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widowControl w:val="0"/>
        <w:spacing w:after="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Consent to publish and Copyright transfer Form</w:t>
      </w:r>
    </w:p>
    <w:p w:rsidR="00000000" w:rsidDel="00000000" w:rsidP="00000000" w:rsidRDefault="00000000" w:rsidRPr="00000000" w14:paraId="00000003">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after="0"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Journal Title:</w:t>
      </w:r>
      <w:r w:rsidDel="00000000" w:rsidR="00000000" w:rsidRPr="00000000">
        <w:rPr>
          <w:rFonts w:ascii="Times New Roman" w:cs="Times New Roman" w:eastAsia="Times New Roman" w:hAnsi="Times New Roman"/>
          <w:sz w:val="20"/>
          <w:szCs w:val="20"/>
          <w:rtl w:val="0"/>
        </w:rPr>
        <w:tab/>
        <w:tab/>
        <w:t xml:space="preserve">Pharmaceutical Sciences Asia</w:t>
      </w:r>
      <w:r w:rsidDel="00000000" w:rsidR="00000000" w:rsidRPr="00000000">
        <w:rPr>
          <w:rtl w:val="0"/>
        </w:rPr>
      </w:r>
    </w:p>
    <w:p w:rsidR="00000000" w:rsidDel="00000000" w:rsidP="00000000" w:rsidRDefault="00000000" w:rsidRPr="00000000" w14:paraId="00000005">
      <w:pPr>
        <w:widowControl w:val="0"/>
        <w:spacing w:after="120" w:line="360" w:lineRule="auto"/>
        <w:rPr>
          <w:rFonts w:ascii="Times New Roman" w:cs="Times New Roman" w:eastAsia="Times New Roman" w:hAnsi="Times New Roman"/>
          <w:sz w:val="20"/>
          <w:szCs w:val="20"/>
        </w:rPr>
      </w:pPr>
      <w:r>
        <w:rPr>
          <w:rFonts w:ascii="Times New Roman" w:hAnsi="Times New Roman" w:eastAsia="Times New Roman" w:cs="Times New Roman"/>
          <w:sz w:val="22"/>
        </w:rPr>
        <w:t>Manuscript Title: Twenty-Eight-Day Subacute Toxicity of Ethanolic Morus alba Leaf Extract in Wistar Rats</w:t>
      </w:r>
    </w:p>
    <w:p w:rsidR="00000000" w:rsidDel="00000000" w:rsidP="00000000" w:rsidRDefault="00000000" w:rsidRPr="00000000" w14:paraId="00000006">
      <w:pPr>
        <w:widowControl w:val="0"/>
        <w:spacing w:after="120" w:line="360" w:lineRule="auto"/>
        <w:rPr>
          <w:rFonts w:ascii="Times New Roman" w:cs="Times New Roman" w:eastAsia="Times New Roman" w:hAnsi="Times New Roman"/>
          <w:sz w:val="20"/>
          <w:szCs w:val="20"/>
        </w:rPr>
      </w:pPr>
      <w:r>
        <w:rPr>
          <w:rFonts w:ascii="Times New Roman" w:hAnsi="Times New Roman" w:eastAsia="Times New Roman" w:cs="Times New Roman"/>
          <w:sz w:val="20"/>
        </w:rPr>
        <w:t>Author’s name(s): Mirnawati Salampe, Sukamto S. Mamada, Imrawati, Akbar Awaluddin, Ariansyah, Putri Amanda Dewi, Agustina Putri Landa, Anggi Nurdiniawati Saputri, Inggrid Yolendari, Dewiyanti Rumengan</w:t>
      </w:r>
    </w:p>
    <w:p w:rsidR="00000000" w:rsidDel="00000000" w:rsidP="00000000" w:rsidRDefault="00000000" w:rsidRPr="00000000" w14:paraId="00000007">
      <w:pPr>
        <w:widowControl w:val="0"/>
        <w:spacing w:after="120" w:line="360" w:lineRule="auto"/>
        <w:rPr>
          <w:rFonts w:ascii="Times New Roman" w:cs="Times New Roman" w:eastAsia="Times New Roman" w:hAnsi="Times New Roman"/>
          <w:sz w:val="20"/>
          <w:szCs w:val="20"/>
        </w:rPr>
      </w:pPr>
      <w:r>
        <w:rPr>
          <w:rFonts w:ascii="Times New Roman" w:hAnsi="Times New Roman" w:eastAsia="Times New Roman" w:cs="Times New Roman"/>
          <w:sz w:val="20"/>
        </w:rPr>
        <w:t>Corresponding author’s name/Institute/E-mail: Mirnawati Salampe / Department of Pharmacology and Clinical Pharmacy, Faculty of Health Sciences, Universitas Almarisah Madani / mirnachamto@gmail.com</w:t>
      </w:r>
    </w:p>
    <w:p w:rsidR="00000000" w:rsidDel="00000000" w:rsidP="00000000" w:rsidRDefault="00000000" w:rsidRPr="00000000" w14:paraId="00000008">
      <w:pPr>
        <w:widowControl w:val="0"/>
        <w:spacing w:after="120" w:line="360" w:lineRule="auto"/>
        <w:rPr>
          <w:rFonts w:ascii="Times New Roman" w:cs="Times New Roman" w:eastAsia="Times New Roman" w:hAnsi="Times New Roman"/>
          <w:sz w:val="20"/>
          <w:szCs w:val="20"/>
        </w:rPr>
      </w:pPr>
      <w:r>
        <w:rPr>
          <w:rFonts w:ascii="Times New Roman" w:hAnsi="Times New Roman" w:eastAsia="Times New Roman" w:cs="Times New Roman"/>
          <w:sz w:val="22"/>
        </w:rPr>
        <w:t>Phone number: +62 852-4243-7072</w:t>
      </w:r>
    </w:p>
    <w:p w:rsidR="00000000" w:rsidDel="00000000" w:rsidP="00000000" w:rsidRDefault="00000000" w:rsidRPr="00000000" w14:paraId="00000009">
      <w:pPr>
        <w:widowControl w:val="0"/>
        <w:spacing w:after="0" w:line="276"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A">
      <w:pPr>
        <w:widowControl w:val="0"/>
        <w:spacing w:after="0"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When Author is more than one person, the expression “Author” in this agreement will apply collectively unless otherwise indicated.</w:t>
      </w:r>
    </w:p>
    <w:p w:rsidR="00000000" w:rsidDel="00000000" w:rsidP="00000000" w:rsidRDefault="00000000" w:rsidRPr="00000000" w14:paraId="0000000B">
      <w:pPr>
        <w:widowControl w:val="0"/>
        <w:spacing w:after="0" w:line="276"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C">
      <w:pPr>
        <w:widowControl w:val="0"/>
        <w:spacing w:after="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This document represents an agreement between Author and Pharmaceutical Sciences Asia Journal.</w:t>
      </w:r>
    </w:p>
    <w:p w:rsidR="00000000" w:rsidDel="00000000" w:rsidP="00000000" w:rsidRDefault="00000000" w:rsidRPr="00000000" w14:paraId="0000000D">
      <w:pPr>
        <w:widowControl w:val="0"/>
        <w:numPr>
          <w:ilvl w:val="0"/>
          <w:numId w:val="1"/>
        </w:numPr>
        <w:tabs>
          <w:tab w:val="left" w:pos="450"/>
        </w:tabs>
        <w:spacing w:after="0" w:line="276" w:lineRule="auto"/>
        <w:ind w:left="728" w:hanging="368"/>
        <w:jc w:val="both"/>
        <w:rPr>
          <w:rFonts w:ascii="Times New Roman" w:cs="Times New Roman" w:eastAsia="Times New Roman" w:hAnsi="Times New Roman"/>
          <w:sz w:val="18"/>
          <w:szCs w:val="18"/>
        </w:rPr>
      </w:pPr>
      <w:r w:rsidDel="00000000" w:rsidR="00000000" w:rsidRPr="00000000">
        <w:rPr>
          <w:sz w:val="18"/>
          <w:szCs w:val="18"/>
          <w:rtl w:val="0"/>
        </w:rPr>
        <w:tab/>
      </w:r>
      <w:r w:rsidDel="00000000" w:rsidR="00000000" w:rsidRPr="00000000">
        <w:rPr>
          <w:rFonts w:ascii="Times New Roman" w:cs="Times New Roman" w:eastAsia="Times New Roman" w:hAnsi="Times New Roman"/>
          <w:sz w:val="18"/>
          <w:szCs w:val="18"/>
          <w:rtl w:val="0"/>
        </w:rPr>
        <w:t xml:space="preserve">All authors certify that authors have participated in the intellectual content, conception and design of this work, experimental performing, or the data analysis and interpretation, as well as the writing of the manuscript, to take public responsibility for it and have agreed to have the name listed as a contributor. </w:t>
      </w:r>
    </w:p>
    <w:p w:rsidR="00000000" w:rsidDel="00000000" w:rsidP="00000000" w:rsidRDefault="00000000" w:rsidRPr="00000000" w14:paraId="0000000E">
      <w:pPr>
        <w:widowControl w:val="0"/>
        <w:numPr>
          <w:ilvl w:val="0"/>
          <w:numId w:val="1"/>
        </w:numPr>
        <w:spacing w:after="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authors confirm that neither this manuscript nor one with substantially similar content under my/our authorship has been published or is being considered for publication elsewhere. </w:t>
      </w:r>
    </w:p>
    <w:p w:rsidR="00000000" w:rsidDel="00000000" w:rsidP="00000000" w:rsidRDefault="00000000" w:rsidRPr="00000000" w14:paraId="0000000F">
      <w:pPr>
        <w:widowControl w:val="0"/>
        <w:numPr>
          <w:ilvl w:val="0"/>
          <w:numId w:val="1"/>
        </w:numPr>
        <w:spacing w:after="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author certify that all data collected during the study is presented in this manuscript and no data from the study has been or will be published separately. </w:t>
      </w:r>
    </w:p>
    <w:p w:rsidR="00000000" w:rsidDel="00000000" w:rsidP="00000000" w:rsidRDefault="00000000" w:rsidRPr="00000000" w14:paraId="00000010">
      <w:pPr>
        <w:widowControl w:val="0"/>
        <w:numPr>
          <w:ilvl w:val="0"/>
          <w:numId w:val="1"/>
        </w:numPr>
        <w:spacing w:after="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Financial supports, direct or indirect, that exist or may be perceived to exist for individual contributors in connection with the content of this paper must be clearly declared in the manuscript. </w:t>
      </w:r>
    </w:p>
    <w:p w:rsidR="00000000" w:rsidDel="00000000" w:rsidP="00000000" w:rsidRDefault="00000000" w:rsidRPr="00000000" w14:paraId="00000011">
      <w:pPr>
        <w:widowControl w:val="0"/>
        <w:numPr>
          <w:ilvl w:val="0"/>
          <w:numId w:val="1"/>
        </w:numPr>
        <w:spacing w:after="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authors hereby transfer, assign, or otherwise convey all copyright ownership, including any and all rights incidental thereto, exclusively to the Journal, in the event that such work is published by the Journal. The Journal shall own the work, including 1) copyright; 2) the right to grant permission to republish the article in whole or in part, with or without fee; 3) the right to produce preprints or reprints and translate into languages other than English for sale or free distribution; and 4) the right to republish the work in a collection of articles in any other mechanical or electronic format. </w:t>
      </w:r>
    </w:p>
    <w:p w:rsidR="00000000" w:rsidDel="00000000" w:rsidP="00000000" w:rsidRDefault="00000000" w:rsidRPr="00000000" w14:paraId="00000012">
      <w:pPr>
        <w:widowControl w:val="0"/>
        <w:numPr>
          <w:ilvl w:val="0"/>
          <w:numId w:val="1"/>
        </w:numPr>
        <w:spacing w:after="0" w:line="276" w:lineRule="auto"/>
        <w:ind w:left="720" w:hanging="36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All authors give the rights to the corresponding author to make necessary changes as per the request of the journal, do the rest of the correspondence on all behalf.</w:t>
      </w:r>
    </w:p>
    <w:p w:rsidR="00000000" w:rsidDel="00000000" w:rsidP="00000000" w:rsidRDefault="00000000" w:rsidRPr="00000000" w14:paraId="00000013">
      <w:pPr>
        <w:widowControl w:val="0"/>
        <w:spacing w:after="0" w:line="276" w:lineRule="auto"/>
        <w:ind w:left="720"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4">
      <w:pPr>
        <w:widowControl w:val="0"/>
        <w:spacing w:after="0" w:line="276" w:lineRule="auto"/>
        <w:rPr>
          <w:rFonts w:ascii="Times New Roman" w:cs="Times New Roman" w:eastAsia="Times New Roman" w:hAnsi="Times New Roman"/>
          <w:b w:val="1"/>
          <w:sz w:val="6"/>
          <w:szCs w:val="6"/>
        </w:rPr>
      </w:pPr>
      <w:r w:rsidDel="00000000" w:rsidR="00000000" w:rsidRPr="00000000">
        <w:rPr>
          <w:rtl w:val="0"/>
        </w:rPr>
      </w:r>
    </w:p>
    <w:p w:rsidR="00000000" w:rsidDel="00000000" w:rsidP="00000000" w:rsidRDefault="00000000" w:rsidRPr="00000000" w14:paraId="00000015">
      <w:pPr>
        <w:widowControl w:val="0"/>
        <w:spacing w:after="0" w:line="276" w:lineRule="auto"/>
        <w:rPr>
          <w:rFonts w:ascii="Times New Roman" w:cs="Times New Roman" w:eastAsia="Times New Roman" w:hAnsi="Times New Roman"/>
          <w:b w:val="1"/>
          <w:sz w:val="6"/>
          <w:szCs w:val="6"/>
        </w:rPr>
      </w:pPr>
      <w:r w:rsidDel="00000000" w:rsidR="00000000" w:rsidRPr="00000000">
        <w:rPr>
          <w:rtl w:val="0"/>
        </w:rPr>
      </w:r>
    </w:p>
    <w:p w:rsidR="00000000" w:rsidDel="00000000" w:rsidP="00000000" w:rsidRDefault="00000000" w:rsidRPr="00000000" w14:paraId="00000016">
      <w:pPr>
        <w:widowControl w:val="0"/>
        <w:spacing w:after="0" w:line="276"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All author</w:t>
      </w:r>
      <w:r w:rsidDel="00000000" w:rsidR="00000000" w:rsidRPr="00000000">
        <w:rPr>
          <w:rFonts w:ascii="Angsana New" w:cs="Angsana New" w:eastAsia="Angsana New" w:hAnsi="Angsana New"/>
          <w:b w:val="1"/>
          <w:sz w:val="18"/>
          <w:szCs w:val="18"/>
          <w:rtl w:val="0"/>
        </w:rPr>
        <w:t xml:space="preserve">(</w:t>
      </w:r>
      <w:r w:rsidDel="00000000" w:rsidR="00000000" w:rsidRPr="00000000">
        <w:rPr>
          <w:rFonts w:ascii="Times New Roman" w:cs="Times New Roman" w:eastAsia="Times New Roman" w:hAnsi="Times New Roman"/>
          <w:b w:val="1"/>
          <w:sz w:val="18"/>
          <w:szCs w:val="18"/>
          <w:rtl w:val="0"/>
        </w:rPr>
        <w:t xml:space="preserve">s</w:t>
      </w:r>
      <w:r w:rsidDel="00000000" w:rsidR="00000000" w:rsidRPr="00000000">
        <w:rPr>
          <w:b w:val="1"/>
          <w:sz w:val="18"/>
          <w:szCs w:val="18"/>
          <w:rtl w:val="0"/>
        </w:rPr>
        <w:t xml:space="preserve">)</w:t>
      </w:r>
      <w:r w:rsidDel="00000000" w:rsidR="00000000" w:rsidRPr="00000000">
        <w:rPr>
          <w:rFonts w:ascii="Times New Roman" w:cs="Times New Roman" w:eastAsia="Times New Roman" w:hAnsi="Times New Roman"/>
          <w:b w:val="1"/>
          <w:sz w:val="18"/>
          <w:szCs w:val="18"/>
          <w:rtl w:val="0"/>
        </w:rPr>
        <w:t xml:space="preserve"> sign for and accepts responsibility for releasing the article.</w:t>
      </w:r>
    </w:p>
    <w:p w:rsidR="00000000" w:rsidDel="00000000" w:rsidP="00000000" w:rsidRDefault="00000000" w:rsidRPr="00000000" w14:paraId="00000017">
      <w:pPr>
        <w:widowControl w:val="0"/>
        <w:spacing w:after="0" w:line="276"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18">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9">
      <w:pPr>
        <w:widowControl w:val="0"/>
        <w:spacing w:after="0"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tab/>
        <w:tab/>
        <w:t xml:space="preserve">…………………………………….</w:t>
        <w:tab/>
        <w:tab/>
        <w:t xml:space="preserve">……………………..</w:t>
      </w:r>
    </w:p>
    <w:p>
      <w:pPr>
        <w:spacing w:before="200"/>
      </w:pPr>
      <w:r>
        <w:rPr>
          <w:rFonts w:ascii="Times New Roman" w:hAnsi="Times New Roman" w:eastAsia="Times New Roman" w:cs="Times New Roman"/>
          <w:b/>
          <w:sz w:val="22"/>
        </w:rPr>
        <w:t>All authors sign for and accept responsibility for the manuscript.</w:t>
      </w:r>
    </w:p>
    <w:tbl>
      <w:tblPr>
        <w:tblW w:type="auto" w:w="0"/>
        <w:jc w:val="center"/>
        <w:tblLayout w:type="fixed"/>
        <w:tblLook w:firstColumn="1" w:firstRow="1" w:lastColumn="0" w:lastRow="0" w:noHBand="0" w:noVBand="1" w:val="04A0"/>
      </w:tblPr>
      <w:tblGrid>
        <w:gridCol w:w="3009"/>
        <w:gridCol w:w="3009"/>
        <w:gridCol w:w="3009"/>
      </w:tblGrid>
      <w:tr>
        <w:trPr>
          <w:tblHeader w:val="true"/>
        </w:trPr>
        <w:tc>
          <w:tcPr>
            <w:tcW w:type="dxa" w:w="4608"/>
            <w:tcBorders>
              <w:top w:val="single" w:sz="4" w:color="000000"/>
              <w:left w:val="single" w:sz="4" w:color="000000"/>
              <w:bottom w:val="single" w:sz="4" w:color="000000"/>
              <w:right w:val="single" w:sz="4" w:color="000000"/>
            </w:tcBorders>
            <w:shd w:fill="E6E6E6"/>
          </w:tcPr>
          <w:p>
            <w:pPr>
              <w:spacing w:line="240" w:lineRule="auto" w:before="0" w:after="0"/>
              <w:jc w:val="center"/>
            </w:pPr>
            <w:r>
              <w:rPr>
                <w:rFonts w:ascii="Times New Roman" w:hAnsi="Times New Roman" w:eastAsia="Times New Roman" w:cs="Times New Roman"/>
                <w:b/>
                <w:sz w:val="20"/>
              </w:rPr>
              <w:t>Name of author</w:t>
            </w:r>
          </w:p>
        </w:tc>
        <w:tc>
          <w:tcPr>
            <w:tcW w:type="dxa" w:w="3168"/>
            <w:tcBorders>
              <w:top w:val="single" w:sz="4" w:color="000000"/>
              <w:left w:val="single" w:sz="4" w:color="000000"/>
              <w:bottom w:val="single" w:sz="4" w:color="000000"/>
              <w:right w:val="single" w:sz="4" w:color="000000"/>
            </w:tcBorders>
            <w:shd w:fill="E6E6E6"/>
          </w:tcPr>
          <w:p>
            <w:pPr>
              <w:spacing w:line="240" w:lineRule="auto" w:before="0" w:after="0"/>
              <w:jc w:val="center"/>
            </w:pPr>
            <w:r>
              <w:rPr>
                <w:rFonts w:ascii="Times New Roman" w:hAnsi="Times New Roman" w:eastAsia="Times New Roman" w:cs="Times New Roman"/>
                <w:b/>
                <w:sz w:val="20"/>
              </w:rPr>
              <w:t>Signature</w:t>
            </w:r>
          </w:p>
        </w:tc>
        <w:tc>
          <w:tcPr>
            <w:tcW w:type="dxa" w:w="2015"/>
            <w:tcBorders>
              <w:top w:val="single" w:sz="4" w:color="000000"/>
              <w:left w:val="single" w:sz="4" w:color="000000"/>
              <w:bottom w:val="single" w:sz="4" w:color="000000"/>
              <w:right w:val="single" w:sz="4" w:color="000000"/>
            </w:tcBorders>
            <w:shd w:fill="E6E6E6"/>
          </w:tcPr>
          <w:p>
            <w:pPr>
              <w:spacing w:line="240" w:lineRule="auto" w:before="0" w:after="0"/>
              <w:jc w:val="center"/>
            </w:pPr>
            <w:r>
              <w:rPr>
                <w:rFonts w:ascii="Times New Roman" w:hAnsi="Times New Roman" w:eastAsia="Times New Roman" w:cs="Times New Roman"/>
                <w:b/>
                <w:sz w:val="20"/>
              </w:rPr>
              <w:t>Date signed</w:t>
            </w:r>
          </w:p>
        </w:tc>
      </w:tr>
      <w:tr>
        <w:tc>
          <w:tcPr>
            <w:tcW w:type="dxa" w:w="4608"/>
            <w:tcBorders>
              <w:top w:val="single" w:sz="4" w:color="000000"/>
              <w:left w:val="single" w:sz="4" w:color="000000"/>
              <w:bottom w:val="single" w:sz="4" w:color="000000"/>
              <w:right w:val="single" w:sz="4" w:color="000000"/>
            </w:tcBorders>
          </w:tcPr>
          <w:p>
            <w:pPr>
              <w:spacing w:line="240" w:lineRule="auto" w:before="0" w:after="0"/>
              <w:jc w:val="left"/>
            </w:pPr>
            <w:r>
              <w:rPr>
                <w:rFonts w:ascii="Times New Roman" w:hAnsi="Times New Roman" w:eastAsia="Times New Roman" w:cs="Times New Roman"/>
                <w:sz w:val="20"/>
              </w:rPr>
              <w:t>Mirnawati Salampe</w:t>
            </w:r>
          </w:p>
        </w:tc>
        <w:tc>
          <w:tcPr>
            <w:tcW w:type="dxa" w:w="3168"/>
            <w:tcBorders>
              <w:top w:val="single" w:sz="4" w:color="000000"/>
              <w:left w:val="single" w:sz="4" w:color="000000"/>
              <w:bottom w:val="single" w:sz="4" w:color="000000"/>
              <w:right w:val="single" w:sz="4" w:color="000000"/>
            </w:tcBorders>
          </w:tcPr>
          <w:p>
            <w:pPr>
              <w:spacing w:line="240" w:lineRule="auto" w:before="0" w:after="0"/>
              <w:jc w:val="left"/>
            </w:pPr>
          </w:p>
        </w:tc>
        <w:tc>
          <w:tcPr>
            <w:tcW w:type="dxa" w:w="2015"/>
            <w:tcBorders>
              <w:top w:val="single" w:sz="4" w:color="000000"/>
              <w:left w:val="single" w:sz="4" w:color="000000"/>
              <w:bottom w:val="single" w:sz="4" w:color="000000"/>
              <w:right w:val="single" w:sz="4" w:color="000000"/>
            </w:tcBorders>
          </w:tcPr>
          <w:p>
            <w:pPr>
              <w:spacing w:line="240" w:lineRule="auto" w:before="0" w:after="0"/>
              <w:jc w:val="left"/>
            </w:pPr>
          </w:p>
        </w:tc>
      </w:tr>
      <w:tr>
        <w:tc>
          <w:tcPr>
            <w:tcW w:type="dxa" w:w="4608"/>
            <w:tcBorders>
              <w:top w:val="single" w:sz="4" w:color="000000"/>
              <w:left w:val="single" w:sz="4" w:color="000000"/>
              <w:bottom w:val="single" w:sz="4" w:color="000000"/>
              <w:right w:val="single" w:sz="4" w:color="000000"/>
            </w:tcBorders>
          </w:tcPr>
          <w:p>
            <w:pPr>
              <w:spacing w:line="240" w:lineRule="auto" w:before="0" w:after="0"/>
              <w:jc w:val="left"/>
            </w:pPr>
            <w:r>
              <w:rPr>
                <w:rFonts w:ascii="Times New Roman" w:hAnsi="Times New Roman" w:eastAsia="Times New Roman" w:cs="Times New Roman"/>
                <w:sz w:val="20"/>
              </w:rPr>
              <w:t>Sukamto S. Mamada</w:t>
            </w:r>
          </w:p>
        </w:tc>
        <w:tc>
          <w:tcPr>
            <w:tcW w:type="dxa" w:w="3168"/>
            <w:tcBorders>
              <w:top w:val="single" w:sz="4" w:color="000000"/>
              <w:left w:val="single" w:sz="4" w:color="000000"/>
              <w:bottom w:val="single" w:sz="4" w:color="000000"/>
              <w:right w:val="single" w:sz="4" w:color="000000"/>
            </w:tcBorders>
          </w:tcPr>
          <w:p>
            <w:pPr>
              <w:spacing w:line="240" w:lineRule="auto" w:before="0" w:after="0"/>
              <w:jc w:val="left"/>
            </w:pPr>
          </w:p>
        </w:tc>
        <w:tc>
          <w:tcPr>
            <w:tcW w:type="dxa" w:w="2015"/>
            <w:tcBorders>
              <w:top w:val="single" w:sz="4" w:color="000000"/>
              <w:left w:val="single" w:sz="4" w:color="000000"/>
              <w:bottom w:val="single" w:sz="4" w:color="000000"/>
              <w:right w:val="single" w:sz="4" w:color="000000"/>
            </w:tcBorders>
          </w:tcPr>
          <w:p>
            <w:pPr>
              <w:spacing w:line="240" w:lineRule="auto" w:before="0" w:after="0"/>
              <w:jc w:val="left"/>
            </w:pPr>
          </w:p>
        </w:tc>
      </w:tr>
      <w:tr>
        <w:tc>
          <w:tcPr>
            <w:tcW w:type="dxa" w:w="4608"/>
            <w:tcBorders>
              <w:top w:val="single" w:sz="4" w:color="000000"/>
              <w:left w:val="single" w:sz="4" w:color="000000"/>
              <w:bottom w:val="single" w:sz="4" w:color="000000"/>
              <w:right w:val="single" w:sz="4" w:color="000000"/>
            </w:tcBorders>
          </w:tcPr>
          <w:p>
            <w:pPr>
              <w:spacing w:line="240" w:lineRule="auto" w:before="0" w:after="0"/>
              <w:jc w:val="left"/>
            </w:pPr>
            <w:r>
              <w:rPr>
                <w:rFonts w:ascii="Times New Roman" w:hAnsi="Times New Roman" w:eastAsia="Times New Roman" w:cs="Times New Roman"/>
                <w:sz w:val="20"/>
              </w:rPr>
              <w:t>Imrawati</w:t>
            </w:r>
          </w:p>
        </w:tc>
        <w:tc>
          <w:tcPr>
            <w:tcW w:type="dxa" w:w="3168"/>
            <w:tcBorders>
              <w:top w:val="single" w:sz="4" w:color="000000"/>
              <w:left w:val="single" w:sz="4" w:color="000000"/>
              <w:bottom w:val="single" w:sz="4" w:color="000000"/>
              <w:right w:val="single" w:sz="4" w:color="000000"/>
            </w:tcBorders>
          </w:tcPr>
          <w:p>
            <w:pPr>
              <w:spacing w:line="240" w:lineRule="auto" w:before="0" w:after="0"/>
              <w:jc w:val="left"/>
            </w:pPr>
          </w:p>
        </w:tc>
        <w:tc>
          <w:tcPr>
            <w:tcW w:type="dxa" w:w="2015"/>
            <w:tcBorders>
              <w:top w:val="single" w:sz="4" w:color="000000"/>
              <w:left w:val="single" w:sz="4" w:color="000000"/>
              <w:bottom w:val="single" w:sz="4" w:color="000000"/>
              <w:right w:val="single" w:sz="4" w:color="000000"/>
            </w:tcBorders>
          </w:tcPr>
          <w:p>
            <w:pPr>
              <w:spacing w:line="240" w:lineRule="auto" w:before="0" w:after="0"/>
              <w:jc w:val="left"/>
            </w:pPr>
          </w:p>
        </w:tc>
      </w:tr>
      <w:tr>
        <w:tc>
          <w:tcPr>
            <w:tcW w:type="dxa" w:w="4608"/>
            <w:tcBorders>
              <w:top w:val="single" w:sz="4" w:color="000000"/>
              <w:left w:val="single" w:sz="4" w:color="000000"/>
              <w:bottom w:val="single" w:sz="4" w:color="000000"/>
              <w:right w:val="single" w:sz="4" w:color="000000"/>
            </w:tcBorders>
          </w:tcPr>
          <w:p>
            <w:pPr>
              <w:spacing w:line="240" w:lineRule="auto" w:before="0" w:after="0"/>
              <w:jc w:val="left"/>
            </w:pPr>
            <w:r>
              <w:rPr>
                <w:rFonts w:ascii="Times New Roman" w:hAnsi="Times New Roman" w:eastAsia="Times New Roman" w:cs="Times New Roman"/>
                <w:sz w:val="20"/>
              </w:rPr>
              <w:t>Akbar Awaluddin</w:t>
            </w:r>
          </w:p>
        </w:tc>
        <w:tc>
          <w:tcPr>
            <w:tcW w:type="dxa" w:w="3168"/>
            <w:tcBorders>
              <w:top w:val="single" w:sz="4" w:color="000000"/>
              <w:left w:val="single" w:sz="4" w:color="000000"/>
              <w:bottom w:val="single" w:sz="4" w:color="000000"/>
              <w:right w:val="single" w:sz="4" w:color="000000"/>
            </w:tcBorders>
          </w:tcPr>
          <w:p>
            <w:pPr>
              <w:spacing w:line="240" w:lineRule="auto" w:before="0" w:after="0"/>
              <w:jc w:val="left"/>
            </w:pPr>
          </w:p>
        </w:tc>
        <w:tc>
          <w:tcPr>
            <w:tcW w:type="dxa" w:w="2015"/>
            <w:tcBorders>
              <w:top w:val="single" w:sz="4" w:color="000000"/>
              <w:left w:val="single" w:sz="4" w:color="000000"/>
              <w:bottom w:val="single" w:sz="4" w:color="000000"/>
              <w:right w:val="single" w:sz="4" w:color="000000"/>
            </w:tcBorders>
          </w:tcPr>
          <w:p>
            <w:pPr>
              <w:spacing w:line="240" w:lineRule="auto" w:before="0" w:after="0"/>
              <w:jc w:val="left"/>
            </w:pPr>
          </w:p>
        </w:tc>
      </w:tr>
      <w:tr>
        <w:tc>
          <w:tcPr>
            <w:tcW w:type="dxa" w:w="4608"/>
            <w:tcBorders>
              <w:top w:val="single" w:sz="4" w:color="000000"/>
              <w:left w:val="single" w:sz="4" w:color="000000"/>
              <w:bottom w:val="single" w:sz="4" w:color="000000"/>
              <w:right w:val="single" w:sz="4" w:color="000000"/>
            </w:tcBorders>
          </w:tcPr>
          <w:p>
            <w:pPr>
              <w:spacing w:line="240" w:lineRule="auto" w:before="0" w:after="0"/>
              <w:jc w:val="left"/>
            </w:pPr>
            <w:r>
              <w:rPr>
                <w:rFonts w:ascii="Times New Roman" w:hAnsi="Times New Roman" w:eastAsia="Times New Roman" w:cs="Times New Roman"/>
                <w:sz w:val="20"/>
              </w:rPr>
              <w:t>Ariansyah</w:t>
            </w:r>
          </w:p>
        </w:tc>
        <w:tc>
          <w:tcPr>
            <w:tcW w:type="dxa" w:w="3168"/>
            <w:tcBorders>
              <w:top w:val="single" w:sz="4" w:color="000000"/>
              <w:left w:val="single" w:sz="4" w:color="000000"/>
              <w:bottom w:val="single" w:sz="4" w:color="000000"/>
              <w:right w:val="single" w:sz="4" w:color="000000"/>
            </w:tcBorders>
          </w:tcPr>
          <w:p>
            <w:pPr>
              <w:spacing w:line="240" w:lineRule="auto" w:before="0" w:after="0"/>
              <w:jc w:val="left"/>
            </w:pPr>
          </w:p>
        </w:tc>
        <w:tc>
          <w:tcPr>
            <w:tcW w:type="dxa" w:w="2015"/>
            <w:tcBorders>
              <w:top w:val="single" w:sz="4" w:color="000000"/>
              <w:left w:val="single" w:sz="4" w:color="000000"/>
              <w:bottom w:val="single" w:sz="4" w:color="000000"/>
              <w:right w:val="single" w:sz="4" w:color="000000"/>
            </w:tcBorders>
          </w:tcPr>
          <w:p>
            <w:pPr>
              <w:spacing w:line="240" w:lineRule="auto" w:before="0" w:after="0"/>
              <w:jc w:val="left"/>
            </w:pPr>
          </w:p>
        </w:tc>
      </w:tr>
      <w:tr>
        <w:tc>
          <w:tcPr>
            <w:tcW w:type="dxa" w:w="4608"/>
            <w:tcBorders>
              <w:top w:val="single" w:sz="4" w:color="000000"/>
              <w:left w:val="single" w:sz="4" w:color="000000"/>
              <w:bottom w:val="single" w:sz="4" w:color="000000"/>
              <w:right w:val="single" w:sz="4" w:color="000000"/>
            </w:tcBorders>
          </w:tcPr>
          <w:p>
            <w:pPr>
              <w:spacing w:line="240" w:lineRule="auto" w:before="0" w:after="0"/>
              <w:jc w:val="left"/>
            </w:pPr>
            <w:r>
              <w:rPr>
                <w:rFonts w:ascii="Times New Roman" w:hAnsi="Times New Roman" w:eastAsia="Times New Roman" w:cs="Times New Roman"/>
                <w:sz w:val="20"/>
              </w:rPr>
              <w:t>Putri Amanda Dewi</w:t>
            </w:r>
          </w:p>
        </w:tc>
        <w:tc>
          <w:tcPr>
            <w:tcW w:type="dxa" w:w="3168"/>
            <w:tcBorders>
              <w:top w:val="single" w:sz="4" w:color="000000"/>
              <w:left w:val="single" w:sz="4" w:color="000000"/>
              <w:bottom w:val="single" w:sz="4" w:color="000000"/>
              <w:right w:val="single" w:sz="4" w:color="000000"/>
            </w:tcBorders>
          </w:tcPr>
          <w:p>
            <w:pPr>
              <w:spacing w:line="240" w:lineRule="auto" w:before="0" w:after="0"/>
              <w:jc w:val="left"/>
            </w:pPr>
          </w:p>
        </w:tc>
        <w:tc>
          <w:tcPr>
            <w:tcW w:type="dxa" w:w="2015"/>
            <w:tcBorders>
              <w:top w:val="single" w:sz="4" w:color="000000"/>
              <w:left w:val="single" w:sz="4" w:color="000000"/>
              <w:bottom w:val="single" w:sz="4" w:color="000000"/>
              <w:right w:val="single" w:sz="4" w:color="000000"/>
            </w:tcBorders>
          </w:tcPr>
          <w:p>
            <w:pPr>
              <w:spacing w:line="240" w:lineRule="auto" w:before="0" w:after="0"/>
              <w:jc w:val="left"/>
            </w:pPr>
          </w:p>
        </w:tc>
      </w:tr>
      <w:tr>
        <w:tc>
          <w:tcPr>
            <w:tcW w:type="dxa" w:w="4608"/>
            <w:tcBorders>
              <w:top w:val="single" w:sz="4" w:color="000000"/>
              <w:left w:val="single" w:sz="4" w:color="000000"/>
              <w:bottom w:val="single" w:sz="4" w:color="000000"/>
              <w:right w:val="single" w:sz="4" w:color="000000"/>
            </w:tcBorders>
          </w:tcPr>
          <w:p>
            <w:pPr>
              <w:spacing w:line="240" w:lineRule="auto" w:before="0" w:after="0"/>
              <w:jc w:val="left"/>
            </w:pPr>
            <w:r>
              <w:rPr>
                <w:rFonts w:ascii="Times New Roman" w:hAnsi="Times New Roman" w:eastAsia="Times New Roman" w:cs="Times New Roman"/>
                <w:sz w:val="20"/>
              </w:rPr>
              <w:t>Agustina Putri Landa</w:t>
            </w:r>
          </w:p>
        </w:tc>
        <w:tc>
          <w:tcPr>
            <w:tcW w:type="dxa" w:w="3168"/>
            <w:tcBorders>
              <w:top w:val="single" w:sz="4" w:color="000000"/>
              <w:left w:val="single" w:sz="4" w:color="000000"/>
              <w:bottom w:val="single" w:sz="4" w:color="000000"/>
              <w:right w:val="single" w:sz="4" w:color="000000"/>
            </w:tcBorders>
          </w:tcPr>
          <w:p>
            <w:pPr>
              <w:spacing w:line="240" w:lineRule="auto" w:before="0" w:after="0"/>
              <w:jc w:val="left"/>
            </w:pPr>
          </w:p>
        </w:tc>
        <w:tc>
          <w:tcPr>
            <w:tcW w:type="dxa" w:w="2015"/>
            <w:tcBorders>
              <w:top w:val="single" w:sz="4" w:color="000000"/>
              <w:left w:val="single" w:sz="4" w:color="000000"/>
              <w:bottom w:val="single" w:sz="4" w:color="000000"/>
              <w:right w:val="single" w:sz="4" w:color="000000"/>
            </w:tcBorders>
          </w:tcPr>
          <w:p>
            <w:pPr>
              <w:spacing w:line="240" w:lineRule="auto" w:before="0" w:after="0"/>
              <w:jc w:val="left"/>
            </w:pPr>
          </w:p>
        </w:tc>
      </w:tr>
      <w:tr>
        <w:tc>
          <w:tcPr>
            <w:tcW w:type="dxa" w:w="4608"/>
            <w:tcBorders>
              <w:top w:val="single" w:sz="4" w:color="000000"/>
              <w:left w:val="single" w:sz="4" w:color="000000"/>
              <w:bottom w:val="single" w:sz="4" w:color="000000"/>
              <w:right w:val="single" w:sz="4" w:color="000000"/>
            </w:tcBorders>
          </w:tcPr>
          <w:p>
            <w:pPr>
              <w:spacing w:line="240" w:lineRule="auto" w:before="0" w:after="0"/>
              <w:jc w:val="left"/>
            </w:pPr>
            <w:r>
              <w:rPr>
                <w:rFonts w:ascii="Times New Roman" w:hAnsi="Times New Roman" w:eastAsia="Times New Roman" w:cs="Times New Roman"/>
                <w:sz w:val="20"/>
              </w:rPr>
              <w:t>Anggi Nurdiniawati Saputri</w:t>
            </w:r>
          </w:p>
        </w:tc>
        <w:tc>
          <w:tcPr>
            <w:tcW w:type="dxa" w:w="3168"/>
            <w:tcBorders>
              <w:top w:val="single" w:sz="4" w:color="000000"/>
              <w:left w:val="single" w:sz="4" w:color="000000"/>
              <w:bottom w:val="single" w:sz="4" w:color="000000"/>
              <w:right w:val="single" w:sz="4" w:color="000000"/>
            </w:tcBorders>
          </w:tcPr>
          <w:p>
            <w:pPr>
              <w:spacing w:line="240" w:lineRule="auto" w:before="0" w:after="0"/>
              <w:jc w:val="left"/>
            </w:pPr>
          </w:p>
        </w:tc>
        <w:tc>
          <w:tcPr>
            <w:tcW w:type="dxa" w:w="2015"/>
            <w:tcBorders>
              <w:top w:val="single" w:sz="4" w:color="000000"/>
              <w:left w:val="single" w:sz="4" w:color="000000"/>
              <w:bottom w:val="single" w:sz="4" w:color="000000"/>
              <w:right w:val="single" w:sz="4" w:color="000000"/>
            </w:tcBorders>
          </w:tcPr>
          <w:p>
            <w:pPr>
              <w:spacing w:line="240" w:lineRule="auto" w:before="0" w:after="0"/>
              <w:jc w:val="left"/>
            </w:pPr>
          </w:p>
        </w:tc>
      </w:tr>
      <w:tr>
        <w:tc>
          <w:tcPr>
            <w:tcW w:type="dxa" w:w="4608"/>
            <w:tcBorders>
              <w:top w:val="single" w:sz="4" w:color="000000"/>
              <w:left w:val="single" w:sz="4" w:color="000000"/>
              <w:bottom w:val="single" w:sz="4" w:color="000000"/>
              <w:right w:val="single" w:sz="4" w:color="000000"/>
            </w:tcBorders>
          </w:tcPr>
          <w:p>
            <w:pPr>
              <w:spacing w:line="240" w:lineRule="auto" w:before="0" w:after="0"/>
              <w:jc w:val="left"/>
            </w:pPr>
            <w:r>
              <w:rPr>
                <w:rFonts w:ascii="Times New Roman" w:hAnsi="Times New Roman" w:eastAsia="Times New Roman" w:cs="Times New Roman"/>
                <w:sz w:val="20"/>
              </w:rPr>
              <w:t>Inggrid Yolendari</w:t>
            </w:r>
          </w:p>
        </w:tc>
        <w:tc>
          <w:tcPr>
            <w:tcW w:type="dxa" w:w="3168"/>
            <w:tcBorders>
              <w:top w:val="single" w:sz="4" w:color="000000"/>
              <w:left w:val="single" w:sz="4" w:color="000000"/>
              <w:bottom w:val="single" w:sz="4" w:color="000000"/>
              <w:right w:val="single" w:sz="4" w:color="000000"/>
            </w:tcBorders>
          </w:tcPr>
          <w:p>
            <w:pPr>
              <w:spacing w:line="240" w:lineRule="auto" w:before="0" w:after="0"/>
              <w:jc w:val="left"/>
            </w:pPr>
          </w:p>
        </w:tc>
        <w:tc>
          <w:tcPr>
            <w:tcW w:type="dxa" w:w="2015"/>
            <w:tcBorders>
              <w:top w:val="single" w:sz="4" w:color="000000"/>
              <w:left w:val="single" w:sz="4" w:color="000000"/>
              <w:bottom w:val="single" w:sz="4" w:color="000000"/>
              <w:right w:val="single" w:sz="4" w:color="000000"/>
            </w:tcBorders>
          </w:tcPr>
          <w:p>
            <w:pPr>
              <w:spacing w:line="240" w:lineRule="auto" w:before="0" w:after="0"/>
              <w:jc w:val="left"/>
            </w:pPr>
          </w:p>
        </w:tc>
      </w:tr>
      <w:tr>
        <w:tc>
          <w:tcPr>
            <w:tcW w:type="dxa" w:w="4608"/>
            <w:tcBorders>
              <w:top w:val="single" w:sz="4" w:color="000000"/>
              <w:left w:val="single" w:sz="4" w:color="000000"/>
              <w:bottom w:val="single" w:sz="4" w:color="000000"/>
              <w:right w:val="single" w:sz="4" w:color="000000"/>
            </w:tcBorders>
          </w:tcPr>
          <w:p>
            <w:pPr>
              <w:spacing w:line="240" w:lineRule="auto" w:before="0" w:after="0"/>
              <w:jc w:val="left"/>
            </w:pPr>
            <w:r>
              <w:rPr>
                <w:rFonts w:ascii="Times New Roman" w:hAnsi="Times New Roman" w:eastAsia="Times New Roman" w:cs="Times New Roman"/>
                <w:sz w:val="20"/>
              </w:rPr>
              <w:t>Dewiyanti Rumengan</w:t>
            </w:r>
          </w:p>
        </w:tc>
        <w:tc>
          <w:tcPr>
            <w:tcW w:type="dxa" w:w="3168"/>
            <w:tcBorders>
              <w:top w:val="single" w:sz="4" w:color="000000"/>
              <w:left w:val="single" w:sz="4" w:color="000000"/>
              <w:bottom w:val="single" w:sz="4" w:color="000000"/>
              <w:right w:val="single" w:sz="4" w:color="000000"/>
            </w:tcBorders>
          </w:tcPr>
          <w:p>
            <w:pPr>
              <w:spacing w:line="240" w:lineRule="auto" w:before="0" w:after="0"/>
              <w:jc w:val="left"/>
            </w:pPr>
          </w:p>
        </w:tc>
        <w:tc>
          <w:tcPr>
            <w:tcW w:type="dxa" w:w="2015"/>
            <w:tcBorders>
              <w:top w:val="single" w:sz="4" w:color="000000"/>
              <w:left w:val="single" w:sz="4" w:color="000000"/>
              <w:bottom w:val="single" w:sz="4" w:color="000000"/>
              <w:right w:val="single" w:sz="4" w:color="000000"/>
            </w:tcBorders>
          </w:tcPr>
          <w:p>
            <w:pPr>
              <w:spacing w:line="240" w:lineRule="auto" w:before="0" w:after="0"/>
              <w:jc w:val="left"/>
            </w:pPr>
          </w:p>
        </w:tc>
      </w:tr>
    </w:tbl>
    <w:sectPr>
      <w:headerReference r:id="rId7" w:type="default"/>
      <w:headerReference r:id="rId8" w:type="first"/>
      <w:headerReference r:id="rId9" w:type="even"/>
      <w:footerReference r:id="rId10" w:type="default"/>
      <w:pgSz w:h="16838" w:w="11906" w:orient="portrait"/>
      <w:pgMar w:bottom="1440" w:top="113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ngsana New"/>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the manuscript contains more than five authors, the second page of all author’s signature can be added)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bl>
    <w:tblPr>
      <w:tblStyle w:val="Table1"/>
      <w:tblW w:w="9026.0" w:type="dxa"/>
      <w:jc w:val="left"/>
      <w:tblInd w:w="0.0" w:type="dxa"/>
      <w:tblLayout w:type="fixed"/>
      <w:tblLook w:val="0400"/>
    </w:tblPr>
    <w:tblGrid>
      <w:gridCol w:w="4457"/>
      <w:gridCol w:w="4569"/>
      <w:tblGridChange w:id="0">
        <w:tblGrid>
          <w:gridCol w:w="4457"/>
          <w:gridCol w:w="4569"/>
        </w:tblGrid>
      </w:tblGridChange>
    </w:tblGrid>
    <w:tr>
      <w:trPr>
        <w:cantSplit w:val="0"/>
        <w:tblHeader w:val="0"/>
      </w:trPr>
      <w:tc>
        <w:tcPr>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Pharmaceutical Sciences Asia</w:t>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6027996" cy="6027996"/>
              <wp:effectExtent b="0" l="0" r="0" t="0"/>
              <wp:wrapNone/>
              <wp:docPr id="1" name=""/>
              <a:graphic>
                <a:graphicData uri="http://schemas.microsoft.com/office/word/2010/wordprocessingShape">
                  <wps:wsp>
                    <wps:cNvSpPr/>
                    <wps:cNvPr id="2" name="Shape 2"/>
                    <wps:spPr>
                      <a:xfrm rot="-2700000">
                        <a:off x="1478850" y="3394238"/>
                        <a:ext cx="773430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aramond" w:cs="Garamond" w:eastAsia="Garamond" w:hAnsi="Garamond"/>
                              <w:b w:val="0"/>
                              <w:i w:val="0"/>
                              <w:smallCaps w:val="0"/>
                              <w:strike w:val="0"/>
                              <w:color w:val="7f7f7f"/>
                              <w:sz w:val="144"/>
                              <w:vertAlign w:val="baseline"/>
                            </w:rPr>
                            <w:t xml:space="preserve">Pharmaceutical Sciences Asia</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6027996" cy="6027996"/>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027996" cy="6027996"/>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6027996" cy="6027996"/>
              <wp:effectExtent b="0" l="0" r="0" t="0"/>
              <wp:wrapNone/>
              <wp:docPr id="3" name=""/>
              <a:graphic>
                <a:graphicData uri="http://schemas.microsoft.com/office/word/2010/wordprocessingShape">
                  <wps:wsp>
                    <wps:cNvSpPr/>
                    <wps:cNvPr id="4" name="Shape 4"/>
                    <wps:spPr>
                      <a:xfrm rot="-2700000">
                        <a:off x="1478850" y="3394238"/>
                        <a:ext cx="773430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aramond" w:cs="Garamond" w:eastAsia="Garamond" w:hAnsi="Garamond"/>
                              <w:b w:val="0"/>
                              <w:i w:val="0"/>
                              <w:smallCaps w:val="0"/>
                              <w:strike w:val="0"/>
                              <w:color w:val="7f7f7f"/>
                              <w:sz w:val="144"/>
                              <w:vertAlign w:val="baseline"/>
                            </w:rPr>
                            <w:t xml:space="preserve">Pharmaceutical Sciences Asia</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6027996" cy="6027996"/>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27996" cy="6027996"/>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6027996" cy="6027996"/>
              <wp:effectExtent b="0" l="0" r="0" t="0"/>
              <wp:wrapNone/>
              <wp:docPr id="2" name=""/>
              <a:graphic>
                <a:graphicData uri="http://schemas.microsoft.com/office/word/2010/wordprocessingShape">
                  <wps:wsp>
                    <wps:cNvSpPr/>
                    <wps:cNvPr id="3" name="Shape 3"/>
                    <wps:spPr>
                      <a:xfrm rot="-2700000">
                        <a:off x="1478850" y="3394238"/>
                        <a:ext cx="773430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aramond" w:cs="Garamond" w:eastAsia="Garamond" w:hAnsi="Garamond"/>
                              <w:b w:val="0"/>
                              <w:i w:val="0"/>
                              <w:smallCaps w:val="0"/>
                              <w:strike w:val="0"/>
                              <w:color w:val="7f7f7f"/>
                              <w:sz w:val="144"/>
                              <w:vertAlign w:val="baseline"/>
                            </w:rPr>
                            <w:t xml:space="preserve">Pharmaceutical Sciences Asia</w:t>
                          </w: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6027996" cy="6027996"/>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027996" cy="602799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0301D"/>
    <w:pPr>
      <w:spacing w:after="160" w:line="259" w:lineRule="auto"/>
    </w:pPr>
    <w:rPr>
      <w:rFonts w:eastAsia="Times New Roman"/>
      <w:sz w:val="22"/>
      <w:szCs w:val="22"/>
      <w:lang w:bidi="ar-SA" w:eastAsia="en-GB"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63B35"/>
    <w:pPr>
      <w:tabs>
        <w:tab w:val="center" w:pos="4680"/>
        <w:tab w:val="right" w:pos="9360"/>
      </w:tabs>
      <w:spacing w:after="0" w:line="240" w:lineRule="auto"/>
    </w:pPr>
  </w:style>
  <w:style w:type="character" w:styleId="HeaderChar" w:customStyle="1">
    <w:name w:val="Header Char"/>
    <w:basedOn w:val="DefaultParagraphFont"/>
    <w:link w:val="Header"/>
    <w:uiPriority w:val="99"/>
    <w:rsid w:val="00263B35"/>
  </w:style>
  <w:style w:type="paragraph" w:styleId="Footer">
    <w:name w:val="footer"/>
    <w:basedOn w:val="Normal"/>
    <w:link w:val="FooterChar"/>
    <w:uiPriority w:val="99"/>
    <w:unhideWhenUsed w:val="1"/>
    <w:rsid w:val="00263B35"/>
    <w:pPr>
      <w:tabs>
        <w:tab w:val="center" w:pos="4680"/>
        <w:tab w:val="right" w:pos="9360"/>
      </w:tabs>
      <w:spacing w:after="0" w:line="240" w:lineRule="auto"/>
    </w:pPr>
  </w:style>
  <w:style w:type="character" w:styleId="FooterChar" w:customStyle="1">
    <w:name w:val="Footer Char"/>
    <w:basedOn w:val="DefaultParagraphFont"/>
    <w:link w:val="Footer"/>
    <w:uiPriority w:val="99"/>
    <w:rsid w:val="00263B35"/>
  </w:style>
  <w:style w:type="paragraph" w:styleId="BalloonText">
    <w:name w:val="Balloon Text"/>
    <w:basedOn w:val="Normal"/>
    <w:link w:val="BalloonTextChar"/>
    <w:uiPriority w:val="99"/>
    <w:semiHidden w:val="1"/>
    <w:unhideWhenUsed w:val="1"/>
    <w:rsid w:val="00263B35"/>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263B35"/>
    <w:rPr>
      <w:rFonts w:ascii="Tahoma" w:cs="Tahoma" w:hAnsi="Tahoma"/>
      <w:sz w:val="16"/>
      <w:szCs w:val="16"/>
    </w:rPr>
  </w:style>
  <w:style w:type="table" w:styleId="TableGrid">
    <w:name w:val="Table Grid"/>
    <w:basedOn w:val="TableNormal"/>
    <w:uiPriority w:val="39"/>
    <w:rsid w:val="00263B3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1532DD"/>
    <w:rPr>
      <w:rFonts w:cs="Times New Roman"/>
      <w:color w:val="0563c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YmqKvNvqc80XUztqLD/K6ly2/Q==">AMUW2mXKg5OFoOOaYLlS2kaex6S/2hRWQ+WyN/dQMuH9QJEqdOBTwBTYdTsxRt+NVOSqWP610vOlB2mSdxbbceRglAK77o/abYFqj76NLztRAoS5mAHHfdar8xAn5/XEX/ykzTL2TAtD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2019-03-26T17:07:00Z</dcterms:created>
  <dc:creator>bhushan</dc:creator>
</cp:coreProperties>
</file>