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4F1A" w14:textId="77777777" w:rsidR="00EA1DD0" w:rsidRDefault="00000000">
      <w:pPr>
        <w:pStyle w:val="Heading1"/>
      </w:pPr>
      <w:r>
        <w:rPr>
          <w:w w:val="85"/>
        </w:rPr>
        <w:t>THE</w:t>
      </w:r>
      <w:r>
        <w:rPr>
          <w:spacing w:val="13"/>
        </w:rPr>
        <w:t xml:space="preserve"> </w:t>
      </w:r>
      <w:r>
        <w:rPr>
          <w:w w:val="85"/>
        </w:rPr>
        <w:t>MALAYSIAN</w:t>
      </w:r>
      <w:r>
        <w:rPr>
          <w:spacing w:val="13"/>
        </w:rPr>
        <w:t xml:space="preserve"> </w:t>
      </w:r>
      <w:r>
        <w:rPr>
          <w:w w:val="85"/>
        </w:rPr>
        <w:t>JOURNAL</w:t>
      </w:r>
      <w:r>
        <w:rPr>
          <w:spacing w:val="14"/>
        </w:rPr>
        <w:t xml:space="preserve"> </w:t>
      </w:r>
      <w:r>
        <w:rPr>
          <w:w w:val="85"/>
        </w:rPr>
        <w:t>OF</w:t>
      </w:r>
      <w:r>
        <w:rPr>
          <w:spacing w:val="13"/>
        </w:rPr>
        <w:t xml:space="preserve"> </w:t>
      </w:r>
      <w:r>
        <w:rPr>
          <w:w w:val="85"/>
        </w:rPr>
        <w:t>MEDICAL</w:t>
      </w:r>
      <w:r>
        <w:rPr>
          <w:spacing w:val="13"/>
        </w:rPr>
        <w:t xml:space="preserve"> </w:t>
      </w:r>
      <w:r>
        <w:rPr>
          <w:spacing w:val="-2"/>
          <w:w w:val="85"/>
        </w:rPr>
        <w:t>SCIENCES</w:t>
      </w:r>
    </w:p>
    <w:p w14:paraId="26AD79B4" w14:textId="77777777" w:rsidR="00EA1DD0" w:rsidRDefault="00000000">
      <w:pPr>
        <w:spacing w:before="8"/>
        <w:ind w:left="97"/>
        <w:rPr>
          <w:rFonts w:ascii="Tahoma"/>
          <w:b/>
          <w:sz w:val="20"/>
        </w:rPr>
      </w:pPr>
      <w:r>
        <w:rPr>
          <w:rFonts w:ascii="Tahoma"/>
          <w:b/>
          <w:color w:val="800080"/>
          <w:w w:val="85"/>
          <w:sz w:val="20"/>
        </w:rPr>
        <w:t>AUTHORSHIP</w:t>
      </w:r>
      <w:r>
        <w:rPr>
          <w:rFonts w:ascii="Tahoma"/>
          <w:b/>
          <w:color w:val="800080"/>
          <w:spacing w:val="10"/>
          <w:sz w:val="20"/>
        </w:rPr>
        <w:t xml:space="preserve"> </w:t>
      </w:r>
      <w:r>
        <w:rPr>
          <w:rFonts w:ascii="Tahoma"/>
          <w:b/>
          <w:color w:val="800080"/>
          <w:w w:val="85"/>
          <w:sz w:val="20"/>
        </w:rPr>
        <w:t>AGREEMENT</w:t>
      </w:r>
      <w:r>
        <w:rPr>
          <w:rFonts w:ascii="Tahoma"/>
          <w:b/>
          <w:color w:val="800080"/>
          <w:spacing w:val="10"/>
          <w:sz w:val="20"/>
        </w:rPr>
        <w:t xml:space="preserve"> </w:t>
      </w:r>
      <w:r>
        <w:rPr>
          <w:rFonts w:ascii="Tahoma"/>
          <w:b/>
          <w:color w:val="800080"/>
          <w:spacing w:val="-4"/>
          <w:w w:val="85"/>
          <w:sz w:val="20"/>
        </w:rPr>
        <w:t>FORM</w:t>
      </w:r>
    </w:p>
    <w:p w14:paraId="6822BF63" w14:textId="77777777" w:rsidR="00EA1DD0" w:rsidRDefault="00EA1DD0">
      <w:pPr>
        <w:pStyle w:val="BodyText"/>
        <w:spacing w:before="13"/>
        <w:rPr>
          <w:rFonts w:ascii="Tahoma"/>
          <w:b/>
          <w:sz w:val="20"/>
        </w:rPr>
      </w:pPr>
    </w:p>
    <w:p w14:paraId="1815205E" w14:textId="342A59F1" w:rsidR="00EA1DD0" w:rsidRPr="007A5635" w:rsidRDefault="00000000">
      <w:pPr>
        <w:pStyle w:val="Heading2"/>
      </w:pPr>
      <w:r>
        <w:rPr>
          <w:spacing w:val="-2"/>
          <w:w w:val="95"/>
        </w:rPr>
        <w:t>Date:</w:t>
      </w:r>
      <w:r w:rsidR="007A5635">
        <w:rPr>
          <w:spacing w:val="-2"/>
          <w:w w:val="95"/>
        </w:rPr>
        <w:t xml:space="preserve"> </w:t>
      </w:r>
      <w:r w:rsidR="007A5635" w:rsidRPr="007A5635">
        <w:rPr>
          <w:spacing w:val="-2"/>
          <w:w w:val="95"/>
        </w:rPr>
        <w:t>11 June 2026</w:t>
      </w:r>
    </w:p>
    <w:p w14:paraId="7D878319" w14:textId="4ACB56B5" w:rsidR="00EA1DD0" w:rsidRPr="007A5635" w:rsidRDefault="00000000">
      <w:pPr>
        <w:spacing w:before="7"/>
        <w:ind w:left="97"/>
        <w:rPr>
          <w:rFonts w:ascii="Tahoma"/>
          <w:b/>
        </w:rPr>
      </w:pPr>
      <w:r w:rsidRPr="007A5635">
        <w:rPr>
          <w:rFonts w:ascii="Tahoma"/>
          <w:b/>
          <w:spacing w:val="2"/>
          <w:w w:val="85"/>
        </w:rPr>
        <w:t>Manuscript</w:t>
      </w:r>
      <w:r w:rsidRPr="007A5635">
        <w:rPr>
          <w:rFonts w:ascii="Tahoma"/>
          <w:b/>
          <w:spacing w:val="12"/>
        </w:rPr>
        <w:t xml:space="preserve"> </w:t>
      </w:r>
      <w:r w:rsidRPr="007A5635">
        <w:rPr>
          <w:rFonts w:ascii="Tahoma"/>
          <w:b/>
          <w:spacing w:val="-2"/>
          <w:w w:val="95"/>
        </w:rPr>
        <w:t>title:</w:t>
      </w:r>
      <w:r w:rsidR="007A5635" w:rsidRPr="007A5635">
        <w:rPr>
          <w:rFonts w:ascii="Tahoma"/>
          <w:b/>
          <w:spacing w:val="-2"/>
          <w:w w:val="95"/>
        </w:rPr>
        <w:t xml:space="preserve"> </w:t>
      </w:r>
      <w:r w:rsidR="007A5635" w:rsidRPr="007A5635">
        <w:rPr>
          <w:rFonts w:ascii="Times New Roman" w:eastAsia="Times New Roman" w:hAnsi="Times New Roman"/>
          <w:b/>
        </w:rPr>
        <w:t>Complications, Risk Factors, and Quality of Life after Intestinal Stoma Formation: A Systematic Review and Meta-Analysis</w:t>
      </w:r>
    </w:p>
    <w:p w14:paraId="52BD44D3" w14:textId="77777777" w:rsidR="00EA1DD0" w:rsidRDefault="00EA1DD0">
      <w:pPr>
        <w:pStyle w:val="BodyText"/>
        <w:rPr>
          <w:rFonts w:ascii="Tahoma"/>
          <w:b/>
        </w:rPr>
      </w:pPr>
    </w:p>
    <w:p w14:paraId="42063E79" w14:textId="77777777" w:rsidR="00EA1DD0" w:rsidRDefault="00EA1DD0">
      <w:pPr>
        <w:pStyle w:val="BodyText"/>
        <w:spacing w:before="27"/>
        <w:rPr>
          <w:rFonts w:ascii="Tahoma"/>
          <w:b/>
        </w:rPr>
      </w:pPr>
    </w:p>
    <w:p w14:paraId="04979069" w14:textId="77777777" w:rsidR="00EA1DD0" w:rsidRDefault="00000000">
      <w:pPr>
        <w:spacing w:line="249" w:lineRule="auto"/>
        <w:ind w:left="97" w:right="92"/>
        <w:jc w:val="both"/>
        <w:rPr>
          <w:i/>
          <w:sz w:val="20"/>
        </w:rPr>
      </w:pPr>
      <w:r>
        <w:rPr>
          <w:i/>
          <w:w w:val="90"/>
          <w:sz w:val="20"/>
        </w:rPr>
        <w:t>The completed form must be mailed to the Editor, Malaysian Journal of Medical Sciences, USM Press, Clinical and Biomedical Research Platform</w:t>
      </w:r>
      <w:r>
        <w:rPr>
          <w:i/>
          <w:spacing w:val="-1"/>
          <w:w w:val="90"/>
          <w:sz w:val="20"/>
        </w:rPr>
        <w:t xml:space="preserve"> </w:t>
      </w:r>
      <w:r>
        <w:rPr>
          <w:i/>
          <w:w w:val="90"/>
          <w:sz w:val="20"/>
        </w:rPr>
        <w:t>Building,</w:t>
      </w:r>
      <w:r>
        <w:rPr>
          <w:i/>
          <w:spacing w:val="-1"/>
          <w:w w:val="90"/>
          <w:sz w:val="20"/>
        </w:rPr>
        <w:t xml:space="preserve"> </w:t>
      </w:r>
      <w:r>
        <w:rPr>
          <w:i/>
          <w:w w:val="90"/>
          <w:sz w:val="20"/>
        </w:rPr>
        <w:t xml:space="preserve">Universiti Sains Malaysia Health Campus, Kubang </w:t>
      </w:r>
      <w:r>
        <w:rPr>
          <w:i/>
          <w:sz w:val="20"/>
        </w:rPr>
        <w:t>Kerian, 16150 Kota Bharu, Kelantan, Malaysia, faxed to +609-767</w:t>
      </w:r>
      <w:r>
        <w:rPr>
          <w:i/>
          <w:spacing w:val="-16"/>
          <w:sz w:val="20"/>
        </w:rPr>
        <w:t xml:space="preserve"> </w:t>
      </w:r>
      <w:r>
        <w:rPr>
          <w:i/>
          <w:sz w:val="20"/>
        </w:rPr>
        <w:t xml:space="preserve">2359, or emailed to </w:t>
      </w:r>
      <w:hyperlink r:id="rId4">
        <w:r>
          <w:rPr>
            <w:i/>
            <w:spacing w:val="-4"/>
            <w:sz w:val="20"/>
          </w:rPr>
          <w:t>mjms.usm@gmail.com</w:t>
        </w:r>
      </w:hyperlink>
      <w:r>
        <w:rPr>
          <w:i/>
          <w:spacing w:val="-4"/>
          <w:sz w:val="20"/>
        </w:rPr>
        <w:t>.</w:t>
      </w:r>
    </w:p>
    <w:p w14:paraId="458BC790" w14:textId="77777777" w:rsidR="00EA1DD0" w:rsidRDefault="00EA1DD0">
      <w:pPr>
        <w:pStyle w:val="BodyText"/>
        <w:spacing w:before="23"/>
        <w:rPr>
          <w:i/>
          <w:sz w:val="20"/>
        </w:rPr>
      </w:pPr>
    </w:p>
    <w:p w14:paraId="58CF3C1F" w14:textId="07EF6632" w:rsidR="00EA1DD0" w:rsidRDefault="00892703">
      <w:pPr>
        <w:pStyle w:val="BodyText"/>
        <w:spacing w:before="12" w:line="247" w:lineRule="auto"/>
        <w:ind w:left="97" w:right="92"/>
        <w:jc w:val="both"/>
      </w:pPr>
      <w:r>
        <w:t xml:space="preserve"> </w:t>
      </w:r>
    </w:p>
    <w:p w14:paraId="21426733" w14:textId="77777777" w:rsidR="00EA1DD0" w:rsidRDefault="00000000">
      <w:pPr>
        <w:spacing w:before="249"/>
        <w:ind w:left="97"/>
        <w:rPr>
          <w:rFonts w:ascii="Tahoma"/>
          <w:b/>
          <w:sz w:val="20"/>
        </w:rPr>
      </w:pPr>
      <w:r>
        <w:rPr>
          <w:rFonts w:ascii="Tahoma"/>
          <w:b/>
          <w:color w:val="800080"/>
          <w:w w:val="85"/>
          <w:sz w:val="20"/>
        </w:rPr>
        <w:t>CONFLICT</w:t>
      </w:r>
      <w:r>
        <w:rPr>
          <w:rFonts w:ascii="Tahoma"/>
          <w:b/>
          <w:color w:val="800080"/>
          <w:spacing w:val="-1"/>
          <w:w w:val="85"/>
          <w:sz w:val="20"/>
        </w:rPr>
        <w:t xml:space="preserve"> </w:t>
      </w:r>
      <w:r>
        <w:rPr>
          <w:rFonts w:ascii="Tahoma"/>
          <w:b/>
          <w:color w:val="800080"/>
          <w:w w:val="85"/>
          <w:sz w:val="20"/>
        </w:rPr>
        <w:t>OF</w:t>
      </w:r>
      <w:r>
        <w:rPr>
          <w:rFonts w:ascii="Tahoma"/>
          <w:b/>
          <w:color w:val="800080"/>
          <w:spacing w:val="-4"/>
          <w:w w:val="85"/>
          <w:sz w:val="20"/>
        </w:rPr>
        <w:t xml:space="preserve"> </w:t>
      </w:r>
      <w:r>
        <w:rPr>
          <w:rFonts w:ascii="Tahoma"/>
          <w:b/>
          <w:color w:val="800080"/>
          <w:w w:val="85"/>
          <w:sz w:val="20"/>
        </w:rPr>
        <w:t>INTEREST</w:t>
      </w:r>
      <w:r>
        <w:rPr>
          <w:rFonts w:ascii="Tahoma"/>
          <w:b/>
          <w:color w:val="800080"/>
          <w:spacing w:val="-2"/>
          <w:w w:val="85"/>
          <w:sz w:val="20"/>
        </w:rPr>
        <w:t xml:space="preserve"> </w:t>
      </w:r>
      <w:r>
        <w:rPr>
          <w:rFonts w:ascii="Tahoma"/>
          <w:b/>
          <w:color w:val="800080"/>
          <w:w w:val="85"/>
          <w:sz w:val="20"/>
        </w:rPr>
        <w:t>AND</w:t>
      </w:r>
      <w:r>
        <w:rPr>
          <w:rFonts w:ascii="Tahoma"/>
          <w:b/>
          <w:color w:val="800080"/>
          <w:spacing w:val="-9"/>
          <w:sz w:val="20"/>
        </w:rPr>
        <w:t xml:space="preserve"> </w:t>
      </w:r>
      <w:r>
        <w:rPr>
          <w:rFonts w:ascii="Tahoma"/>
          <w:b/>
          <w:color w:val="800080"/>
          <w:w w:val="85"/>
          <w:sz w:val="20"/>
        </w:rPr>
        <w:t>FINANCIAL</w:t>
      </w:r>
      <w:r>
        <w:rPr>
          <w:rFonts w:ascii="Tahoma"/>
          <w:b/>
          <w:color w:val="800080"/>
          <w:spacing w:val="-3"/>
          <w:w w:val="85"/>
          <w:sz w:val="20"/>
        </w:rPr>
        <w:t xml:space="preserve"> </w:t>
      </w:r>
      <w:r>
        <w:rPr>
          <w:rFonts w:ascii="Tahoma"/>
          <w:b/>
          <w:color w:val="800080"/>
          <w:spacing w:val="-2"/>
          <w:w w:val="85"/>
          <w:sz w:val="20"/>
        </w:rPr>
        <w:t>SUPPORT</w:t>
      </w:r>
    </w:p>
    <w:p w14:paraId="0B7DE5A0" w14:textId="4E59801F" w:rsidR="00EA1DD0" w:rsidRDefault="00000000">
      <w:pPr>
        <w:pStyle w:val="BodyText"/>
        <w:spacing w:before="11" w:line="249" w:lineRule="auto"/>
        <w:ind w:left="97" w:right="92"/>
        <w:jc w:val="both"/>
      </w:pPr>
      <w:r>
        <w:t xml:space="preserve">The undersigned authors agree that any financial interests that exist for individual </w:t>
      </w:r>
      <w:r>
        <w:rPr>
          <w:spacing w:val="-8"/>
        </w:rPr>
        <w:t>contributors</w:t>
      </w:r>
      <w:r>
        <w:t xml:space="preserve"> </w:t>
      </w:r>
      <w:r>
        <w:rPr>
          <w:spacing w:val="-8"/>
        </w:rPr>
        <w:t>in connection with this manuscript</w:t>
      </w:r>
      <w:r>
        <w:t xml:space="preserve"> </w:t>
      </w:r>
      <w:r>
        <w:rPr>
          <w:spacing w:val="-8"/>
        </w:rPr>
        <w:t>have been disclosed</w:t>
      </w:r>
      <w:r>
        <w:t xml:space="preserve"> </w:t>
      </w:r>
      <w:r>
        <w:rPr>
          <w:spacing w:val="-8"/>
        </w:rPr>
        <w:t xml:space="preserve">in the covering letter </w:t>
      </w:r>
      <w:r>
        <w:t>submitted</w:t>
      </w:r>
      <w:r>
        <w:rPr>
          <w:spacing w:val="-17"/>
        </w:rPr>
        <w:t xml:space="preserve"> </w:t>
      </w:r>
      <w:r>
        <w:t>through</w:t>
      </w:r>
      <w:r>
        <w:rPr>
          <w:spacing w:val="-17"/>
        </w:rPr>
        <w:t xml:space="preserve"> </w:t>
      </w:r>
      <w:r>
        <w:t>Manuscript</w:t>
      </w:r>
      <w:r>
        <w:rPr>
          <w:spacing w:val="-16"/>
        </w:rPr>
        <w:t xml:space="preserve"> </w:t>
      </w:r>
      <w:r>
        <w:t>Central.</w:t>
      </w:r>
      <w:r>
        <w:rPr>
          <w:spacing w:val="-17"/>
        </w:rPr>
        <w:t xml:space="preserve"> </w:t>
      </w:r>
      <w:r>
        <w:t>Sources</w:t>
      </w:r>
      <w:r>
        <w:rPr>
          <w:spacing w:val="-16"/>
        </w:rPr>
        <w:t xml:space="preserve"> </w:t>
      </w:r>
      <w:r>
        <w:t>of</w:t>
      </w:r>
      <w:r>
        <w:rPr>
          <w:spacing w:val="-17"/>
        </w:rPr>
        <w:t xml:space="preserve"> </w:t>
      </w:r>
      <w:r>
        <w:t>financial</w:t>
      </w:r>
      <w:r>
        <w:rPr>
          <w:spacing w:val="-16"/>
        </w:rPr>
        <w:t xml:space="preserve"> </w:t>
      </w:r>
      <w:r>
        <w:t>support</w:t>
      </w:r>
      <w:r>
        <w:rPr>
          <w:spacing w:val="-17"/>
        </w:rPr>
        <w:t xml:space="preserve"> </w:t>
      </w:r>
      <w:r>
        <w:t>of</w:t>
      </w:r>
      <w:r>
        <w:rPr>
          <w:spacing w:val="-17"/>
        </w:rPr>
        <w:t xml:space="preserve"> </w:t>
      </w:r>
      <w:r>
        <w:t>the</w:t>
      </w:r>
      <w:r>
        <w:rPr>
          <w:spacing w:val="-16"/>
        </w:rPr>
        <w:t xml:space="preserve"> </w:t>
      </w:r>
      <w:r>
        <w:t>project</w:t>
      </w:r>
      <w:r>
        <w:rPr>
          <w:spacing w:val="-17"/>
        </w:rPr>
        <w:t xml:space="preserve"> </w:t>
      </w:r>
      <w:r>
        <w:t xml:space="preserve">are </w:t>
      </w:r>
      <w:r>
        <w:rPr>
          <w:spacing w:val="-4"/>
        </w:rPr>
        <w:t>named</w:t>
      </w:r>
      <w:r>
        <w:rPr>
          <w:spacing w:val="-17"/>
        </w:rPr>
        <w:t xml:space="preserve"> </w:t>
      </w:r>
      <w:r>
        <w:rPr>
          <w:spacing w:val="-4"/>
        </w:rPr>
        <w:t>in</w:t>
      </w:r>
      <w:r>
        <w:rPr>
          <w:spacing w:val="-17"/>
        </w:rPr>
        <w:t xml:space="preserve"> </w:t>
      </w:r>
      <w:r>
        <w:rPr>
          <w:spacing w:val="-4"/>
        </w:rPr>
        <w:t>the</w:t>
      </w:r>
      <w:r>
        <w:rPr>
          <w:spacing w:val="-18"/>
        </w:rPr>
        <w:t xml:space="preserve"> </w:t>
      </w:r>
      <w:r>
        <w:rPr>
          <w:spacing w:val="-4"/>
        </w:rPr>
        <w:t>covering</w:t>
      </w:r>
      <w:r>
        <w:rPr>
          <w:spacing w:val="-17"/>
        </w:rPr>
        <w:t xml:space="preserve"> </w:t>
      </w:r>
      <w:r>
        <w:rPr>
          <w:spacing w:val="-4"/>
        </w:rPr>
        <w:t>letter</w:t>
      </w:r>
      <w:r>
        <w:rPr>
          <w:spacing w:val="-17"/>
        </w:rPr>
        <w:t xml:space="preserve"> </w:t>
      </w:r>
      <w:r>
        <w:rPr>
          <w:spacing w:val="-4"/>
        </w:rPr>
        <w:t>as</w:t>
      </w:r>
      <w:r>
        <w:rPr>
          <w:spacing w:val="-17"/>
        </w:rPr>
        <w:t xml:space="preserve"> </w:t>
      </w:r>
      <w:r>
        <w:rPr>
          <w:spacing w:val="-4"/>
        </w:rPr>
        <w:t>well</w:t>
      </w:r>
      <w:r>
        <w:rPr>
          <w:spacing w:val="-17"/>
        </w:rPr>
        <w:t xml:space="preserve"> </w:t>
      </w:r>
      <w:r>
        <w:rPr>
          <w:spacing w:val="-4"/>
        </w:rPr>
        <w:t>as</w:t>
      </w:r>
      <w:r>
        <w:rPr>
          <w:spacing w:val="-17"/>
        </w:rPr>
        <w:t xml:space="preserve"> </w:t>
      </w:r>
      <w:r>
        <w:rPr>
          <w:spacing w:val="-4"/>
        </w:rPr>
        <w:t>in</w:t>
      </w:r>
      <w:r>
        <w:rPr>
          <w:spacing w:val="-17"/>
        </w:rPr>
        <w:t xml:space="preserve"> </w:t>
      </w:r>
      <w:r>
        <w:rPr>
          <w:spacing w:val="-4"/>
        </w:rPr>
        <w:t>the</w:t>
      </w:r>
      <w:r>
        <w:rPr>
          <w:spacing w:val="-17"/>
        </w:rPr>
        <w:t xml:space="preserve"> </w:t>
      </w:r>
      <w:r>
        <w:rPr>
          <w:spacing w:val="-4"/>
        </w:rPr>
        <w:t>Acknowledgements.</w:t>
      </w:r>
      <w:r w:rsidR="008A10FF">
        <w:rPr>
          <w:spacing w:val="-4"/>
        </w:rPr>
        <w:t xml:space="preserve"> </w:t>
      </w:r>
    </w:p>
    <w:p w14:paraId="5EAEACB9" w14:textId="77777777" w:rsidR="008A10FF" w:rsidRPr="008A10FF" w:rsidRDefault="008A10FF" w:rsidP="008A10FF">
      <w:pPr>
        <w:spacing w:before="254"/>
        <w:ind w:left="97"/>
        <w:rPr>
          <w:rFonts w:ascii="Tahoma"/>
          <w:b/>
          <w:color w:val="800080"/>
          <w:w w:val="85"/>
          <w:sz w:val="20"/>
        </w:rPr>
      </w:pPr>
      <w:r w:rsidRPr="008A10FF">
        <w:rPr>
          <w:rFonts w:ascii="Tahoma"/>
          <w:b/>
          <w:color w:val="800080"/>
          <w:w w:val="85"/>
          <w:sz w:val="20"/>
        </w:rPr>
        <w:t>ETHICAL REQUIREMENT</w:t>
      </w:r>
    </w:p>
    <w:p w14:paraId="2FF01E80" w14:textId="78C0E509" w:rsidR="008A10FF" w:rsidRPr="008A10FF" w:rsidRDefault="008A10FF" w:rsidP="008A10FF">
      <w:pPr>
        <w:ind w:left="97"/>
        <w:jc w:val="both"/>
        <w:rPr>
          <w:bCs/>
          <w:w w:val="85"/>
          <w:szCs w:val="24"/>
        </w:rPr>
      </w:pPr>
      <w:r w:rsidRPr="008A10FF">
        <w:rPr>
          <w:spacing w:val="-4"/>
        </w:rPr>
        <w:t>The authors attest that full and informed consent was obtained from human subjects and that the work was performed in accordance with the humane and ethical principles of research outlined in the Helsinki guidelines. In countries where institutional review is established, this statement also attests to the approval of that institution of the protocol for all aspects of the investigation presented in a manuscript involving humans or animals</w:t>
      </w:r>
      <w:r w:rsidRPr="008A10FF">
        <w:rPr>
          <w:bCs/>
          <w:w w:val="85"/>
          <w:szCs w:val="24"/>
        </w:rPr>
        <w:t>.</w:t>
      </w:r>
    </w:p>
    <w:p w14:paraId="77DED349" w14:textId="23C3F739" w:rsidR="00EA1DD0" w:rsidRDefault="00000000" w:rsidP="008A10FF">
      <w:pPr>
        <w:spacing w:before="254"/>
        <w:ind w:left="97"/>
        <w:rPr>
          <w:rFonts w:ascii="Tahoma"/>
          <w:b/>
          <w:sz w:val="20"/>
        </w:rPr>
      </w:pPr>
      <w:r>
        <w:rPr>
          <w:rFonts w:ascii="Tahoma"/>
          <w:b/>
          <w:color w:val="800080"/>
          <w:w w:val="85"/>
          <w:sz w:val="20"/>
        </w:rPr>
        <w:t>DUPLICATE</w:t>
      </w:r>
      <w:r>
        <w:rPr>
          <w:rFonts w:ascii="Tahoma"/>
          <w:b/>
          <w:color w:val="800080"/>
          <w:spacing w:val="13"/>
          <w:sz w:val="20"/>
        </w:rPr>
        <w:t xml:space="preserve"> </w:t>
      </w:r>
      <w:r>
        <w:rPr>
          <w:rFonts w:ascii="Tahoma"/>
          <w:b/>
          <w:color w:val="800080"/>
          <w:spacing w:val="-2"/>
          <w:w w:val="95"/>
          <w:sz w:val="20"/>
        </w:rPr>
        <w:t>PUBLICATIONS</w:t>
      </w:r>
    </w:p>
    <w:p w14:paraId="3A5C7F25" w14:textId="77777777" w:rsidR="00EA1DD0" w:rsidRDefault="00000000">
      <w:pPr>
        <w:pStyle w:val="BodyText"/>
        <w:spacing w:before="13" w:line="249" w:lineRule="auto"/>
        <w:ind w:left="97" w:right="93"/>
        <w:jc w:val="both"/>
      </w:pPr>
      <w:r>
        <w:rPr>
          <w:spacing w:val="-6"/>
        </w:rPr>
        <w:t xml:space="preserve">The undersigned author(s) certify that neither this manuscript nor one with substantially </w:t>
      </w:r>
      <w:r>
        <w:t xml:space="preserve">similar content under their authorship has been published or being considered for </w:t>
      </w:r>
      <w:r>
        <w:rPr>
          <w:w w:val="90"/>
        </w:rPr>
        <w:t xml:space="preserve">publication elsewhere in any language. They also certify that any previous presentations of </w:t>
      </w:r>
      <w:r>
        <w:rPr>
          <w:spacing w:val="-4"/>
        </w:rPr>
        <w:t>this</w:t>
      </w:r>
      <w:r>
        <w:rPr>
          <w:spacing w:val="-18"/>
        </w:rPr>
        <w:t xml:space="preserve"> </w:t>
      </w:r>
      <w:r>
        <w:rPr>
          <w:spacing w:val="-4"/>
        </w:rPr>
        <w:t>paper</w:t>
      </w:r>
      <w:r>
        <w:rPr>
          <w:spacing w:val="-18"/>
        </w:rPr>
        <w:t xml:space="preserve"> </w:t>
      </w:r>
      <w:r>
        <w:rPr>
          <w:spacing w:val="-4"/>
        </w:rPr>
        <w:t>in</w:t>
      </w:r>
      <w:r>
        <w:rPr>
          <w:spacing w:val="-18"/>
        </w:rPr>
        <w:t xml:space="preserve"> </w:t>
      </w:r>
      <w:r>
        <w:rPr>
          <w:spacing w:val="-4"/>
        </w:rPr>
        <w:t>meetings</w:t>
      </w:r>
      <w:r>
        <w:rPr>
          <w:spacing w:val="-18"/>
        </w:rPr>
        <w:t xml:space="preserve"> </w:t>
      </w:r>
      <w:r>
        <w:rPr>
          <w:spacing w:val="-4"/>
        </w:rPr>
        <w:t>are</w:t>
      </w:r>
      <w:r>
        <w:rPr>
          <w:spacing w:val="-18"/>
        </w:rPr>
        <w:t xml:space="preserve"> </w:t>
      </w:r>
      <w:r>
        <w:rPr>
          <w:spacing w:val="-4"/>
        </w:rPr>
        <w:t>mentioned</w:t>
      </w:r>
      <w:r>
        <w:rPr>
          <w:spacing w:val="-18"/>
        </w:rPr>
        <w:t xml:space="preserve"> </w:t>
      </w:r>
      <w:r>
        <w:rPr>
          <w:spacing w:val="-4"/>
        </w:rPr>
        <w:t>in</w:t>
      </w:r>
      <w:r>
        <w:rPr>
          <w:spacing w:val="-17"/>
        </w:rPr>
        <w:t xml:space="preserve"> </w:t>
      </w:r>
      <w:r>
        <w:rPr>
          <w:spacing w:val="-4"/>
        </w:rPr>
        <w:t>the</w:t>
      </w:r>
      <w:r>
        <w:rPr>
          <w:spacing w:val="-18"/>
        </w:rPr>
        <w:t xml:space="preserve"> </w:t>
      </w:r>
      <w:r>
        <w:rPr>
          <w:spacing w:val="-4"/>
        </w:rPr>
        <w:t>covering</w:t>
      </w:r>
      <w:r>
        <w:rPr>
          <w:spacing w:val="-18"/>
        </w:rPr>
        <w:t xml:space="preserve"> </w:t>
      </w:r>
      <w:r>
        <w:rPr>
          <w:spacing w:val="-4"/>
        </w:rPr>
        <w:t>letter.</w:t>
      </w:r>
    </w:p>
    <w:p w14:paraId="09869060" w14:textId="77777777" w:rsidR="00EA1DD0" w:rsidRDefault="00000000">
      <w:pPr>
        <w:spacing w:before="254"/>
        <w:ind w:left="97"/>
        <w:rPr>
          <w:rFonts w:ascii="Tahoma"/>
          <w:b/>
          <w:sz w:val="20"/>
        </w:rPr>
      </w:pPr>
      <w:r>
        <w:rPr>
          <w:rFonts w:ascii="Tahoma"/>
          <w:b/>
          <w:color w:val="800080"/>
          <w:spacing w:val="-2"/>
          <w:w w:val="95"/>
          <w:sz w:val="20"/>
        </w:rPr>
        <w:t>AUTHORSHIP</w:t>
      </w:r>
    </w:p>
    <w:p w14:paraId="0A5D75DD" w14:textId="77777777" w:rsidR="00EA1DD0" w:rsidRDefault="00000000">
      <w:pPr>
        <w:pStyle w:val="BodyText"/>
        <w:spacing w:before="11" w:line="249" w:lineRule="auto"/>
        <w:ind w:left="97" w:right="92" w:hanging="1"/>
        <w:jc w:val="both"/>
      </w:pPr>
      <w:r>
        <w:rPr>
          <w:spacing w:val="-6"/>
        </w:rPr>
        <w:t>Author(s)</w:t>
      </w:r>
      <w:r>
        <w:rPr>
          <w:spacing w:val="-11"/>
        </w:rPr>
        <w:t xml:space="preserve"> </w:t>
      </w:r>
      <w:r>
        <w:rPr>
          <w:spacing w:val="-6"/>
        </w:rPr>
        <w:t>attest</w:t>
      </w:r>
      <w:r>
        <w:rPr>
          <w:spacing w:val="-11"/>
        </w:rPr>
        <w:t xml:space="preserve"> </w:t>
      </w:r>
      <w:r>
        <w:rPr>
          <w:spacing w:val="-6"/>
        </w:rPr>
        <w:t>that</w:t>
      </w:r>
      <w:r>
        <w:rPr>
          <w:spacing w:val="-10"/>
        </w:rPr>
        <w:t xml:space="preserve"> </w:t>
      </w:r>
      <w:r>
        <w:rPr>
          <w:spacing w:val="-6"/>
        </w:rPr>
        <w:t>all</w:t>
      </w:r>
      <w:r>
        <w:rPr>
          <w:spacing w:val="-11"/>
        </w:rPr>
        <w:t xml:space="preserve"> </w:t>
      </w:r>
      <w:r>
        <w:rPr>
          <w:spacing w:val="-6"/>
        </w:rPr>
        <w:t>persons</w:t>
      </w:r>
      <w:r>
        <w:rPr>
          <w:spacing w:val="-10"/>
        </w:rPr>
        <w:t xml:space="preserve"> </w:t>
      </w:r>
      <w:r>
        <w:rPr>
          <w:spacing w:val="-6"/>
        </w:rPr>
        <w:t>designated</w:t>
      </w:r>
      <w:r>
        <w:rPr>
          <w:spacing w:val="-11"/>
        </w:rPr>
        <w:t xml:space="preserve"> </w:t>
      </w:r>
      <w:r>
        <w:rPr>
          <w:spacing w:val="-6"/>
        </w:rPr>
        <w:t>as</w:t>
      </w:r>
      <w:r>
        <w:rPr>
          <w:spacing w:val="-10"/>
        </w:rPr>
        <w:t xml:space="preserve"> </w:t>
      </w:r>
      <w:r>
        <w:rPr>
          <w:spacing w:val="-6"/>
        </w:rPr>
        <w:t>authors</w:t>
      </w:r>
      <w:r>
        <w:rPr>
          <w:spacing w:val="-11"/>
        </w:rPr>
        <w:t xml:space="preserve"> </w:t>
      </w:r>
      <w:r>
        <w:rPr>
          <w:spacing w:val="-6"/>
        </w:rPr>
        <w:t>qualify</w:t>
      </w:r>
      <w:r>
        <w:rPr>
          <w:spacing w:val="-11"/>
        </w:rPr>
        <w:t xml:space="preserve"> </w:t>
      </w:r>
      <w:r>
        <w:rPr>
          <w:spacing w:val="-6"/>
        </w:rPr>
        <w:t>for</w:t>
      </w:r>
      <w:r>
        <w:rPr>
          <w:spacing w:val="-10"/>
        </w:rPr>
        <w:t xml:space="preserve"> </w:t>
      </w:r>
      <w:r>
        <w:rPr>
          <w:spacing w:val="-6"/>
        </w:rPr>
        <w:t>authorship</w:t>
      </w:r>
      <w:r>
        <w:rPr>
          <w:spacing w:val="-11"/>
        </w:rPr>
        <w:t xml:space="preserve"> </w:t>
      </w:r>
      <w:r>
        <w:rPr>
          <w:spacing w:val="-6"/>
        </w:rPr>
        <w:t>and</w:t>
      </w:r>
      <w:r>
        <w:rPr>
          <w:spacing w:val="-10"/>
        </w:rPr>
        <w:t xml:space="preserve"> </w:t>
      </w:r>
      <w:r>
        <w:rPr>
          <w:spacing w:val="-6"/>
        </w:rPr>
        <w:t>all</w:t>
      </w:r>
      <w:r>
        <w:rPr>
          <w:spacing w:val="-11"/>
        </w:rPr>
        <w:t xml:space="preserve"> </w:t>
      </w:r>
      <w:r>
        <w:rPr>
          <w:spacing w:val="-6"/>
        </w:rPr>
        <w:t>those who</w:t>
      </w:r>
      <w:r>
        <w:rPr>
          <w:spacing w:val="-11"/>
        </w:rPr>
        <w:t xml:space="preserve"> </w:t>
      </w:r>
      <w:r>
        <w:rPr>
          <w:spacing w:val="-6"/>
        </w:rPr>
        <w:t>qualify</w:t>
      </w:r>
      <w:r>
        <w:rPr>
          <w:spacing w:val="-10"/>
        </w:rPr>
        <w:t xml:space="preserve"> </w:t>
      </w:r>
      <w:r>
        <w:rPr>
          <w:spacing w:val="-6"/>
        </w:rPr>
        <w:t>are</w:t>
      </w:r>
      <w:r>
        <w:rPr>
          <w:spacing w:val="-10"/>
        </w:rPr>
        <w:t xml:space="preserve"> </w:t>
      </w:r>
      <w:r>
        <w:rPr>
          <w:spacing w:val="-6"/>
        </w:rPr>
        <w:t>listed.</w:t>
      </w:r>
      <w:r>
        <w:rPr>
          <w:spacing w:val="-11"/>
        </w:rPr>
        <w:t xml:space="preserve"> </w:t>
      </w:r>
      <w:r>
        <w:rPr>
          <w:spacing w:val="-6"/>
        </w:rPr>
        <w:t>All</w:t>
      </w:r>
      <w:r>
        <w:rPr>
          <w:spacing w:val="-11"/>
        </w:rPr>
        <w:t xml:space="preserve"> </w:t>
      </w:r>
      <w:r>
        <w:rPr>
          <w:spacing w:val="-6"/>
        </w:rPr>
        <w:t>others</w:t>
      </w:r>
      <w:r>
        <w:rPr>
          <w:spacing w:val="-10"/>
        </w:rPr>
        <w:t xml:space="preserve"> </w:t>
      </w:r>
      <w:r>
        <w:rPr>
          <w:spacing w:val="-6"/>
        </w:rPr>
        <w:t>who</w:t>
      </w:r>
      <w:r>
        <w:rPr>
          <w:spacing w:val="-10"/>
        </w:rPr>
        <w:t xml:space="preserve"> </w:t>
      </w:r>
      <w:r>
        <w:rPr>
          <w:spacing w:val="-6"/>
        </w:rPr>
        <w:t>contributed</w:t>
      </w:r>
      <w:r>
        <w:rPr>
          <w:spacing w:val="-11"/>
        </w:rPr>
        <w:t xml:space="preserve"> </w:t>
      </w:r>
      <w:r>
        <w:rPr>
          <w:spacing w:val="-6"/>
        </w:rPr>
        <w:t>to</w:t>
      </w:r>
      <w:r>
        <w:rPr>
          <w:spacing w:val="-10"/>
        </w:rPr>
        <w:t xml:space="preserve"> </w:t>
      </w:r>
      <w:r>
        <w:rPr>
          <w:spacing w:val="-6"/>
        </w:rPr>
        <w:t>the</w:t>
      </w:r>
      <w:r>
        <w:rPr>
          <w:spacing w:val="-11"/>
        </w:rPr>
        <w:t xml:space="preserve"> </w:t>
      </w:r>
      <w:r>
        <w:rPr>
          <w:spacing w:val="-6"/>
        </w:rPr>
        <w:t>work</w:t>
      </w:r>
      <w:r>
        <w:rPr>
          <w:spacing w:val="-10"/>
        </w:rPr>
        <w:t xml:space="preserve"> </w:t>
      </w:r>
      <w:r>
        <w:rPr>
          <w:spacing w:val="-6"/>
        </w:rPr>
        <w:t>but</w:t>
      </w:r>
      <w:r>
        <w:rPr>
          <w:spacing w:val="-11"/>
        </w:rPr>
        <w:t xml:space="preserve"> </w:t>
      </w:r>
      <w:r>
        <w:rPr>
          <w:spacing w:val="-6"/>
        </w:rPr>
        <w:t>are</w:t>
      </w:r>
      <w:r>
        <w:rPr>
          <w:spacing w:val="-10"/>
        </w:rPr>
        <w:t xml:space="preserve"> </w:t>
      </w:r>
      <w:r>
        <w:rPr>
          <w:spacing w:val="-6"/>
        </w:rPr>
        <w:t>not</w:t>
      </w:r>
      <w:r>
        <w:rPr>
          <w:spacing w:val="-11"/>
        </w:rPr>
        <w:t xml:space="preserve"> </w:t>
      </w:r>
      <w:r>
        <w:rPr>
          <w:spacing w:val="-6"/>
        </w:rPr>
        <w:t>authors</w:t>
      </w:r>
      <w:r>
        <w:rPr>
          <w:spacing w:val="-11"/>
        </w:rPr>
        <w:t xml:space="preserve"> </w:t>
      </w:r>
      <w:r>
        <w:rPr>
          <w:spacing w:val="-6"/>
        </w:rPr>
        <w:t>(if</w:t>
      </w:r>
      <w:r>
        <w:rPr>
          <w:spacing w:val="-9"/>
        </w:rPr>
        <w:t xml:space="preserve"> </w:t>
      </w:r>
      <w:r>
        <w:rPr>
          <w:spacing w:val="-6"/>
        </w:rPr>
        <w:t>any) are</w:t>
      </w:r>
      <w:r>
        <w:rPr>
          <w:spacing w:val="-12"/>
        </w:rPr>
        <w:t xml:space="preserve"> </w:t>
      </w:r>
      <w:r>
        <w:rPr>
          <w:spacing w:val="-6"/>
        </w:rPr>
        <w:t>named</w:t>
      </w:r>
      <w:r>
        <w:rPr>
          <w:spacing w:val="-12"/>
        </w:rPr>
        <w:t xml:space="preserve"> </w:t>
      </w:r>
      <w:r>
        <w:rPr>
          <w:spacing w:val="-6"/>
        </w:rPr>
        <w:t>in</w:t>
      </w:r>
      <w:r>
        <w:rPr>
          <w:spacing w:val="-12"/>
        </w:rPr>
        <w:t xml:space="preserve"> </w:t>
      </w:r>
      <w:r>
        <w:rPr>
          <w:spacing w:val="-6"/>
        </w:rPr>
        <w:t>the</w:t>
      </w:r>
      <w:r>
        <w:rPr>
          <w:spacing w:val="-12"/>
        </w:rPr>
        <w:t xml:space="preserve"> </w:t>
      </w:r>
      <w:r>
        <w:rPr>
          <w:i/>
          <w:spacing w:val="-6"/>
        </w:rPr>
        <w:t>Acknowledgements</w:t>
      </w:r>
      <w:r>
        <w:rPr>
          <w:i/>
          <w:spacing w:val="-21"/>
        </w:rPr>
        <w:t xml:space="preserve"> </w:t>
      </w:r>
      <w:r>
        <w:rPr>
          <w:spacing w:val="-6"/>
        </w:rPr>
        <w:t>of</w:t>
      </w:r>
      <w:r>
        <w:rPr>
          <w:spacing w:val="-12"/>
        </w:rPr>
        <w:t xml:space="preserve"> </w:t>
      </w:r>
      <w:r>
        <w:rPr>
          <w:spacing w:val="-6"/>
        </w:rPr>
        <w:t>the</w:t>
      </w:r>
      <w:r>
        <w:rPr>
          <w:spacing w:val="-12"/>
        </w:rPr>
        <w:t xml:space="preserve"> </w:t>
      </w:r>
      <w:r>
        <w:rPr>
          <w:spacing w:val="-6"/>
        </w:rPr>
        <w:t>manuscript.</w:t>
      </w:r>
    </w:p>
    <w:p w14:paraId="3E7F6199" w14:textId="77777777" w:rsidR="00EA1DD0" w:rsidRDefault="00EA1DD0">
      <w:pPr>
        <w:pStyle w:val="BodyText"/>
        <w:spacing w:before="6"/>
      </w:pPr>
    </w:p>
    <w:p w14:paraId="37CFFAE8" w14:textId="77777777" w:rsidR="00EA1DD0" w:rsidRDefault="00000000">
      <w:pPr>
        <w:pStyle w:val="BodyText"/>
        <w:spacing w:line="247" w:lineRule="auto"/>
        <w:ind w:left="97" w:right="93"/>
        <w:jc w:val="both"/>
      </w:pPr>
      <w:r>
        <w:rPr>
          <w:spacing w:val="-4"/>
        </w:rPr>
        <w:t>In</w:t>
      </w:r>
      <w:r>
        <w:rPr>
          <w:spacing w:val="-13"/>
        </w:rPr>
        <w:t xml:space="preserve"> </w:t>
      </w:r>
      <w:r>
        <w:rPr>
          <w:spacing w:val="-4"/>
        </w:rPr>
        <w:t>the</w:t>
      </w:r>
      <w:r>
        <w:rPr>
          <w:spacing w:val="-12"/>
        </w:rPr>
        <w:t xml:space="preserve"> </w:t>
      </w:r>
      <w:r>
        <w:rPr>
          <w:spacing w:val="-4"/>
        </w:rPr>
        <w:t>space</w:t>
      </w:r>
      <w:r>
        <w:rPr>
          <w:spacing w:val="-13"/>
        </w:rPr>
        <w:t xml:space="preserve"> </w:t>
      </w:r>
      <w:r>
        <w:rPr>
          <w:spacing w:val="-4"/>
        </w:rPr>
        <w:t>marked</w:t>
      </w:r>
      <w:r>
        <w:rPr>
          <w:spacing w:val="-12"/>
        </w:rPr>
        <w:t xml:space="preserve"> </w:t>
      </w:r>
      <w:r>
        <w:rPr>
          <w:spacing w:val="-4"/>
        </w:rPr>
        <w:t>“Contribution</w:t>
      </w:r>
      <w:r>
        <w:rPr>
          <w:spacing w:val="-12"/>
        </w:rPr>
        <w:t xml:space="preserve"> </w:t>
      </w:r>
      <w:r>
        <w:rPr>
          <w:spacing w:val="-4"/>
        </w:rPr>
        <w:t>Codes”,</w:t>
      </w:r>
      <w:r>
        <w:rPr>
          <w:spacing w:val="-13"/>
        </w:rPr>
        <w:t xml:space="preserve"> </w:t>
      </w:r>
      <w:r>
        <w:rPr>
          <w:spacing w:val="-4"/>
        </w:rPr>
        <w:t>authors</w:t>
      </w:r>
      <w:r>
        <w:rPr>
          <w:spacing w:val="-12"/>
        </w:rPr>
        <w:t xml:space="preserve"> </w:t>
      </w:r>
      <w:r>
        <w:rPr>
          <w:spacing w:val="-4"/>
        </w:rPr>
        <w:t>should</w:t>
      </w:r>
      <w:r>
        <w:rPr>
          <w:spacing w:val="-13"/>
        </w:rPr>
        <w:t xml:space="preserve"> </w:t>
      </w:r>
      <w:r>
        <w:rPr>
          <w:spacing w:val="-4"/>
        </w:rPr>
        <w:t>mark</w:t>
      </w:r>
      <w:r>
        <w:rPr>
          <w:spacing w:val="-12"/>
        </w:rPr>
        <w:t xml:space="preserve"> </w:t>
      </w:r>
      <w:r>
        <w:rPr>
          <w:spacing w:val="-4"/>
        </w:rPr>
        <w:t>those</w:t>
      </w:r>
      <w:r>
        <w:rPr>
          <w:spacing w:val="-13"/>
        </w:rPr>
        <w:t xml:space="preserve"> </w:t>
      </w:r>
      <w:r>
        <w:rPr>
          <w:spacing w:val="-4"/>
        </w:rPr>
        <w:t>code</w:t>
      </w:r>
      <w:r>
        <w:rPr>
          <w:spacing w:val="-11"/>
        </w:rPr>
        <w:t xml:space="preserve"> </w:t>
      </w:r>
      <w:r>
        <w:rPr>
          <w:spacing w:val="-4"/>
        </w:rPr>
        <w:t>letters</w:t>
      </w:r>
      <w:r>
        <w:rPr>
          <w:spacing w:val="-13"/>
        </w:rPr>
        <w:t xml:space="preserve"> </w:t>
      </w:r>
      <w:r>
        <w:rPr>
          <w:spacing w:val="-4"/>
        </w:rPr>
        <w:t>from the</w:t>
      </w:r>
      <w:r>
        <w:rPr>
          <w:spacing w:val="-20"/>
        </w:rPr>
        <w:t xml:space="preserve"> </w:t>
      </w:r>
      <w:r>
        <w:rPr>
          <w:spacing w:val="-4"/>
        </w:rPr>
        <w:t>box</w:t>
      </w:r>
      <w:r>
        <w:rPr>
          <w:spacing w:val="-20"/>
        </w:rPr>
        <w:t xml:space="preserve"> </w:t>
      </w:r>
      <w:r>
        <w:rPr>
          <w:spacing w:val="-4"/>
        </w:rPr>
        <w:t>that</w:t>
      </w:r>
      <w:r>
        <w:rPr>
          <w:spacing w:val="-21"/>
        </w:rPr>
        <w:t xml:space="preserve"> </w:t>
      </w:r>
      <w:r>
        <w:rPr>
          <w:spacing w:val="-4"/>
        </w:rPr>
        <w:t>designate</w:t>
      </w:r>
      <w:r>
        <w:rPr>
          <w:spacing w:val="-20"/>
        </w:rPr>
        <w:t xml:space="preserve"> </w:t>
      </w:r>
      <w:r>
        <w:rPr>
          <w:spacing w:val="-4"/>
        </w:rPr>
        <w:t>their</w:t>
      </w:r>
      <w:r>
        <w:rPr>
          <w:spacing w:val="-20"/>
        </w:rPr>
        <w:t xml:space="preserve"> </w:t>
      </w:r>
      <w:r>
        <w:rPr>
          <w:spacing w:val="-4"/>
        </w:rPr>
        <w:t>own</w:t>
      </w:r>
      <w:r>
        <w:rPr>
          <w:spacing w:val="-20"/>
        </w:rPr>
        <w:t xml:space="preserve"> </w:t>
      </w:r>
      <w:r>
        <w:rPr>
          <w:spacing w:val="-4"/>
        </w:rPr>
        <w:t>substantive</w:t>
      </w:r>
      <w:r>
        <w:rPr>
          <w:spacing w:val="-20"/>
        </w:rPr>
        <w:t xml:space="preserve"> </w:t>
      </w:r>
      <w:r>
        <w:rPr>
          <w:spacing w:val="-4"/>
        </w:rPr>
        <w:t>contribution(s)</w:t>
      </w:r>
      <w:r>
        <w:rPr>
          <w:spacing w:val="-20"/>
        </w:rPr>
        <w:t xml:space="preserve"> </w:t>
      </w:r>
      <w:r>
        <w:rPr>
          <w:spacing w:val="-4"/>
        </w:rPr>
        <w:t>to</w:t>
      </w:r>
      <w:r>
        <w:rPr>
          <w:spacing w:val="-20"/>
        </w:rPr>
        <w:t xml:space="preserve"> </w:t>
      </w:r>
      <w:r>
        <w:rPr>
          <w:spacing w:val="-4"/>
        </w:rPr>
        <w:t>the</w:t>
      </w:r>
      <w:r>
        <w:rPr>
          <w:spacing w:val="-20"/>
        </w:rPr>
        <w:t xml:space="preserve"> </w:t>
      </w:r>
      <w:r>
        <w:rPr>
          <w:spacing w:val="-4"/>
        </w:rPr>
        <w:t>paper.</w:t>
      </w:r>
    </w:p>
    <w:p w14:paraId="40D96555" w14:textId="77777777" w:rsidR="00EA1DD0" w:rsidRDefault="00EA1DD0">
      <w:pPr>
        <w:pStyle w:val="BodyText"/>
        <w:spacing w:before="33"/>
        <w:rPr>
          <w:sz w:val="20"/>
        </w:r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5"/>
        <w:gridCol w:w="3701"/>
        <w:gridCol w:w="2125"/>
      </w:tblGrid>
      <w:tr w:rsidR="00EA1DD0" w14:paraId="5DD26425" w14:textId="77777777" w:rsidTr="007A5635">
        <w:trPr>
          <w:trHeight w:val="528"/>
        </w:trPr>
        <w:tc>
          <w:tcPr>
            <w:tcW w:w="2455" w:type="dxa"/>
          </w:tcPr>
          <w:p w14:paraId="6F11398E" w14:textId="77777777" w:rsidR="00EA1DD0" w:rsidRDefault="00000000">
            <w:pPr>
              <w:pStyle w:val="TableParagraph"/>
              <w:spacing w:before="2"/>
              <w:ind w:left="107"/>
            </w:pPr>
            <w:r>
              <w:rPr>
                <w:spacing w:val="-2"/>
              </w:rPr>
              <w:t>Contribution</w:t>
            </w:r>
          </w:p>
          <w:p w14:paraId="02D9E7F6" w14:textId="77777777" w:rsidR="00EA1DD0" w:rsidRDefault="00000000">
            <w:pPr>
              <w:pStyle w:val="TableParagraph"/>
              <w:spacing w:before="8" w:line="243" w:lineRule="exact"/>
              <w:ind w:left="107"/>
            </w:pPr>
            <w:r>
              <w:rPr>
                <w:spacing w:val="-2"/>
              </w:rPr>
              <w:t>codes*</w:t>
            </w:r>
          </w:p>
        </w:tc>
        <w:tc>
          <w:tcPr>
            <w:tcW w:w="3701" w:type="dxa"/>
          </w:tcPr>
          <w:p w14:paraId="7CA48714" w14:textId="77777777" w:rsidR="00EA1DD0" w:rsidRDefault="00000000">
            <w:pPr>
              <w:pStyle w:val="TableParagraph"/>
              <w:spacing w:before="2"/>
              <w:ind w:left="107"/>
            </w:pPr>
            <w:r>
              <w:rPr>
                <w:w w:val="90"/>
              </w:rPr>
              <w:t>Author’s</w:t>
            </w:r>
            <w:r>
              <w:rPr>
                <w:spacing w:val="4"/>
              </w:rPr>
              <w:t xml:space="preserve"> </w:t>
            </w:r>
            <w:r>
              <w:rPr>
                <w:spacing w:val="-4"/>
              </w:rPr>
              <w:t>Name</w:t>
            </w:r>
          </w:p>
        </w:tc>
        <w:tc>
          <w:tcPr>
            <w:tcW w:w="2125" w:type="dxa"/>
          </w:tcPr>
          <w:p w14:paraId="4EDF0BBE" w14:textId="77777777" w:rsidR="00EA1DD0" w:rsidRDefault="00000000">
            <w:pPr>
              <w:pStyle w:val="TableParagraph"/>
              <w:spacing w:before="2"/>
              <w:ind w:left="107"/>
            </w:pPr>
            <w:r>
              <w:rPr>
                <w:spacing w:val="-2"/>
              </w:rPr>
              <w:t>Signature</w:t>
            </w:r>
          </w:p>
        </w:tc>
      </w:tr>
      <w:tr w:rsidR="00EA1DD0" w14:paraId="0B693508" w14:textId="77777777" w:rsidTr="007A5635">
        <w:trPr>
          <w:trHeight w:val="272"/>
        </w:trPr>
        <w:tc>
          <w:tcPr>
            <w:tcW w:w="2455" w:type="dxa"/>
          </w:tcPr>
          <w:p w14:paraId="6B58BD66" w14:textId="76534F7C" w:rsidR="00EA1DD0" w:rsidRPr="006502E8" w:rsidRDefault="007A5635" w:rsidP="007A5635">
            <w:pPr>
              <w:pStyle w:val="TableParagraph"/>
              <w:rPr>
                <w:szCs w:val="24"/>
              </w:rPr>
            </w:pPr>
            <w:r w:rsidRPr="006502E8">
              <w:rPr>
                <w:szCs w:val="24"/>
              </w:rPr>
              <w:t>A, B, C, D, E, G, J</w:t>
            </w:r>
          </w:p>
        </w:tc>
        <w:tc>
          <w:tcPr>
            <w:tcW w:w="3701" w:type="dxa"/>
          </w:tcPr>
          <w:p w14:paraId="4666E9B7" w14:textId="5679178D" w:rsidR="00EA1DD0" w:rsidRPr="006502E8" w:rsidRDefault="007A5635">
            <w:pPr>
              <w:pStyle w:val="TableParagraph"/>
              <w:rPr>
                <w:szCs w:val="24"/>
              </w:rPr>
            </w:pPr>
            <w:r w:rsidRPr="006502E8">
              <w:rPr>
                <w:szCs w:val="24"/>
              </w:rPr>
              <w:t>La Rangki</w:t>
            </w:r>
          </w:p>
        </w:tc>
        <w:tc>
          <w:tcPr>
            <w:tcW w:w="2125" w:type="dxa"/>
          </w:tcPr>
          <w:p w14:paraId="7520EE77" w14:textId="77777777" w:rsidR="00EA1DD0" w:rsidRDefault="00EA1DD0">
            <w:pPr>
              <w:pStyle w:val="TableParagraph"/>
              <w:rPr>
                <w:rFonts w:ascii="Times New Roman"/>
                <w:sz w:val="20"/>
              </w:rPr>
            </w:pPr>
          </w:p>
        </w:tc>
      </w:tr>
      <w:tr w:rsidR="00EA1DD0" w14:paraId="1E2901FE" w14:textId="77777777" w:rsidTr="007A5635">
        <w:trPr>
          <w:trHeight w:val="273"/>
        </w:trPr>
        <w:tc>
          <w:tcPr>
            <w:tcW w:w="2455" w:type="dxa"/>
          </w:tcPr>
          <w:p w14:paraId="5E2439AA" w14:textId="5571C99D" w:rsidR="00EA1DD0" w:rsidRPr="006502E8" w:rsidRDefault="007A5635">
            <w:pPr>
              <w:pStyle w:val="TableParagraph"/>
              <w:rPr>
                <w:szCs w:val="24"/>
              </w:rPr>
            </w:pPr>
            <w:r w:rsidRPr="006502E8">
              <w:rPr>
                <w:szCs w:val="24"/>
              </w:rPr>
              <w:t>A, B, D, E, J</w:t>
            </w:r>
          </w:p>
        </w:tc>
        <w:tc>
          <w:tcPr>
            <w:tcW w:w="3701" w:type="dxa"/>
          </w:tcPr>
          <w:p w14:paraId="2EC50CB8" w14:textId="0F52DD12" w:rsidR="00EA1DD0" w:rsidRPr="006502E8" w:rsidRDefault="007A5635">
            <w:pPr>
              <w:pStyle w:val="TableParagraph"/>
              <w:rPr>
                <w:szCs w:val="24"/>
              </w:rPr>
            </w:pPr>
            <w:r w:rsidRPr="006502E8">
              <w:rPr>
                <w:szCs w:val="24"/>
              </w:rPr>
              <w:t>Kadek Ayu Erika</w:t>
            </w:r>
          </w:p>
        </w:tc>
        <w:tc>
          <w:tcPr>
            <w:tcW w:w="2125" w:type="dxa"/>
          </w:tcPr>
          <w:p w14:paraId="5885C024" w14:textId="77777777" w:rsidR="00EA1DD0" w:rsidRDefault="00EA1DD0">
            <w:pPr>
              <w:pStyle w:val="TableParagraph"/>
              <w:rPr>
                <w:rFonts w:ascii="Times New Roman"/>
                <w:sz w:val="20"/>
              </w:rPr>
            </w:pPr>
          </w:p>
        </w:tc>
      </w:tr>
      <w:tr w:rsidR="00EA1DD0" w14:paraId="28FF77AF" w14:textId="77777777" w:rsidTr="007A5635">
        <w:trPr>
          <w:trHeight w:val="271"/>
        </w:trPr>
        <w:tc>
          <w:tcPr>
            <w:tcW w:w="2455" w:type="dxa"/>
          </w:tcPr>
          <w:p w14:paraId="263E29BE" w14:textId="724176F6" w:rsidR="00EA1DD0" w:rsidRPr="006502E8" w:rsidRDefault="007A5635">
            <w:pPr>
              <w:pStyle w:val="TableParagraph"/>
              <w:rPr>
                <w:szCs w:val="24"/>
              </w:rPr>
            </w:pPr>
            <w:r w:rsidRPr="006502E8">
              <w:rPr>
                <w:szCs w:val="24"/>
              </w:rPr>
              <w:t>B, D, E, I, J</w:t>
            </w:r>
          </w:p>
        </w:tc>
        <w:tc>
          <w:tcPr>
            <w:tcW w:w="3701" w:type="dxa"/>
          </w:tcPr>
          <w:p w14:paraId="39D427E7" w14:textId="10B67295" w:rsidR="00EA1DD0" w:rsidRPr="006502E8" w:rsidRDefault="007A5635">
            <w:pPr>
              <w:pStyle w:val="TableParagraph"/>
              <w:rPr>
                <w:szCs w:val="24"/>
              </w:rPr>
            </w:pPr>
            <w:proofErr w:type="spellStart"/>
            <w:r w:rsidRPr="006502E8">
              <w:rPr>
                <w:szCs w:val="24"/>
              </w:rPr>
              <w:t>Rusdina</w:t>
            </w:r>
            <w:proofErr w:type="spellEnd"/>
            <w:r w:rsidRPr="006502E8">
              <w:rPr>
                <w:szCs w:val="24"/>
              </w:rPr>
              <w:t xml:space="preserve"> </w:t>
            </w:r>
            <w:proofErr w:type="spellStart"/>
            <w:r w:rsidRPr="006502E8">
              <w:rPr>
                <w:szCs w:val="24"/>
              </w:rPr>
              <w:t>Bte</w:t>
            </w:r>
            <w:proofErr w:type="spellEnd"/>
            <w:r w:rsidRPr="006502E8">
              <w:rPr>
                <w:szCs w:val="24"/>
              </w:rPr>
              <w:t xml:space="preserve"> </w:t>
            </w:r>
            <w:proofErr w:type="spellStart"/>
            <w:r w:rsidRPr="006502E8">
              <w:rPr>
                <w:szCs w:val="24"/>
              </w:rPr>
              <w:t>Ladju</w:t>
            </w:r>
            <w:proofErr w:type="spellEnd"/>
            <w:r w:rsidRPr="006502E8">
              <w:rPr>
                <w:szCs w:val="24"/>
              </w:rPr>
              <w:t xml:space="preserve"> </w:t>
            </w:r>
          </w:p>
        </w:tc>
        <w:tc>
          <w:tcPr>
            <w:tcW w:w="2125" w:type="dxa"/>
          </w:tcPr>
          <w:p w14:paraId="1B0BA682" w14:textId="77777777" w:rsidR="00EA1DD0" w:rsidRDefault="00EA1DD0">
            <w:pPr>
              <w:pStyle w:val="TableParagraph"/>
              <w:rPr>
                <w:rFonts w:ascii="Times New Roman"/>
                <w:sz w:val="20"/>
              </w:rPr>
            </w:pPr>
          </w:p>
        </w:tc>
      </w:tr>
      <w:tr w:rsidR="00EA1DD0" w14:paraId="7882EBAB" w14:textId="77777777" w:rsidTr="007A5635">
        <w:trPr>
          <w:trHeight w:val="273"/>
        </w:trPr>
        <w:tc>
          <w:tcPr>
            <w:tcW w:w="2455" w:type="dxa"/>
          </w:tcPr>
          <w:p w14:paraId="6B9F3FBA" w14:textId="77777777" w:rsidR="00EA1DD0" w:rsidRDefault="00EA1DD0">
            <w:pPr>
              <w:pStyle w:val="TableParagraph"/>
              <w:rPr>
                <w:rFonts w:ascii="Times New Roman"/>
                <w:sz w:val="20"/>
              </w:rPr>
            </w:pPr>
          </w:p>
        </w:tc>
        <w:tc>
          <w:tcPr>
            <w:tcW w:w="3701" w:type="dxa"/>
          </w:tcPr>
          <w:p w14:paraId="575CA387" w14:textId="77777777" w:rsidR="00EA1DD0" w:rsidRDefault="00EA1DD0">
            <w:pPr>
              <w:pStyle w:val="TableParagraph"/>
              <w:rPr>
                <w:rFonts w:ascii="Times New Roman"/>
                <w:sz w:val="20"/>
              </w:rPr>
            </w:pPr>
          </w:p>
        </w:tc>
        <w:tc>
          <w:tcPr>
            <w:tcW w:w="2125" w:type="dxa"/>
          </w:tcPr>
          <w:p w14:paraId="17FA4DAF" w14:textId="77777777" w:rsidR="00EA1DD0" w:rsidRDefault="00EA1DD0">
            <w:pPr>
              <w:pStyle w:val="TableParagraph"/>
              <w:rPr>
                <w:rFonts w:ascii="Times New Roman"/>
                <w:sz w:val="20"/>
              </w:rPr>
            </w:pPr>
          </w:p>
        </w:tc>
      </w:tr>
      <w:tr w:rsidR="00EA1DD0" w14:paraId="0D46DCE1" w14:textId="77777777" w:rsidTr="007A5635">
        <w:trPr>
          <w:trHeight w:val="271"/>
        </w:trPr>
        <w:tc>
          <w:tcPr>
            <w:tcW w:w="2455" w:type="dxa"/>
          </w:tcPr>
          <w:p w14:paraId="5197E8B2" w14:textId="77777777" w:rsidR="00EA1DD0" w:rsidRDefault="00EA1DD0">
            <w:pPr>
              <w:pStyle w:val="TableParagraph"/>
              <w:rPr>
                <w:rFonts w:ascii="Times New Roman"/>
                <w:sz w:val="20"/>
              </w:rPr>
            </w:pPr>
          </w:p>
        </w:tc>
        <w:tc>
          <w:tcPr>
            <w:tcW w:w="3701" w:type="dxa"/>
          </w:tcPr>
          <w:p w14:paraId="4BC6CBF5" w14:textId="77777777" w:rsidR="00EA1DD0" w:rsidRDefault="00EA1DD0">
            <w:pPr>
              <w:pStyle w:val="TableParagraph"/>
              <w:rPr>
                <w:rFonts w:ascii="Times New Roman"/>
                <w:sz w:val="20"/>
              </w:rPr>
            </w:pPr>
          </w:p>
        </w:tc>
        <w:tc>
          <w:tcPr>
            <w:tcW w:w="2125" w:type="dxa"/>
          </w:tcPr>
          <w:p w14:paraId="248B40EF" w14:textId="77777777" w:rsidR="00EA1DD0" w:rsidRDefault="00EA1DD0">
            <w:pPr>
              <w:pStyle w:val="TableParagraph"/>
              <w:rPr>
                <w:rFonts w:ascii="Times New Roman"/>
                <w:sz w:val="20"/>
              </w:rPr>
            </w:pPr>
          </w:p>
        </w:tc>
      </w:tr>
      <w:tr w:rsidR="00EA1DD0" w14:paraId="564C5D76" w14:textId="77777777" w:rsidTr="007A5635">
        <w:trPr>
          <w:trHeight w:val="273"/>
        </w:trPr>
        <w:tc>
          <w:tcPr>
            <w:tcW w:w="2455" w:type="dxa"/>
          </w:tcPr>
          <w:p w14:paraId="72946539" w14:textId="77777777" w:rsidR="00EA1DD0" w:rsidRDefault="00EA1DD0">
            <w:pPr>
              <w:pStyle w:val="TableParagraph"/>
              <w:rPr>
                <w:rFonts w:ascii="Times New Roman"/>
                <w:sz w:val="20"/>
              </w:rPr>
            </w:pPr>
          </w:p>
        </w:tc>
        <w:tc>
          <w:tcPr>
            <w:tcW w:w="3701" w:type="dxa"/>
          </w:tcPr>
          <w:p w14:paraId="41FC3278" w14:textId="77777777" w:rsidR="00EA1DD0" w:rsidRDefault="00EA1DD0">
            <w:pPr>
              <w:pStyle w:val="TableParagraph"/>
              <w:rPr>
                <w:rFonts w:ascii="Times New Roman"/>
                <w:sz w:val="20"/>
              </w:rPr>
            </w:pPr>
          </w:p>
        </w:tc>
        <w:tc>
          <w:tcPr>
            <w:tcW w:w="2125" w:type="dxa"/>
          </w:tcPr>
          <w:p w14:paraId="0328FBB1" w14:textId="77777777" w:rsidR="00EA1DD0" w:rsidRDefault="00EA1DD0">
            <w:pPr>
              <w:pStyle w:val="TableParagraph"/>
              <w:rPr>
                <w:rFonts w:ascii="Times New Roman"/>
                <w:sz w:val="20"/>
              </w:rPr>
            </w:pPr>
          </w:p>
        </w:tc>
      </w:tr>
      <w:tr w:rsidR="00EA1DD0" w14:paraId="4CCFDDE1" w14:textId="77777777" w:rsidTr="007A5635">
        <w:trPr>
          <w:trHeight w:val="272"/>
        </w:trPr>
        <w:tc>
          <w:tcPr>
            <w:tcW w:w="2455" w:type="dxa"/>
          </w:tcPr>
          <w:p w14:paraId="4AAA5F7F" w14:textId="77777777" w:rsidR="00EA1DD0" w:rsidRDefault="00EA1DD0">
            <w:pPr>
              <w:pStyle w:val="TableParagraph"/>
              <w:rPr>
                <w:rFonts w:ascii="Times New Roman"/>
                <w:sz w:val="20"/>
              </w:rPr>
            </w:pPr>
          </w:p>
        </w:tc>
        <w:tc>
          <w:tcPr>
            <w:tcW w:w="3701" w:type="dxa"/>
          </w:tcPr>
          <w:p w14:paraId="051E5DA3" w14:textId="77777777" w:rsidR="00EA1DD0" w:rsidRDefault="00EA1DD0">
            <w:pPr>
              <w:pStyle w:val="TableParagraph"/>
              <w:rPr>
                <w:rFonts w:ascii="Times New Roman"/>
                <w:sz w:val="20"/>
              </w:rPr>
            </w:pPr>
          </w:p>
        </w:tc>
        <w:tc>
          <w:tcPr>
            <w:tcW w:w="2125" w:type="dxa"/>
          </w:tcPr>
          <w:p w14:paraId="78FAE92A" w14:textId="77777777" w:rsidR="00EA1DD0" w:rsidRDefault="00EA1DD0">
            <w:pPr>
              <w:pStyle w:val="TableParagraph"/>
              <w:rPr>
                <w:rFonts w:ascii="Times New Roman"/>
                <w:sz w:val="20"/>
              </w:rPr>
            </w:pPr>
          </w:p>
        </w:tc>
      </w:tr>
      <w:tr w:rsidR="00EA1DD0" w14:paraId="7112C5B9" w14:textId="77777777" w:rsidTr="007A5635">
        <w:trPr>
          <w:trHeight w:val="273"/>
        </w:trPr>
        <w:tc>
          <w:tcPr>
            <w:tcW w:w="2455" w:type="dxa"/>
          </w:tcPr>
          <w:p w14:paraId="5D7FD0AF" w14:textId="77777777" w:rsidR="00EA1DD0" w:rsidRDefault="00EA1DD0">
            <w:pPr>
              <w:pStyle w:val="TableParagraph"/>
              <w:rPr>
                <w:rFonts w:ascii="Times New Roman"/>
                <w:sz w:val="20"/>
              </w:rPr>
            </w:pPr>
          </w:p>
        </w:tc>
        <w:tc>
          <w:tcPr>
            <w:tcW w:w="3701" w:type="dxa"/>
          </w:tcPr>
          <w:p w14:paraId="0B75C283" w14:textId="77777777" w:rsidR="00EA1DD0" w:rsidRDefault="00EA1DD0">
            <w:pPr>
              <w:pStyle w:val="TableParagraph"/>
              <w:rPr>
                <w:rFonts w:ascii="Times New Roman"/>
                <w:sz w:val="20"/>
              </w:rPr>
            </w:pPr>
          </w:p>
        </w:tc>
        <w:tc>
          <w:tcPr>
            <w:tcW w:w="2125" w:type="dxa"/>
          </w:tcPr>
          <w:p w14:paraId="3FB3D582" w14:textId="77777777" w:rsidR="00EA1DD0" w:rsidRDefault="00EA1DD0">
            <w:pPr>
              <w:pStyle w:val="TableParagraph"/>
              <w:rPr>
                <w:rFonts w:ascii="Times New Roman"/>
                <w:sz w:val="20"/>
              </w:rPr>
            </w:pPr>
          </w:p>
        </w:tc>
      </w:tr>
      <w:tr w:rsidR="00EA1DD0" w14:paraId="3214E776" w14:textId="77777777" w:rsidTr="007A5635">
        <w:trPr>
          <w:trHeight w:val="271"/>
        </w:trPr>
        <w:tc>
          <w:tcPr>
            <w:tcW w:w="2455" w:type="dxa"/>
          </w:tcPr>
          <w:p w14:paraId="783840D1" w14:textId="77777777" w:rsidR="00EA1DD0" w:rsidRDefault="00EA1DD0">
            <w:pPr>
              <w:pStyle w:val="TableParagraph"/>
              <w:rPr>
                <w:rFonts w:ascii="Times New Roman"/>
                <w:sz w:val="20"/>
              </w:rPr>
            </w:pPr>
          </w:p>
        </w:tc>
        <w:tc>
          <w:tcPr>
            <w:tcW w:w="3701" w:type="dxa"/>
          </w:tcPr>
          <w:p w14:paraId="211B8072" w14:textId="77777777" w:rsidR="00EA1DD0" w:rsidRDefault="00EA1DD0">
            <w:pPr>
              <w:pStyle w:val="TableParagraph"/>
              <w:rPr>
                <w:rFonts w:ascii="Times New Roman"/>
                <w:sz w:val="20"/>
              </w:rPr>
            </w:pPr>
          </w:p>
        </w:tc>
        <w:tc>
          <w:tcPr>
            <w:tcW w:w="2125" w:type="dxa"/>
          </w:tcPr>
          <w:p w14:paraId="371B6C42" w14:textId="77777777" w:rsidR="00EA1DD0" w:rsidRDefault="00EA1DD0">
            <w:pPr>
              <w:pStyle w:val="TableParagraph"/>
              <w:rPr>
                <w:rFonts w:ascii="Times New Roman"/>
                <w:sz w:val="20"/>
              </w:rPr>
            </w:pPr>
          </w:p>
        </w:tc>
      </w:tr>
      <w:tr w:rsidR="00EA1DD0" w14:paraId="56A93BEC" w14:textId="77777777" w:rsidTr="007A5635">
        <w:trPr>
          <w:trHeight w:val="273"/>
        </w:trPr>
        <w:tc>
          <w:tcPr>
            <w:tcW w:w="2455" w:type="dxa"/>
          </w:tcPr>
          <w:p w14:paraId="67005848" w14:textId="77777777" w:rsidR="00EA1DD0" w:rsidRDefault="00EA1DD0">
            <w:pPr>
              <w:pStyle w:val="TableParagraph"/>
              <w:rPr>
                <w:rFonts w:ascii="Times New Roman"/>
                <w:sz w:val="20"/>
              </w:rPr>
            </w:pPr>
          </w:p>
        </w:tc>
        <w:tc>
          <w:tcPr>
            <w:tcW w:w="3701" w:type="dxa"/>
          </w:tcPr>
          <w:p w14:paraId="1347A7C3" w14:textId="77777777" w:rsidR="00EA1DD0" w:rsidRDefault="00EA1DD0">
            <w:pPr>
              <w:pStyle w:val="TableParagraph"/>
              <w:rPr>
                <w:rFonts w:ascii="Times New Roman"/>
                <w:sz w:val="20"/>
              </w:rPr>
            </w:pPr>
          </w:p>
        </w:tc>
        <w:tc>
          <w:tcPr>
            <w:tcW w:w="2125" w:type="dxa"/>
          </w:tcPr>
          <w:p w14:paraId="3EFBA301" w14:textId="77777777" w:rsidR="00EA1DD0" w:rsidRDefault="00EA1DD0">
            <w:pPr>
              <w:pStyle w:val="TableParagraph"/>
              <w:rPr>
                <w:rFonts w:ascii="Times New Roman"/>
                <w:sz w:val="20"/>
              </w:rPr>
            </w:pPr>
          </w:p>
        </w:tc>
      </w:tr>
    </w:tbl>
    <w:p w14:paraId="356CAF6A" w14:textId="77777777" w:rsidR="00EA1DD0" w:rsidRDefault="00EA1DD0">
      <w:pPr>
        <w:pStyle w:val="TableParagraph"/>
        <w:rPr>
          <w:rFonts w:ascii="Times New Roman"/>
          <w:sz w:val="20"/>
        </w:rPr>
        <w:sectPr w:rsidR="00EA1DD0">
          <w:type w:val="continuous"/>
          <w:pgSz w:w="11910" w:h="16840"/>
          <w:pgMar w:top="1360" w:right="1700" w:bottom="280" w:left="1700" w:header="720" w:footer="720" w:gutter="0"/>
          <w:cols w:space="720"/>
        </w:sectPr>
      </w:pPr>
    </w:p>
    <w:p w14:paraId="259257D1" w14:textId="38F9C75E" w:rsidR="00EA1DD0" w:rsidRDefault="005A4308" w:rsidP="005A4308">
      <w:pPr>
        <w:ind w:left="936"/>
        <w:jc w:val="center"/>
        <w:rPr>
          <w:sz w:val="20"/>
        </w:rPr>
      </w:pPr>
      <w:r w:rsidRPr="005A4308">
        <w:rPr>
          <w:sz w:val="20"/>
        </w:rPr>
        <w:lastRenderedPageBreak/>
        <w:drawing>
          <wp:inline distT="0" distB="0" distL="0" distR="0" wp14:anchorId="616239C9" wp14:editId="1560EDB8">
            <wp:extent cx="4186368" cy="2152650"/>
            <wp:effectExtent l="0" t="0" r="5080" b="0"/>
            <wp:docPr id="211060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05507" name=""/>
                    <pic:cNvPicPr/>
                  </pic:nvPicPr>
                  <pic:blipFill>
                    <a:blip r:embed="rId5"/>
                    <a:stretch>
                      <a:fillRect/>
                    </a:stretch>
                  </pic:blipFill>
                  <pic:spPr>
                    <a:xfrm>
                      <a:off x="0" y="0"/>
                      <a:ext cx="4190564" cy="2154808"/>
                    </a:xfrm>
                    <a:prstGeom prst="rect">
                      <a:avLst/>
                    </a:prstGeom>
                  </pic:spPr>
                </pic:pic>
              </a:graphicData>
            </a:graphic>
          </wp:inline>
        </w:drawing>
      </w:r>
    </w:p>
    <w:sectPr w:rsidR="00EA1DD0">
      <w:pgSz w:w="11910" w:h="16840"/>
      <w:pgMar w:top="14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DD0"/>
    <w:rsid w:val="003B5416"/>
    <w:rsid w:val="005A4308"/>
    <w:rsid w:val="006502E8"/>
    <w:rsid w:val="007A5635"/>
    <w:rsid w:val="00892703"/>
    <w:rsid w:val="008A10FF"/>
    <w:rsid w:val="00EA1D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8FC4"/>
  <w15:docId w15:val="{8A29DEB4-4E4B-4B82-BA2D-4D846D7AC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77"/>
      <w:ind w:left="97"/>
      <w:outlineLvl w:val="0"/>
    </w:pPr>
    <w:rPr>
      <w:rFonts w:ascii="Tahoma" w:eastAsia="Tahoma" w:hAnsi="Tahoma" w:cs="Tahoma"/>
      <w:b/>
      <w:bCs/>
      <w:sz w:val="28"/>
      <w:szCs w:val="28"/>
    </w:rPr>
  </w:style>
  <w:style w:type="paragraph" w:styleId="Heading2">
    <w:name w:val="heading 2"/>
    <w:basedOn w:val="Normal"/>
    <w:uiPriority w:val="9"/>
    <w:unhideWhenUsed/>
    <w:qFormat/>
    <w:pPr>
      <w:ind w:left="97"/>
      <w:outlineLvl w:val="1"/>
    </w:pPr>
    <w:rPr>
      <w:rFonts w:ascii="Tahoma" w:eastAsia="Tahoma" w:hAnsi="Tahoma" w:cs="Tahom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mailto:mjms.us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Microsoft Word - MJMS Authorship agreement form.doc</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MJMS Authorship agreement form.doc</dc:title>
  <dc:creator>Acer Aspire</dc:creator>
  <cp:lastModifiedBy>PT ANOA MANDIRI SEJAHTERA</cp:lastModifiedBy>
  <cp:revision>3</cp:revision>
  <dcterms:created xsi:type="dcterms:W3CDTF">2026-06-11T08:01:00Z</dcterms:created>
  <dcterms:modified xsi:type="dcterms:W3CDTF">2026-06-11T08:07:00Z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2011-04-24T00:00:00Z</vt:filetime>
  </property>
  <property fmtid="{D5CDD505-2E9C-101B-9397-08002B2CF9AE}" pid="4" name="Creator">
    <vt:lpwstr>PScript5.dll Version 5.2.2</vt:lpwstr>
  </property>
  <property fmtid="{D5CDD505-2E9C-101B-9397-08002B2CF9AE}" pid="5" name="LastSaved">
    <vt:filetime>2026-06-11T00:00:00Z</vt:filetime>
  </property>
  <property fmtid="{D5CDD505-2E9C-101B-9397-08002B2CF9AE}" pid="6" name="Producer">
    <vt:lpwstr>Acrobat Distiller 9.2.0 (Windows)</vt:lpwstr>
  </property>
</Properties>
</file>