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REKAP KORESPONDENSI MANUSCRIPT CLINICAL DIABETOLOGY</w:t>
      </w:r>
    </w:p>
    <w:p>
      <w:pPr>
        <w:jc w:val="center"/>
      </w:pPr>
      <w:r>
        <w:rPr>
          <w:rFonts w:ascii="Arial" w:hAnsi="Arial" w:eastAsia="Arial"/>
          <w:b/>
          <w:sz w:val="20"/>
        </w:rPr>
        <w:t>Manuscript ID #114889 | Observation Letter | Clinical Diabetology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7913"/>
        <w:gridCol w:w="7913"/>
      </w:tblGrid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Judul artikel</w:t>
            </w:r>
          </w:p>
        </w:tc>
        <w:tc>
          <w:tcPr>
            <w:tcW w:type="dxa" w:w="12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Short-Term Blood Glucose Reduction After Bodyweight Soleus Push-Up in Type 2 Diabetes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Jurnal</w:t>
            </w:r>
          </w:p>
        </w:tc>
        <w:tc>
          <w:tcPr>
            <w:tcW w:type="dxa" w:w="12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Clinical Diabetology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Tipe artikel</w:t>
            </w:r>
          </w:p>
        </w:tc>
        <w:tc>
          <w:tcPr>
            <w:tcW w:type="dxa" w:w="12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Observation Letter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Status akhir</w:t>
            </w:r>
          </w:p>
        </w:tc>
        <w:tc>
          <w:tcPr>
            <w:tcW w:type="dxa" w:w="12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Online First / Open Access; published online 8 Oktober 2026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DOI</w:t>
            </w:r>
          </w:p>
        </w:tc>
        <w:tc>
          <w:tcPr>
            <w:tcW w:type="dxa" w:w="126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10.5603/cd.114889</w:t>
            </w:r>
          </w:p>
        </w:tc>
      </w:tr>
    </w:tbl>
    <w:p>
      <w:r>
        <w:rPr>
          <w:rFonts w:ascii="Arial" w:hAnsi="Arial" w:eastAsia="Arial"/>
          <w:b/>
          <w:sz w:val="22"/>
        </w:rPr>
        <w:t>Tabel korespondensi dan bukti tangkapan layar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165"/>
        <w:gridCol w:w="3165"/>
        <w:gridCol w:w="3165"/>
        <w:gridCol w:w="3165"/>
        <w:gridCol w:w="3165"/>
      </w:tblGrid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Tanggal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Tahap / Status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Ringkasan korespondensi / tindakan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6"/>
              </w:rPr>
              <w:t>Bukti screenshot</w:t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11 Sep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Submit awal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Manuscript pertama dikirim sebagai Research Paper dengan ID #114737 di Clinical Diabetology.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234678" cy="2331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26 at 13.07.03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678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18 Sep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Revisi teknis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Jurnal meminta koreksi format: sitasi harus menggunakan format [1], urutan referensi harus sesuai kemunculan dalam teks, dan jurnal lebih memilih singkatan T2D, bukan T2DM.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45279" cy="23317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9-19 at 08.53.27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79" cy="2331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19 Sep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Resubmission sebagai Observation Letter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Karena manuscript sebelumnya masuk arsip, submission baru dibuat sebagai Observation Letter dengan ID #114889. File utama, author statement, dan cover letter diunggah ulang sesuai format jurnal.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80560" cy="201935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4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019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26 Sep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Konfirmasi dari editorial office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Gabriela Barnaś mengonfirmasi bahwa manuscript resubmitted sudah diterima. Status menunggu assigned reviewer atau penilaian langsung oleh Editor-in-Chief. Tidak ada dokumen tambahan yang diminta pada tahap ini.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26472" cy="2331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10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472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6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Masuk tahap editing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Status manuscript ID #114889 berubah menjadi “In Editing” dan sistem menampilkan opsi “Pay to Publish or get a proforma invoice”.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80560" cy="22145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06-004940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214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6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Halaman biaya publikasi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Sistem menampilkan Authors Preparation Charge (APC) sebesar 123 EUR untuk manuscript #114889, dengan rincian net fee 100 EUR dan pajak 23%.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80560" cy="21994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06-005412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199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7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6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Proforma invoice dan metode pembayaran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Proforma invoice berhasil dibuat. Sistem menyediakan metode pembayaran melalui PayU dan/atau transfer bank.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4037" cy="23317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06-021740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037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8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6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Pembayaran melalui PayU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Halaman PayU menampilkan total pembayaran sebesar EUR 123.00 dengan opsi kartu pembayaran serta Apple Pay/Google Pay.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80560" cy="17041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06-022046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704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6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Publication fee paid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Setelah pembayaran, status sistem berubah menjadi “In Editing – Publication Fee Paid”. Ini menunjukkan biaya publikasi sudah tercatat lunas.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80560" cy="20504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06-060720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050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12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Online first di sistem author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Status manuscript berubah menjadi “Online first” pada akun author. Manuscript sudah masuk tahap publikasi online awal.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480560" cy="133574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12-015920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1335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3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15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12 Okt 2026</w:t>
            </w:r>
          </w:p>
        </w:tc>
        <w:tc>
          <w:tcPr>
            <w:tcW w:type="dxa" w:w="1944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/>
                <w:sz w:val="15"/>
              </w:rPr>
              <w:t>Artikel terbit online</w:t>
            </w:r>
          </w:p>
        </w:tc>
        <w:tc>
          <w:tcPr>
            <w:tcW w:type="dxa" w:w="4392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sz w:val="15"/>
              </w:rPr>
              <w:t>Artikel sudah tampil pada halaman Clinical Diabetology sebagai Online First, Article type: Observation Letter, Published online: 2026-10-08, Open Access, dan memiliki DOI 10.5603/cd.114889.</w:t>
            </w:r>
          </w:p>
        </w:tc>
        <w:tc>
          <w:tcPr>
            <w:tcW w:type="dxa" w:w="7560"/>
            <w:tcMar>
              <w:top w:w="80" w:type="dxa"/>
              <w:start w:w="60" w:type="dxa"/>
              <w:bottom w:w="80" w:type="dxa"/>
              <w:end w:w="60" w:type="dxa"/>
            </w:tcMar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373127" cy="23317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(20261012-033038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127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 w:eastAsia="Arial"/>
          <w:b/>
          <w:sz w:val="18"/>
        </w:rPr>
        <w:t xml:space="preserve">Catatan pembayaran: </w:t>
      </w:r>
      <w:r>
        <w:rPr>
          <w:rFonts w:ascii="Arial" w:hAnsi="Arial" w:eastAsia="Arial"/>
          <w:sz w:val="18"/>
        </w:rPr>
        <w:t>Berdasarkan proforma invoice, APC sebesar 123 EUR telah dibayar dan status sistem menunjukkan “Publication Fee Paid”.</w:t>
      </w:r>
    </w:p>
    <w:sectPr w:rsidR="00FC693F" w:rsidRPr="0006063C" w:rsidSect="00034616">
      <w:footerReference w:type="default" r:id="rId20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4"/>
      </w:rPr>
      <w:t>Dokumen rekap korespondensi dibuat berdasarkan email, sistem OJS Via Medica, proforma invoice, dan halaman artikel Online First.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