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sz w:val="24"/>
        </w:rPr>
        <w:t>Dear Editor-in-Chief,</w:t>
      </w:r>
    </w:p>
    <w:p>
      <w:r/>
      <w:r>
        <w:rPr>
          <w:b w:val="0"/>
        </w:rPr>
        <w:t xml:space="preserve">Please find enclosed our manuscript entitled "Maternal </w:t>
      </w:r>
      <w:r>
        <w:rPr>
          <w:b w:val="0"/>
          <w:i/>
        </w:rPr>
        <w:t>Toxoplasma gondii</w:t>
      </w:r>
      <w:r>
        <w:rPr>
          <w:b w:val="0"/>
        </w:rPr>
        <w:t xml:space="preserve"> Infection and Adverse Pregnancy Outcomes: A Systematic Review and Meta-analysis" for consideration as a Review Article in the Turkish Journal of Parasitology.</w:t>
      </w:r>
    </w:p>
    <w:p>
      <w:r/>
      <w:r>
        <w:rPr>
          <w:b w:val="0"/>
        </w:rPr>
        <w:t xml:space="preserve">This manuscript is a systematic review and meta-analysis of primary human studies evaluating maternal </w:t>
      </w:r>
      <w:r>
        <w:rPr>
          <w:b w:val="0"/>
          <w:i/>
        </w:rPr>
        <w:t>Toxoplasma gondii</w:t>
      </w:r>
      <w:r>
        <w:rPr>
          <w:b w:val="0"/>
        </w:rPr>
        <w:t xml:space="preserve"> infection and adverse pregnancy outcomes. We believe that the manuscript is well aligned with the journal's scope in medical parasitology, particularly because it provides an outcome-focused synthesis of maternal toxoplasmosis, pregnancy loss, preterm birth, low birth weight and fetal growth outcomes.</w:t>
      </w:r>
    </w:p>
    <w:p>
      <w:r>
        <w:rPr>
          <w:rFonts w:ascii="Times New Roman" w:hAnsi="Times New Roman"/>
          <w:b w:val="0"/>
          <w:sz w:val="24"/>
        </w:rPr>
        <w:t>The manuscript is original, has not been published previously, and is not under consideration elsewhere. Because the study used data extracted from previously published articles, ethics committee approval was not required. The authors declare no conflict of interest and no specific funding was received for this work.</w:t>
      </w:r>
    </w:p>
    <w:p>
      <w:r>
        <w:rPr>
          <w:rFonts w:ascii="Times New Roman" w:hAnsi="Times New Roman"/>
          <w:b w:val="0"/>
          <w:sz w:val="24"/>
        </w:rPr>
        <w:t>Artificial intelligence tools were used only to assist with language editing, formatting support and improvement of manuscript clarity. They were not used to generate or alter study data, screening decisions, eligibility decisions, data extraction, risk-of-bias assessment, statistical analysis or interpretation. The authors reviewed and accept full responsibility for the final content.</w:t>
      </w:r>
    </w:p>
    <w:p>
      <w:r>
        <w:rPr>
          <w:rFonts w:ascii="Times New Roman" w:hAnsi="Times New Roman"/>
          <w:b w:val="0"/>
          <w:sz w:val="24"/>
        </w:rPr>
        <w:t>Thank you for considering our manuscript for publication in the Turkish Journal of Parasitology.</w:t>
      </w:r>
    </w:p>
    <w:p>
      <w:r>
        <w:rPr>
          <w:rFonts w:ascii="Times New Roman" w:hAnsi="Times New Roman"/>
          <w:b w:val="0"/>
          <w:sz w:val="24"/>
        </w:rPr>
        <w:t>Sincerely,</w:t>
      </w:r>
    </w:p>
    <w:p>
      <w:r>
        <w:rPr>
          <w:rFonts w:ascii="Times New Roman" w:hAnsi="Times New Roman"/>
          <w:b w:val="0"/>
          <w:sz w:val="24"/>
        </w:rPr>
        <w:t>Nora Harminarti</w:t>
      </w:r>
      <w:r>
        <w:br/>
      </w:r>
      <w:r>
        <w:rPr>
          <w:rFonts w:ascii="Times New Roman" w:hAnsi="Times New Roman"/>
          <w:b w:val="0"/>
          <w:sz w:val="24"/>
        </w:rPr>
        <w:t>Corresponding Author</w:t>
      </w:r>
      <w:r>
        <w:br/>
      </w:r>
      <w:r>
        <w:rPr>
          <w:rFonts w:ascii="Times New Roman" w:hAnsi="Times New Roman"/>
          <w:b w:val="0"/>
          <w:sz w:val="24"/>
        </w:rPr>
        <w:t>Department of Parasitology, Faculty of Medicine, Universitas Andalas</w:t>
      </w:r>
      <w:r>
        <w:br/>
      </w:r>
      <w:r>
        <w:rPr>
          <w:rFonts w:ascii="Times New Roman" w:hAnsi="Times New Roman"/>
          <w:b w:val="0"/>
          <w:sz w:val="24"/>
        </w:rPr>
        <w:t>Email: noraharminarti@med.unand.ac.id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Turkish Journal of Parasitology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