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r>
      <w:r>
        <w:rPr>
          <w:b/>
        </w:rPr>
        <w:t>Title Page</w:t>
      </w:r>
    </w:p>
    <w:p>
      <w:pPr>
        <w:pStyle w:val="Heading1"/>
      </w:pPr>
      <w:r>
        <w:t>English Full Title</w:t>
      </w:r>
    </w:p>
    <w:p>
      <w:r/>
      <w:r>
        <w:rPr>
          <w:b w:val="0"/>
        </w:rPr>
        <w:t xml:space="preserve">Maternal </w:t>
      </w:r>
      <w:r>
        <w:rPr>
          <w:b w:val="0"/>
          <w:i/>
        </w:rPr>
        <w:t>Toxoplasma gondii</w:t>
      </w:r>
      <w:r>
        <w:rPr>
          <w:b w:val="0"/>
        </w:rPr>
        <w:t xml:space="preserve"> Infection and Adverse Pregnancy Outcomes: A Systematic Review and Meta-analysis</w:t>
      </w:r>
    </w:p>
    <w:p>
      <w:pPr>
        <w:pStyle w:val="Heading1"/>
      </w:pPr>
      <w:r>
        <w:t>Turkish Full Title</w:t>
      </w:r>
    </w:p>
    <w:p>
      <w:r/>
      <w:r>
        <w:rPr>
          <w:b w:val="0"/>
        </w:rPr>
        <w:t xml:space="preserve">Maternal </w:t>
      </w:r>
      <w:r>
        <w:rPr>
          <w:b w:val="0"/>
          <w:i/>
        </w:rPr>
        <w:t>Toxoplasma gondii</w:t>
      </w:r>
      <w:r>
        <w:rPr>
          <w:b w:val="0"/>
        </w:rPr>
        <w:t xml:space="preserve"> Enfeksiyonu ve Olumsuz Gebelik Sonuçları: Sistematik Derleme ve Meta-analiz</w:t>
      </w:r>
    </w:p>
    <w:p>
      <w:pPr>
        <w:pStyle w:val="Heading1"/>
      </w:pPr>
      <w:r>
        <w:t>Short Title / Running Head</w:t>
      </w:r>
    </w:p>
    <w:p>
      <w:r/>
      <w:r>
        <w:rPr>
          <w:b w:val="0"/>
        </w:rPr>
        <w:t>Maternal toxoplasmosis and pregnancy</w:t>
      </w:r>
    </w:p>
    <w:p>
      <w:pPr>
        <w:pStyle w:val="Heading1"/>
      </w:pPr>
      <w:r>
        <w:t>Article Type</w:t>
      </w:r>
    </w:p>
    <w:p>
      <w:r/>
      <w:r>
        <w:rPr>
          <w:b w:val="0"/>
        </w:rPr>
        <w:t>Review Article / Systematic Review and Meta-analysis</w:t>
      </w:r>
    </w:p>
    <w:p>
      <w:pPr>
        <w:pStyle w:val="Heading1"/>
      </w:pPr>
      <w:r>
        <w:t>Authors</w:t>
      </w:r>
    </w:p>
    <w:p>
      <w:r/>
      <w:r>
        <w:rPr>
          <w:b w:val="0"/>
        </w:rPr>
        <w:t>Nora Harminarti1*; A.R. Luthfiya2; Z.A. Usmi2</w:t>
      </w:r>
    </w:p>
    <w:p>
      <w:pPr>
        <w:pStyle w:val="Heading1"/>
      </w:pPr>
      <w:r>
        <w:t>Affiliations</w:t>
      </w:r>
    </w:p>
    <w:p>
      <w:r/>
      <w:r>
        <w:rPr>
          <w:b w:val="0"/>
        </w:rPr>
        <w:t>1 Department of Parasitology, Faculty of Medicine, Universitas Andalas, Kampus Universitas Andalas Limau Manis, Padang, West Sumatra 25163, Indonesia.</w:t>
      </w:r>
    </w:p>
    <w:p>
      <w:r/>
      <w:r>
        <w:rPr>
          <w:b w:val="0"/>
        </w:rPr>
        <w:t>2 Faculty of Medicine, Universitas Andalas, Kampus Universitas Andalas Limau Manis, Padang, West Sumatra 25163, Indonesia.</w:t>
      </w:r>
    </w:p>
    <w:p>
      <w:pPr>
        <w:pStyle w:val="Heading1"/>
      </w:pPr>
      <w:r>
        <w:t>Highest Academic Degree and ORCID</w:t>
      </w:r>
    </w:p>
    <w:p>
      <w:r/>
      <w:r>
        <w:rPr>
          <w:b w:val="0"/>
        </w:rPr>
        <w:t>Nora Harminarti: Dr., M.Biomed., Sp.Par.K; ORCID: to be completed by author.</w:t>
      </w:r>
    </w:p>
    <w:p>
      <w:r/>
      <w:r>
        <w:rPr>
          <w:b w:val="0"/>
        </w:rPr>
        <w:t>A.R. Luthfiya: to be completed by author; ORCID: to be completed by author.</w:t>
      </w:r>
    </w:p>
    <w:p>
      <w:r/>
      <w:r>
        <w:rPr>
          <w:b w:val="0"/>
        </w:rPr>
        <w:t>Z.A. Usmi: to be completed by author; ORCID: to be completed by author.</w:t>
      </w:r>
    </w:p>
    <w:p>
      <w:pPr>
        <w:pStyle w:val="Heading1"/>
      </w:pPr>
      <w:r>
        <w:t>Corresponding Author</w:t>
      </w:r>
    </w:p>
    <w:p>
      <w:r/>
      <w:r>
        <w:rPr>
          <w:b w:val="0"/>
        </w:rPr>
        <w:t>Nora Harminarti, Department of Parasitology, Faculty of Medicine, Universitas Andalas, Padang, Indonesia. Email: noraharminarti@med.unand.ac.id</w:t>
      </w:r>
    </w:p>
    <w:p>
      <w:pPr>
        <w:pStyle w:val="Heading1"/>
      </w:pPr>
      <w:r>
        <w:t>Funding</w:t>
      </w:r>
    </w:p>
    <w:p>
      <w:r/>
      <w:r>
        <w:rPr>
          <w:b w:val="0"/>
        </w:rPr>
        <w:t>No specific funding was received for this work.</w:t>
      </w:r>
    </w:p>
    <w:p>
      <w:pPr>
        <w:pStyle w:val="Heading1"/>
      </w:pPr>
      <w:r>
        <w:t>Conflict of Interest</w:t>
      </w:r>
    </w:p>
    <w:p>
      <w:r/>
      <w:r>
        <w:rPr>
          <w:b w:val="0"/>
        </w:rPr>
        <w:t>The authors declare that they have no conflict of interest.</w:t>
      </w:r>
    </w:p>
    <w:p>
      <w:pPr>
        <w:pStyle w:val="Heading1"/>
      </w:pPr>
      <w:r>
        <w:t>Ethics Committee Approval</w:t>
      </w:r>
    </w:p>
    <w:p>
      <w:r/>
      <w:r>
        <w:rPr>
          <w:b w:val="0"/>
        </w:rPr>
        <w:t>Not required because this systematic review and meta-analysis used data extracted from previously published studies and did not involve new human participant recruitment or access to individual-level identifiable data.</w:t>
      </w:r>
    </w:p>
    <w:p>
      <w:pPr>
        <w:pStyle w:val="Heading1"/>
      </w:pPr>
      <w:r>
        <w:t>Data Availability</w:t>
      </w:r>
    </w:p>
    <w:p>
      <w:r/>
      <w:r>
        <w:rPr>
          <w:b w:val="0"/>
        </w:rPr>
        <w:t>All data used for the synthesis were extracted from published articles cited in the reference list. The extracted study-level data are provided in the tables of the manuscript.</w:t>
      </w:r>
    </w:p>
    <w:p>
      <w:pPr>
        <w:pStyle w:val="Heading1"/>
      </w:pPr>
      <w:r>
        <w:t>Declaration on the Use of Artificial Intelligence</w:t>
      </w:r>
    </w:p>
    <w:p>
      <w:r/>
      <w:r>
        <w:rPr>
          <w:b w:val="0"/>
        </w:rPr>
        <w:t>Artificial intelligence tools were used only to assist with language editing, formatting support and improvement of manuscript clarity. They were not used to generate or alter study data, screening decisions, eligibility decisions, data extraction, risk-of-bias assessment, statistical analysis or interpretation. The authors reviewed and accept full responsibility for the final content.</w:t>
      </w:r>
    </w:p>
    <w:p>
      <w:pPr>
        <w:pStyle w:val="Heading1"/>
      </w:pPr>
      <w:r>
        <w:t>Acknowledgements</w:t>
      </w:r>
    </w:p>
    <w:p>
      <w:r/>
      <w:r>
        <w:rPr>
          <w:b w:val="0"/>
        </w:rPr>
        <w:t>The authors thank all researchers whose published data were included in this systematic review and meta-analysis.</w:t>
      </w:r>
    </w:p>
    <w:p>
      <w:pPr>
        <w:pStyle w:val="Heading1"/>
      </w:pPr>
      <w:r>
        <w:t>Author Contributions</w:t>
      </w:r>
    </w:p>
    <w:p>
      <w:r/>
      <w:r>
        <w:rPr>
          <w:b w:val="0"/>
        </w:rPr>
        <w:t>Concept: Nora Harminarti. Design: Nora Harminarti, A.R. Luthfiya, Z.A. Usmi. Data collection or processing: A.R. Luthfiya, Z.A. Usmi. Analysis or interpretation: Nora Harminarti, A.R. Luthfiya, Z.A. Usmi. Literature search: A.R. Luthfiya, Z.A. Usmi. Writing: Nora Harminarti, A.R. Luthfiya, Z.A. Usmi. Final approval: all authors.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 Turkish Journal of Parasitology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