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SUGGESTED PEER REVIEWERS</w:t>
      </w:r>
    </w:p>
    <w:p>
      <w:r>
        <w:t>Manuscript: Stoma Outcomes: Systematic Review and Meta-Analysis</w:t>
      </w:r>
    </w:p>
    <w:p>
      <w:r>
        <w:t>The following reviewers are from institutions outside the authors’ institution and are not co-authors of this manuscript.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04"/>
            <w:vAlign w:val="top"/>
          </w:tcPr>
          <w:p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Times New Roman" w:hAnsi="Times New Roman"/>
                <w:b/>
                <w:sz w:val="20"/>
              </w:rPr>
              <w:t>Reviewer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Times New Roman" w:hAnsi="Times New Roman"/>
                <w:b/>
                <w:sz w:val="20"/>
              </w:rPr>
              <w:t>Affiliation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Times New Roman" w:hAnsi="Times New Roman"/>
                <w:b/>
                <w:sz w:val="20"/>
              </w:rPr>
              <w:t>Country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Times New Roman" w:hAnsi="Times New Roman"/>
                <w:b/>
                <w:sz w:val="20"/>
              </w:rPr>
              <w:t>E-mail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b/>
                <w:sz w:val="20"/>
              </w:rPr>
              <w:t>Relevant expertise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Times New Roman" w:hAnsi="Times New Roman"/>
                <w:sz w:val="20"/>
              </w:rPr>
              <w:t>Ashok Kumar, FACS, FASCRS, FRCS, FRCS (Ed)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Times New Roman" w:hAnsi="Times New Roman"/>
                <w:sz w:val="20"/>
              </w:rPr>
              <w:t>Professor, Department of Surgical Gastroenterology, Sanjay Gandhi Post Graduate Institute of Medical Sciences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Times New Roman" w:hAnsi="Times New Roman"/>
                <w:sz w:val="20"/>
              </w:rPr>
              <w:t>Lucknow, Uttar Pradesh, India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Times New Roman" w:hAnsi="Times New Roman"/>
                <w:sz w:val="20"/>
              </w:rPr>
              <w:t>doc.ashokgupta@gmail.com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Colorectal surgery; postoperative stomal complications; systematic reviews and predictive models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Times New Roman" w:hAnsi="Times New Roman"/>
                <w:sz w:val="20"/>
              </w:rPr>
              <w:t>Keisuke Ihara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Times New Roman" w:hAnsi="Times New Roman"/>
                <w:sz w:val="20"/>
              </w:rPr>
              <w:t>Center for Colorectal Surgery, Dokkyo Medical University Hospital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Times New Roman" w:hAnsi="Times New Roman"/>
                <w:sz w:val="20"/>
              </w:rPr>
              <w:t>Shimotsuga, Japan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Times New Roman" w:hAnsi="Times New Roman"/>
                <w:sz w:val="20"/>
              </w:rPr>
              <w:t>k-ihara@dokkyomed.ac.jp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Colorectal surgery; diverting ileostomy; stoma outlet obstruction and postoperative complications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Times New Roman" w:hAnsi="Times New Roman"/>
                <w:sz w:val="20"/>
              </w:rPr>
              <w:t>Kheng-Seong Ng, MBiostat, PhD, FRACS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Times New Roman" w:hAnsi="Times New Roman"/>
                <w:sz w:val="20"/>
              </w:rPr>
              <w:t>Division of Colorectal Surgery, Concord Repatriation General Hospital; University of Sydney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Times New Roman" w:hAnsi="Times New Roman"/>
                <w:sz w:val="20"/>
              </w:rPr>
              <w:t>Sydney, New South Wales, Australia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Times New Roman" w:hAnsi="Times New Roman"/>
                <w:sz w:val="20"/>
              </w:rPr>
              <w:t>k.s.ng@sydney.edu.au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Colorectal surgery; permanent ostomy; quality of life and patient-centred outcomes</w:t>
            </w:r>
          </w:p>
        </w:tc>
      </w:tr>
    </w:tbl>
    <w:p>
      <w:r>
        <w:t>Reviewer information should be rechecked in ScholarOne at the time of entry, particularly current institutional affiliation and e-mail address.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