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E74A2" w14:textId="77777777" w:rsidR="00B0549D" w:rsidRDefault="00000000">
      <w:pPr>
        <w:pStyle w:val="Title"/>
        <w:rPr>
          <w:u w:val="none"/>
        </w:rPr>
      </w:pPr>
      <w:r>
        <w:t>COPYRIGHT TRANSFER AGREEMENT FORM</w:t>
      </w:r>
    </w:p>
    <w:p w14:paraId="263D1AF5" w14:textId="77777777" w:rsidR="00B0549D" w:rsidRDefault="00000000">
      <w:pPr>
        <w:tabs>
          <w:tab w:val="left" w:pos="392"/>
        </w:tabs>
        <w:spacing w:before="240" w:line="276" w:lineRule="auto"/>
        <w:jc w:val="both"/>
        <w:rPr>
          <w:sz w:val="20"/>
          <w:szCs w:val="20"/>
        </w:rPr>
      </w:pPr>
      <w:r>
        <w:rPr>
          <w:sz w:val="20"/>
          <w:szCs w:val="20"/>
        </w:rPr>
        <w:t xml:space="preserve">The Indonesian Journal of Clinical Pathology and Medical Laboratory (IJCPML) </w:t>
      </w:r>
      <w:proofErr w:type="gramStart"/>
      <w:r>
        <w:rPr>
          <w:sz w:val="20"/>
          <w:szCs w:val="20"/>
        </w:rPr>
        <w:t>requires</w:t>
      </w:r>
      <w:proofErr w:type="gramEnd"/>
      <w:r>
        <w:rPr>
          <w:sz w:val="20"/>
          <w:szCs w:val="20"/>
        </w:rPr>
        <w:t xml:space="preserve"> a formal written transfer of copyright from the author(s) for each article accepted for publication.</w:t>
      </w:r>
    </w:p>
    <w:p w14:paraId="113FF403" w14:textId="77777777" w:rsidR="00B0549D" w:rsidRDefault="00000000">
      <w:pPr>
        <w:tabs>
          <w:tab w:val="left" w:pos="392"/>
        </w:tabs>
        <w:spacing w:before="240" w:line="276" w:lineRule="auto"/>
        <w:jc w:val="both"/>
        <w:rPr>
          <w:sz w:val="20"/>
          <w:szCs w:val="20"/>
        </w:rPr>
      </w:pPr>
      <w:r>
        <w:rPr>
          <w:sz w:val="20"/>
          <w:szCs w:val="20"/>
        </w:rPr>
        <w:t>By signing this Copyright Transfer Agreement, the author(s) agree to transfer the copyright of the article to the Indonesian Journal of Clinical Pathology and Medical Laboratory, published by the Indonesian Association of Clinical Pathology and Laboratory Medicine.</w:t>
      </w:r>
    </w:p>
    <w:p w14:paraId="5D80C3BF" w14:textId="77777777" w:rsidR="00B0549D" w:rsidRDefault="00000000">
      <w:pPr>
        <w:tabs>
          <w:tab w:val="left" w:pos="392"/>
        </w:tabs>
        <w:spacing w:before="240" w:line="276" w:lineRule="auto"/>
        <w:jc w:val="both"/>
        <w:rPr>
          <w:sz w:val="20"/>
          <w:szCs w:val="20"/>
        </w:rPr>
      </w:pPr>
      <w:r>
        <w:rPr>
          <w:sz w:val="20"/>
          <w:szCs w:val="20"/>
        </w:rPr>
        <w:t>The author(s) certify that:</w:t>
      </w:r>
    </w:p>
    <w:p w14:paraId="2FE25A1E" w14:textId="77777777" w:rsidR="00B0549D" w:rsidRDefault="00000000">
      <w:pPr>
        <w:numPr>
          <w:ilvl w:val="0"/>
          <w:numId w:val="1"/>
        </w:numPr>
        <w:tabs>
          <w:tab w:val="left" w:pos="392"/>
        </w:tabs>
        <w:spacing w:line="276" w:lineRule="auto"/>
        <w:jc w:val="both"/>
        <w:rPr>
          <w:sz w:val="20"/>
          <w:szCs w:val="20"/>
        </w:rPr>
      </w:pPr>
      <w:r>
        <w:rPr>
          <w:sz w:val="20"/>
          <w:szCs w:val="20"/>
        </w:rPr>
        <w:t>The manuscript submitted is an original work, has not been previously published, and is not currently under consideration for publication elsewhere.</w:t>
      </w:r>
    </w:p>
    <w:p w14:paraId="19A801AC" w14:textId="77777777" w:rsidR="00B0549D" w:rsidRDefault="00000000">
      <w:pPr>
        <w:numPr>
          <w:ilvl w:val="0"/>
          <w:numId w:val="1"/>
        </w:numPr>
        <w:tabs>
          <w:tab w:val="left" w:pos="392"/>
        </w:tabs>
        <w:spacing w:line="276" w:lineRule="auto"/>
        <w:jc w:val="both"/>
        <w:rPr>
          <w:sz w:val="20"/>
          <w:szCs w:val="20"/>
        </w:rPr>
      </w:pPr>
      <w:r>
        <w:rPr>
          <w:sz w:val="20"/>
          <w:szCs w:val="20"/>
        </w:rPr>
        <w:t>All authors have made significant contributions to the work and have approved the final version of the manuscript.</w:t>
      </w:r>
    </w:p>
    <w:p w14:paraId="5D54F5FB" w14:textId="77777777" w:rsidR="00B0549D" w:rsidRDefault="00000000">
      <w:pPr>
        <w:numPr>
          <w:ilvl w:val="0"/>
          <w:numId w:val="1"/>
        </w:numPr>
        <w:tabs>
          <w:tab w:val="left" w:pos="392"/>
        </w:tabs>
        <w:spacing w:line="276" w:lineRule="auto"/>
        <w:jc w:val="both"/>
        <w:rPr>
          <w:sz w:val="20"/>
          <w:szCs w:val="20"/>
        </w:rPr>
      </w:pPr>
      <w:r>
        <w:rPr>
          <w:sz w:val="20"/>
          <w:szCs w:val="20"/>
        </w:rPr>
        <w:t>The corresponding author is authorized by all co-authors to sign this agreement on their behalf.</w:t>
      </w:r>
    </w:p>
    <w:p w14:paraId="1F6D7780" w14:textId="77777777" w:rsidR="00B0549D" w:rsidRDefault="00000000">
      <w:pPr>
        <w:numPr>
          <w:ilvl w:val="0"/>
          <w:numId w:val="1"/>
        </w:numPr>
        <w:tabs>
          <w:tab w:val="left" w:pos="392"/>
        </w:tabs>
        <w:spacing w:line="276" w:lineRule="auto"/>
        <w:jc w:val="both"/>
        <w:rPr>
          <w:sz w:val="20"/>
          <w:szCs w:val="20"/>
        </w:rPr>
      </w:pPr>
      <w:r>
        <w:rPr>
          <w:sz w:val="20"/>
          <w:szCs w:val="20"/>
        </w:rPr>
        <w:t>The manuscript does not contain any unlawful statements, does not infringe upon the rights of others, and does not contain material that violates copyright, confidentiality, or any legal obligations.</w:t>
      </w:r>
    </w:p>
    <w:p w14:paraId="458E30C2" w14:textId="77777777" w:rsidR="00B0549D" w:rsidRDefault="00000000">
      <w:pPr>
        <w:numPr>
          <w:ilvl w:val="0"/>
          <w:numId w:val="1"/>
        </w:numPr>
        <w:tabs>
          <w:tab w:val="left" w:pos="392"/>
        </w:tabs>
        <w:spacing w:line="276" w:lineRule="auto"/>
        <w:jc w:val="both"/>
        <w:rPr>
          <w:sz w:val="20"/>
          <w:szCs w:val="20"/>
        </w:rPr>
      </w:pPr>
      <w:r>
        <w:rPr>
          <w:sz w:val="20"/>
          <w:szCs w:val="20"/>
        </w:rPr>
        <w:t>If the manuscript contains figures, tables, or other material from previously copyrighted works, the author(s) have obtained written permission from the copyright holder and properly acknowledged the source in the manuscript.</w:t>
      </w:r>
    </w:p>
    <w:p w14:paraId="7AF15259" w14:textId="77777777" w:rsidR="00B0549D" w:rsidRDefault="00000000">
      <w:pPr>
        <w:numPr>
          <w:ilvl w:val="0"/>
          <w:numId w:val="1"/>
        </w:numPr>
        <w:tabs>
          <w:tab w:val="left" w:pos="392"/>
        </w:tabs>
        <w:spacing w:after="240" w:line="276" w:lineRule="auto"/>
        <w:jc w:val="both"/>
        <w:rPr>
          <w:sz w:val="20"/>
          <w:szCs w:val="20"/>
        </w:rPr>
      </w:pPr>
      <w:r>
        <w:rPr>
          <w:sz w:val="20"/>
          <w:szCs w:val="20"/>
        </w:rPr>
        <w:t>The author(s) confirm that the article is accurate to the best of their knowledge and does not contain misleading or harmful information.</w:t>
      </w:r>
    </w:p>
    <w:p w14:paraId="16F1124D" w14:textId="77777777" w:rsidR="00B0549D" w:rsidRDefault="00000000">
      <w:pPr>
        <w:tabs>
          <w:tab w:val="left" w:pos="392"/>
        </w:tabs>
        <w:spacing w:before="240" w:line="276" w:lineRule="auto"/>
        <w:jc w:val="both"/>
        <w:rPr>
          <w:sz w:val="20"/>
          <w:szCs w:val="20"/>
        </w:rPr>
      </w:pPr>
      <w:r>
        <w:rPr>
          <w:sz w:val="20"/>
          <w:szCs w:val="20"/>
        </w:rPr>
        <w:t>Upon acceptance of the manuscript for publication, the author(s) hereby transfer all copyright ownership of the article to the Indonesian Journal of Clinical Pathology and Medical Laboratory. The publisher reserves the right to reproduce, distribute, and archive the article in any form or medium.</w:t>
      </w:r>
    </w:p>
    <w:p w14:paraId="3957D217" w14:textId="77777777" w:rsidR="00B0549D" w:rsidRDefault="00B0549D">
      <w:pPr>
        <w:pBdr>
          <w:top w:val="nil"/>
          <w:left w:val="nil"/>
          <w:bottom w:val="nil"/>
          <w:right w:val="nil"/>
          <w:between w:val="nil"/>
        </w:pBdr>
        <w:rPr>
          <w:color w:val="000000"/>
          <w:sz w:val="20"/>
          <w:szCs w:val="20"/>
        </w:rPr>
      </w:pPr>
    </w:p>
    <w:p w14:paraId="79238615" w14:textId="77777777" w:rsidR="00B0549D" w:rsidRDefault="00B0549D">
      <w:pPr>
        <w:pBdr>
          <w:top w:val="nil"/>
          <w:left w:val="nil"/>
          <w:bottom w:val="nil"/>
          <w:right w:val="nil"/>
          <w:between w:val="nil"/>
        </w:pBdr>
        <w:spacing w:before="65"/>
        <w:rPr>
          <w:color w:val="000000"/>
          <w:sz w:val="20"/>
          <w:szCs w:val="20"/>
        </w:rPr>
      </w:pPr>
    </w:p>
    <w:p w14:paraId="44419513" w14:textId="437488CC" w:rsidR="00B0549D" w:rsidRDefault="001D7E0A">
      <w:pPr>
        <w:pBdr>
          <w:top w:val="nil"/>
          <w:left w:val="nil"/>
          <w:bottom w:val="nil"/>
          <w:right w:val="nil"/>
          <w:between w:val="nil"/>
        </w:pBdr>
        <w:spacing w:before="1"/>
      </w:pPr>
      <w:r>
        <w:t>Tittle of Article:</w:t>
      </w:r>
    </w:p>
    <w:p w14:paraId="013E6727" w14:textId="77777777" w:rsidR="001D7E0A" w:rsidRDefault="001D7E0A">
      <w:pPr>
        <w:pBdr>
          <w:top w:val="nil"/>
          <w:left w:val="nil"/>
          <w:bottom w:val="nil"/>
          <w:right w:val="nil"/>
          <w:between w:val="nil"/>
        </w:pBdr>
        <w:spacing w:before="1"/>
        <w:rPr>
          <w:bCs/>
          <w:sz w:val="24"/>
          <w:szCs w:val="24"/>
        </w:rPr>
      </w:pPr>
    </w:p>
    <w:p w14:paraId="6543C5FA" w14:textId="2AF12C54" w:rsidR="001D7E0A" w:rsidRDefault="001D7E0A">
      <w:pPr>
        <w:pBdr>
          <w:top w:val="nil"/>
          <w:left w:val="nil"/>
          <w:bottom w:val="nil"/>
          <w:right w:val="nil"/>
          <w:between w:val="nil"/>
        </w:pBdr>
        <w:spacing w:before="1"/>
        <w:rPr>
          <w:color w:val="000000"/>
          <w:sz w:val="18"/>
          <w:szCs w:val="18"/>
        </w:rPr>
      </w:pPr>
      <w:r w:rsidRPr="00466494">
        <w:rPr>
          <w:bCs/>
          <w:sz w:val="24"/>
          <w:szCs w:val="24"/>
        </w:rPr>
        <w:t>Diagnostic Accuracy of Plasma 1,5-Anhydroglucitol for Detecting Prediabetes in Obese Young Adults</w:t>
      </w:r>
    </w:p>
    <w:p w14:paraId="2300D89D" w14:textId="77777777" w:rsidR="00B0549D" w:rsidRDefault="00B0549D">
      <w:pPr>
        <w:pBdr>
          <w:top w:val="nil"/>
          <w:left w:val="nil"/>
          <w:bottom w:val="nil"/>
          <w:right w:val="nil"/>
          <w:between w:val="nil"/>
        </w:pBdr>
        <w:spacing w:before="224"/>
        <w:rPr>
          <w:color w:val="000000"/>
          <w:sz w:val="20"/>
          <w:szCs w:val="20"/>
        </w:rPr>
      </w:pPr>
    </w:p>
    <w:p w14:paraId="7282C949" w14:textId="77777777" w:rsidR="00B0549D" w:rsidRDefault="00000000">
      <w:pPr>
        <w:pBdr>
          <w:top w:val="nil"/>
          <w:left w:val="nil"/>
          <w:bottom w:val="nil"/>
          <w:right w:val="nil"/>
          <w:between w:val="nil"/>
        </w:pBdr>
        <w:ind w:left="116"/>
        <w:rPr>
          <w:color w:val="000000"/>
          <w:sz w:val="20"/>
          <w:szCs w:val="20"/>
        </w:rPr>
      </w:pPr>
      <w:r>
        <w:rPr>
          <w:color w:val="000000"/>
          <w:sz w:val="20"/>
          <w:szCs w:val="20"/>
        </w:rPr>
        <w:t>All Author(s):</w:t>
      </w:r>
    </w:p>
    <w:p w14:paraId="1E70F5F3" w14:textId="3AB3ECA6" w:rsidR="00B0549D" w:rsidRPr="00D16D11" w:rsidRDefault="00D16D11" w:rsidP="00D16D11">
      <w:pPr>
        <w:pStyle w:val="ListParagraph"/>
        <w:numPr>
          <w:ilvl w:val="3"/>
          <w:numId w:val="1"/>
        </w:numPr>
        <w:pBdr>
          <w:top w:val="nil"/>
          <w:left w:val="nil"/>
          <w:bottom w:val="nil"/>
          <w:right w:val="nil"/>
          <w:between w:val="nil"/>
        </w:pBdr>
        <w:spacing w:before="6"/>
        <w:ind w:left="567" w:hanging="283"/>
        <w:rPr>
          <w:color w:val="000000"/>
          <w:sz w:val="20"/>
          <w:szCs w:val="20"/>
        </w:rPr>
      </w:pPr>
      <w:r w:rsidRPr="00D16D11">
        <w:rPr>
          <w:rFonts w:asciiTheme="majorHAnsi" w:hAnsiTheme="majorHAnsi" w:cstheme="majorHAnsi"/>
          <w:sz w:val="20"/>
          <w:szCs w:val="20"/>
          <w:shd w:val="clear" w:color="auto" w:fill="FFFFFF"/>
        </w:rPr>
        <w:t xml:space="preserve">Prof. Dr. dr. Eva Decroli, </w:t>
      </w:r>
      <w:proofErr w:type="spellStart"/>
      <w:proofErr w:type="gramStart"/>
      <w:r w:rsidRPr="00D16D11">
        <w:rPr>
          <w:rFonts w:asciiTheme="majorHAnsi" w:hAnsiTheme="majorHAnsi" w:cstheme="majorHAnsi"/>
          <w:sz w:val="20"/>
          <w:szCs w:val="20"/>
          <w:shd w:val="clear" w:color="auto" w:fill="FFFFFF"/>
        </w:rPr>
        <w:t>Sp.PD</w:t>
      </w:r>
      <w:proofErr w:type="spellEnd"/>
      <w:proofErr w:type="gramEnd"/>
      <w:r w:rsidRPr="00D16D11">
        <w:rPr>
          <w:rFonts w:asciiTheme="majorHAnsi" w:hAnsiTheme="majorHAnsi" w:cstheme="majorHAnsi"/>
          <w:sz w:val="20"/>
          <w:szCs w:val="20"/>
          <w:shd w:val="clear" w:color="auto" w:fill="FFFFFF"/>
        </w:rPr>
        <w:t>-KEMD, FINASIM</w:t>
      </w:r>
      <w:r w:rsidRPr="00D16D11">
        <w:rPr>
          <w:noProof/>
          <w:sz w:val="20"/>
          <w:szCs w:val="20"/>
        </w:rPr>
        <w:t xml:space="preserve"> </w:t>
      </w:r>
      <w:r>
        <w:rPr>
          <w:noProof/>
        </w:rPr>
        <mc:AlternateContent>
          <mc:Choice Requires="wps">
            <w:drawing>
              <wp:anchor distT="0" distB="0" distL="0" distR="0" simplePos="0" relativeHeight="251661312" behindDoc="0" locked="0" layoutInCell="1" hidden="0" allowOverlap="1" wp14:anchorId="517FF194" wp14:editId="34638ED6">
                <wp:simplePos x="0" y="0"/>
                <wp:positionH relativeFrom="column">
                  <wp:posOffset>94296</wp:posOffset>
                </wp:positionH>
                <wp:positionV relativeFrom="paragraph">
                  <wp:posOffset>159167</wp:posOffset>
                </wp:positionV>
                <wp:extent cx="1270" cy="12700"/>
                <wp:effectExtent l="0" t="0" r="0" b="0"/>
                <wp:wrapTopAndBottom distT="0" distB="0"/>
                <wp:docPr id="11" name="Freeform: Shape 11"/>
                <wp:cNvGraphicFramePr/>
                <a:graphic xmlns:a="http://schemas.openxmlformats.org/drawingml/2006/main">
                  <a:graphicData uri="http://schemas.microsoft.com/office/word/2010/wordprocessingShape">
                    <wps:wsp>
                      <wps:cNvSpPr/>
                      <wps:spPr>
                        <a:xfrm>
                          <a:off x="2438970" y="3779365"/>
                          <a:ext cx="5814060" cy="1270"/>
                        </a:xfrm>
                        <a:custGeom>
                          <a:avLst/>
                          <a:gdLst/>
                          <a:ahLst/>
                          <a:cxnLst/>
                          <a:rect l="l" t="t" r="r" b="b"/>
                          <a:pathLst>
                            <a:path w="5814060" h="120000" extrusionOk="0">
                              <a:moveTo>
                                <a:pt x="0" y="0"/>
                              </a:moveTo>
                              <a:lnTo>
                                <a:pt x="5813503" y="0"/>
                              </a:lnTo>
                            </a:path>
                          </a:pathLst>
                        </a:custGeom>
                        <a:noFill/>
                        <a:ln w="9525" cap="flat" cmpd="sng">
                          <a:solidFill>
                            <a:srgbClr val="000000"/>
                          </a:solidFill>
                          <a:prstDash val="dash"/>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94296</wp:posOffset>
                </wp:positionH>
                <wp:positionV relativeFrom="paragraph">
                  <wp:posOffset>159167</wp:posOffset>
                </wp:positionV>
                <wp:extent cx="1270" cy="12700"/>
                <wp:effectExtent b="0" l="0" r="0" t="0"/>
                <wp:wrapTopAndBottom distB="0" distT="0"/>
                <wp:docPr id="1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r>
        <w:rPr>
          <w:noProof/>
        </w:rPr>
        <mc:AlternateContent>
          <mc:Choice Requires="wps">
            <w:drawing>
              <wp:anchor distT="0" distB="0" distL="0" distR="0" simplePos="0" relativeHeight="251662336" behindDoc="0" locked="0" layoutInCell="1" hidden="0" allowOverlap="1" wp14:anchorId="6A6B8566" wp14:editId="39E99C35">
                <wp:simplePos x="0" y="0"/>
                <wp:positionH relativeFrom="column">
                  <wp:posOffset>94296</wp:posOffset>
                </wp:positionH>
                <wp:positionV relativeFrom="paragraph">
                  <wp:posOffset>377862</wp:posOffset>
                </wp:positionV>
                <wp:extent cx="1270" cy="12700"/>
                <wp:effectExtent l="0" t="0" r="0" b="0"/>
                <wp:wrapTopAndBottom distT="0" distB="0"/>
                <wp:docPr id="16" name="Freeform: Shape 16"/>
                <wp:cNvGraphicFramePr/>
                <a:graphic xmlns:a="http://schemas.openxmlformats.org/drawingml/2006/main">
                  <a:graphicData uri="http://schemas.microsoft.com/office/word/2010/wordprocessingShape">
                    <wps:wsp>
                      <wps:cNvSpPr/>
                      <wps:spPr>
                        <a:xfrm>
                          <a:off x="2438970" y="3779365"/>
                          <a:ext cx="5814060" cy="1270"/>
                        </a:xfrm>
                        <a:custGeom>
                          <a:avLst/>
                          <a:gdLst/>
                          <a:ahLst/>
                          <a:cxnLst/>
                          <a:rect l="l" t="t" r="r" b="b"/>
                          <a:pathLst>
                            <a:path w="5814060" h="120000" extrusionOk="0">
                              <a:moveTo>
                                <a:pt x="0" y="0"/>
                              </a:moveTo>
                              <a:lnTo>
                                <a:pt x="5813503" y="0"/>
                              </a:lnTo>
                            </a:path>
                          </a:pathLst>
                        </a:custGeom>
                        <a:noFill/>
                        <a:ln w="9525" cap="flat" cmpd="sng">
                          <a:solidFill>
                            <a:srgbClr val="000000"/>
                          </a:solidFill>
                          <a:prstDash val="dash"/>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94296</wp:posOffset>
                </wp:positionH>
                <wp:positionV relativeFrom="paragraph">
                  <wp:posOffset>377862</wp:posOffset>
                </wp:positionV>
                <wp:extent cx="1270" cy="12700"/>
                <wp:effectExtent b="0" l="0" r="0" t="0"/>
                <wp:wrapTopAndBottom distB="0" distT="0"/>
                <wp:docPr id="1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r>
        <w:rPr>
          <w:noProof/>
        </w:rPr>
        <mc:AlternateContent>
          <mc:Choice Requires="wps">
            <w:drawing>
              <wp:anchor distT="0" distB="0" distL="0" distR="0" simplePos="0" relativeHeight="251663360" behindDoc="0" locked="0" layoutInCell="1" hidden="0" allowOverlap="1" wp14:anchorId="521A6449" wp14:editId="598625DA">
                <wp:simplePos x="0" y="0"/>
                <wp:positionH relativeFrom="column">
                  <wp:posOffset>94296</wp:posOffset>
                </wp:positionH>
                <wp:positionV relativeFrom="paragraph">
                  <wp:posOffset>596302</wp:posOffset>
                </wp:positionV>
                <wp:extent cx="1270" cy="12700"/>
                <wp:effectExtent l="0" t="0" r="0" b="0"/>
                <wp:wrapTopAndBottom distT="0" distB="0"/>
                <wp:docPr id="17" name="Freeform: Shape 17"/>
                <wp:cNvGraphicFramePr/>
                <a:graphic xmlns:a="http://schemas.openxmlformats.org/drawingml/2006/main">
                  <a:graphicData uri="http://schemas.microsoft.com/office/word/2010/wordprocessingShape">
                    <wps:wsp>
                      <wps:cNvSpPr/>
                      <wps:spPr>
                        <a:xfrm>
                          <a:off x="2438970" y="3779365"/>
                          <a:ext cx="5814060" cy="1270"/>
                        </a:xfrm>
                        <a:custGeom>
                          <a:avLst/>
                          <a:gdLst/>
                          <a:ahLst/>
                          <a:cxnLst/>
                          <a:rect l="l" t="t" r="r" b="b"/>
                          <a:pathLst>
                            <a:path w="5814060" h="120000" extrusionOk="0">
                              <a:moveTo>
                                <a:pt x="0" y="0"/>
                              </a:moveTo>
                              <a:lnTo>
                                <a:pt x="5813503" y="0"/>
                              </a:lnTo>
                            </a:path>
                          </a:pathLst>
                        </a:custGeom>
                        <a:noFill/>
                        <a:ln w="9525" cap="flat" cmpd="sng">
                          <a:solidFill>
                            <a:srgbClr val="000000"/>
                          </a:solidFill>
                          <a:prstDash val="dash"/>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94296</wp:posOffset>
                </wp:positionH>
                <wp:positionV relativeFrom="paragraph">
                  <wp:posOffset>596302</wp:posOffset>
                </wp:positionV>
                <wp:extent cx="1270" cy="12700"/>
                <wp:effectExtent b="0" l="0" r="0" t="0"/>
                <wp:wrapTopAndBottom distB="0" distT="0"/>
                <wp:docPr id="1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14:paraId="6E982BA3" w14:textId="2ADE3096" w:rsidR="00B0549D" w:rsidRPr="00D16D11" w:rsidRDefault="00D16D11" w:rsidP="00D16D11">
      <w:pPr>
        <w:pStyle w:val="ListParagraph"/>
        <w:numPr>
          <w:ilvl w:val="3"/>
          <w:numId w:val="1"/>
        </w:numPr>
        <w:pBdr>
          <w:top w:val="nil"/>
          <w:left w:val="nil"/>
          <w:bottom w:val="nil"/>
          <w:right w:val="nil"/>
          <w:between w:val="nil"/>
        </w:pBdr>
        <w:spacing w:before="83"/>
        <w:ind w:left="567" w:hanging="283"/>
        <w:rPr>
          <w:color w:val="000000"/>
          <w:sz w:val="18"/>
          <w:szCs w:val="18"/>
        </w:rPr>
      </w:pPr>
      <w:r w:rsidRPr="00D16D11">
        <w:rPr>
          <w:sz w:val="20"/>
          <w:szCs w:val="20"/>
          <w:shd w:val="clear" w:color="auto" w:fill="FFFFFF"/>
        </w:rPr>
        <w:t xml:space="preserve">dr. Dinda Aprilia, </w:t>
      </w:r>
      <w:proofErr w:type="spellStart"/>
      <w:proofErr w:type="gramStart"/>
      <w:r w:rsidRPr="00D16D11">
        <w:rPr>
          <w:sz w:val="20"/>
          <w:szCs w:val="20"/>
          <w:shd w:val="clear" w:color="auto" w:fill="FFFFFF"/>
        </w:rPr>
        <w:t>Sp.PD</w:t>
      </w:r>
      <w:proofErr w:type="spellEnd"/>
      <w:proofErr w:type="gramEnd"/>
      <w:r w:rsidRPr="00D16D11">
        <w:rPr>
          <w:sz w:val="20"/>
          <w:szCs w:val="20"/>
          <w:shd w:val="clear" w:color="auto" w:fill="FFFFFF"/>
        </w:rPr>
        <w:t>-KEMD, FINASIM</w:t>
      </w:r>
    </w:p>
    <w:p w14:paraId="182D3B40" w14:textId="29462775" w:rsidR="00D16D11" w:rsidRPr="00D16D11" w:rsidRDefault="00D16D11" w:rsidP="00D16D11">
      <w:pPr>
        <w:pStyle w:val="ListParagraph"/>
        <w:numPr>
          <w:ilvl w:val="3"/>
          <w:numId w:val="1"/>
        </w:numPr>
        <w:pBdr>
          <w:top w:val="nil"/>
          <w:left w:val="nil"/>
          <w:bottom w:val="nil"/>
          <w:right w:val="nil"/>
          <w:between w:val="nil"/>
        </w:pBdr>
        <w:spacing w:before="83"/>
        <w:ind w:left="567" w:hanging="283"/>
        <w:rPr>
          <w:rStyle w:val="Emphasis"/>
          <w:i w:val="0"/>
          <w:iCs w:val="0"/>
          <w:color w:val="000000"/>
          <w:sz w:val="16"/>
          <w:szCs w:val="16"/>
        </w:rPr>
      </w:pPr>
      <w:r w:rsidRPr="00D16D11">
        <w:rPr>
          <w:rStyle w:val="Emphasis"/>
          <w:bCs/>
          <w:i w:val="0"/>
          <w:iCs w:val="0"/>
          <w:sz w:val="20"/>
          <w:szCs w:val="20"/>
          <w:shd w:val="clear" w:color="auto" w:fill="FFFFFF"/>
        </w:rPr>
        <w:t xml:space="preserve">dr. Alexander Kam, </w:t>
      </w:r>
      <w:proofErr w:type="spellStart"/>
      <w:proofErr w:type="gramStart"/>
      <w:r w:rsidRPr="00D16D11">
        <w:rPr>
          <w:rStyle w:val="Emphasis"/>
          <w:bCs/>
          <w:i w:val="0"/>
          <w:iCs w:val="0"/>
          <w:sz w:val="20"/>
          <w:szCs w:val="20"/>
          <w:shd w:val="clear" w:color="auto" w:fill="FFFFFF"/>
        </w:rPr>
        <w:t>Sp.PD</w:t>
      </w:r>
      <w:proofErr w:type="spellEnd"/>
      <w:proofErr w:type="gramEnd"/>
      <w:r w:rsidRPr="00D16D11">
        <w:rPr>
          <w:rStyle w:val="Emphasis"/>
          <w:bCs/>
          <w:i w:val="0"/>
          <w:iCs w:val="0"/>
          <w:sz w:val="20"/>
          <w:szCs w:val="20"/>
          <w:shd w:val="clear" w:color="auto" w:fill="FFFFFF"/>
        </w:rPr>
        <w:t xml:space="preserve">, </w:t>
      </w:r>
      <w:proofErr w:type="spellStart"/>
      <w:proofErr w:type="gramStart"/>
      <w:r w:rsidRPr="00D16D11">
        <w:rPr>
          <w:rStyle w:val="Emphasis"/>
          <w:bCs/>
          <w:i w:val="0"/>
          <w:iCs w:val="0"/>
          <w:sz w:val="20"/>
          <w:szCs w:val="20"/>
          <w:shd w:val="clear" w:color="auto" w:fill="FFFFFF"/>
        </w:rPr>
        <w:t>M.Sc</w:t>
      </w:r>
      <w:proofErr w:type="spellEnd"/>
      <w:proofErr w:type="gramEnd"/>
      <w:r w:rsidRPr="00D16D11">
        <w:rPr>
          <w:rStyle w:val="Emphasis"/>
          <w:bCs/>
          <w:i w:val="0"/>
          <w:iCs w:val="0"/>
          <w:sz w:val="20"/>
          <w:szCs w:val="20"/>
          <w:shd w:val="clear" w:color="auto" w:fill="FFFFFF"/>
        </w:rPr>
        <w:t>, FINASIM</w:t>
      </w:r>
    </w:p>
    <w:p w14:paraId="43B746D7" w14:textId="6AE7F78C" w:rsidR="00D16D11" w:rsidRPr="00D16D11" w:rsidRDefault="00D16D11" w:rsidP="00D16D11">
      <w:pPr>
        <w:pStyle w:val="ListParagraph"/>
        <w:numPr>
          <w:ilvl w:val="3"/>
          <w:numId w:val="1"/>
        </w:numPr>
        <w:pBdr>
          <w:top w:val="nil"/>
          <w:left w:val="nil"/>
          <w:bottom w:val="nil"/>
          <w:right w:val="nil"/>
          <w:between w:val="nil"/>
        </w:pBdr>
        <w:spacing w:before="83"/>
        <w:ind w:left="567" w:hanging="283"/>
        <w:rPr>
          <w:color w:val="000000"/>
          <w:sz w:val="14"/>
          <w:szCs w:val="14"/>
        </w:rPr>
      </w:pPr>
      <w:r w:rsidRPr="00D16D11">
        <w:rPr>
          <w:sz w:val="20"/>
          <w:szCs w:val="20"/>
        </w:rPr>
        <w:t xml:space="preserve">dr. Reza </w:t>
      </w:r>
      <w:proofErr w:type="spellStart"/>
      <w:r w:rsidRPr="00D16D11">
        <w:rPr>
          <w:sz w:val="20"/>
          <w:szCs w:val="20"/>
        </w:rPr>
        <w:t>Febryan</w:t>
      </w:r>
      <w:proofErr w:type="spellEnd"/>
    </w:p>
    <w:p w14:paraId="5ECF0D8A" w14:textId="77777777" w:rsidR="00B0549D" w:rsidRDefault="00B0549D">
      <w:pPr>
        <w:pBdr>
          <w:top w:val="nil"/>
          <w:left w:val="nil"/>
          <w:bottom w:val="nil"/>
          <w:right w:val="nil"/>
          <w:between w:val="nil"/>
        </w:pBdr>
        <w:spacing w:before="82"/>
        <w:rPr>
          <w:color w:val="000000"/>
          <w:sz w:val="20"/>
          <w:szCs w:val="20"/>
        </w:rPr>
      </w:pPr>
    </w:p>
    <w:p w14:paraId="484754C1" w14:textId="77777777" w:rsidR="00B0549D" w:rsidRDefault="00B0549D">
      <w:pPr>
        <w:pBdr>
          <w:top w:val="nil"/>
          <w:left w:val="nil"/>
          <w:bottom w:val="nil"/>
          <w:right w:val="nil"/>
          <w:between w:val="nil"/>
        </w:pBdr>
        <w:rPr>
          <w:color w:val="000000"/>
          <w:sz w:val="20"/>
          <w:szCs w:val="20"/>
        </w:rPr>
      </w:pPr>
    </w:p>
    <w:p w14:paraId="738B3FFC" w14:textId="77777777" w:rsidR="00B0549D" w:rsidRDefault="00B0549D">
      <w:pPr>
        <w:pBdr>
          <w:top w:val="nil"/>
          <w:left w:val="nil"/>
          <w:bottom w:val="nil"/>
          <w:right w:val="nil"/>
          <w:between w:val="nil"/>
        </w:pBdr>
        <w:spacing w:before="78"/>
        <w:rPr>
          <w:color w:val="000000"/>
          <w:sz w:val="20"/>
          <w:szCs w:val="20"/>
        </w:rPr>
      </w:pPr>
    </w:p>
    <w:p w14:paraId="40229883" w14:textId="77777777" w:rsidR="00B0549D" w:rsidRDefault="00000000">
      <w:pPr>
        <w:pBdr>
          <w:top w:val="nil"/>
          <w:left w:val="nil"/>
          <w:bottom w:val="nil"/>
          <w:right w:val="nil"/>
          <w:between w:val="nil"/>
        </w:pBdr>
        <w:spacing w:before="1"/>
        <w:ind w:left="120"/>
        <w:rPr>
          <w:color w:val="000000"/>
          <w:sz w:val="20"/>
          <w:szCs w:val="20"/>
        </w:rPr>
      </w:pPr>
      <w:r>
        <w:rPr>
          <w:color w:val="000000"/>
          <w:sz w:val="20"/>
          <w:szCs w:val="20"/>
        </w:rPr>
        <w:t>Name of Principal/Corresponding Author:</w:t>
      </w:r>
    </w:p>
    <w:p w14:paraId="0A41BE13" w14:textId="759B454E" w:rsidR="00B0549D" w:rsidRPr="00796FDF" w:rsidRDefault="00796FDF" w:rsidP="00796FDF">
      <w:pPr>
        <w:pStyle w:val="ListParagraph"/>
        <w:numPr>
          <w:ilvl w:val="6"/>
          <w:numId w:val="1"/>
        </w:numPr>
        <w:pBdr>
          <w:top w:val="nil"/>
          <w:left w:val="nil"/>
          <w:bottom w:val="nil"/>
          <w:right w:val="nil"/>
          <w:between w:val="nil"/>
        </w:pBdr>
        <w:spacing w:before="117"/>
        <w:ind w:left="567" w:hanging="283"/>
        <w:rPr>
          <w:color w:val="000000"/>
          <w:sz w:val="20"/>
          <w:szCs w:val="20"/>
        </w:rPr>
      </w:pPr>
      <w:r w:rsidRPr="00796FDF">
        <w:rPr>
          <w:rFonts w:asciiTheme="majorHAnsi" w:hAnsiTheme="majorHAnsi" w:cstheme="majorHAnsi"/>
          <w:sz w:val="20"/>
          <w:szCs w:val="20"/>
          <w:shd w:val="clear" w:color="auto" w:fill="FFFFFF"/>
        </w:rPr>
        <w:t xml:space="preserve">Prof. Dr. dr. Eva Decroli, </w:t>
      </w:r>
      <w:proofErr w:type="spellStart"/>
      <w:proofErr w:type="gramStart"/>
      <w:r w:rsidRPr="00796FDF">
        <w:rPr>
          <w:rFonts w:asciiTheme="majorHAnsi" w:hAnsiTheme="majorHAnsi" w:cstheme="majorHAnsi"/>
          <w:sz w:val="20"/>
          <w:szCs w:val="20"/>
          <w:shd w:val="clear" w:color="auto" w:fill="FFFFFF"/>
        </w:rPr>
        <w:t>Sp.PD</w:t>
      </w:r>
      <w:proofErr w:type="spellEnd"/>
      <w:proofErr w:type="gramEnd"/>
      <w:r w:rsidRPr="00796FDF">
        <w:rPr>
          <w:rFonts w:asciiTheme="majorHAnsi" w:hAnsiTheme="majorHAnsi" w:cstheme="majorHAnsi"/>
          <w:sz w:val="20"/>
          <w:szCs w:val="20"/>
          <w:shd w:val="clear" w:color="auto" w:fill="FFFFFF"/>
        </w:rPr>
        <w:t>-KEMD, FINASIM</w:t>
      </w:r>
      <w:r w:rsidRPr="00796FDF">
        <w:rPr>
          <w:noProof/>
          <w:sz w:val="20"/>
          <w:szCs w:val="20"/>
        </w:rPr>
        <w:t xml:space="preserve"> </w:t>
      </w:r>
      <w:r>
        <w:rPr>
          <w:noProof/>
        </w:rPr>
        <mc:AlternateContent>
          <mc:Choice Requires="wps">
            <w:drawing>
              <wp:anchor distT="0" distB="0" distL="0" distR="0" simplePos="0" relativeHeight="251664384" behindDoc="0" locked="0" layoutInCell="1" hidden="0" allowOverlap="1" wp14:anchorId="0A66F42A" wp14:editId="2AB1AC2D">
                <wp:simplePos x="0" y="0"/>
                <wp:positionH relativeFrom="column">
                  <wp:posOffset>94296</wp:posOffset>
                </wp:positionH>
                <wp:positionV relativeFrom="paragraph">
                  <wp:posOffset>229793</wp:posOffset>
                </wp:positionV>
                <wp:extent cx="1270" cy="12700"/>
                <wp:effectExtent l="0" t="0" r="0" b="0"/>
                <wp:wrapTopAndBottom distT="0" distB="0"/>
                <wp:docPr id="13" name="Freeform: Shape 13"/>
                <wp:cNvGraphicFramePr/>
                <a:graphic xmlns:a="http://schemas.openxmlformats.org/drawingml/2006/main">
                  <a:graphicData uri="http://schemas.microsoft.com/office/word/2010/wordprocessingShape">
                    <wps:wsp>
                      <wps:cNvSpPr/>
                      <wps:spPr>
                        <a:xfrm>
                          <a:off x="2438970" y="3779365"/>
                          <a:ext cx="5814060" cy="1270"/>
                        </a:xfrm>
                        <a:custGeom>
                          <a:avLst/>
                          <a:gdLst/>
                          <a:ahLst/>
                          <a:cxnLst/>
                          <a:rect l="l" t="t" r="r" b="b"/>
                          <a:pathLst>
                            <a:path w="5814060" h="120000" extrusionOk="0">
                              <a:moveTo>
                                <a:pt x="0" y="0"/>
                              </a:moveTo>
                              <a:lnTo>
                                <a:pt x="5813503" y="0"/>
                              </a:lnTo>
                            </a:path>
                          </a:pathLst>
                        </a:custGeom>
                        <a:noFill/>
                        <a:ln w="9525" cap="flat" cmpd="sng">
                          <a:solidFill>
                            <a:srgbClr val="000000"/>
                          </a:solidFill>
                          <a:prstDash val="dash"/>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94296</wp:posOffset>
                </wp:positionH>
                <wp:positionV relativeFrom="paragraph">
                  <wp:posOffset>229793</wp:posOffset>
                </wp:positionV>
                <wp:extent cx="1270" cy="12700"/>
                <wp:effectExtent b="0" l="0" r="0" t="0"/>
                <wp:wrapTopAndBottom distB="0" distT="0"/>
                <wp:docPr id="1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r>
        <w:rPr>
          <w:noProof/>
        </w:rPr>
        <mc:AlternateContent>
          <mc:Choice Requires="wps">
            <w:drawing>
              <wp:anchor distT="0" distB="0" distL="0" distR="0" simplePos="0" relativeHeight="251665408" behindDoc="0" locked="0" layoutInCell="1" hidden="0" allowOverlap="1" wp14:anchorId="7D2707AC" wp14:editId="5D5E3CB5">
                <wp:simplePos x="0" y="0"/>
                <wp:positionH relativeFrom="column">
                  <wp:posOffset>94296</wp:posOffset>
                </wp:positionH>
                <wp:positionV relativeFrom="paragraph">
                  <wp:posOffset>450645</wp:posOffset>
                </wp:positionV>
                <wp:extent cx="1270" cy="12700"/>
                <wp:effectExtent l="0" t="0" r="0" b="0"/>
                <wp:wrapTopAndBottom distT="0" distB="0"/>
                <wp:docPr id="18" name="Freeform: Shape 18"/>
                <wp:cNvGraphicFramePr/>
                <a:graphic xmlns:a="http://schemas.openxmlformats.org/drawingml/2006/main">
                  <a:graphicData uri="http://schemas.microsoft.com/office/word/2010/wordprocessingShape">
                    <wps:wsp>
                      <wps:cNvSpPr/>
                      <wps:spPr>
                        <a:xfrm>
                          <a:off x="2438970" y="3779365"/>
                          <a:ext cx="5814060" cy="1270"/>
                        </a:xfrm>
                        <a:custGeom>
                          <a:avLst/>
                          <a:gdLst/>
                          <a:ahLst/>
                          <a:cxnLst/>
                          <a:rect l="l" t="t" r="r" b="b"/>
                          <a:pathLst>
                            <a:path w="5814060" h="120000" extrusionOk="0">
                              <a:moveTo>
                                <a:pt x="0" y="0"/>
                              </a:moveTo>
                              <a:lnTo>
                                <a:pt x="5813503" y="0"/>
                              </a:lnTo>
                            </a:path>
                          </a:pathLst>
                        </a:custGeom>
                        <a:noFill/>
                        <a:ln w="9525" cap="flat" cmpd="sng">
                          <a:solidFill>
                            <a:srgbClr val="000000"/>
                          </a:solidFill>
                          <a:prstDash val="dash"/>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94296</wp:posOffset>
                </wp:positionH>
                <wp:positionV relativeFrom="paragraph">
                  <wp:posOffset>450645</wp:posOffset>
                </wp:positionV>
                <wp:extent cx="1270" cy="12700"/>
                <wp:effectExtent b="0" l="0" r="0" t="0"/>
                <wp:wrapTopAndBottom distB="0" distT="0"/>
                <wp:docPr id="1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14:paraId="17258245" w14:textId="77777777" w:rsidR="00B0549D" w:rsidRDefault="00B0549D">
      <w:pPr>
        <w:pBdr>
          <w:top w:val="nil"/>
          <w:left w:val="nil"/>
          <w:bottom w:val="nil"/>
          <w:right w:val="nil"/>
          <w:between w:val="nil"/>
        </w:pBdr>
        <w:spacing w:before="86"/>
        <w:rPr>
          <w:color w:val="000000"/>
          <w:sz w:val="20"/>
          <w:szCs w:val="20"/>
        </w:rPr>
      </w:pPr>
    </w:p>
    <w:p w14:paraId="150360B8" w14:textId="77777777" w:rsidR="00B0549D" w:rsidRDefault="00B0549D">
      <w:pPr>
        <w:pBdr>
          <w:top w:val="nil"/>
          <w:left w:val="nil"/>
          <w:bottom w:val="nil"/>
          <w:right w:val="nil"/>
          <w:between w:val="nil"/>
        </w:pBdr>
        <w:rPr>
          <w:color w:val="000000"/>
          <w:sz w:val="20"/>
          <w:szCs w:val="20"/>
        </w:rPr>
      </w:pPr>
    </w:p>
    <w:p w14:paraId="3DA2298B" w14:textId="77777777" w:rsidR="00B0549D" w:rsidRDefault="00B0549D">
      <w:pPr>
        <w:pBdr>
          <w:top w:val="nil"/>
          <w:left w:val="nil"/>
          <w:bottom w:val="nil"/>
          <w:right w:val="nil"/>
          <w:between w:val="nil"/>
        </w:pBdr>
        <w:rPr>
          <w:color w:val="000000"/>
          <w:sz w:val="20"/>
          <w:szCs w:val="20"/>
        </w:rPr>
      </w:pPr>
    </w:p>
    <w:p w14:paraId="112083E7" w14:textId="77777777" w:rsidR="00B0549D" w:rsidRDefault="00B0549D">
      <w:pPr>
        <w:pBdr>
          <w:top w:val="nil"/>
          <w:left w:val="nil"/>
          <w:bottom w:val="nil"/>
          <w:right w:val="nil"/>
          <w:between w:val="nil"/>
        </w:pBdr>
        <w:rPr>
          <w:color w:val="000000"/>
          <w:sz w:val="20"/>
          <w:szCs w:val="20"/>
        </w:rPr>
      </w:pPr>
    </w:p>
    <w:p w14:paraId="2770F68F" w14:textId="77777777" w:rsidR="00B0549D" w:rsidRDefault="00B0549D">
      <w:pPr>
        <w:pBdr>
          <w:top w:val="nil"/>
          <w:left w:val="nil"/>
          <w:bottom w:val="nil"/>
          <w:right w:val="nil"/>
          <w:between w:val="nil"/>
        </w:pBdr>
        <w:rPr>
          <w:color w:val="000000"/>
          <w:sz w:val="20"/>
          <w:szCs w:val="20"/>
        </w:rPr>
      </w:pPr>
    </w:p>
    <w:p w14:paraId="33AF83EC" w14:textId="77777777" w:rsidR="00B0549D" w:rsidRDefault="00B0549D">
      <w:pPr>
        <w:pBdr>
          <w:top w:val="nil"/>
          <w:left w:val="nil"/>
          <w:bottom w:val="nil"/>
          <w:right w:val="nil"/>
          <w:between w:val="nil"/>
        </w:pBdr>
        <w:rPr>
          <w:color w:val="000000"/>
          <w:sz w:val="20"/>
          <w:szCs w:val="20"/>
        </w:rPr>
      </w:pPr>
    </w:p>
    <w:p w14:paraId="2326C062" w14:textId="603CA44A" w:rsidR="00674111" w:rsidRDefault="00674111" w:rsidP="00674111">
      <w:pPr>
        <w:pBdr>
          <w:top w:val="nil"/>
          <w:left w:val="nil"/>
          <w:bottom w:val="nil"/>
          <w:right w:val="nil"/>
          <w:between w:val="nil"/>
        </w:pBdr>
        <w:tabs>
          <w:tab w:val="left" w:pos="4309"/>
          <w:tab w:val="left" w:pos="7911"/>
        </w:tabs>
        <w:spacing w:before="69"/>
        <w:ind w:left="120"/>
        <w:rPr>
          <w:color w:val="000000"/>
          <w:sz w:val="20"/>
          <w:szCs w:val="20"/>
        </w:rPr>
      </w:pPr>
      <w:r>
        <w:rPr>
          <w:color w:val="000000"/>
          <w:sz w:val="20"/>
          <w:szCs w:val="20"/>
        </w:rPr>
        <w:t xml:space="preserve">                                          </w:t>
      </w:r>
      <w:r w:rsidRPr="00796FDF">
        <w:rPr>
          <w:rFonts w:asciiTheme="majorHAnsi" w:hAnsiTheme="majorHAnsi" w:cstheme="majorHAnsi"/>
          <w:sz w:val="20"/>
          <w:szCs w:val="20"/>
          <w:shd w:val="clear" w:color="auto" w:fill="FFFFFF"/>
        </w:rPr>
        <w:t xml:space="preserve">Prof. Dr. dr. Eva Decroli, </w:t>
      </w:r>
      <w:proofErr w:type="spellStart"/>
      <w:proofErr w:type="gramStart"/>
      <w:r w:rsidRPr="00796FDF">
        <w:rPr>
          <w:rFonts w:asciiTheme="majorHAnsi" w:hAnsiTheme="majorHAnsi" w:cstheme="majorHAnsi"/>
          <w:sz w:val="20"/>
          <w:szCs w:val="20"/>
          <w:shd w:val="clear" w:color="auto" w:fill="FFFFFF"/>
        </w:rPr>
        <w:t>Sp.PD</w:t>
      </w:r>
      <w:proofErr w:type="spellEnd"/>
      <w:proofErr w:type="gramEnd"/>
      <w:r w:rsidRPr="00796FDF">
        <w:rPr>
          <w:rFonts w:asciiTheme="majorHAnsi" w:hAnsiTheme="majorHAnsi" w:cstheme="majorHAnsi"/>
          <w:sz w:val="20"/>
          <w:szCs w:val="20"/>
          <w:shd w:val="clear" w:color="auto" w:fill="FFFFFF"/>
        </w:rPr>
        <w:t>-KEMD, FINASIM</w:t>
      </w:r>
      <w:r>
        <w:rPr>
          <w:color w:val="000000"/>
          <w:sz w:val="20"/>
          <w:szCs w:val="20"/>
        </w:rPr>
        <w:tab/>
        <w:t>13 March 2026</w:t>
      </w:r>
    </w:p>
    <w:p w14:paraId="6F64C282" w14:textId="1164B9E8" w:rsidR="00B0549D" w:rsidRDefault="00000000">
      <w:pPr>
        <w:pBdr>
          <w:top w:val="nil"/>
          <w:left w:val="nil"/>
          <w:bottom w:val="nil"/>
          <w:right w:val="nil"/>
          <w:between w:val="nil"/>
        </w:pBdr>
        <w:spacing w:before="71"/>
        <w:rPr>
          <w:color w:val="000000"/>
          <w:sz w:val="20"/>
          <w:szCs w:val="20"/>
        </w:rPr>
      </w:pPr>
      <w:r>
        <w:rPr>
          <w:noProof/>
        </w:rPr>
        <mc:AlternateContent>
          <mc:Choice Requires="wpg">
            <w:drawing>
              <wp:anchor distT="0" distB="0" distL="0" distR="0" simplePos="0" relativeHeight="251666432" behindDoc="0" locked="0" layoutInCell="1" hidden="0" allowOverlap="1" wp14:anchorId="034BC2E6" wp14:editId="32ACAD8D">
                <wp:simplePos x="0" y="0"/>
                <wp:positionH relativeFrom="column">
                  <wp:posOffset>86993</wp:posOffset>
                </wp:positionH>
                <wp:positionV relativeFrom="paragraph">
                  <wp:posOffset>213320</wp:posOffset>
                </wp:positionV>
                <wp:extent cx="5713095" cy="13335"/>
                <wp:effectExtent l="0" t="0" r="0" b="0"/>
                <wp:wrapTopAndBottom distT="0" distB="0"/>
                <wp:docPr id="10" name="Group 10"/>
                <wp:cNvGraphicFramePr/>
                <a:graphic xmlns:a="http://schemas.openxmlformats.org/drawingml/2006/main">
                  <a:graphicData uri="http://schemas.microsoft.com/office/word/2010/wordprocessingGroup">
                    <wpg:wgp>
                      <wpg:cNvGrpSpPr/>
                      <wpg:grpSpPr>
                        <a:xfrm>
                          <a:off x="0" y="0"/>
                          <a:ext cx="5713095" cy="13335"/>
                          <a:chOff x="2489450" y="3773325"/>
                          <a:chExt cx="5713100" cy="13350"/>
                        </a:xfrm>
                      </wpg:grpSpPr>
                      <wpg:grpSp>
                        <wpg:cNvPr id="1447852037" name="Group 1447852037"/>
                        <wpg:cNvGrpSpPr/>
                        <wpg:grpSpPr>
                          <a:xfrm>
                            <a:off x="2489453" y="3773333"/>
                            <a:ext cx="5713095" cy="13325"/>
                            <a:chOff x="0" y="0"/>
                            <a:chExt cx="5713095" cy="13325"/>
                          </a:xfrm>
                        </wpg:grpSpPr>
                        <wps:wsp>
                          <wps:cNvPr id="771626655" name="Rectangle 771626655"/>
                          <wps:cNvSpPr/>
                          <wps:spPr>
                            <a:xfrm>
                              <a:off x="0" y="0"/>
                              <a:ext cx="5713075" cy="13325"/>
                            </a:xfrm>
                            <a:prstGeom prst="rect">
                              <a:avLst/>
                            </a:prstGeom>
                            <a:noFill/>
                            <a:ln>
                              <a:noFill/>
                            </a:ln>
                          </wps:spPr>
                          <wps:txbx>
                            <w:txbxContent>
                              <w:p w14:paraId="21849ACC" w14:textId="77777777" w:rsidR="00B0549D" w:rsidRDefault="00B0549D">
                                <w:pPr>
                                  <w:textDirection w:val="btLr"/>
                                </w:pPr>
                              </w:p>
                            </w:txbxContent>
                          </wps:txbx>
                          <wps:bodyPr spcFirstLastPara="1" wrap="square" lIns="91425" tIns="91425" rIns="91425" bIns="91425" anchor="ctr" anchorCtr="0">
                            <a:noAutofit/>
                          </wps:bodyPr>
                        </wps:wsp>
                        <wps:wsp>
                          <wps:cNvPr id="939907325" name="Freeform: Shape 939907325"/>
                          <wps:cNvSpPr/>
                          <wps:spPr>
                            <a:xfrm>
                              <a:off x="6350" y="0"/>
                              <a:ext cx="1270" cy="12700"/>
                            </a:xfrm>
                            <a:custGeom>
                              <a:avLst/>
                              <a:gdLst/>
                              <a:ahLst/>
                              <a:cxnLst/>
                              <a:rect l="l" t="t" r="r" b="b"/>
                              <a:pathLst>
                                <a:path w="120000" h="12700" extrusionOk="0">
                                  <a:moveTo>
                                    <a:pt x="0" y="0"/>
                                  </a:moveTo>
                                  <a:lnTo>
                                    <a:pt x="0" y="126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8933685" name="Freeform: Shape 1288933685"/>
                          <wps:cNvSpPr/>
                          <wps:spPr>
                            <a:xfrm>
                              <a:off x="7620" y="8254"/>
                              <a:ext cx="5705475" cy="1270"/>
                            </a:xfrm>
                            <a:custGeom>
                              <a:avLst/>
                              <a:gdLst/>
                              <a:ahLst/>
                              <a:cxnLst/>
                              <a:rect l="l" t="t" r="r" b="b"/>
                              <a:pathLst>
                                <a:path w="5705475" h="120000" extrusionOk="0">
                                  <a:moveTo>
                                    <a:pt x="0" y="0"/>
                                  </a:moveTo>
                                  <a:lnTo>
                                    <a:pt x="5705475"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034BC2E6" id="Group 10" o:spid="_x0000_s1026" style="position:absolute;margin-left:6.85pt;margin-top:16.8pt;width:449.85pt;height:1.05pt;z-index:251666432;mso-wrap-distance-left:0;mso-wrap-distance-right:0" coordorigin="24894,37733" coordsize="57131,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">
                <v:group id="Group 1447852037" o:spid="_x0000_s1027" style="position:absolute;left:24894;top:37733;width:57131;height:133" coordsize="57130,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">
                  <v:rect id="Rectangle 771626655" o:spid="_x0000_s1028" style="position:absolute;width:57130;height:1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" filled="f" stroked="f">
                    <v:textbox inset="2.53958mm,2.53958mm,2.53958mm,2.53958mm">
                      <w:txbxContent>
                        <w:p w14:paraId="21849ACC" w14:textId="77777777" w:rsidR="00B0549D" w:rsidRDefault="00B0549D">
                          <w:pPr>
                            <w:textDirection w:val="btLr"/>
                          </w:pPr>
                        </w:p>
                      </w:txbxContent>
                    </v:textbox>
                  </v:rect>
                  <v:shape id="Freeform: Shape 939907325" o:spid="_x0000_s1029" style="position:absolute;left:63;width:13;height:127;visibility:visible;mso-wrap-style:square;v-text-anchor:middle" coordsize="1200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" path="m,l,12699e" filled="f" strokeweight="1pt">
                    <v:stroke startarrowwidth="narrow" startarrowlength="short" endarrowwidth="narrow" endarrowlength="short"/>
                    <v:path arrowok="t" o:extrusionok="f"/>
                  </v:shape>
                  <v:shape id="Freeform: Shape 1288933685" o:spid="_x0000_s1030" style="position:absolute;left:76;top:82;width:57054;height:13;visibility:visible;mso-wrap-style:square;v-text-anchor:middle" coordsize="570547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" path="m,l5705475,e" filled="f">
                    <v:stroke startarrowwidth="narrow" startarrowlength="short" endarrowwidth="narrow" endarrowlength="short"/>
                    <v:path arrowok="t" o:extrusionok="f"/>
                  </v:shape>
                </v:group>
                <w10:wrap type="topAndBottom"/>
              </v:group>
            </w:pict>
          </mc:Fallback>
        </mc:AlternateContent>
      </w:r>
    </w:p>
    <w:p w14:paraId="0786E3E6" w14:textId="20AF3DE7" w:rsidR="00B0549D" w:rsidRDefault="00796FDF">
      <w:pPr>
        <w:pBdr>
          <w:top w:val="nil"/>
          <w:left w:val="nil"/>
          <w:bottom w:val="nil"/>
          <w:right w:val="nil"/>
          <w:between w:val="nil"/>
        </w:pBdr>
        <w:tabs>
          <w:tab w:val="left" w:pos="4309"/>
          <w:tab w:val="left" w:pos="7911"/>
        </w:tabs>
        <w:spacing w:before="69"/>
        <w:ind w:left="120"/>
        <w:rPr>
          <w:color w:val="000000"/>
          <w:sz w:val="20"/>
          <w:szCs w:val="20"/>
        </w:rPr>
      </w:pPr>
      <w:r>
        <w:rPr>
          <w:color w:val="000000"/>
          <w:sz w:val="20"/>
          <w:szCs w:val="20"/>
        </w:rPr>
        <w:t xml:space="preserve">                     </w:t>
      </w:r>
      <w:r w:rsidR="00674111">
        <w:rPr>
          <w:color w:val="000000"/>
          <w:sz w:val="20"/>
          <w:szCs w:val="20"/>
        </w:rPr>
        <w:t xml:space="preserve">                     </w:t>
      </w:r>
    </w:p>
    <w:sectPr w:rsidR="00B0549D">
      <w:pgSz w:w="11900" w:h="16860"/>
      <w:pgMar w:top="1640" w:right="1140" w:bottom="280" w:left="126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E03EDDA-8D6A-4DBB-9185-5A6A8FEFE85B}"/>
  </w:font>
  <w:font w:name="Cambria">
    <w:panose1 w:val="02040503050406030204"/>
    <w:charset w:val="00"/>
    <w:family w:val="roman"/>
    <w:pitch w:val="variable"/>
    <w:sig w:usb0="E00006FF" w:usb1="420024FF" w:usb2="02000000" w:usb3="00000000" w:csb0="0000019F" w:csb1="00000000"/>
    <w:embedRegular r:id="rId2" w:fontKey="{9464166B-4129-47AF-BE0C-97F14B8EC237}"/>
  </w:font>
  <w:font w:name="Calibri">
    <w:panose1 w:val="020F0502020204030204"/>
    <w:charset w:val="00"/>
    <w:family w:val="swiss"/>
    <w:pitch w:val="variable"/>
    <w:sig w:usb0="E4002EFF" w:usb1="C200247B" w:usb2="00000009" w:usb3="00000000" w:csb0="000001FF" w:csb1="00000000"/>
    <w:embedRegular r:id="rId3" w:fontKey="{633188B6-1B7B-41FE-83FF-67EA6AE21A0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1652F9"/>
    <w:multiLevelType w:val="multilevel"/>
    <w:tmpl w:val="BBF097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910461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49D"/>
    <w:rsid w:val="001D7E0A"/>
    <w:rsid w:val="00264D0C"/>
    <w:rsid w:val="00283176"/>
    <w:rsid w:val="00537D0B"/>
    <w:rsid w:val="00674111"/>
    <w:rsid w:val="00796FDF"/>
    <w:rsid w:val="00B0549D"/>
    <w:rsid w:val="00D16D1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B1B74"/>
  <w15:docId w15:val="{530C11D3-4158-4611-AC1D-149C9FD7E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59"/>
      <w:ind w:right="197"/>
      <w:jc w:val="center"/>
    </w:pPr>
    <w:rPr>
      <w:b/>
      <w:bCs/>
      <w:sz w:val="28"/>
      <w:szCs w:val="28"/>
      <w:u w:val="single"/>
    </w:rPr>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392" w:hanging="284"/>
      <w:jc w:val="both"/>
    </w:pPr>
  </w:style>
  <w:style w:type="paragraph" w:customStyle="1" w:styleId="TableParagraph">
    <w:name w:val="Table Paragraph"/>
    <w:basedOn w:val="Normal"/>
    <w:uiPriority w:val="1"/>
    <w:qFormat/>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Emphasis">
    <w:name w:val="Emphasis"/>
    <w:basedOn w:val="DefaultParagraphFont"/>
    <w:uiPriority w:val="20"/>
    <w:qFormat/>
    <w:rsid w:val="00D16D1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ZbedQwxAc1fMYMV7cGSX656O7g==">CgMxLjA4AHIhMUh1Y3IxbkQ4cl9GM3p5VGs3WlRncnFmWFkyaUtRYWlF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Pages>
  <Words>338</Words>
  <Characters>1930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Hi</cp:lastModifiedBy>
  <cp:revision>5</cp:revision>
  <cp:lastPrinted>2026-03-13T08:28:00Z</cp:lastPrinted>
  <dcterms:created xsi:type="dcterms:W3CDTF">2024-12-11T00:55:00Z</dcterms:created>
  <dcterms:modified xsi:type="dcterms:W3CDTF">2026-03-13T08:42:00Z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2024-02-11T00:00:00Z</vt:filetime>
  </property>
  <property fmtid="{D5CDD505-2E9C-101B-9397-08002B2CF9AE}" pid="3" name="Creator">
    <vt:lpwstr>Microsoft® Word LTSC</vt:lpwstr>
  </property>
  <property fmtid="{D5CDD505-2E9C-101B-9397-08002B2CF9AE}" pid="4" name="LastSaved">
    <vt:filetime>2024-12-11T00:00:00Z</vt:filetime>
  </property>
  <property fmtid="{D5CDD505-2E9C-101B-9397-08002B2CF9AE}" pid="5" name="Producer">
    <vt:lpwstr>Microsoft® Word LTSC</vt:lpwstr>
  </property>
</Properties>
</file>