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7B88" w14:textId="2B0A6635" w:rsidR="00F07FB5" w:rsidRPr="000605E3" w:rsidRDefault="00E67215" w:rsidP="00F07FB5">
      <w:pPr>
        <w:pStyle w:val="StyleTitle"/>
        <w:rPr>
          <w:rFonts w:cs="Times New Roman"/>
          <w:sz w:val="28"/>
          <w:szCs w:val="28"/>
        </w:rPr>
      </w:pPr>
      <w:r>
        <w:rPr>
          <w:rFonts w:cs="Times New Roman"/>
          <w:sz w:val="28"/>
          <w:szCs w:val="28"/>
        </w:rPr>
        <w:t xml:space="preserve"> </w:t>
      </w:r>
      <w:r w:rsidR="00F07FB5" w:rsidRPr="000605E3">
        <w:rPr>
          <w:rFonts w:cs="Times New Roman"/>
          <w:sz w:val="28"/>
          <w:szCs w:val="28"/>
        </w:rPr>
        <w:t xml:space="preserve">Mother's Experience of </w:t>
      </w:r>
      <w:proofErr w:type="spellStart"/>
      <w:r w:rsidR="00F07FB5" w:rsidRPr="000605E3">
        <w:rPr>
          <w:rFonts w:cs="Times New Roman"/>
          <w:sz w:val="28"/>
          <w:szCs w:val="28"/>
        </w:rPr>
        <w:t>Relactation</w:t>
      </w:r>
      <w:proofErr w:type="spellEnd"/>
      <w:r w:rsidR="00F07FB5" w:rsidRPr="000605E3">
        <w:rPr>
          <w:rFonts w:cs="Times New Roman"/>
          <w:sz w:val="28"/>
          <w:szCs w:val="28"/>
        </w:rPr>
        <w:t xml:space="preserve"> in Improving Breast Milk Achieve in </w:t>
      </w:r>
      <w:proofErr w:type="spellStart"/>
      <w:r w:rsidR="00F07FB5" w:rsidRPr="000605E3">
        <w:rPr>
          <w:rFonts w:cs="Times New Roman"/>
          <w:sz w:val="28"/>
          <w:szCs w:val="28"/>
        </w:rPr>
        <w:t>Tasikmalaya</w:t>
      </w:r>
      <w:proofErr w:type="spellEnd"/>
      <w:r w:rsidR="00F07FB5" w:rsidRPr="000605E3">
        <w:rPr>
          <w:rFonts w:cs="Times New Roman"/>
          <w:sz w:val="28"/>
          <w:szCs w:val="28"/>
        </w:rPr>
        <w:t xml:space="preserve"> </w:t>
      </w:r>
    </w:p>
    <w:p w14:paraId="3B05EC81" w14:textId="77777777" w:rsidR="0064034E" w:rsidRDefault="0064034E" w:rsidP="00977CAC">
      <w:pPr>
        <w:pStyle w:val="NoSpacing"/>
        <w:jc w:val="center"/>
        <w:rPr>
          <w:rFonts w:ascii="Times New Roman" w:hAnsi="Times New Roman"/>
          <w:b/>
          <w:sz w:val="28"/>
          <w:szCs w:val="28"/>
          <w:lang w:val="id-ID"/>
        </w:rPr>
      </w:pPr>
    </w:p>
    <w:p w14:paraId="3B05EC86" w14:textId="26D678B4" w:rsidR="0085658F" w:rsidRPr="009B5AF1" w:rsidRDefault="0064034E" w:rsidP="009B5AF1">
      <w:pPr>
        <w:spacing w:after="0" w:line="240" w:lineRule="auto"/>
        <w:jc w:val="center"/>
        <w:rPr>
          <w:rFonts w:asciiTheme="majorBidi" w:eastAsiaTheme="minorHAnsi" w:hAnsiTheme="majorBidi" w:cstheme="majorBidi"/>
          <w:b/>
          <w:sz w:val="24"/>
          <w:szCs w:val="24"/>
          <w:lang w:val="id-ID" w:bidi="ar-SA"/>
        </w:rPr>
      </w:pPr>
      <w:r w:rsidRPr="0064034E">
        <w:rPr>
          <w:rFonts w:asciiTheme="majorBidi" w:eastAsiaTheme="minorHAnsi" w:hAnsiTheme="majorBidi" w:cstheme="majorBidi"/>
          <w:b/>
          <w:sz w:val="24"/>
          <w:szCs w:val="24"/>
          <w:lang w:val="id-ID" w:bidi="ar-SA"/>
        </w:rPr>
        <w:t>Authors:</w:t>
      </w:r>
      <w:r w:rsidR="009B5AF1" w:rsidRPr="009B5AF1">
        <w:rPr>
          <w:rFonts w:asciiTheme="majorBidi" w:eastAsiaTheme="minorHAnsi" w:hAnsiTheme="majorBidi" w:cstheme="majorBidi"/>
          <w:b/>
          <w:sz w:val="24"/>
          <w:szCs w:val="24"/>
          <w:lang w:val="id-ID" w:bidi="ar-SA"/>
        </w:rPr>
        <w:t xml:space="preserve"> </w:t>
      </w:r>
    </w:p>
    <w:p w14:paraId="3B05EC87" w14:textId="77777777" w:rsidR="0085658F" w:rsidRPr="00C314C4" w:rsidRDefault="0085658F" w:rsidP="0085658F">
      <w:pPr>
        <w:pStyle w:val="NoSpacing"/>
        <w:rPr>
          <w:rFonts w:asciiTheme="majorBidi" w:hAnsiTheme="majorBidi" w:cstheme="majorBidi"/>
          <w:sz w:val="24"/>
          <w:szCs w:val="24"/>
        </w:rPr>
      </w:pPr>
    </w:p>
    <w:p w14:paraId="3B05EC88" w14:textId="4D252034" w:rsidR="0085658F" w:rsidRPr="00C314C4" w:rsidRDefault="00F07FB5" w:rsidP="0085658F">
      <w:pPr>
        <w:pStyle w:val="NoSpacing"/>
        <w:ind w:right="1276"/>
        <w:jc w:val="center"/>
        <w:rPr>
          <w:rFonts w:asciiTheme="majorBidi" w:hAnsiTheme="majorBidi" w:cstheme="majorBidi"/>
          <w:i/>
          <w:sz w:val="24"/>
          <w:szCs w:val="24"/>
          <w:lang w:val="id-ID"/>
        </w:rPr>
      </w:pPr>
      <w:r w:rsidRPr="00F07FB5">
        <w:rPr>
          <w:rFonts w:ascii="Times New Roman" w:hAnsi="Times New Roman"/>
          <w:i/>
          <w:iCs/>
          <w:u w:val="single"/>
        </w:rPr>
        <w:t xml:space="preserve"> </w:t>
      </w:r>
      <w:r w:rsidRPr="00F07FB5">
        <w:rPr>
          <w:rFonts w:ascii="Times New Roman" w:hAnsi="Times New Roman"/>
          <w:b/>
          <w:bCs/>
          <w:i/>
          <w:iCs/>
          <w:u w:val="single"/>
        </w:rPr>
        <w:t xml:space="preserve">Sofia </w:t>
      </w:r>
      <w:proofErr w:type="spellStart"/>
      <w:r w:rsidRPr="00F07FB5">
        <w:rPr>
          <w:rFonts w:ascii="Times New Roman" w:hAnsi="Times New Roman"/>
          <w:b/>
          <w:bCs/>
          <w:i/>
          <w:iCs/>
          <w:u w:val="single"/>
        </w:rPr>
        <w:t>Februanti</w:t>
      </w:r>
      <w:proofErr w:type="spellEnd"/>
      <w:r w:rsidR="00E67215">
        <w:rPr>
          <w:rFonts w:ascii="Times New Roman" w:hAnsi="Times New Roman"/>
          <w:b/>
          <w:bCs/>
          <w:i/>
          <w:iCs/>
          <w:u w:val="single"/>
        </w:rPr>
        <w:t>*</w:t>
      </w:r>
      <w:r w:rsidRPr="00F07FB5">
        <w:rPr>
          <w:rFonts w:asciiTheme="majorBidi" w:hAnsiTheme="majorBidi" w:cstheme="majorBidi"/>
          <w:b/>
          <w:bCs/>
          <w:i/>
          <w:sz w:val="24"/>
          <w:szCs w:val="24"/>
          <w:u w:val="single"/>
          <w:vertAlign w:val="superscript"/>
        </w:rPr>
        <w:t xml:space="preserve"> </w:t>
      </w:r>
      <w:r w:rsidR="0085658F" w:rsidRPr="003120AF">
        <w:rPr>
          <w:rFonts w:asciiTheme="majorBidi" w:hAnsiTheme="majorBidi" w:cstheme="majorBidi"/>
          <w:b/>
          <w:i/>
          <w:sz w:val="24"/>
          <w:szCs w:val="24"/>
          <w:u w:val="single"/>
          <w:vertAlign w:val="superscript"/>
        </w:rPr>
        <w:t>1</w:t>
      </w:r>
      <w:r w:rsidR="0085658F" w:rsidRPr="003120AF">
        <w:rPr>
          <w:rFonts w:asciiTheme="majorBidi" w:hAnsiTheme="majorBidi" w:cstheme="majorBidi"/>
          <w:b/>
          <w:i/>
          <w:sz w:val="24"/>
          <w:szCs w:val="24"/>
          <w:u w:val="single"/>
        </w:rPr>
        <w:t xml:space="preserve">, </w:t>
      </w:r>
      <w:proofErr w:type="spellStart"/>
      <w:r w:rsidR="003C6A82" w:rsidRPr="003C6A82">
        <w:rPr>
          <w:rFonts w:ascii="Times New Roman" w:hAnsi="Times New Roman"/>
          <w:b/>
          <w:bCs/>
          <w:i/>
          <w:iCs/>
          <w:u w:val="single"/>
        </w:rPr>
        <w:t>Tetet</w:t>
      </w:r>
      <w:proofErr w:type="spellEnd"/>
      <w:r w:rsidR="003C6A82" w:rsidRPr="003C6A82">
        <w:rPr>
          <w:rFonts w:ascii="Times New Roman" w:hAnsi="Times New Roman"/>
          <w:b/>
          <w:bCs/>
          <w:i/>
          <w:iCs/>
          <w:u w:val="single"/>
        </w:rPr>
        <w:t xml:space="preserve"> </w:t>
      </w:r>
      <w:proofErr w:type="spellStart"/>
      <w:r w:rsidR="003C6A82" w:rsidRPr="003C6A82">
        <w:rPr>
          <w:rFonts w:ascii="Times New Roman" w:hAnsi="Times New Roman"/>
          <w:b/>
          <w:bCs/>
          <w:i/>
          <w:iCs/>
          <w:u w:val="single"/>
        </w:rPr>
        <w:t>Kartilah</w:t>
      </w:r>
      <w:proofErr w:type="spellEnd"/>
      <w:r w:rsidR="003C6A82" w:rsidRPr="003C6A82">
        <w:rPr>
          <w:rFonts w:asciiTheme="majorBidi" w:hAnsiTheme="majorBidi" w:cstheme="majorBidi"/>
          <w:b/>
          <w:bCs/>
          <w:i/>
          <w:sz w:val="24"/>
          <w:szCs w:val="24"/>
          <w:u w:val="single"/>
          <w:vertAlign w:val="superscript"/>
        </w:rPr>
        <w:t xml:space="preserve"> </w:t>
      </w:r>
      <w:r w:rsidR="0085658F" w:rsidRPr="003120AF">
        <w:rPr>
          <w:rFonts w:asciiTheme="majorBidi" w:hAnsiTheme="majorBidi" w:cstheme="majorBidi"/>
          <w:b/>
          <w:i/>
          <w:sz w:val="24"/>
          <w:szCs w:val="24"/>
          <w:u w:val="single"/>
          <w:vertAlign w:val="superscript"/>
        </w:rPr>
        <w:t>2</w:t>
      </w:r>
      <w:r w:rsidR="0085658F" w:rsidRPr="003120AF">
        <w:rPr>
          <w:rFonts w:asciiTheme="majorBidi" w:hAnsiTheme="majorBidi" w:cstheme="majorBidi"/>
          <w:b/>
          <w:i/>
          <w:sz w:val="24"/>
          <w:szCs w:val="24"/>
          <w:u w:val="single"/>
          <w:lang w:val="id-ID"/>
        </w:rPr>
        <w:t xml:space="preserve">, </w:t>
      </w:r>
      <w:r w:rsidR="003C6A82" w:rsidRPr="003C6A82">
        <w:rPr>
          <w:rFonts w:ascii="Times New Roman" w:hAnsi="Times New Roman"/>
          <w:b/>
          <w:bCs/>
          <w:i/>
          <w:iCs/>
          <w:u w:val="single"/>
        </w:rPr>
        <w:t>Dewi Aryanti</w:t>
      </w:r>
      <w:proofErr w:type="gramStart"/>
      <w:r w:rsidR="003C6A82" w:rsidRPr="003120AF">
        <w:rPr>
          <w:rFonts w:asciiTheme="majorBidi" w:hAnsiTheme="majorBidi" w:cstheme="majorBidi"/>
          <w:b/>
          <w:i/>
          <w:sz w:val="24"/>
          <w:szCs w:val="24"/>
          <w:u w:val="single"/>
          <w:vertAlign w:val="superscript"/>
        </w:rPr>
        <w:t>2</w:t>
      </w:r>
      <w:r w:rsidR="003C6A82" w:rsidRPr="003120AF">
        <w:rPr>
          <w:rFonts w:asciiTheme="majorBidi" w:hAnsiTheme="majorBidi" w:cstheme="majorBidi"/>
          <w:b/>
          <w:i/>
          <w:sz w:val="24"/>
          <w:szCs w:val="24"/>
          <w:u w:val="single"/>
          <w:lang w:val="id-ID"/>
        </w:rPr>
        <w:t xml:space="preserve"> </w:t>
      </w:r>
      <w:r w:rsidR="003C6A82">
        <w:rPr>
          <w:rFonts w:asciiTheme="majorBidi" w:hAnsiTheme="majorBidi" w:cstheme="majorBidi"/>
          <w:b/>
          <w:i/>
          <w:sz w:val="24"/>
          <w:szCs w:val="24"/>
          <w:u w:val="single"/>
          <w:lang w:val="id-ID"/>
        </w:rPr>
        <w:t>,</w:t>
      </w:r>
      <w:proofErr w:type="gramEnd"/>
      <w:r w:rsidR="00FD60F2">
        <w:rPr>
          <w:rFonts w:asciiTheme="majorBidi" w:hAnsiTheme="majorBidi" w:cstheme="majorBidi"/>
          <w:b/>
          <w:i/>
          <w:sz w:val="24"/>
          <w:szCs w:val="24"/>
          <w:u w:val="single"/>
          <w:lang w:val="id-ID"/>
        </w:rPr>
        <w:t xml:space="preserve"> </w:t>
      </w:r>
      <w:r w:rsidR="00FD60F2" w:rsidRPr="00FD60F2">
        <w:rPr>
          <w:rFonts w:ascii="Book Antiqua" w:eastAsia="SimSun" w:hAnsi="Book Antiqua" w:cs="Book Antiqua"/>
          <w:b/>
          <w:bCs/>
          <w:i/>
          <w:iCs/>
          <w:color w:val="000000"/>
          <w:u w:val="single"/>
        </w:rPr>
        <w:t>Muhammad Arsyad Subu</w:t>
      </w:r>
      <w:r w:rsidR="00FD60F2" w:rsidRPr="003120AF">
        <w:rPr>
          <w:rFonts w:asciiTheme="majorBidi" w:hAnsiTheme="majorBidi" w:cstheme="majorBidi"/>
          <w:b/>
          <w:i/>
          <w:sz w:val="24"/>
          <w:szCs w:val="24"/>
          <w:u w:val="single"/>
          <w:vertAlign w:val="superscript"/>
        </w:rPr>
        <w:t xml:space="preserve"> </w:t>
      </w:r>
      <w:r w:rsidR="0085658F" w:rsidRPr="003120AF">
        <w:rPr>
          <w:rFonts w:asciiTheme="majorBidi" w:hAnsiTheme="majorBidi" w:cstheme="majorBidi"/>
          <w:b/>
          <w:i/>
          <w:sz w:val="24"/>
          <w:szCs w:val="24"/>
          <w:u w:val="single"/>
          <w:vertAlign w:val="superscript"/>
        </w:rPr>
        <w:t>3</w:t>
      </w:r>
    </w:p>
    <w:p w14:paraId="3B05EC89" w14:textId="484CFD68" w:rsidR="0085658F" w:rsidRPr="00C314C4" w:rsidRDefault="0085658F" w:rsidP="0085658F">
      <w:pPr>
        <w:pStyle w:val="NoSpacing"/>
        <w:ind w:right="1276"/>
        <w:jc w:val="center"/>
        <w:rPr>
          <w:rFonts w:asciiTheme="majorBidi" w:hAnsiTheme="majorBidi" w:cstheme="majorBidi"/>
          <w:i/>
          <w:sz w:val="24"/>
          <w:szCs w:val="24"/>
          <w:lang w:val="id-ID"/>
        </w:rPr>
      </w:pPr>
      <w:r w:rsidRPr="00C314C4">
        <w:rPr>
          <w:rFonts w:asciiTheme="majorBidi" w:hAnsiTheme="majorBidi" w:cstheme="majorBidi"/>
          <w:i/>
          <w:sz w:val="24"/>
          <w:szCs w:val="24"/>
          <w:vertAlign w:val="superscript"/>
        </w:rPr>
        <w:t>1</w:t>
      </w:r>
      <w:r w:rsidR="003C6A82" w:rsidRPr="003C6A82">
        <w:rPr>
          <w:rFonts w:ascii="Times New Roman" w:hAnsi="Times New Roman"/>
          <w:i/>
          <w:iCs/>
          <w:sz w:val="21"/>
          <w:szCs w:val="21"/>
        </w:rPr>
        <w:t xml:space="preserve"> </w:t>
      </w:r>
      <w:proofErr w:type="spellStart"/>
      <w:r w:rsidR="003C6A82" w:rsidRPr="000605E3">
        <w:rPr>
          <w:rFonts w:ascii="Times New Roman" w:hAnsi="Times New Roman"/>
          <w:i/>
          <w:iCs/>
          <w:sz w:val="21"/>
          <w:szCs w:val="21"/>
        </w:rPr>
        <w:t>Tasikmalaya</w:t>
      </w:r>
      <w:proofErr w:type="spellEnd"/>
      <w:r w:rsidR="003C6A82" w:rsidRPr="000605E3">
        <w:rPr>
          <w:rFonts w:ascii="Times New Roman" w:hAnsi="Times New Roman"/>
          <w:i/>
          <w:iCs/>
          <w:sz w:val="21"/>
          <w:szCs w:val="21"/>
        </w:rPr>
        <w:t xml:space="preserve"> Diploma III Nursing Study Program, </w:t>
      </w:r>
      <w:proofErr w:type="spellStart"/>
      <w:r w:rsidR="003C6A82" w:rsidRPr="000605E3">
        <w:rPr>
          <w:rFonts w:ascii="Times New Roman" w:hAnsi="Times New Roman"/>
          <w:i/>
          <w:iCs/>
          <w:sz w:val="21"/>
          <w:szCs w:val="21"/>
        </w:rPr>
        <w:t>Poltekkes</w:t>
      </w:r>
      <w:proofErr w:type="spellEnd"/>
      <w:r w:rsidR="003C6A82" w:rsidRPr="000605E3">
        <w:rPr>
          <w:rFonts w:ascii="Times New Roman" w:hAnsi="Times New Roman"/>
          <w:i/>
          <w:iCs/>
          <w:sz w:val="21"/>
          <w:szCs w:val="21"/>
        </w:rPr>
        <w:t xml:space="preserve"> </w:t>
      </w:r>
      <w:proofErr w:type="spellStart"/>
      <w:r w:rsidR="003C6A82" w:rsidRPr="000605E3">
        <w:rPr>
          <w:rFonts w:ascii="Times New Roman" w:hAnsi="Times New Roman"/>
          <w:i/>
          <w:iCs/>
          <w:sz w:val="21"/>
          <w:szCs w:val="21"/>
        </w:rPr>
        <w:t>Kemenkes</w:t>
      </w:r>
      <w:proofErr w:type="spellEnd"/>
      <w:r w:rsidR="003C6A82" w:rsidRPr="000605E3">
        <w:rPr>
          <w:rFonts w:ascii="Times New Roman" w:hAnsi="Times New Roman"/>
          <w:i/>
          <w:iCs/>
          <w:sz w:val="21"/>
          <w:szCs w:val="21"/>
        </w:rPr>
        <w:t xml:space="preserve"> </w:t>
      </w:r>
      <w:proofErr w:type="spellStart"/>
      <w:r w:rsidR="003C6A82" w:rsidRPr="000605E3">
        <w:rPr>
          <w:rFonts w:ascii="Times New Roman" w:hAnsi="Times New Roman"/>
          <w:i/>
          <w:iCs/>
          <w:sz w:val="21"/>
          <w:szCs w:val="21"/>
        </w:rPr>
        <w:t>Tasikmalaya</w:t>
      </w:r>
      <w:proofErr w:type="spellEnd"/>
    </w:p>
    <w:p w14:paraId="3B05EC8A" w14:textId="5CA35983" w:rsidR="0085658F" w:rsidRPr="00C314C4" w:rsidRDefault="0085658F" w:rsidP="0085658F">
      <w:pPr>
        <w:pStyle w:val="NoSpacing"/>
        <w:ind w:right="1276"/>
        <w:jc w:val="center"/>
        <w:rPr>
          <w:rFonts w:asciiTheme="majorBidi" w:hAnsiTheme="majorBidi" w:cstheme="majorBidi"/>
          <w:i/>
          <w:sz w:val="24"/>
          <w:szCs w:val="24"/>
          <w:lang w:val="id-ID"/>
        </w:rPr>
      </w:pPr>
      <w:r w:rsidRPr="00C314C4">
        <w:rPr>
          <w:rFonts w:asciiTheme="majorBidi" w:hAnsiTheme="majorBidi" w:cstheme="majorBidi"/>
          <w:i/>
          <w:sz w:val="24"/>
          <w:szCs w:val="24"/>
          <w:vertAlign w:val="superscript"/>
          <w:lang w:val="id-ID"/>
        </w:rPr>
        <w:t>2</w:t>
      </w:r>
      <w:r w:rsidR="003C6A82" w:rsidRPr="003C6A82">
        <w:rPr>
          <w:rFonts w:asciiTheme="majorBidi" w:hAnsiTheme="majorBidi" w:cstheme="majorBidi"/>
          <w:i/>
          <w:sz w:val="24"/>
          <w:szCs w:val="24"/>
          <w:lang w:val="id-ID"/>
        </w:rPr>
        <w:t xml:space="preserve"> </w:t>
      </w:r>
      <w:r w:rsidR="003C6A82" w:rsidRPr="000605E3">
        <w:rPr>
          <w:rFonts w:ascii="Times New Roman" w:hAnsi="Times New Roman"/>
          <w:i/>
          <w:iCs/>
          <w:sz w:val="21"/>
          <w:szCs w:val="21"/>
        </w:rPr>
        <w:t xml:space="preserve">Applied Nursing Bachelor's Program, </w:t>
      </w:r>
      <w:proofErr w:type="spellStart"/>
      <w:r w:rsidR="003C6A82" w:rsidRPr="000605E3">
        <w:rPr>
          <w:rFonts w:ascii="Times New Roman" w:hAnsi="Times New Roman"/>
          <w:i/>
          <w:iCs/>
          <w:sz w:val="21"/>
          <w:szCs w:val="21"/>
        </w:rPr>
        <w:t>Poltekkes</w:t>
      </w:r>
      <w:proofErr w:type="spellEnd"/>
      <w:r w:rsidR="003C6A82" w:rsidRPr="000605E3">
        <w:rPr>
          <w:rFonts w:ascii="Times New Roman" w:hAnsi="Times New Roman"/>
          <w:i/>
          <w:iCs/>
          <w:sz w:val="21"/>
          <w:szCs w:val="21"/>
        </w:rPr>
        <w:t xml:space="preserve"> </w:t>
      </w:r>
      <w:proofErr w:type="spellStart"/>
      <w:r w:rsidR="003C6A82" w:rsidRPr="000605E3">
        <w:rPr>
          <w:rFonts w:ascii="Times New Roman" w:hAnsi="Times New Roman"/>
          <w:i/>
          <w:iCs/>
          <w:sz w:val="21"/>
          <w:szCs w:val="21"/>
        </w:rPr>
        <w:t>Kemenkes</w:t>
      </w:r>
      <w:proofErr w:type="spellEnd"/>
      <w:r w:rsidR="003C6A82" w:rsidRPr="000605E3">
        <w:rPr>
          <w:rFonts w:ascii="Times New Roman" w:hAnsi="Times New Roman"/>
          <w:i/>
          <w:iCs/>
          <w:sz w:val="21"/>
          <w:szCs w:val="21"/>
        </w:rPr>
        <w:t xml:space="preserve"> </w:t>
      </w:r>
      <w:proofErr w:type="spellStart"/>
      <w:r w:rsidR="003C6A82" w:rsidRPr="000605E3">
        <w:rPr>
          <w:rFonts w:ascii="Times New Roman" w:hAnsi="Times New Roman"/>
          <w:i/>
          <w:iCs/>
          <w:sz w:val="21"/>
          <w:szCs w:val="21"/>
        </w:rPr>
        <w:t>Tasikmalaya</w:t>
      </w:r>
      <w:proofErr w:type="spellEnd"/>
    </w:p>
    <w:p w14:paraId="29BFB414" w14:textId="628B67D8" w:rsidR="00FD60F2" w:rsidRPr="00FD60F2" w:rsidRDefault="0085658F" w:rsidP="00FD60F2">
      <w:pPr>
        <w:pStyle w:val="Heading4"/>
        <w:spacing w:before="0"/>
        <w:jc w:val="center"/>
        <w:rPr>
          <w:rFonts w:ascii="Times New Roman" w:hAnsi="Times New Roman"/>
          <w:b w:val="0"/>
          <w:bCs w:val="0"/>
          <w:color w:val="000000"/>
        </w:rPr>
      </w:pPr>
      <w:r w:rsidRPr="00C314C4">
        <w:rPr>
          <w:rFonts w:asciiTheme="majorBidi" w:hAnsiTheme="majorBidi" w:cstheme="majorBidi"/>
          <w:sz w:val="24"/>
          <w:szCs w:val="24"/>
          <w:vertAlign w:val="superscript"/>
          <w:lang w:val="id-ID"/>
        </w:rPr>
        <w:t>3</w:t>
      </w:r>
      <w:r w:rsidR="003C6A82" w:rsidRPr="003C6A82">
        <w:rPr>
          <w:rFonts w:ascii="Times New Roman" w:hAnsi="Times New Roman"/>
          <w:sz w:val="21"/>
          <w:szCs w:val="21"/>
        </w:rPr>
        <w:t xml:space="preserve"> </w:t>
      </w:r>
      <w:r w:rsidR="00FD60F2" w:rsidRPr="00FD60F2">
        <w:rPr>
          <w:rFonts w:ascii="Times New Roman" w:hAnsi="Times New Roman"/>
          <w:b w:val="0"/>
          <w:bCs w:val="0"/>
          <w:color w:val="000000"/>
        </w:rPr>
        <w:t>University of Sharjah: Sharjah, AE</w:t>
      </w:r>
    </w:p>
    <w:p w14:paraId="50322087" w14:textId="77777777" w:rsidR="00FD60F2" w:rsidRPr="00C314C4" w:rsidRDefault="00FD60F2" w:rsidP="0085658F">
      <w:pPr>
        <w:pStyle w:val="NoSpacing"/>
        <w:ind w:right="1276"/>
        <w:jc w:val="center"/>
        <w:rPr>
          <w:rFonts w:asciiTheme="majorBidi" w:hAnsiTheme="majorBidi" w:cstheme="majorBidi"/>
          <w:i/>
          <w:sz w:val="24"/>
          <w:szCs w:val="24"/>
          <w:lang w:val="id-ID"/>
        </w:rPr>
      </w:pPr>
    </w:p>
    <w:p w14:paraId="3B05EC8C" w14:textId="771770CD" w:rsidR="0064034E" w:rsidRDefault="007A20D8" w:rsidP="007A20D8">
      <w:pPr>
        <w:pStyle w:val="NoSpacing"/>
        <w:ind w:right="1276"/>
        <w:jc w:val="center"/>
        <w:rPr>
          <w:rFonts w:asciiTheme="majorBidi" w:hAnsiTheme="majorBidi" w:cstheme="majorBidi"/>
          <w:i/>
          <w:sz w:val="24"/>
          <w:szCs w:val="24"/>
          <w:lang w:val="id-ID"/>
        </w:rPr>
      </w:pPr>
      <w:r w:rsidRPr="007A20D8">
        <w:rPr>
          <w:rFonts w:asciiTheme="majorBidi" w:hAnsiTheme="majorBidi" w:cstheme="majorBidi"/>
          <w:i/>
          <w:iCs/>
          <w:sz w:val="24"/>
          <w:szCs w:val="24"/>
          <w:lang w:val="id-ID"/>
        </w:rPr>
        <w:t>Corresponding</w:t>
      </w:r>
      <w:r>
        <w:rPr>
          <w:rFonts w:asciiTheme="majorBidi" w:hAnsiTheme="majorBidi" w:cstheme="majorBidi"/>
          <w:i/>
          <w:iCs/>
          <w:sz w:val="24"/>
          <w:szCs w:val="24"/>
          <w:lang w:val="id-ID"/>
        </w:rPr>
        <w:t xml:space="preserve"> Email:</w:t>
      </w:r>
      <w:r w:rsidRPr="007A20D8">
        <w:rPr>
          <w:rFonts w:asciiTheme="majorBidi" w:hAnsiTheme="majorBidi" w:cstheme="majorBidi"/>
          <w:b/>
          <w:i/>
          <w:sz w:val="24"/>
          <w:szCs w:val="24"/>
        </w:rPr>
        <w:t xml:space="preserve"> </w:t>
      </w:r>
      <w:r w:rsidR="003C6A82" w:rsidRPr="000605E3">
        <w:rPr>
          <w:rFonts w:ascii="Times New Roman" w:hAnsi="Times New Roman"/>
        </w:rPr>
        <w:t>sofia.februanti@dosen.poltekkestasikmalaya.ac.id</w:t>
      </w:r>
    </w:p>
    <w:p w14:paraId="3B05EC8D" w14:textId="77777777" w:rsidR="0064034E" w:rsidRDefault="0064034E" w:rsidP="0064034E">
      <w:pPr>
        <w:pStyle w:val="NoSpacing"/>
        <w:ind w:right="1276"/>
        <w:rPr>
          <w:rFonts w:asciiTheme="majorBidi" w:hAnsiTheme="majorBidi" w:cstheme="majorBidi"/>
          <w:iCs/>
          <w:sz w:val="24"/>
          <w:szCs w:val="24"/>
          <w:lang w:val="id-ID"/>
        </w:rPr>
      </w:pPr>
    </w:p>
    <w:p w14:paraId="3B05EC8E"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r w:rsidRPr="0064034E">
        <w:rPr>
          <w:rFonts w:ascii="Times New Roman" w:eastAsiaTheme="minorHAnsi" w:hAnsi="Times New Roman"/>
          <w:b/>
          <w:lang w:bidi="ar-SA"/>
        </w:rPr>
        <w:t>About the Author</w:t>
      </w:r>
    </w:p>
    <w:p w14:paraId="3B05EC8F" w14:textId="77777777" w:rsidR="0064034E" w:rsidRPr="0064034E" w:rsidRDefault="0064034E" w:rsidP="0064034E">
      <w:pPr>
        <w:tabs>
          <w:tab w:val="left" w:pos="2478"/>
        </w:tabs>
        <w:spacing w:after="0" w:line="259" w:lineRule="auto"/>
        <w:jc w:val="both"/>
        <w:rPr>
          <w:rFonts w:ascii="Times New Roman" w:eastAsiaTheme="minorHAnsi" w:hAnsi="Times New Roman"/>
          <w:b/>
          <w:lang w:val="id-ID" w:bidi="ar-SA"/>
        </w:rPr>
      </w:pPr>
    </w:p>
    <w:p w14:paraId="3B05EC90" w14:textId="35F0DBBB" w:rsidR="0064034E" w:rsidRPr="00B24F03" w:rsidRDefault="005A6640" w:rsidP="003D12E1">
      <w:pPr>
        <w:numPr>
          <w:ilvl w:val="0"/>
          <w:numId w:val="11"/>
        </w:numPr>
        <w:spacing w:after="0" w:line="259" w:lineRule="auto"/>
        <w:ind w:left="224" w:hanging="206"/>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1st Author</w:t>
      </w:r>
      <w:r w:rsidR="003D12E1" w:rsidRPr="00B24F03">
        <w:rPr>
          <w:rFonts w:ascii="Times New Roman" w:eastAsiaTheme="minorHAnsi" w:hAnsi="Times New Roman"/>
          <w:lang w:val="id-ID" w:bidi="ar-SA"/>
        </w:rPr>
        <w:tab/>
      </w:r>
      <w:r w:rsidR="003D12E1" w:rsidRPr="00B24F03">
        <w:rPr>
          <w:rFonts w:ascii="Times New Roman" w:eastAsiaTheme="minorHAnsi" w:hAnsi="Times New Roman"/>
          <w:lang w:val="id-ID" w:bidi="ar-SA"/>
        </w:rPr>
        <w:tab/>
        <w:t>:</w:t>
      </w:r>
      <w:r w:rsidRPr="00B24F03">
        <w:rPr>
          <w:rFonts w:ascii="Times New Roman" w:eastAsiaTheme="minorHAnsi" w:hAnsi="Times New Roman"/>
          <w:lang w:val="id-ID" w:bidi="ar-SA"/>
        </w:rPr>
        <w:t xml:space="preserve"> </w:t>
      </w:r>
      <w:r w:rsidR="00AD408F" w:rsidRPr="00B24F03">
        <w:rPr>
          <w:rFonts w:ascii="Times New Roman" w:hAnsi="Times New Roman"/>
        </w:rPr>
        <w:t xml:space="preserve">Sofia </w:t>
      </w:r>
      <w:proofErr w:type="spellStart"/>
      <w:r w:rsidR="00AD408F" w:rsidRPr="00B24F03">
        <w:rPr>
          <w:rFonts w:ascii="Times New Roman" w:hAnsi="Times New Roman"/>
        </w:rPr>
        <w:t>Februanti</w:t>
      </w:r>
      <w:proofErr w:type="spellEnd"/>
      <w:r w:rsidR="0087329C" w:rsidRPr="00B24F03">
        <w:rPr>
          <w:rFonts w:ascii="Times New Roman" w:hAnsi="Times New Roman"/>
        </w:rPr>
        <w:t>*</w:t>
      </w:r>
    </w:p>
    <w:p w14:paraId="3B05EC91" w14:textId="77777777" w:rsidR="0064034E" w:rsidRPr="00B24F03" w:rsidRDefault="005A6640" w:rsidP="003D12E1">
      <w:pPr>
        <w:spacing w:after="0" w:line="259" w:lineRule="auto"/>
        <w:ind w:left="224"/>
        <w:jc w:val="both"/>
        <w:rPr>
          <w:rFonts w:ascii="Times New Roman" w:eastAsiaTheme="minorHAnsi" w:hAnsi="Times New Roman"/>
          <w:lang w:val="id-ID" w:bidi="ar-SA"/>
        </w:rPr>
      </w:pPr>
      <w:r w:rsidRPr="00B24F03">
        <w:rPr>
          <w:rFonts w:ascii="Times New Roman" w:eastAsiaTheme="minorHAnsi" w:hAnsi="Times New Roman"/>
          <w:lang w:val="id-ID" w:bidi="ar-SA"/>
        </w:rPr>
        <w:t xml:space="preserve">Affiliation </w:t>
      </w:r>
      <w:r w:rsidR="003D12E1" w:rsidRPr="00B24F03">
        <w:rPr>
          <w:rFonts w:ascii="Times New Roman" w:eastAsiaTheme="minorHAnsi" w:hAnsi="Times New Roman"/>
          <w:lang w:val="id-ID" w:bidi="ar-SA"/>
        </w:rPr>
        <w:tab/>
      </w:r>
      <w:r w:rsidR="003D12E1" w:rsidRPr="00B24F03">
        <w:rPr>
          <w:rFonts w:ascii="Times New Roman" w:eastAsiaTheme="minorHAnsi" w:hAnsi="Times New Roman"/>
          <w:lang w:val="id-ID" w:bidi="ar-SA"/>
        </w:rPr>
        <w:tab/>
        <w:t xml:space="preserve">: </w:t>
      </w:r>
      <w:r w:rsidRPr="00B24F03">
        <w:rPr>
          <w:rFonts w:ascii="Times New Roman" w:eastAsiaTheme="minorHAnsi" w:hAnsi="Times New Roman"/>
          <w:lang w:val="id-ID" w:bidi="ar-SA"/>
        </w:rPr>
        <w:t>(</w:t>
      </w:r>
      <w:r w:rsidR="0064034E" w:rsidRPr="00B24F03">
        <w:rPr>
          <w:rFonts w:ascii="Times New Roman" w:eastAsiaTheme="minorHAnsi" w:hAnsi="Times New Roman"/>
          <w:lang w:bidi="ar-SA"/>
        </w:rPr>
        <w:t>Department</w:t>
      </w:r>
      <w:r w:rsidR="0064034E" w:rsidRPr="00B24F03">
        <w:rPr>
          <w:rFonts w:ascii="Times New Roman" w:eastAsiaTheme="minorHAnsi" w:hAnsi="Times New Roman"/>
          <w:lang w:val="id-ID" w:bidi="ar-SA"/>
        </w:rPr>
        <w:t>, Faculty,</w:t>
      </w:r>
      <w:r w:rsidR="0064034E" w:rsidRPr="00B24F03">
        <w:rPr>
          <w:rFonts w:ascii="Times New Roman" w:eastAsiaTheme="minorHAnsi" w:hAnsi="Times New Roman"/>
          <w:lang w:bidi="ar-SA"/>
        </w:rPr>
        <w:t xml:space="preserve"> University</w:t>
      </w:r>
      <w:r w:rsidRPr="00B24F03">
        <w:rPr>
          <w:rFonts w:ascii="Times New Roman" w:eastAsiaTheme="minorHAnsi" w:hAnsi="Times New Roman"/>
          <w:lang w:val="id-ID" w:bidi="ar-SA"/>
        </w:rPr>
        <w:t>)</w:t>
      </w:r>
      <w:r w:rsidR="0064034E" w:rsidRPr="00B24F03">
        <w:rPr>
          <w:rFonts w:ascii="Times New Roman" w:eastAsiaTheme="minorHAnsi" w:hAnsi="Times New Roman"/>
          <w:lang w:val="id-ID" w:bidi="ar-SA"/>
        </w:rPr>
        <w:t>.</w:t>
      </w:r>
    </w:p>
    <w:p w14:paraId="3B05EC92" w14:textId="74853937" w:rsidR="0064034E" w:rsidRPr="00B24F03" w:rsidRDefault="005A6640" w:rsidP="0087329C">
      <w:pPr>
        <w:spacing w:after="0" w:line="259" w:lineRule="auto"/>
        <w:ind w:left="224"/>
        <w:jc w:val="both"/>
        <w:rPr>
          <w:rFonts w:ascii="Times New Roman" w:eastAsiaTheme="minorHAnsi" w:hAnsi="Times New Roman"/>
          <w:vertAlign w:val="superscript"/>
          <w:lang w:bidi="ar-SA"/>
        </w:rPr>
      </w:pPr>
      <w:r w:rsidRPr="00B24F03">
        <w:rPr>
          <w:rFonts w:ascii="Times New Roman" w:eastAsiaTheme="minorHAnsi" w:hAnsi="Times New Roman"/>
          <w:lang w:val="id-ID" w:bidi="ar-SA"/>
        </w:rPr>
        <w:t>Mailing address</w:t>
      </w:r>
      <w:r w:rsidR="003D12E1" w:rsidRPr="00B24F03">
        <w:rPr>
          <w:rFonts w:ascii="Times New Roman" w:eastAsiaTheme="minorHAnsi" w:hAnsi="Times New Roman"/>
          <w:lang w:val="id-ID" w:bidi="ar-SA"/>
        </w:rPr>
        <w:tab/>
        <w:t>:</w:t>
      </w:r>
      <w:r w:rsidRPr="00B24F03">
        <w:rPr>
          <w:rFonts w:ascii="Times New Roman" w:eastAsiaTheme="minorHAnsi" w:hAnsi="Times New Roman"/>
          <w:lang w:val="id-ID" w:bidi="ar-SA"/>
        </w:rPr>
        <w:t xml:space="preserve"> </w:t>
      </w:r>
      <w:r w:rsidR="0087329C" w:rsidRPr="00B24F03">
        <w:rPr>
          <w:rFonts w:ascii="Times New Roman" w:eastAsiaTheme="minorHAnsi" w:hAnsi="Times New Roman"/>
          <w:lang w:bidi="ar-SA"/>
        </w:rPr>
        <w:t xml:space="preserve">Sofia </w:t>
      </w:r>
      <w:proofErr w:type="spellStart"/>
      <w:r w:rsidR="0087329C" w:rsidRPr="00B24F03">
        <w:rPr>
          <w:rFonts w:ascii="Times New Roman" w:eastAsiaTheme="minorHAnsi" w:hAnsi="Times New Roman"/>
          <w:lang w:bidi="ar-SA"/>
        </w:rPr>
        <w:t>Februanti</w:t>
      </w:r>
      <w:proofErr w:type="spellEnd"/>
      <w:r w:rsidR="0087329C" w:rsidRPr="00B24F03">
        <w:rPr>
          <w:rFonts w:ascii="Times New Roman" w:eastAsiaTheme="minorHAnsi" w:hAnsi="Times New Roman"/>
          <w:lang w:bidi="ar-SA"/>
        </w:rPr>
        <w:t>*</w:t>
      </w:r>
      <w:r w:rsidR="0087329C" w:rsidRPr="00B24F03">
        <w:rPr>
          <w:rFonts w:ascii="Times New Roman" w:eastAsiaTheme="minorHAnsi" w:hAnsi="Times New Roman"/>
          <w:vertAlign w:val="superscript"/>
          <w:lang w:bidi="ar-SA"/>
        </w:rPr>
        <w:t xml:space="preserve"> </w:t>
      </w:r>
      <w:r w:rsidR="0087329C" w:rsidRPr="00B24F03">
        <w:rPr>
          <w:rFonts w:ascii="Times New Roman" w:eastAsiaTheme="minorHAnsi" w:hAnsi="Times New Roman"/>
          <w:lang w:bidi="ar-SA"/>
        </w:rPr>
        <w:t>(</w:t>
      </w:r>
      <w:r w:rsidR="0087329C" w:rsidRPr="00B24F03">
        <w:rPr>
          <w:rFonts w:ascii="Times New Roman" w:eastAsiaTheme="minorHAnsi" w:hAnsi="Times New Roman"/>
          <w:lang w:val="zh-CN" w:bidi="ar-SA"/>
        </w:rPr>
        <w:t>Correspondence Authors</w:t>
      </w:r>
      <w:r w:rsidR="0087329C" w:rsidRPr="00B24F03">
        <w:rPr>
          <w:rFonts w:ascii="Times New Roman" w:eastAsiaTheme="minorHAnsi" w:hAnsi="Times New Roman"/>
          <w:lang w:bidi="ar-SA"/>
        </w:rPr>
        <w:t>)</w:t>
      </w:r>
    </w:p>
    <w:p w14:paraId="3B05EC93" w14:textId="10B685AB" w:rsidR="0064034E" w:rsidRPr="00B24F03" w:rsidRDefault="0064034E" w:rsidP="003D12E1">
      <w:pPr>
        <w:spacing w:after="0" w:line="259" w:lineRule="auto"/>
        <w:ind w:left="224"/>
        <w:jc w:val="both"/>
        <w:rPr>
          <w:rFonts w:ascii="Times New Roman" w:eastAsiaTheme="minorHAnsi" w:hAnsi="Times New Roman"/>
          <w:lang w:val="id-ID" w:bidi="ar-SA"/>
        </w:rPr>
      </w:pPr>
      <w:r w:rsidRPr="00B24F03">
        <w:rPr>
          <w:rFonts w:ascii="Times New Roman" w:eastAsiaTheme="minorHAnsi" w:hAnsi="Times New Roman"/>
          <w:lang w:bidi="ar-SA"/>
        </w:rPr>
        <w:t>Email</w:t>
      </w:r>
      <w:r w:rsidR="005A6640" w:rsidRPr="00B24F03">
        <w:rPr>
          <w:rFonts w:ascii="Times New Roman" w:eastAsiaTheme="minorHAnsi" w:hAnsi="Times New Roman"/>
          <w:lang w:val="id-ID" w:bidi="ar-SA"/>
        </w:rPr>
        <w:t xml:space="preserve"> of author</w:t>
      </w:r>
      <w:r w:rsidR="003D12E1" w:rsidRPr="00B24F03">
        <w:rPr>
          <w:rFonts w:ascii="Times New Roman" w:eastAsiaTheme="minorHAnsi" w:hAnsi="Times New Roman"/>
          <w:lang w:val="id-ID" w:bidi="ar-SA"/>
        </w:rPr>
        <w:tab/>
      </w:r>
      <w:r w:rsidRPr="00B24F03">
        <w:rPr>
          <w:rFonts w:ascii="Times New Roman" w:eastAsiaTheme="minorHAnsi" w:hAnsi="Times New Roman"/>
          <w:lang w:val="id-ID" w:bidi="ar-SA"/>
        </w:rPr>
        <w:t xml:space="preserve">: </w:t>
      </w:r>
      <w:r w:rsidR="00AD408F" w:rsidRPr="00B24F03">
        <w:rPr>
          <w:rFonts w:ascii="Times New Roman" w:hAnsi="Times New Roman"/>
        </w:rPr>
        <w:t>sofia.februanti@dosen.poltekkestasikmalaya.ac.id</w:t>
      </w:r>
    </w:p>
    <w:p w14:paraId="3B05EC94" w14:textId="356EAF50" w:rsidR="0064034E" w:rsidRPr="00B24F03" w:rsidRDefault="0064034E" w:rsidP="005A6640">
      <w:pPr>
        <w:spacing w:after="160" w:line="259" w:lineRule="auto"/>
        <w:ind w:left="224"/>
        <w:contextualSpacing/>
        <w:rPr>
          <w:rFonts w:ascii="Times New Roman" w:eastAsiaTheme="minorHAnsi" w:hAnsi="Times New Roman"/>
          <w:lang w:val="id-ID" w:bidi="ar-SA"/>
        </w:rPr>
      </w:pPr>
      <w:r w:rsidRPr="00B24F03">
        <w:rPr>
          <w:rFonts w:ascii="Times New Roman" w:eastAsiaTheme="minorHAnsi" w:hAnsi="Times New Roman"/>
          <w:lang w:val="id-ID" w:bidi="ar-SA"/>
        </w:rPr>
        <w:t xml:space="preserve">Orcid </w:t>
      </w:r>
      <w:r w:rsidR="002F5382" w:rsidRPr="00B24F03">
        <w:rPr>
          <w:rFonts w:ascii="Times New Roman" w:eastAsiaTheme="minorHAnsi" w:hAnsi="Times New Roman"/>
          <w:lang w:val="id-ID" w:bidi="ar-SA"/>
        </w:rPr>
        <w:t>ID</w:t>
      </w:r>
      <w:r w:rsidR="003D12E1" w:rsidRPr="00B24F03">
        <w:rPr>
          <w:rFonts w:ascii="Times New Roman" w:eastAsiaTheme="minorHAnsi" w:hAnsi="Times New Roman"/>
          <w:lang w:val="id-ID" w:bidi="ar-SA"/>
        </w:rPr>
        <w:tab/>
      </w:r>
      <w:r w:rsidR="003D12E1" w:rsidRPr="00B24F03">
        <w:rPr>
          <w:rFonts w:ascii="Times New Roman" w:eastAsiaTheme="minorHAnsi" w:hAnsi="Times New Roman"/>
          <w:lang w:val="id-ID" w:bidi="ar-SA"/>
        </w:rPr>
        <w:tab/>
      </w:r>
      <w:r w:rsidRPr="00B24F03">
        <w:rPr>
          <w:rFonts w:ascii="Times New Roman" w:eastAsiaTheme="minorHAnsi" w:hAnsi="Times New Roman"/>
          <w:lang w:val="id-ID" w:bidi="ar-SA"/>
        </w:rPr>
        <w:t xml:space="preserve">: </w:t>
      </w:r>
      <w:r w:rsidR="0087329C" w:rsidRPr="00B24F03">
        <w:rPr>
          <w:rFonts w:ascii="Times New Roman" w:eastAsiaTheme="minorHAnsi" w:hAnsi="Times New Roman"/>
          <w:lang w:bidi="ar-SA"/>
        </w:rPr>
        <w:t>0000-0001-7329-9507</w:t>
      </w:r>
    </w:p>
    <w:p w14:paraId="3B05EC95" w14:textId="4F2DF828" w:rsidR="003D12E1" w:rsidRPr="00B24F03" w:rsidRDefault="003D12E1" w:rsidP="005A6640">
      <w:pPr>
        <w:spacing w:after="160" w:line="259" w:lineRule="auto"/>
        <w:ind w:left="224"/>
        <w:contextualSpacing/>
        <w:rPr>
          <w:rFonts w:ascii="Times New Roman" w:eastAsiaTheme="minorHAnsi" w:hAnsi="Times New Roman"/>
          <w:lang w:val="id-ID" w:bidi="ar-SA"/>
        </w:rPr>
      </w:pPr>
      <w:r w:rsidRPr="00B24F03">
        <w:rPr>
          <w:rFonts w:ascii="Times New Roman" w:eastAsiaTheme="minorHAnsi" w:hAnsi="Times New Roman"/>
          <w:lang w:val="id-ID" w:bidi="ar-SA"/>
        </w:rPr>
        <w:t xml:space="preserve">Google Scholar </w:t>
      </w:r>
      <w:r w:rsidR="0087329C" w:rsidRPr="00B24F03">
        <w:rPr>
          <w:rFonts w:ascii="Times New Roman" w:eastAsiaTheme="minorHAnsi" w:hAnsi="Times New Roman"/>
          <w:lang w:val="id-ID" w:bidi="ar-SA"/>
        </w:rPr>
        <w:t>ID</w:t>
      </w:r>
      <w:r w:rsidRPr="00B24F03">
        <w:rPr>
          <w:rFonts w:ascii="Times New Roman" w:eastAsiaTheme="minorHAnsi" w:hAnsi="Times New Roman"/>
          <w:lang w:val="id-ID" w:bidi="ar-SA"/>
        </w:rPr>
        <w:tab/>
        <w:t>:</w:t>
      </w:r>
      <w:r w:rsidR="0087329C" w:rsidRPr="00B24F03">
        <w:rPr>
          <w:rFonts w:ascii="Times New Roman" w:eastAsiaTheme="minorHAnsi" w:hAnsi="Times New Roman"/>
          <w:lang w:val="id-ID" w:bidi="ar-SA"/>
        </w:rPr>
        <w:t xml:space="preserve"> </w:t>
      </w:r>
      <w:r w:rsidR="0087329C" w:rsidRPr="00B24F03">
        <w:rPr>
          <w:rFonts w:ascii="Times New Roman" w:hAnsi="Times New Roman"/>
        </w:rPr>
        <w:t>u585kHgAAAAJ</w:t>
      </w:r>
    </w:p>
    <w:p w14:paraId="3B05EC96" w14:textId="67410B54" w:rsidR="0064034E" w:rsidRPr="00B24F03" w:rsidRDefault="0064034E" w:rsidP="005A6640">
      <w:pPr>
        <w:spacing w:after="160" w:line="259" w:lineRule="auto"/>
        <w:ind w:left="224"/>
        <w:contextualSpacing/>
        <w:rPr>
          <w:rFonts w:ascii="Times New Roman" w:eastAsiaTheme="minorHAnsi" w:hAnsi="Times New Roman"/>
          <w:lang w:val="id-ID" w:bidi="ar-SA"/>
        </w:rPr>
      </w:pPr>
      <w:r w:rsidRPr="00B24F03">
        <w:rPr>
          <w:rFonts w:ascii="Times New Roman" w:eastAsiaTheme="minorHAnsi" w:hAnsi="Times New Roman"/>
          <w:lang w:val="id-ID" w:bidi="ar-SA"/>
        </w:rPr>
        <w:t>Phone</w:t>
      </w:r>
      <w:r w:rsidR="005A6640" w:rsidRPr="00B24F03">
        <w:rPr>
          <w:rFonts w:ascii="Times New Roman" w:eastAsiaTheme="minorHAnsi" w:hAnsi="Times New Roman"/>
          <w:lang w:val="id-ID" w:bidi="ar-SA"/>
        </w:rPr>
        <w:t xml:space="preserve"> number</w:t>
      </w:r>
      <w:r w:rsidR="003D12E1" w:rsidRPr="00B24F03">
        <w:rPr>
          <w:rFonts w:ascii="Times New Roman" w:eastAsiaTheme="minorHAnsi" w:hAnsi="Times New Roman"/>
          <w:lang w:val="id-ID" w:bidi="ar-SA"/>
        </w:rPr>
        <w:tab/>
      </w:r>
      <w:r w:rsidRPr="00B24F03">
        <w:rPr>
          <w:rFonts w:ascii="Times New Roman" w:eastAsiaTheme="minorHAnsi" w:hAnsi="Times New Roman"/>
          <w:lang w:val="id-ID" w:bidi="ar-SA"/>
        </w:rPr>
        <w:t xml:space="preserve">: </w:t>
      </w:r>
      <w:r w:rsidR="0087329C" w:rsidRPr="00B24F03">
        <w:rPr>
          <w:rFonts w:ascii="Times New Roman" w:hAnsi="Times New Roman"/>
          <w:color w:val="000000"/>
        </w:rPr>
        <w:t>085222942264</w:t>
      </w:r>
    </w:p>
    <w:p w14:paraId="3B05EC97" w14:textId="77777777" w:rsidR="0064034E" w:rsidRPr="00B24F03" w:rsidRDefault="0064034E" w:rsidP="0064034E">
      <w:pPr>
        <w:spacing w:after="160" w:line="259" w:lineRule="auto"/>
        <w:ind w:left="224"/>
        <w:contextualSpacing/>
        <w:rPr>
          <w:rFonts w:ascii="Times New Roman" w:eastAsiaTheme="minorHAnsi" w:hAnsi="Times New Roman"/>
          <w:lang w:val="id-ID" w:bidi="ar-SA"/>
        </w:rPr>
      </w:pPr>
    </w:p>
    <w:p w14:paraId="3B05EC98" w14:textId="0E151B84" w:rsidR="0064034E" w:rsidRPr="00B24F03" w:rsidRDefault="005A6640" w:rsidP="00B24F03">
      <w:pPr>
        <w:spacing w:after="0" w:line="240" w:lineRule="auto"/>
        <w:ind w:firstLine="224"/>
        <w:rPr>
          <w:rFonts w:ascii="Times New Roman" w:hAnsi="Times New Roman"/>
          <w:color w:val="000000"/>
          <w:vertAlign w:val="superscript"/>
        </w:rPr>
      </w:pPr>
      <w:r w:rsidRPr="00B24F03">
        <w:rPr>
          <w:rFonts w:ascii="Times New Roman" w:eastAsiaTheme="minorHAnsi" w:hAnsi="Times New Roman"/>
          <w:lang w:val="id-ID" w:bidi="ar-SA"/>
        </w:rPr>
        <w:t>2nd Author</w:t>
      </w:r>
      <w:r w:rsidR="003D12E1" w:rsidRPr="00B24F03">
        <w:rPr>
          <w:rFonts w:ascii="Times New Roman" w:eastAsiaTheme="minorHAnsi" w:hAnsi="Times New Roman"/>
          <w:lang w:val="id-ID" w:bidi="ar-SA"/>
        </w:rPr>
        <w:tab/>
      </w:r>
      <w:r w:rsidR="003D12E1" w:rsidRPr="00B24F03">
        <w:rPr>
          <w:rFonts w:ascii="Times New Roman" w:eastAsiaTheme="minorHAnsi" w:hAnsi="Times New Roman"/>
          <w:lang w:val="id-ID" w:bidi="ar-SA"/>
        </w:rPr>
        <w:tab/>
        <w:t>:</w:t>
      </w:r>
      <w:r w:rsidRPr="00B24F03">
        <w:rPr>
          <w:rFonts w:ascii="Times New Roman" w:eastAsiaTheme="minorHAnsi" w:hAnsi="Times New Roman"/>
          <w:lang w:val="id-ID" w:bidi="ar-SA"/>
        </w:rPr>
        <w:t xml:space="preserve"> </w:t>
      </w:r>
      <w:proofErr w:type="spellStart"/>
      <w:r w:rsidR="00DF0DF0" w:rsidRPr="00B24F03">
        <w:rPr>
          <w:rFonts w:ascii="Times New Roman" w:hAnsi="Times New Roman"/>
          <w:color w:val="000000"/>
        </w:rPr>
        <w:t>Tetet</w:t>
      </w:r>
      <w:proofErr w:type="spellEnd"/>
      <w:r w:rsidR="00DF0DF0" w:rsidRPr="00B24F03">
        <w:rPr>
          <w:rFonts w:ascii="Times New Roman" w:hAnsi="Times New Roman"/>
          <w:color w:val="000000"/>
        </w:rPr>
        <w:t xml:space="preserve"> </w:t>
      </w:r>
      <w:proofErr w:type="spellStart"/>
      <w:r w:rsidR="00DF0DF0" w:rsidRPr="00B24F03">
        <w:rPr>
          <w:rFonts w:ascii="Times New Roman" w:hAnsi="Times New Roman"/>
          <w:color w:val="000000"/>
        </w:rPr>
        <w:t>Kartilah</w:t>
      </w:r>
      <w:proofErr w:type="spellEnd"/>
    </w:p>
    <w:p w14:paraId="3B05EC99" w14:textId="4B23BF78" w:rsidR="005A6640" w:rsidRPr="00B24F03" w:rsidRDefault="005A6640" w:rsidP="003D12E1">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Affiliation</w:t>
      </w:r>
      <w:r w:rsidR="003D12E1" w:rsidRPr="00B24F03">
        <w:rPr>
          <w:rFonts w:ascii="Times New Roman" w:eastAsiaTheme="minorHAnsi" w:hAnsi="Times New Roman"/>
          <w:lang w:val="id-ID" w:bidi="ar-SA"/>
        </w:rPr>
        <w:tab/>
      </w:r>
      <w:r w:rsidR="003D12E1" w:rsidRPr="00B24F03">
        <w:rPr>
          <w:rFonts w:ascii="Times New Roman" w:eastAsiaTheme="minorHAnsi" w:hAnsi="Times New Roman"/>
          <w:lang w:val="id-ID" w:bidi="ar-SA"/>
        </w:rPr>
        <w:tab/>
        <w:t>:</w:t>
      </w:r>
      <w:r w:rsidRPr="00B24F03">
        <w:rPr>
          <w:rFonts w:ascii="Times New Roman" w:eastAsiaTheme="minorHAnsi" w:hAnsi="Times New Roman"/>
          <w:lang w:val="id-ID" w:bidi="ar-SA"/>
        </w:rPr>
        <w:t xml:space="preserve"> </w:t>
      </w:r>
      <w:proofErr w:type="spellStart"/>
      <w:r w:rsidR="00DF0DF0" w:rsidRPr="00B24F03">
        <w:rPr>
          <w:rFonts w:ascii="Times New Roman" w:hAnsi="Times New Roman"/>
          <w:color w:val="000000"/>
        </w:rPr>
        <w:t>Poltekkes</w:t>
      </w:r>
      <w:proofErr w:type="spellEnd"/>
      <w:r w:rsidR="00DF0DF0" w:rsidRPr="00B24F03">
        <w:rPr>
          <w:rFonts w:ascii="Times New Roman" w:hAnsi="Times New Roman"/>
          <w:color w:val="000000"/>
        </w:rPr>
        <w:t xml:space="preserve"> </w:t>
      </w:r>
      <w:proofErr w:type="spellStart"/>
      <w:r w:rsidR="00DF0DF0" w:rsidRPr="00B24F03">
        <w:rPr>
          <w:rFonts w:ascii="Times New Roman" w:hAnsi="Times New Roman"/>
          <w:color w:val="000000"/>
        </w:rPr>
        <w:t>Kemenkes</w:t>
      </w:r>
      <w:proofErr w:type="spellEnd"/>
      <w:r w:rsidR="00DF0DF0" w:rsidRPr="00B24F03">
        <w:rPr>
          <w:rFonts w:ascii="Times New Roman" w:hAnsi="Times New Roman"/>
          <w:color w:val="000000"/>
        </w:rPr>
        <w:t xml:space="preserve"> </w:t>
      </w:r>
      <w:proofErr w:type="spellStart"/>
      <w:r w:rsidR="00DF0DF0" w:rsidRPr="00B24F03">
        <w:rPr>
          <w:rFonts w:ascii="Times New Roman" w:hAnsi="Times New Roman"/>
          <w:color w:val="000000"/>
        </w:rPr>
        <w:t>Tasikmalaya</w:t>
      </w:r>
      <w:proofErr w:type="spellEnd"/>
    </w:p>
    <w:p w14:paraId="3B05EC9A" w14:textId="532E5284" w:rsidR="003D12E1" w:rsidRPr="00B24F03" w:rsidRDefault="003D12E1" w:rsidP="003D12E1">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Mailing address</w:t>
      </w:r>
      <w:r w:rsidRPr="00B24F03">
        <w:rPr>
          <w:rFonts w:ascii="Times New Roman" w:eastAsiaTheme="minorHAnsi" w:hAnsi="Times New Roman"/>
          <w:lang w:val="id-ID" w:bidi="ar-SA"/>
        </w:rPr>
        <w:tab/>
        <w:t xml:space="preserve">: </w:t>
      </w:r>
      <w:proofErr w:type="spellStart"/>
      <w:r w:rsidR="00DF0DF0" w:rsidRPr="00B24F03">
        <w:rPr>
          <w:rFonts w:ascii="Times New Roman" w:hAnsi="Times New Roman"/>
          <w:color w:val="000000"/>
        </w:rPr>
        <w:t>Tetet</w:t>
      </w:r>
      <w:proofErr w:type="spellEnd"/>
      <w:r w:rsidR="00DF0DF0" w:rsidRPr="00B24F03">
        <w:rPr>
          <w:rFonts w:ascii="Times New Roman" w:hAnsi="Times New Roman"/>
          <w:color w:val="000000"/>
        </w:rPr>
        <w:t xml:space="preserve"> </w:t>
      </w:r>
      <w:proofErr w:type="spellStart"/>
      <w:r w:rsidR="00DF0DF0" w:rsidRPr="00B24F03">
        <w:rPr>
          <w:rFonts w:ascii="Times New Roman" w:hAnsi="Times New Roman"/>
          <w:color w:val="000000"/>
        </w:rPr>
        <w:t>Kartilah</w:t>
      </w:r>
      <w:proofErr w:type="spellEnd"/>
    </w:p>
    <w:p w14:paraId="3B05EC9B" w14:textId="334C67EC" w:rsidR="003D12E1" w:rsidRPr="00B24F03" w:rsidRDefault="003D12E1" w:rsidP="003D12E1">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bidi="ar-SA"/>
        </w:rPr>
        <w:t>Email</w:t>
      </w:r>
      <w:r w:rsidRPr="00B24F03">
        <w:rPr>
          <w:rFonts w:ascii="Times New Roman" w:eastAsiaTheme="minorHAnsi" w:hAnsi="Times New Roman"/>
          <w:lang w:val="id-ID" w:bidi="ar-SA"/>
        </w:rPr>
        <w:t xml:space="preserve"> of author</w:t>
      </w:r>
      <w:r w:rsidRPr="00B24F03">
        <w:rPr>
          <w:rFonts w:ascii="Times New Roman" w:eastAsiaTheme="minorHAnsi" w:hAnsi="Times New Roman"/>
          <w:lang w:val="id-ID" w:bidi="ar-SA"/>
        </w:rPr>
        <w:tab/>
        <w:t xml:space="preserve">: </w:t>
      </w:r>
      <w:r w:rsidR="00DF0DF0" w:rsidRPr="00B24F03">
        <w:rPr>
          <w:rFonts w:ascii="Times New Roman" w:hAnsi="Times New Roman"/>
          <w:color w:val="000000"/>
        </w:rPr>
        <w:t>tetet.kartilah@dosen.poltekkestasikmalaya.ac.id</w:t>
      </w:r>
    </w:p>
    <w:p w14:paraId="3B05EC9C" w14:textId="04BD7EEF" w:rsidR="003D12E1" w:rsidRPr="00B24F03" w:rsidRDefault="003D12E1" w:rsidP="00DF0DF0">
      <w:pPr>
        <w:ind w:left="224"/>
        <w:contextualSpacing/>
        <w:jc w:val="both"/>
        <w:rPr>
          <w:rFonts w:ascii="Times New Roman" w:eastAsiaTheme="minorHAnsi" w:hAnsi="Times New Roman"/>
          <w:lang w:val="en-ID" w:bidi="ar-SA"/>
        </w:rPr>
      </w:pPr>
      <w:r w:rsidRPr="00B24F03">
        <w:rPr>
          <w:rFonts w:ascii="Times New Roman" w:eastAsiaTheme="minorHAnsi" w:hAnsi="Times New Roman"/>
          <w:lang w:val="id-ID" w:bidi="ar-SA"/>
        </w:rPr>
        <w:t xml:space="preserve">Orcid </w:t>
      </w:r>
      <w:r w:rsidR="002F5382" w:rsidRPr="00B24F03">
        <w:rPr>
          <w:rFonts w:ascii="Times New Roman" w:eastAsiaTheme="minorHAnsi" w:hAnsi="Times New Roman"/>
          <w:lang w:val="id-ID" w:bidi="ar-SA"/>
        </w:rPr>
        <w:t>ID</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 xml:space="preserve">: </w:t>
      </w:r>
      <w:r w:rsidR="00DF0DF0" w:rsidRPr="00B24F03">
        <w:rPr>
          <w:rFonts w:ascii="Times New Roman" w:eastAsiaTheme="minorHAnsi" w:hAnsi="Times New Roman"/>
          <w:lang w:val="en-ID" w:bidi="ar-SA"/>
        </w:rPr>
        <w:t>0000-0002-6783-3723</w:t>
      </w:r>
    </w:p>
    <w:p w14:paraId="3B05EC9D" w14:textId="721DA951" w:rsidR="003D12E1" w:rsidRPr="00B24F03" w:rsidRDefault="003D12E1" w:rsidP="003D12E1">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 xml:space="preserve">Google Scholar </w:t>
      </w:r>
      <w:r w:rsidR="0087329C" w:rsidRPr="00B24F03">
        <w:rPr>
          <w:rFonts w:ascii="Times New Roman" w:eastAsiaTheme="minorHAnsi" w:hAnsi="Times New Roman"/>
          <w:lang w:val="id-ID" w:bidi="ar-SA"/>
        </w:rPr>
        <w:t>ID</w:t>
      </w:r>
      <w:r w:rsidRPr="00B24F03">
        <w:rPr>
          <w:rFonts w:ascii="Times New Roman" w:eastAsiaTheme="minorHAnsi" w:hAnsi="Times New Roman"/>
          <w:lang w:val="id-ID" w:bidi="ar-SA"/>
        </w:rPr>
        <w:tab/>
        <w:t>:</w:t>
      </w:r>
      <w:r w:rsidR="00DF0DF0" w:rsidRPr="00B24F03">
        <w:rPr>
          <w:rFonts w:ascii="Times New Roman" w:eastAsiaTheme="minorHAnsi" w:hAnsi="Times New Roman"/>
          <w:lang w:val="id-ID" w:bidi="ar-SA"/>
        </w:rPr>
        <w:t xml:space="preserve"> </w:t>
      </w:r>
      <w:r w:rsidR="00DF0DF0" w:rsidRPr="00B24F03">
        <w:rPr>
          <w:rFonts w:ascii="Times New Roman" w:hAnsi="Times New Roman"/>
        </w:rPr>
        <w:t>WBWQB2MAAAAJ</w:t>
      </w:r>
    </w:p>
    <w:p w14:paraId="0B7C5F7F" w14:textId="3F600838" w:rsidR="00306DD1" w:rsidRPr="00B24F03" w:rsidRDefault="003D12E1" w:rsidP="00306DD1">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Phone number</w:t>
      </w:r>
      <w:r w:rsidRPr="00B24F03">
        <w:rPr>
          <w:rFonts w:ascii="Times New Roman" w:eastAsiaTheme="minorHAnsi" w:hAnsi="Times New Roman"/>
          <w:lang w:val="id-ID" w:bidi="ar-SA"/>
        </w:rPr>
        <w:tab/>
        <w:t xml:space="preserve">: </w:t>
      </w:r>
      <w:r w:rsidR="00DF0DF0" w:rsidRPr="00B24F03">
        <w:rPr>
          <w:rFonts w:ascii="Times New Roman" w:hAnsi="Times New Roman"/>
          <w:color w:val="000000"/>
        </w:rPr>
        <w:t>08122328651</w:t>
      </w:r>
    </w:p>
    <w:p w14:paraId="738714BE" w14:textId="77777777" w:rsidR="00AD408F" w:rsidRPr="00B24F03" w:rsidRDefault="00AD408F" w:rsidP="003D12E1">
      <w:pPr>
        <w:spacing w:after="0"/>
        <w:ind w:left="224"/>
        <w:contextualSpacing/>
        <w:jc w:val="both"/>
        <w:rPr>
          <w:rFonts w:ascii="Times New Roman" w:eastAsiaTheme="minorHAnsi" w:hAnsi="Times New Roman"/>
          <w:lang w:val="id-ID" w:bidi="ar-SA"/>
        </w:rPr>
      </w:pPr>
    </w:p>
    <w:p w14:paraId="24F23D17" w14:textId="08315CEA"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2nd Author</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 xml:space="preserve">: </w:t>
      </w:r>
      <w:r w:rsidR="00DF0DF0" w:rsidRPr="00B24F03">
        <w:rPr>
          <w:rFonts w:ascii="Times New Roman" w:hAnsi="Times New Roman"/>
          <w:color w:val="000000"/>
        </w:rPr>
        <w:t>Dewi Aryanti</w:t>
      </w:r>
    </w:p>
    <w:p w14:paraId="7C1E568C" w14:textId="203BD6DB"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Affiliation</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 xml:space="preserve">: </w:t>
      </w:r>
      <w:proofErr w:type="spellStart"/>
      <w:r w:rsidR="00467555" w:rsidRPr="00B24F03">
        <w:rPr>
          <w:rFonts w:ascii="Times New Roman" w:hAnsi="Times New Roman"/>
          <w:color w:val="000000"/>
        </w:rPr>
        <w:t>Poltekkes</w:t>
      </w:r>
      <w:proofErr w:type="spellEnd"/>
      <w:r w:rsidR="00467555" w:rsidRPr="00B24F03">
        <w:rPr>
          <w:rFonts w:ascii="Times New Roman" w:hAnsi="Times New Roman"/>
          <w:color w:val="000000"/>
        </w:rPr>
        <w:t xml:space="preserve"> </w:t>
      </w:r>
      <w:proofErr w:type="spellStart"/>
      <w:r w:rsidR="00467555" w:rsidRPr="00B24F03">
        <w:rPr>
          <w:rFonts w:ascii="Times New Roman" w:hAnsi="Times New Roman"/>
          <w:color w:val="000000"/>
        </w:rPr>
        <w:t>Kemenkes</w:t>
      </w:r>
      <w:proofErr w:type="spellEnd"/>
      <w:r w:rsidR="00467555" w:rsidRPr="00B24F03">
        <w:rPr>
          <w:rFonts w:ascii="Times New Roman" w:hAnsi="Times New Roman"/>
          <w:color w:val="000000"/>
        </w:rPr>
        <w:t xml:space="preserve"> </w:t>
      </w:r>
      <w:proofErr w:type="spellStart"/>
      <w:r w:rsidR="00467555" w:rsidRPr="00B24F03">
        <w:rPr>
          <w:rFonts w:ascii="Times New Roman" w:hAnsi="Times New Roman"/>
          <w:color w:val="000000"/>
        </w:rPr>
        <w:t>Tasikmalaya</w:t>
      </w:r>
      <w:proofErr w:type="spellEnd"/>
    </w:p>
    <w:p w14:paraId="32EB25BB" w14:textId="4F33E1B2"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Mailing address</w:t>
      </w:r>
      <w:r w:rsidRPr="00B24F03">
        <w:rPr>
          <w:rFonts w:ascii="Times New Roman" w:eastAsiaTheme="minorHAnsi" w:hAnsi="Times New Roman"/>
          <w:lang w:val="id-ID" w:bidi="ar-SA"/>
        </w:rPr>
        <w:tab/>
        <w:t xml:space="preserve">: </w:t>
      </w:r>
      <w:r w:rsidR="00CF24F1" w:rsidRPr="00B24F03">
        <w:rPr>
          <w:rFonts w:ascii="Times New Roman" w:hAnsi="Times New Roman"/>
          <w:color w:val="000000"/>
        </w:rPr>
        <w:t>Dewi Aryanti</w:t>
      </w:r>
    </w:p>
    <w:p w14:paraId="02134DEE" w14:textId="6B7F55EC"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bidi="ar-SA"/>
        </w:rPr>
        <w:t>Email</w:t>
      </w:r>
      <w:r w:rsidRPr="00B24F03">
        <w:rPr>
          <w:rFonts w:ascii="Times New Roman" w:eastAsiaTheme="minorHAnsi" w:hAnsi="Times New Roman"/>
          <w:lang w:val="id-ID" w:bidi="ar-SA"/>
        </w:rPr>
        <w:t xml:space="preserve"> of author</w:t>
      </w:r>
      <w:r w:rsidRPr="00B24F03">
        <w:rPr>
          <w:rFonts w:ascii="Times New Roman" w:eastAsiaTheme="minorHAnsi" w:hAnsi="Times New Roman"/>
          <w:lang w:val="id-ID" w:bidi="ar-SA"/>
        </w:rPr>
        <w:tab/>
        <w:t xml:space="preserve">: </w:t>
      </w:r>
      <w:r w:rsidR="00CF24F1" w:rsidRPr="00B24F03">
        <w:rPr>
          <w:rFonts w:ascii="Times New Roman" w:hAnsi="Times New Roman"/>
          <w:color w:val="000000"/>
        </w:rPr>
        <w:t>dewiaryanti9@gmail.com</w:t>
      </w:r>
    </w:p>
    <w:p w14:paraId="39A15284" w14:textId="067F914E"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Orcid ID</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 xml:space="preserve">: </w:t>
      </w:r>
      <w:r w:rsidR="00CF24F1" w:rsidRPr="00B24F03">
        <w:rPr>
          <w:rFonts w:ascii="Times New Roman" w:hAnsi="Times New Roman"/>
          <w:color w:val="000000"/>
        </w:rPr>
        <w:t>0000-0002-8729-4181</w:t>
      </w:r>
    </w:p>
    <w:p w14:paraId="7CE76E7D" w14:textId="00A1AFCF"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Google Scholar ID</w:t>
      </w:r>
      <w:r w:rsidRPr="00B24F03">
        <w:rPr>
          <w:rFonts w:ascii="Times New Roman" w:eastAsiaTheme="minorHAnsi" w:hAnsi="Times New Roman"/>
          <w:lang w:val="id-ID" w:bidi="ar-SA"/>
        </w:rPr>
        <w:tab/>
        <w:t>:</w:t>
      </w:r>
      <w:r w:rsidR="00CF24F1" w:rsidRPr="00B24F03">
        <w:rPr>
          <w:rFonts w:ascii="Times New Roman" w:eastAsiaTheme="minorHAnsi" w:hAnsi="Times New Roman"/>
          <w:lang w:val="id-ID" w:bidi="ar-SA"/>
        </w:rPr>
        <w:t xml:space="preserve"> </w:t>
      </w:r>
      <w:proofErr w:type="spellStart"/>
      <w:r w:rsidR="00CF24F1" w:rsidRPr="00B24F03">
        <w:rPr>
          <w:rFonts w:ascii="Times New Roman" w:hAnsi="Times New Roman"/>
        </w:rPr>
        <w:t>AIlPXJoAAAAJ</w:t>
      </w:r>
      <w:proofErr w:type="spellEnd"/>
    </w:p>
    <w:p w14:paraId="5586AEC4" w14:textId="4FD2EE48"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Phone number</w:t>
      </w:r>
      <w:r w:rsidRPr="00B24F03">
        <w:rPr>
          <w:rFonts w:ascii="Times New Roman" w:eastAsiaTheme="minorHAnsi" w:hAnsi="Times New Roman"/>
          <w:lang w:val="id-ID" w:bidi="ar-SA"/>
        </w:rPr>
        <w:tab/>
        <w:t xml:space="preserve">: </w:t>
      </w:r>
      <w:r w:rsidR="00CF24F1" w:rsidRPr="00B24F03">
        <w:rPr>
          <w:rFonts w:ascii="Times New Roman" w:hAnsi="Times New Roman"/>
          <w:color w:val="000000"/>
        </w:rPr>
        <w:t>085323403021</w:t>
      </w:r>
    </w:p>
    <w:p w14:paraId="454FE432" w14:textId="77777777" w:rsidR="0087329C" w:rsidRPr="00B24F03" w:rsidRDefault="0087329C" w:rsidP="003D12E1">
      <w:pPr>
        <w:spacing w:after="0"/>
        <w:ind w:left="224"/>
        <w:contextualSpacing/>
        <w:jc w:val="both"/>
        <w:rPr>
          <w:rFonts w:ascii="Times New Roman" w:eastAsiaTheme="minorHAnsi" w:hAnsi="Times New Roman"/>
          <w:lang w:val="id-ID" w:bidi="ar-SA"/>
        </w:rPr>
      </w:pPr>
    </w:p>
    <w:p w14:paraId="6DEADDD9" w14:textId="42C0E4C3"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3nd Author</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 xml:space="preserve">: </w:t>
      </w:r>
      <w:r w:rsidR="00CF24F1" w:rsidRPr="00B24F03">
        <w:rPr>
          <w:rFonts w:ascii="Times New Roman" w:eastAsia="SimSun" w:hAnsi="Times New Roman"/>
          <w:color w:val="000000"/>
        </w:rPr>
        <w:t>Muhammad Arsyad Subu</w:t>
      </w:r>
    </w:p>
    <w:p w14:paraId="664DD30D" w14:textId="4CC63C1D"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Affiliation</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 xml:space="preserve">: </w:t>
      </w:r>
      <w:r w:rsidR="00CF24F1" w:rsidRPr="00B24F03">
        <w:rPr>
          <w:rFonts w:ascii="Times New Roman" w:hAnsi="Times New Roman"/>
          <w:color w:val="000000"/>
        </w:rPr>
        <w:t>University of Sharjah: Sharjah, AE</w:t>
      </w:r>
    </w:p>
    <w:p w14:paraId="52A6986D" w14:textId="08CD21B8"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Mailing address</w:t>
      </w:r>
      <w:r w:rsidRPr="00B24F03">
        <w:rPr>
          <w:rFonts w:ascii="Times New Roman" w:eastAsiaTheme="minorHAnsi" w:hAnsi="Times New Roman"/>
          <w:lang w:val="id-ID" w:bidi="ar-SA"/>
        </w:rPr>
        <w:tab/>
        <w:t xml:space="preserve">: </w:t>
      </w:r>
      <w:r w:rsidR="00CF24F1" w:rsidRPr="00B24F03">
        <w:rPr>
          <w:rFonts w:ascii="Times New Roman" w:eastAsia="SimSun" w:hAnsi="Times New Roman"/>
          <w:color w:val="000000"/>
        </w:rPr>
        <w:t>Muhammad Arsyad Subu</w:t>
      </w:r>
    </w:p>
    <w:p w14:paraId="5C326D5B" w14:textId="069C694F"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bidi="ar-SA"/>
        </w:rPr>
        <w:t>Email</w:t>
      </w:r>
      <w:r w:rsidRPr="00B24F03">
        <w:rPr>
          <w:rFonts w:ascii="Times New Roman" w:eastAsiaTheme="minorHAnsi" w:hAnsi="Times New Roman"/>
          <w:lang w:val="id-ID" w:bidi="ar-SA"/>
        </w:rPr>
        <w:t xml:space="preserve"> of author</w:t>
      </w:r>
      <w:r w:rsidRPr="00B24F03">
        <w:rPr>
          <w:rFonts w:ascii="Times New Roman" w:eastAsiaTheme="minorHAnsi" w:hAnsi="Times New Roman"/>
          <w:lang w:val="id-ID" w:bidi="ar-SA"/>
        </w:rPr>
        <w:tab/>
        <w:t xml:space="preserve">: </w:t>
      </w:r>
      <w:r w:rsidR="00CF24F1" w:rsidRPr="00B24F03">
        <w:rPr>
          <w:rFonts w:ascii="Times New Roman" w:eastAsia="SimSun" w:hAnsi="Times New Roman"/>
          <w:color w:val="000000"/>
        </w:rPr>
        <w:t>msubu@sharjah.ac.ae</w:t>
      </w:r>
    </w:p>
    <w:p w14:paraId="159A1B25" w14:textId="76EACFA2"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Orcid ID</w:t>
      </w:r>
      <w:r w:rsidRPr="00B24F03">
        <w:rPr>
          <w:rFonts w:ascii="Times New Roman" w:eastAsiaTheme="minorHAnsi" w:hAnsi="Times New Roman"/>
          <w:lang w:val="id-ID" w:bidi="ar-SA"/>
        </w:rPr>
        <w:tab/>
      </w:r>
      <w:r w:rsidRPr="00B24F03">
        <w:rPr>
          <w:rFonts w:ascii="Times New Roman" w:eastAsiaTheme="minorHAnsi" w:hAnsi="Times New Roman"/>
          <w:lang w:val="id-ID" w:bidi="ar-SA"/>
        </w:rPr>
        <w:tab/>
        <w:t>:</w:t>
      </w:r>
      <w:r w:rsidR="00CF24F1" w:rsidRPr="00B24F03">
        <w:rPr>
          <w:rFonts w:ascii="Times New Roman" w:eastAsiaTheme="minorHAnsi" w:hAnsi="Times New Roman"/>
          <w:lang w:val="id-ID" w:bidi="ar-SA"/>
        </w:rPr>
        <w:t xml:space="preserve"> 0000-0001-5196-238X</w:t>
      </w:r>
    </w:p>
    <w:p w14:paraId="479A3EBA" w14:textId="77777777" w:rsidR="00CF24F1"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Google Scholar ID</w:t>
      </w:r>
      <w:r w:rsidRPr="00B24F03">
        <w:rPr>
          <w:rFonts w:ascii="Times New Roman" w:eastAsiaTheme="minorHAnsi" w:hAnsi="Times New Roman"/>
          <w:lang w:val="id-ID" w:bidi="ar-SA"/>
        </w:rPr>
        <w:tab/>
        <w:t>:</w:t>
      </w:r>
      <w:r w:rsidR="00CF24F1" w:rsidRPr="00B24F03">
        <w:rPr>
          <w:rFonts w:ascii="Times New Roman" w:eastAsiaTheme="minorHAnsi" w:hAnsi="Times New Roman"/>
          <w:lang w:val="id-ID" w:bidi="ar-SA"/>
        </w:rPr>
        <w:t xml:space="preserve"> </w:t>
      </w:r>
      <w:r w:rsidR="00CF24F1" w:rsidRPr="00B24F03">
        <w:rPr>
          <w:rFonts w:ascii="Times New Roman" w:hAnsi="Times New Roman"/>
        </w:rPr>
        <w:t>66X_iNcAAAAJ</w:t>
      </w:r>
      <w:r w:rsidR="00CF24F1" w:rsidRPr="00B24F03">
        <w:rPr>
          <w:rFonts w:ascii="Times New Roman" w:eastAsiaTheme="minorHAnsi" w:hAnsi="Times New Roman"/>
          <w:lang w:val="id-ID" w:bidi="ar-SA"/>
        </w:rPr>
        <w:t xml:space="preserve"> </w:t>
      </w:r>
    </w:p>
    <w:p w14:paraId="09D580CF" w14:textId="3AB71DE3" w:rsidR="0087329C" w:rsidRPr="00B24F03" w:rsidRDefault="0087329C" w:rsidP="0087329C">
      <w:pPr>
        <w:spacing w:after="0"/>
        <w:ind w:left="224"/>
        <w:contextualSpacing/>
        <w:jc w:val="both"/>
        <w:rPr>
          <w:rFonts w:ascii="Times New Roman" w:eastAsiaTheme="minorHAnsi" w:hAnsi="Times New Roman"/>
          <w:lang w:val="id-ID" w:bidi="ar-SA"/>
        </w:rPr>
      </w:pPr>
      <w:r w:rsidRPr="00B24F03">
        <w:rPr>
          <w:rFonts w:ascii="Times New Roman" w:eastAsiaTheme="minorHAnsi" w:hAnsi="Times New Roman"/>
          <w:lang w:val="id-ID" w:bidi="ar-SA"/>
        </w:rPr>
        <w:t>Phone number</w:t>
      </w:r>
      <w:r w:rsidRPr="00B24F03">
        <w:rPr>
          <w:rFonts w:ascii="Times New Roman" w:eastAsiaTheme="minorHAnsi" w:hAnsi="Times New Roman"/>
          <w:lang w:val="id-ID" w:bidi="ar-SA"/>
        </w:rPr>
        <w:tab/>
        <w:t xml:space="preserve">: </w:t>
      </w:r>
      <w:r w:rsidR="00B24F03" w:rsidRPr="00B24F03">
        <w:rPr>
          <w:rFonts w:ascii="Times New Roman" w:hAnsi="Times New Roman"/>
          <w:color w:val="000000"/>
        </w:rPr>
        <w:t>+971 52 898 4563</w:t>
      </w:r>
    </w:p>
    <w:p w14:paraId="2469122C" w14:textId="77777777" w:rsidR="0087329C" w:rsidRDefault="0087329C" w:rsidP="003D12E1">
      <w:pPr>
        <w:spacing w:after="0"/>
        <w:ind w:left="224"/>
        <w:contextualSpacing/>
        <w:jc w:val="both"/>
        <w:rPr>
          <w:rFonts w:ascii="Times New Roman" w:eastAsiaTheme="minorHAnsi" w:hAnsi="Times New Roman"/>
          <w:lang w:val="id-ID" w:bidi="ar-SA"/>
        </w:rPr>
      </w:pPr>
    </w:p>
    <w:p w14:paraId="77D31B26" w14:textId="77777777" w:rsidR="00AD408F" w:rsidRPr="005A6640" w:rsidRDefault="00AD408F" w:rsidP="003D12E1">
      <w:pPr>
        <w:spacing w:after="0"/>
        <w:ind w:left="224"/>
        <w:contextualSpacing/>
        <w:jc w:val="both"/>
        <w:rPr>
          <w:rFonts w:ascii="Times New Roman" w:eastAsiaTheme="minorHAnsi" w:hAnsi="Times New Roman"/>
          <w:lang w:val="id-ID" w:bidi="ar-SA"/>
        </w:rPr>
      </w:pPr>
    </w:p>
    <w:p w14:paraId="3B05EC9F" w14:textId="77777777" w:rsidR="0064034E" w:rsidRPr="0064034E" w:rsidRDefault="0064034E" w:rsidP="0064034E">
      <w:pPr>
        <w:tabs>
          <w:tab w:val="left" w:pos="2478"/>
        </w:tabs>
        <w:spacing w:after="0"/>
        <w:ind w:left="224"/>
        <w:contextualSpacing/>
        <w:jc w:val="both"/>
        <w:rPr>
          <w:rFonts w:ascii="Times New Roman" w:eastAsiaTheme="minorHAnsi" w:hAnsi="Times New Roman"/>
          <w:lang w:val="id-ID" w:bidi="ar-SA"/>
        </w:rPr>
      </w:pPr>
    </w:p>
    <w:p w14:paraId="3B05ECA9" w14:textId="77777777" w:rsidR="009759E8" w:rsidRDefault="009759E8" w:rsidP="0085658F">
      <w:pPr>
        <w:pStyle w:val="NoSpacing"/>
        <w:jc w:val="center"/>
        <w:rPr>
          <w:rFonts w:asciiTheme="majorBidi" w:hAnsiTheme="majorBidi" w:cstheme="majorBidi"/>
          <w:b/>
          <w:i/>
          <w:sz w:val="24"/>
          <w:szCs w:val="24"/>
        </w:rPr>
      </w:pPr>
    </w:p>
    <w:p w14:paraId="49BAADB1" w14:textId="77777777" w:rsidR="00E7621E" w:rsidRDefault="00E7621E" w:rsidP="0085658F">
      <w:pPr>
        <w:pStyle w:val="NoSpacing"/>
        <w:jc w:val="center"/>
        <w:rPr>
          <w:rFonts w:asciiTheme="majorBidi" w:hAnsiTheme="majorBidi" w:cstheme="majorBidi"/>
          <w:b/>
          <w:i/>
          <w:sz w:val="24"/>
          <w:szCs w:val="24"/>
        </w:rPr>
      </w:pPr>
    </w:p>
    <w:p w14:paraId="51050C81" w14:textId="77777777" w:rsidR="00B24F03" w:rsidRDefault="00B24F03" w:rsidP="0085658F">
      <w:pPr>
        <w:pStyle w:val="NoSpacing"/>
        <w:jc w:val="center"/>
        <w:rPr>
          <w:rFonts w:asciiTheme="majorBidi" w:hAnsiTheme="majorBidi" w:cstheme="majorBidi"/>
          <w:b/>
          <w:i/>
          <w:sz w:val="24"/>
          <w:szCs w:val="24"/>
        </w:rPr>
      </w:pPr>
    </w:p>
    <w:p w14:paraId="3B05ECAA" w14:textId="1F245CB3" w:rsidR="0085658F" w:rsidRPr="00C314C4" w:rsidRDefault="0085658F" w:rsidP="0085658F">
      <w:pPr>
        <w:pStyle w:val="NoSpacing"/>
        <w:jc w:val="center"/>
        <w:rPr>
          <w:rFonts w:asciiTheme="majorBidi" w:hAnsiTheme="majorBidi" w:cstheme="majorBidi"/>
          <w:sz w:val="24"/>
          <w:szCs w:val="24"/>
        </w:rPr>
      </w:pPr>
      <w:r w:rsidRPr="00C314C4">
        <w:rPr>
          <w:rFonts w:asciiTheme="majorBidi" w:hAnsiTheme="majorBidi" w:cstheme="majorBidi"/>
          <w:b/>
          <w:i/>
          <w:sz w:val="24"/>
          <w:szCs w:val="24"/>
        </w:rPr>
        <w:t>ABSTRACT</w:t>
      </w:r>
      <w:r w:rsidRPr="00C314C4">
        <w:rPr>
          <w:rFonts w:asciiTheme="majorBidi" w:hAnsiTheme="majorBidi" w:cstheme="majorBidi"/>
          <w:sz w:val="24"/>
          <w:szCs w:val="24"/>
        </w:rPr>
        <w:t xml:space="preserve"> </w:t>
      </w:r>
    </w:p>
    <w:p w14:paraId="3B05ECAB" w14:textId="77777777" w:rsidR="0085658F" w:rsidRPr="00C314C4" w:rsidRDefault="0085658F" w:rsidP="0085658F">
      <w:pPr>
        <w:pStyle w:val="NoSpacing"/>
        <w:rPr>
          <w:rFonts w:asciiTheme="majorBidi" w:hAnsiTheme="majorBidi" w:cstheme="majorBidi"/>
          <w:sz w:val="24"/>
          <w:szCs w:val="24"/>
        </w:rPr>
      </w:pPr>
    </w:p>
    <w:p w14:paraId="3B05ECAC" w14:textId="77777777" w:rsidR="0085658F" w:rsidRPr="00C314C4" w:rsidRDefault="0085658F" w:rsidP="0085658F">
      <w:pPr>
        <w:pStyle w:val="NoSpacing"/>
        <w:jc w:val="both"/>
        <w:rPr>
          <w:rFonts w:asciiTheme="majorBidi" w:hAnsiTheme="majorBidi" w:cstheme="majorBidi"/>
          <w:i/>
          <w:iCs/>
          <w:color w:val="000000"/>
          <w:sz w:val="20"/>
          <w:szCs w:val="20"/>
        </w:rPr>
      </w:pPr>
    </w:p>
    <w:p w14:paraId="3B05ECAF" w14:textId="2CB7CD42" w:rsidR="0085658F" w:rsidRDefault="00A91332" w:rsidP="0085658F">
      <w:pPr>
        <w:pStyle w:val="NoSpacing"/>
        <w:jc w:val="both"/>
        <w:rPr>
          <w:rFonts w:asciiTheme="majorBidi" w:hAnsiTheme="majorBidi" w:cstheme="majorBidi"/>
          <w:i/>
          <w:iCs/>
          <w:color w:val="000000"/>
          <w:sz w:val="20"/>
          <w:szCs w:val="20"/>
        </w:rPr>
      </w:pPr>
      <w:r w:rsidRPr="00A91332">
        <w:rPr>
          <w:rFonts w:asciiTheme="majorBidi" w:hAnsiTheme="majorBidi" w:cstheme="majorBidi"/>
          <w:i/>
          <w:iCs/>
          <w:color w:val="000000"/>
          <w:sz w:val="20"/>
          <w:szCs w:val="20"/>
        </w:rPr>
        <w:t xml:space="preserve">Breastfeeding is one of the most effective strategies to improve child survival and health, yet exclusive breastfeeding coverage remains low. Malnutrition and stunting are influenced by metabolic, social, and environmental factors, particularly during the first 1,000 days of life, and </w:t>
      </w:r>
      <w:proofErr w:type="spellStart"/>
      <w:r w:rsidRPr="00A91332">
        <w:rPr>
          <w:rFonts w:asciiTheme="majorBidi" w:hAnsiTheme="majorBidi" w:cstheme="majorBidi"/>
          <w:i/>
          <w:iCs/>
          <w:color w:val="000000"/>
          <w:sz w:val="20"/>
          <w:szCs w:val="20"/>
        </w:rPr>
        <w:t>relactation</w:t>
      </w:r>
      <w:proofErr w:type="spellEnd"/>
      <w:r w:rsidRPr="00A91332">
        <w:rPr>
          <w:rFonts w:asciiTheme="majorBidi" w:hAnsiTheme="majorBidi" w:cstheme="majorBidi"/>
          <w:i/>
          <w:iCs/>
          <w:color w:val="000000"/>
          <w:sz w:val="20"/>
          <w:szCs w:val="20"/>
        </w:rPr>
        <w:t xml:space="preserve"> may serve as an important intervention for mothers who discontinue breastfeeding. This study aimed to explore mothers’ experiences of </w:t>
      </w:r>
      <w:proofErr w:type="spellStart"/>
      <w:r w:rsidRPr="00A91332">
        <w:rPr>
          <w:rFonts w:asciiTheme="majorBidi" w:hAnsiTheme="majorBidi" w:cstheme="majorBidi"/>
          <w:i/>
          <w:iCs/>
          <w:color w:val="000000"/>
          <w:sz w:val="20"/>
          <w:szCs w:val="20"/>
        </w:rPr>
        <w:t>relactation</w:t>
      </w:r>
      <w:proofErr w:type="spellEnd"/>
      <w:r w:rsidRPr="00A91332">
        <w:rPr>
          <w:rFonts w:asciiTheme="majorBidi" w:hAnsiTheme="majorBidi" w:cstheme="majorBidi"/>
          <w:i/>
          <w:iCs/>
          <w:color w:val="000000"/>
          <w:sz w:val="20"/>
          <w:szCs w:val="20"/>
        </w:rPr>
        <w:t xml:space="preserve"> in improving breastfeeding achievement. A qualitative study with a phenomenological approach was conducted among seven mothers who had stopped breastfeeding and then </w:t>
      </w:r>
      <w:proofErr w:type="spellStart"/>
      <w:r w:rsidRPr="00A91332">
        <w:rPr>
          <w:rFonts w:asciiTheme="majorBidi" w:hAnsiTheme="majorBidi" w:cstheme="majorBidi"/>
          <w:i/>
          <w:iCs/>
          <w:color w:val="000000"/>
          <w:sz w:val="20"/>
          <w:szCs w:val="20"/>
        </w:rPr>
        <w:t>relactated</w:t>
      </w:r>
      <w:proofErr w:type="spellEnd"/>
      <w:r w:rsidRPr="00A91332">
        <w:rPr>
          <w:rFonts w:asciiTheme="majorBidi" w:hAnsiTheme="majorBidi" w:cstheme="majorBidi"/>
          <w:i/>
          <w:iCs/>
          <w:color w:val="000000"/>
          <w:sz w:val="20"/>
          <w:szCs w:val="20"/>
        </w:rPr>
        <w:t xml:space="preserve"> in the working area of a health center in </w:t>
      </w:r>
      <w:proofErr w:type="spellStart"/>
      <w:r w:rsidRPr="00A91332">
        <w:rPr>
          <w:rFonts w:asciiTheme="majorBidi" w:hAnsiTheme="majorBidi" w:cstheme="majorBidi"/>
          <w:i/>
          <w:iCs/>
          <w:color w:val="000000"/>
          <w:sz w:val="20"/>
          <w:szCs w:val="20"/>
        </w:rPr>
        <w:t>Tasikmalaya</w:t>
      </w:r>
      <w:proofErr w:type="spellEnd"/>
      <w:r w:rsidRPr="00A91332">
        <w:rPr>
          <w:rFonts w:asciiTheme="majorBidi" w:hAnsiTheme="majorBidi" w:cstheme="majorBidi"/>
          <w:i/>
          <w:iCs/>
          <w:color w:val="000000"/>
          <w:sz w:val="20"/>
          <w:szCs w:val="20"/>
        </w:rPr>
        <w:t xml:space="preserve">. Data were collected through in-depth interviews supported by audio recordings and field notes, and analyzed using Colaizzi’s steps. The results revealed seven main themes: the importance of breast milk for babies, reasons for not breastfeeding or stopping breastfeeding, motivation to </w:t>
      </w:r>
      <w:proofErr w:type="spellStart"/>
      <w:r w:rsidRPr="00A91332">
        <w:rPr>
          <w:rFonts w:asciiTheme="majorBidi" w:hAnsiTheme="majorBidi" w:cstheme="majorBidi"/>
          <w:i/>
          <w:iCs/>
          <w:color w:val="000000"/>
          <w:sz w:val="20"/>
          <w:szCs w:val="20"/>
        </w:rPr>
        <w:t>relactate</w:t>
      </w:r>
      <w:proofErr w:type="spellEnd"/>
      <w:r w:rsidRPr="00A91332">
        <w:rPr>
          <w:rFonts w:asciiTheme="majorBidi" w:hAnsiTheme="majorBidi" w:cstheme="majorBidi"/>
          <w:i/>
          <w:iCs/>
          <w:color w:val="000000"/>
          <w:sz w:val="20"/>
          <w:szCs w:val="20"/>
        </w:rPr>
        <w:t xml:space="preserve">, emotional experiences during </w:t>
      </w:r>
      <w:proofErr w:type="spellStart"/>
      <w:r w:rsidRPr="00A91332">
        <w:rPr>
          <w:rFonts w:asciiTheme="majorBidi" w:hAnsiTheme="majorBidi" w:cstheme="majorBidi"/>
          <w:i/>
          <w:iCs/>
          <w:color w:val="000000"/>
          <w:sz w:val="20"/>
          <w:szCs w:val="20"/>
        </w:rPr>
        <w:t>relactation</w:t>
      </w:r>
      <w:proofErr w:type="spellEnd"/>
      <w:r w:rsidRPr="00A91332">
        <w:rPr>
          <w:rFonts w:asciiTheme="majorBidi" w:hAnsiTheme="majorBidi" w:cstheme="majorBidi"/>
          <w:i/>
          <w:iCs/>
          <w:color w:val="000000"/>
          <w:sz w:val="20"/>
          <w:szCs w:val="20"/>
        </w:rPr>
        <w:t xml:space="preserve">, support and resources, challenges and obstacles, and successful </w:t>
      </w:r>
      <w:proofErr w:type="spellStart"/>
      <w:r w:rsidRPr="00A91332">
        <w:rPr>
          <w:rFonts w:asciiTheme="majorBidi" w:hAnsiTheme="majorBidi" w:cstheme="majorBidi"/>
          <w:i/>
          <w:iCs/>
          <w:color w:val="000000"/>
          <w:sz w:val="20"/>
          <w:szCs w:val="20"/>
        </w:rPr>
        <w:t>relactation</w:t>
      </w:r>
      <w:proofErr w:type="spellEnd"/>
      <w:r w:rsidRPr="00A91332">
        <w:rPr>
          <w:rFonts w:asciiTheme="majorBidi" w:hAnsiTheme="majorBidi" w:cstheme="majorBidi"/>
          <w:i/>
          <w:iCs/>
          <w:color w:val="000000"/>
          <w:sz w:val="20"/>
          <w:szCs w:val="20"/>
        </w:rPr>
        <w:t xml:space="preserve"> strategies. The study concludes that strong motivation supported by family, community, and health workers plays a crucial role in successful </w:t>
      </w:r>
      <w:proofErr w:type="spellStart"/>
      <w:r w:rsidRPr="00A91332">
        <w:rPr>
          <w:rFonts w:asciiTheme="majorBidi" w:hAnsiTheme="majorBidi" w:cstheme="majorBidi"/>
          <w:i/>
          <w:iCs/>
          <w:color w:val="000000"/>
          <w:sz w:val="20"/>
          <w:szCs w:val="20"/>
        </w:rPr>
        <w:t>relactation</w:t>
      </w:r>
      <w:proofErr w:type="spellEnd"/>
      <w:r w:rsidRPr="00A91332">
        <w:rPr>
          <w:rFonts w:asciiTheme="majorBidi" w:hAnsiTheme="majorBidi" w:cstheme="majorBidi"/>
          <w:i/>
          <w:iCs/>
          <w:color w:val="000000"/>
          <w:sz w:val="20"/>
          <w:szCs w:val="20"/>
        </w:rPr>
        <w:t>, highlighting the importance of continuous support systems for mothers attempting to breastfeed again.</w:t>
      </w:r>
    </w:p>
    <w:p w14:paraId="33264EB0" w14:textId="77777777" w:rsidR="00E7621E" w:rsidRPr="00C314C4" w:rsidRDefault="00E7621E" w:rsidP="0085658F">
      <w:pPr>
        <w:pStyle w:val="NoSpacing"/>
        <w:jc w:val="both"/>
        <w:rPr>
          <w:rFonts w:asciiTheme="majorBidi" w:hAnsiTheme="majorBidi" w:cstheme="majorBidi"/>
          <w:color w:val="000000"/>
          <w:sz w:val="20"/>
          <w:szCs w:val="20"/>
        </w:rPr>
      </w:pPr>
    </w:p>
    <w:p w14:paraId="3B05ECB1" w14:textId="25BA5186" w:rsidR="0085658F" w:rsidRPr="00C314C4" w:rsidRDefault="00E7621E" w:rsidP="0085658F">
      <w:pPr>
        <w:pStyle w:val="NoSpacing"/>
        <w:jc w:val="both"/>
        <w:rPr>
          <w:rFonts w:asciiTheme="majorBidi" w:hAnsiTheme="majorBidi" w:cstheme="majorBidi"/>
          <w:color w:val="000000"/>
          <w:sz w:val="20"/>
          <w:szCs w:val="20"/>
        </w:rPr>
      </w:pPr>
      <w:r w:rsidRPr="00E7621E">
        <w:rPr>
          <w:rFonts w:asciiTheme="majorBidi" w:hAnsiTheme="majorBidi" w:cstheme="majorBidi"/>
          <w:color w:val="000000"/>
          <w:sz w:val="20"/>
          <w:szCs w:val="20"/>
        </w:rPr>
        <w:t>Keywords</w:t>
      </w:r>
      <w:r w:rsidRPr="00E7621E">
        <w:rPr>
          <w:rFonts w:asciiTheme="majorBidi" w:hAnsiTheme="majorBidi" w:cstheme="majorBidi"/>
          <w:b/>
          <w:bCs/>
          <w:color w:val="000000"/>
          <w:sz w:val="20"/>
          <w:szCs w:val="20"/>
        </w:rPr>
        <w:t>:</w:t>
      </w:r>
      <w:r w:rsidRPr="00E7621E">
        <w:rPr>
          <w:rFonts w:asciiTheme="majorBidi" w:hAnsiTheme="majorBidi" w:cstheme="majorBidi"/>
          <w:color w:val="000000"/>
          <w:sz w:val="20"/>
          <w:szCs w:val="20"/>
        </w:rPr>
        <w:t xml:space="preserve"> breastfeeding</w:t>
      </w:r>
      <w:r>
        <w:rPr>
          <w:rFonts w:asciiTheme="majorBidi" w:hAnsiTheme="majorBidi" w:cstheme="majorBidi"/>
          <w:color w:val="000000"/>
          <w:sz w:val="20"/>
          <w:szCs w:val="20"/>
        </w:rPr>
        <w:t>,</w:t>
      </w:r>
      <w:r w:rsidRPr="00E7621E">
        <w:rPr>
          <w:rFonts w:asciiTheme="majorBidi" w:hAnsiTheme="majorBidi" w:cstheme="majorBidi"/>
          <w:color w:val="000000"/>
          <w:sz w:val="20"/>
          <w:szCs w:val="20"/>
        </w:rPr>
        <w:t xml:space="preserve"> mother’s experience</w:t>
      </w:r>
      <w:r>
        <w:rPr>
          <w:rFonts w:asciiTheme="majorBidi" w:hAnsiTheme="majorBidi" w:cstheme="majorBidi"/>
          <w:color w:val="000000"/>
          <w:sz w:val="20"/>
          <w:szCs w:val="20"/>
        </w:rPr>
        <w:t>,</w:t>
      </w:r>
      <w:r w:rsidRPr="00E7621E">
        <w:rPr>
          <w:rFonts w:asciiTheme="majorBidi" w:hAnsiTheme="majorBidi" w:cstheme="majorBidi"/>
          <w:color w:val="000000"/>
          <w:sz w:val="20"/>
          <w:szCs w:val="20"/>
        </w:rPr>
        <w:t xml:space="preserve"> </w:t>
      </w:r>
      <w:proofErr w:type="spellStart"/>
      <w:r w:rsidRPr="00E7621E">
        <w:rPr>
          <w:rFonts w:asciiTheme="majorBidi" w:hAnsiTheme="majorBidi" w:cstheme="majorBidi"/>
          <w:color w:val="000000"/>
          <w:sz w:val="20"/>
          <w:szCs w:val="20"/>
        </w:rPr>
        <w:t>relactation</w:t>
      </w:r>
      <w:proofErr w:type="spellEnd"/>
    </w:p>
    <w:p w14:paraId="3B05ECB2" w14:textId="77777777" w:rsidR="0085658F" w:rsidRPr="00C314C4" w:rsidRDefault="0085658F" w:rsidP="0085658F">
      <w:pPr>
        <w:pStyle w:val="NoSpacing"/>
        <w:jc w:val="both"/>
        <w:rPr>
          <w:rFonts w:asciiTheme="majorBidi" w:hAnsiTheme="majorBidi" w:cstheme="majorBidi"/>
          <w:color w:val="000000"/>
          <w:sz w:val="20"/>
          <w:szCs w:val="20"/>
        </w:rPr>
      </w:pPr>
    </w:p>
    <w:p w14:paraId="4D150650" w14:textId="77777777" w:rsidR="00AD408F" w:rsidRDefault="00AD408F" w:rsidP="00D57355">
      <w:pPr>
        <w:pStyle w:val="NoSpacing"/>
        <w:jc w:val="center"/>
        <w:rPr>
          <w:rFonts w:ascii="Times New Roman" w:hAnsi="Times New Roman"/>
          <w:b/>
          <w:i/>
          <w:sz w:val="24"/>
          <w:szCs w:val="24"/>
        </w:rPr>
      </w:pPr>
    </w:p>
    <w:p w14:paraId="297591BF" w14:textId="77777777" w:rsidR="00AD408F" w:rsidRDefault="00AD408F" w:rsidP="00D57355">
      <w:pPr>
        <w:pStyle w:val="NoSpacing"/>
        <w:jc w:val="center"/>
        <w:rPr>
          <w:rFonts w:ascii="Times New Roman" w:hAnsi="Times New Roman"/>
          <w:b/>
          <w:i/>
          <w:sz w:val="24"/>
          <w:szCs w:val="24"/>
        </w:rPr>
      </w:pPr>
    </w:p>
    <w:p w14:paraId="3B05ECB3" w14:textId="2A055936" w:rsidR="00D57355" w:rsidRPr="00AF6329" w:rsidRDefault="00D57355" w:rsidP="00D57355">
      <w:pPr>
        <w:pStyle w:val="NoSpacing"/>
        <w:jc w:val="center"/>
        <w:rPr>
          <w:rFonts w:ascii="Times New Roman" w:hAnsi="Times New Roman"/>
          <w:sz w:val="24"/>
          <w:szCs w:val="24"/>
        </w:rPr>
      </w:pPr>
      <w:r w:rsidRPr="00AF6329">
        <w:rPr>
          <w:rFonts w:ascii="Times New Roman" w:hAnsi="Times New Roman"/>
          <w:b/>
          <w:i/>
          <w:sz w:val="24"/>
          <w:szCs w:val="24"/>
        </w:rPr>
        <w:t>ABSTRAK</w:t>
      </w:r>
      <w:r w:rsidRPr="00AF6329">
        <w:rPr>
          <w:rFonts w:ascii="Times New Roman" w:hAnsi="Times New Roman"/>
          <w:sz w:val="24"/>
          <w:szCs w:val="24"/>
        </w:rPr>
        <w:t xml:space="preserve"> </w:t>
      </w:r>
    </w:p>
    <w:p w14:paraId="3B05ECB4" w14:textId="77777777" w:rsidR="00D57355" w:rsidRPr="00AF6329" w:rsidRDefault="00D57355" w:rsidP="00D57355">
      <w:pPr>
        <w:pStyle w:val="NoSpacing"/>
        <w:rPr>
          <w:rFonts w:ascii="Times New Roman" w:hAnsi="Times New Roman"/>
          <w:sz w:val="24"/>
          <w:szCs w:val="24"/>
        </w:rPr>
      </w:pPr>
    </w:p>
    <w:p w14:paraId="2942B677" w14:textId="7A10477E" w:rsidR="00E7621E" w:rsidRDefault="00E7621E" w:rsidP="00D57355">
      <w:pPr>
        <w:pStyle w:val="NoSpacing"/>
        <w:jc w:val="both"/>
        <w:rPr>
          <w:rFonts w:ascii="Times New Roman" w:hAnsi="Times New Roman"/>
          <w:i/>
          <w:iCs/>
          <w:color w:val="000000"/>
          <w:sz w:val="20"/>
          <w:szCs w:val="20"/>
        </w:rPr>
      </w:pPr>
      <w:proofErr w:type="spellStart"/>
      <w:r w:rsidRPr="00E7621E">
        <w:rPr>
          <w:rFonts w:ascii="Times New Roman" w:hAnsi="Times New Roman"/>
          <w:i/>
          <w:iCs/>
          <w:color w:val="000000"/>
          <w:sz w:val="20"/>
          <w:szCs w:val="20"/>
        </w:rPr>
        <w:t>Pemberian</w:t>
      </w:r>
      <w:proofErr w:type="spellEnd"/>
      <w:r w:rsidRPr="00E7621E">
        <w:rPr>
          <w:rFonts w:ascii="Times New Roman" w:hAnsi="Times New Roman"/>
          <w:i/>
          <w:iCs/>
          <w:color w:val="000000"/>
          <w:sz w:val="20"/>
          <w:szCs w:val="20"/>
        </w:rPr>
        <w:t xml:space="preserve"> ASI </w:t>
      </w:r>
      <w:proofErr w:type="spellStart"/>
      <w:r w:rsidRPr="00E7621E">
        <w:rPr>
          <w:rFonts w:ascii="Times New Roman" w:hAnsi="Times New Roman"/>
          <w:i/>
          <w:iCs/>
          <w:color w:val="000000"/>
          <w:sz w:val="20"/>
          <w:szCs w:val="20"/>
        </w:rPr>
        <w:t>merupakan</w:t>
      </w:r>
      <w:proofErr w:type="spellEnd"/>
      <w:r w:rsidRPr="00E7621E">
        <w:rPr>
          <w:rFonts w:ascii="Times New Roman" w:hAnsi="Times New Roman"/>
          <w:i/>
          <w:iCs/>
          <w:color w:val="000000"/>
          <w:sz w:val="20"/>
          <w:szCs w:val="20"/>
        </w:rPr>
        <w:t xml:space="preserve"> salah </w:t>
      </w:r>
      <w:proofErr w:type="spellStart"/>
      <w:r w:rsidRPr="00E7621E">
        <w:rPr>
          <w:rFonts w:ascii="Times New Roman" w:hAnsi="Times New Roman"/>
          <w:i/>
          <w:iCs/>
          <w:color w:val="000000"/>
          <w:sz w:val="20"/>
          <w:szCs w:val="20"/>
        </w:rPr>
        <w:t>satu</w:t>
      </w:r>
      <w:proofErr w:type="spellEnd"/>
      <w:r w:rsidRPr="00E7621E">
        <w:rPr>
          <w:rFonts w:ascii="Times New Roman" w:hAnsi="Times New Roman"/>
          <w:i/>
          <w:iCs/>
          <w:color w:val="000000"/>
          <w:sz w:val="20"/>
          <w:szCs w:val="20"/>
        </w:rPr>
        <w:t xml:space="preserve"> strategi paling </w:t>
      </w:r>
      <w:proofErr w:type="spellStart"/>
      <w:r w:rsidRPr="00E7621E">
        <w:rPr>
          <w:rFonts w:ascii="Times New Roman" w:hAnsi="Times New Roman"/>
          <w:i/>
          <w:iCs/>
          <w:color w:val="000000"/>
          <w:sz w:val="20"/>
          <w:szCs w:val="20"/>
        </w:rPr>
        <w:t>efektif</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untuk</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meningkatkan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kelangsungan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hidup</w:t>
      </w:r>
      <w:proofErr w:type="spellEnd"/>
      <w:r w:rsidRPr="00E7621E">
        <w:rPr>
          <w:rFonts w:ascii="Times New Roman" w:hAnsi="Times New Roman"/>
          <w:i/>
          <w:iCs/>
          <w:color w:val="000000"/>
          <w:sz w:val="20"/>
          <w:szCs w:val="20"/>
        </w:rPr>
        <w:t xml:space="preserve"> dan </w:t>
      </w:r>
      <w:proofErr w:type="spellStart"/>
      <w:r w:rsidRPr="00E7621E">
        <w:rPr>
          <w:rFonts w:ascii="Times New Roman" w:hAnsi="Times New Roman"/>
          <w:i/>
          <w:iCs/>
          <w:color w:val="000000"/>
          <w:sz w:val="20"/>
          <w:szCs w:val="20"/>
        </w:rPr>
        <w:t>kesehatan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anak</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namun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cakupan</w:t>
      </w:r>
      <w:proofErr w:type="spellEnd"/>
      <w:r w:rsidRPr="00E7621E">
        <w:rPr>
          <w:rFonts w:ascii="Times New Roman" w:hAnsi="Times New Roman"/>
          <w:i/>
          <w:iCs/>
          <w:color w:val="000000"/>
          <w:sz w:val="20"/>
          <w:szCs w:val="20"/>
        </w:rPr>
        <w:t xml:space="preserve"> ASI </w:t>
      </w:r>
      <w:proofErr w:type="spellStart"/>
      <w:r w:rsidRPr="00E7621E">
        <w:rPr>
          <w:rFonts w:ascii="Times New Roman" w:hAnsi="Times New Roman"/>
          <w:i/>
          <w:iCs/>
          <w:color w:val="000000"/>
          <w:sz w:val="20"/>
          <w:szCs w:val="20"/>
        </w:rPr>
        <w:t>eksklusif</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masih</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tergolong</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rendah</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Malnutrisi</w:t>
      </w:r>
      <w:proofErr w:type="spellEnd"/>
      <w:r w:rsidRPr="00E7621E">
        <w:rPr>
          <w:rFonts w:ascii="Times New Roman" w:hAnsi="Times New Roman"/>
          <w:i/>
          <w:iCs/>
          <w:color w:val="000000"/>
          <w:sz w:val="20"/>
          <w:szCs w:val="20"/>
        </w:rPr>
        <w:t xml:space="preserve"> dan stunting </w:t>
      </w:r>
      <w:proofErr w:type="spellStart"/>
      <w:r w:rsidRPr="00E7621E">
        <w:rPr>
          <w:rFonts w:ascii="Times New Roman" w:hAnsi="Times New Roman"/>
          <w:i/>
          <w:iCs/>
          <w:color w:val="000000"/>
          <w:sz w:val="20"/>
          <w:szCs w:val="20"/>
        </w:rPr>
        <w:t>dipengaruhi</w:t>
      </w:r>
      <w:proofErr w:type="spellEnd"/>
      <w:r w:rsidRPr="00E7621E">
        <w:rPr>
          <w:rFonts w:ascii="Times New Roman" w:hAnsi="Times New Roman"/>
          <w:i/>
          <w:iCs/>
          <w:color w:val="000000"/>
          <w:sz w:val="20"/>
          <w:szCs w:val="20"/>
        </w:rPr>
        <w:t xml:space="preserve"> oleh </w:t>
      </w:r>
      <w:proofErr w:type="spellStart"/>
      <w:r w:rsidRPr="00E7621E">
        <w:rPr>
          <w:rFonts w:ascii="Times New Roman" w:hAnsi="Times New Roman"/>
          <w:i/>
          <w:iCs/>
          <w:color w:val="000000"/>
          <w:sz w:val="20"/>
          <w:szCs w:val="20"/>
        </w:rPr>
        <w:t>faktor</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metabolik</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sosial</w:t>
      </w:r>
      <w:proofErr w:type="spellEnd"/>
      <w:r w:rsidRPr="00E7621E">
        <w:rPr>
          <w:rFonts w:ascii="Times New Roman" w:hAnsi="Times New Roman"/>
          <w:i/>
          <w:iCs/>
          <w:color w:val="000000"/>
          <w:sz w:val="20"/>
          <w:szCs w:val="20"/>
        </w:rPr>
        <w:t xml:space="preserve">, dan </w:t>
      </w:r>
      <w:proofErr w:type="spellStart"/>
      <w:r w:rsidRPr="00E7621E">
        <w:rPr>
          <w:rFonts w:ascii="Times New Roman" w:hAnsi="Times New Roman"/>
          <w:i/>
          <w:iCs/>
          <w:color w:val="000000"/>
          <w:sz w:val="20"/>
          <w:szCs w:val="20"/>
        </w:rPr>
        <w:t>lingkungan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terutama</w:t>
      </w:r>
      <w:proofErr w:type="spellEnd"/>
      <w:r w:rsidRPr="00E7621E">
        <w:rPr>
          <w:rFonts w:ascii="Times New Roman" w:hAnsi="Times New Roman"/>
          <w:i/>
          <w:iCs/>
          <w:color w:val="000000"/>
          <w:sz w:val="20"/>
          <w:szCs w:val="20"/>
        </w:rPr>
        <w:t xml:space="preserve"> pada 1.000 </w:t>
      </w:r>
      <w:proofErr w:type="spellStart"/>
      <w:r w:rsidRPr="00E7621E">
        <w:rPr>
          <w:rFonts w:ascii="Times New Roman" w:hAnsi="Times New Roman"/>
          <w:i/>
          <w:iCs/>
          <w:color w:val="000000"/>
          <w:sz w:val="20"/>
          <w:szCs w:val="20"/>
        </w:rPr>
        <w:t>hari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pertama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kehidupan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sehingga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dapat </w:t>
      </w:r>
      <w:proofErr w:type="spellStart"/>
      <w:r w:rsidRPr="00E7621E">
        <w:rPr>
          <w:rFonts w:ascii="Times New Roman" w:hAnsi="Times New Roman"/>
          <w:i/>
          <w:iCs/>
          <w:color w:val="000000"/>
          <w:sz w:val="20"/>
          <w:szCs w:val="20"/>
        </w:rPr>
        <w:t>menjadi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intervensi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penting</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bagi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ibu</w:t>
      </w:r>
      <w:proofErr w:type="spellEnd"/>
      <w:r w:rsidRPr="00E7621E">
        <w:rPr>
          <w:rFonts w:ascii="Times New Roman" w:hAnsi="Times New Roman"/>
          <w:i/>
          <w:iCs/>
          <w:color w:val="000000"/>
          <w:sz w:val="20"/>
          <w:szCs w:val="20"/>
        </w:rPr>
        <w:t xml:space="preserve"> yang </w:t>
      </w:r>
      <w:proofErr w:type="spellStart"/>
      <w:r w:rsidRPr="00E7621E">
        <w:rPr>
          <w:rFonts w:ascii="Times New Roman" w:hAnsi="Times New Roman"/>
          <w:i/>
          <w:iCs/>
          <w:color w:val="000000"/>
          <w:sz w:val="20"/>
          <w:szCs w:val="20"/>
        </w:rPr>
        <w:t>sempat</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menghentikan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pemberian</w:t>
      </w:r>
      <w:proofErr w:type="spellEnd"/>
      <w:r w:rsidRPr="00E7621E">
        <w:rPr>
          <w:rFonts w:ascii="Times New Roman" w:hAnsi="Times New Roman"/>
          <w:i/>
          <w:iCs/>
          <w:color w:val="000000"/>
          <w:sz w:val="20"/>
          <w:szCs w:val="20"/>
        </w:rPr>
        <w:t xml:space="preserve"> ASI. </w:t>
      </w:r>
      <w:proofErr w:type="spellStart"/>
      <w:r w:rsidRPr="00E7621E">
        <w:rPr>
          <w:rFonts w:ascii="Times New Roman" w:hAnsi="Times New Roman"/>
          <w:i/>
          <w:iCs/>
          <w:color w:val="000000"/>
          <w:sz w:val="20"/>
          <w:szCs w:val="20"/>
        </w:rPr>
        <w:t>Penelitian</w:t>
      </w:r>
      <w:proofErr w:type="spellEnd"/>
      <w:r w:rsidRPr="00E7621E">
        <w:rPr>
          <w:rFonts w:ascii="Times New Roman" w:hAnsi="Times New Roman"/>
          <w:i/>
          <w:iCs/>
          <w:color w:val="000000"/>
          <w:sz w:val="20"/>
          <w:szCs w:val="20"/>
        </w:rPr>
        <w:t xml:space="preserve"> ini </w:t>
      </w:r>
      <w:proofErr w:type="spellStart"/>
      <w:r w:rsidRPr="00E7621E">
        <w:rPr>
          <w:rFonts w:ascii="Times New Roman" w:hAnsi="Times New Roman"/>
          <w:i/>
          <w:iCs/>
          <w:color w:val="000000"/>
          <w:sz w:val="20"/>
          <w:szCs w:val="20"/>
        </w:rPr>
        <w:t>bertujuan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untuk</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mengeksplorasi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pengalaman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ibu</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dalam</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melakukan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untuk</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meningkatkan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pencapaian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pemberian</w:t>
      </w:r>
      <w:proofErr w:type="spellEnd"/>
      <w:r w:rsidRPr="00E7621E">
        <w:rPr>
          <w:rFonts w:ascii="Times New Roman" w:hAnsi="Times New Roman"/>
          <w:i/>
          <w:iCs/>
          <w:color w:val="000000"/>
          <w:sz w:val="20"/>
          <w:szCs w:val="20"/>
        </w:rPr>
        <w:t xml:space="preserve"> ASI. </w:t>
      </w:r>
      <w:proofErr w:type="spellStart"/>
      <w:r w:rsidRPr="00E7621E">
        <w:rPr>
          <w:rFonts w:ascii="Times New Roman" w:hAnsi="Times New Roman"/>
          <w:i/>
          <w:iCs/>
          <w:color w:val="000000"/>
          <w:sz w:val="20"/>
          <w:szCs w:val="20"/>
        </w:rPr>
        <w:t>Penelitian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kualitatif</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dengan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pendekatan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fenomenologi</w:t>
      </w:r>
      <w:proofErr w:type="spellEnd"/>
      <w:r w:rsidRPr="00E7621E">
        <w:rPr>
          <w:rFonts w:ascii="Times New Roman" w:hAnsi="Times New Roman"/>
          <w:i/>
          <w:iCs/>
          <w:color w:val="000000"/>
          <w:sz w:val="20"/>
          <w:szCs w:val="20"/>
        </w:rPr>
        <w:t xml:space="preserve"> ini </w:t>
      </w:r>
      <w:proofErr w:type="spellStart"/>
      <w:r w:rsidRPr="00E7621E">
        <w:rPr>
          <w:rFonts w:ascii="Times New Roman" w:hAnsi="Times New Roman"/>
          <w:i/>
          <w:iCs/>
          <w:color w:val="000000"/>
          <w:sz w:val="20"/>
          <w:szCs w:val="20"/>
        </w:rPr>
        <w:t>dilakukan</w:t>
      </w:r>
      <w:proofErr w:type="spellEnd"/>
      <w:r w:rsidRPr="00E7621E">
        <w:rPr>
          <w:rFonts w:ascii="Times New Roman" w:hAnsi="Times New Roman"/>
          <w:i/>
          <w:iCs/>
          <w:color w:val="000000"/>
          <w:sz w:val="20"/>
          <w:szCs w:val="20"/>
        </w:rPr>
        <w:t xml:space="preserve"> pada </w:t>
      </w:r>
      <w:proofErr w:type="spellStart"/>
      <w:r w:rsidRPr="00E7621E">
        <w:rPr>
          <w:rFonts w:ascii="Times New Roman" w:hAnsi="Times New Roman"/>
          <w:i/>
          <w:iCs/>
          <w:color w:val="000000"/>
          <w:sz w:val="20"/>
          <w:szCs w:val="20"/>
        </w:rPr>
        <w:t>tujuh</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ibu</w:t>
      </w:r>
      <w:proofErr w:type="spellEnd"/>
      <w:r w:rsidRPr="00E7621E">
        <w:rPr>
          <w:rFonts w:ascii="Times New Roman" w:hAnsi="Times New Roman"/>
          <w:i/>
          <w:iCs/>
          <w:color w:val="000000"/>
          <w:sz w:val="20"/>
          <w:szCs w:val="20"/>
        </w:rPr>
        <w:t xml:space="preserve"> yang pernah </w:t>
      </w:r>
      <w:proofErr w:type="spellStart"/>
      <w:r w:rsidRPr="00E7621E">
        <w:rPr>
          <w:rFonts w:ascii="Times New Roman" w:hAnsi="Times New Roman"/>
          <w:i/>
          <w:iCs/>
          <w:color w:val="000000"/>
          <w:sz w:val="20"/>
          <w:szCs w:val="20"/>
        </w:rPr>
        <w:t>berhenti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menyusui</w:t>
      </w:r>
      <w:proofErr w:type="spellEnd"/>
      <w:r w:rsidRPr="00E7621E">
        <w:rPr>
          <w:rFonts w:ascii="Times New Roman" w:hAnsi="Times New Roman"/>
          <w:i/>
          <w:iCs/>
          <w:color w:val="000000"/>
          <w:sz w:val="20"/>
          <w:szCs w:val="20"/>
        </w:rPr>
        <w:t xml:space="preserve"> dan </w:t>
      </w:r>
      <w:proofErr w:type="spellStart"/>
      <w:r w:rsidRPr="00E7621E">
        <w:rPr>
          <w:rFonts w:ascii="Times New Roman" w:hAnsi="Times New Roman"/>
          <w:i/>
          <w:iCs/>
          <w:color w:val="000000"/>
          <w:sz w:val="20"/>
          <w:szCs w:val="20"/>
        </w:rPr>
        <w:t>kemudian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melakukan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di wilayah kerja salah </w:t>
      </w:r>
      <w:proofErr w:type="spellStart"/>
      <w:r w:rsidRPr="00E7621E">
        <w:rPr>
          <w:rFonts w:ascii="Times New Roman" w:hAnsi="Times New Roman"/>
          <w:i/>
          <w:iCs/>
          <w:color w:val="000000"/>
          <w:sz w:val="20"/>
          <w:szCs w:val="20"/>
        </w:rPr>
        <w:t>satu</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puskesmas</w:t>
      </w:r>
      <w:proofErr w:type="spellEnd"/>
      <w:r w:rsidRPr="00E7621E">
        <w:rPr>
          <w:rFonts w:ascii="Times New Roman" w:hAnsi="Times New Roman"/>
          <w:i/>
          <w:iCs/>
          <w:color w:val="000000"/>
          <w:sz w:val="20"/>
          <w:szCs w:val="20"/>
        </w:rPr>
        <w:t xml:space="preserve"> di </w:t>
      </w:r>
      <w:proofErr w:type="spellStart"/>
      <w:r w:rsidRPr="00E7621E">
        <w:rPr>
          <w:rFonts w:ascii="Times New Roman" w:hAnsi="Times New Roman"/>
          <w:i/>
          <w:iCs/>
          <w:color w:val="000000"/>
          <w:sz w:val="20"/>
          <w:szCs w:val="20"/>
        </w:rPr>
        <w:t>Tasikmalaya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Pengumpulan</w:t>
      </w:r>
      <w:proofErr w:type="spellEnd"/>
      <w:r w:rsidRPr="00E7621E">
        <w:rPr>
          <w:rFonts w:ascii="Times New Roman" w:hAnsi="Times New Roman"/>
          <w:i/>
          <w:iCs/>
          <w:color w:val="000000"/>
          <w:sz w:val="20"/>
          <w:szCs w:val="20"/>
        </w:rPr>
        <w:t xml:space="preserve"> data </w:t>
      </w:r>
      <w:proofErr w:type="spellStart"/>
      <w:r w:rsidRPr="00E7621E">
        <w:rPr>
          <w:rFonts w:ascii="Times New Roman" w:hAnsi="Times New Roman"/>
          <w:i/>
          <w:iCs/>
          <w:color w:val="000000"/>
          <w:sz w:val="20"/>
          <w:szCs w:val="20"/>
        </w:rPr>
        <w:t>dilakukan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melalui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wawancara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mendalam</w:t>
      </w:r>
      <w:proofErr w:type="spellEnd"/>
      <w:r w:rsidRPr="00E7621E">
        <w:rPr>
          <w:rFonts w:ascii="Times New Roman" w:hAnsi="Times New Roman"/>
          <w:i/>
          <w:iCs/>
          <w:color w:val="000000"/>
          <w:sz w:val="20"/>
          <w:szCs w:val="20"/>
        </w:rPr>
        <w:t xml:space="preserve"> yang </w:t>
      </w:r>
      <w:proofErr w:type="spellStart"/>
      <w:r w:rsidRPr="00E7621E">
        <w:rPr>
          <w:rFonts w:ascii="Times New Roman" w:hAnsi="Times New Roman"/>
          <w:i/>
          <w:iCs/>
          <w:color w:val="000000"/>
          <w:sz w:val="20"/>
          <w:szCs w:val="20"/>
        </w:rPr>
        <w:t>didukung</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dengan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rekaman</w:t>
      </w:r>
      <w:proofErr w:type="spellEnd"/>
      <w:r w:rsidRPr="00E7621E">
        <w:rPr>
          <w:rFonts w:ascii="Times New Roman" w:hAnsi="Times New Roman"/>
          <w:i/>
          <w:iCs/>
          <w:color w:val="000000"/>
          <w:sz w:val="20"/>
          <w:szCs w:val="20"/>
        </w:rPr>
        <w:t xml:space="preserve"> audio dan </w:t>
      </w:r>
      <w:proofErr w:type="spellStart"/>
      <w:r w:rsidRPr="00E7621E">
        <w:rPr>
          <w:rFonts w:ascii="Times New Roman" w:hAnsi="Times New Roman"/>
          <w:i/>
          <w:iCs/>
          <w:color w:val="000000"/>
          <w:sz w:val="20"/>
          <w:szCs w:val="20"/>
        </w:rPr>
        <w:t>catatan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lapangan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kemudian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dianalisis</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menggunakan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langkah-langkah</w:t>
      </w:r>
      <w:proofErr w:type="spellEnd"/>
      <w:r w:rsidRPr="00E7621E">
        <w:rPr>
          <w:rFonts w:ascii="Times New Roman" w:hAnsi="Times New Roman"/>
          <w:i/>
          <w:iCs/>
          <w:color w:val="000000"/>
          <w:sz w:val="20"/>
          <w:szCs w:val="20"/>
        </w:rPr>
        <w:t xml:space="preserve"> Colaizzi. Hasil </w:t>
      </w:r>
      <w:proofErr w:type="spellStart"/>
      <w:r w:rsidRPr="00E7621E">
        <w:rPr>
          <w:rFonts w:ascii="Times New Roman" w:hAnsi="Times New Roman"/>
          <w:i/>
          <w:iCs/>
          <w:color w:val="000000"/>
          <w:sz w:val="20"/>
          <w:szCs w:val="20"/>
        </w:rPr>
        <w:t>penelitian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mengidentifikasi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tujuh</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tema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utama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yaitu</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pentingnya</w:t>
      </w:r>
      <w:proofErr w:type="spellEnd"/>
      <w:r w:rsidRPr="00E7621E">
        <w:rPr>
          <w:rFonts w:ascii="Times New Roman" w:hAnsi="Times New Roman"/>
          <w:i/>
          <w:iCs/>
          <w:color w:val="000000"/>
          <w:sz w:val="20"/>
          <w:szCs w:val="20"/>
        </w:rPr>
        <w:t xml:space="preserve"> ASI </w:t>
      </w:r>
      <w:proofErr w:type="spellStart"/>
      <w:r w:rsidRPr="00E7621E">
        <w:rPr>
          <w:rFonts w:ascii="Times New Roman" w:hAnsi="Times New Roman"/>
          <w:i/>
          <w:iCs/>
          <w:color w:val="000000"/>
          <w:sz w:val="20"/>
          <w:szCs w:val="20"/>
        </w:rPr>
        <w:t>bagi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bayi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alasan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tidak</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menyusui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atau</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berhenti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menyusui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motivasi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melakukan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pengalaman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emosional</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selama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dukungan</w:t>
      </w:r>
      <w:proofErr w:type="spellEnd"/>
      <w:r w:rsidRPr="00E7621E">
        <w:rPr>
          <w:rFonts w:ascii="Times New Roman" w:hAnsi="Times New Roman"/>
          <w:i/>
          <w:iCs/>
          <w:color w:val="000000"/>
          <w:sz w:val="20"/>
          <w:szCs w:val="20"/>
        </w:rPr>
        <w:t xml:space="preserve"> dan </w:t>
      </w:r>
      <w:proofErr w:type="spellStart"/>
      <w:r w:rsidRPr="00E7621E">
        <w:rPr>
          <w:rFonts w:ascii="Times New Roman" w:hAnsi="Times New Roman"/>
          <w:i/>
          <w:iCs/>
          <w:color w:val="000000"/>
          <w:sz w:val="20"/>
          <w:szCs w:val="20"/>
        </w:rPr>
        <w:t>sumber</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daya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tantangan</w:t>
      </w:r>
      <w:proofErr w:type="spellEnd"/>
      <w:r w:rsidRPr="00E7621E">
        <w:rPr>
          <w:rFonts w:ascii="Times New Roman" w:hAnsi="Times New Roman"/>
          <w:i/>
          <w:iCs/>
          <w:color w:val="000000"/>
          <w:sz w:val="20"/>
          <w:szCs w:val="20"/>
        </w:rPr>
        <w:t xml:space="preserve"> dan </w:t>
      </w:r>
      <w:proofErr w:type="spellStart"/>
      <w:r w:rsidRPr="00E7621E">
        <w:rPr>
          <w:rFonts w:ascii="Times New Roman" w:hAnsi="Times New Roman"/>
          <w:i/>
          <w:iCs/>
          <w:color w:val="000000"/>
          <w:sz w:val="20"/>
          <w:szCs w:val="20"/>
        </w:rPr>
        <w:t>hambatan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serta</w:t>
      </w:r>
      <w:proofErr w:type="spellEnd"/>
      <w:r w:rsidRPr="00E7621E">
        <w:rPr>
          <w:rFonts w:ascii="Times New Roman" w:hAnsi="Times New Roman"/>
          <w:i/>
          <w:iCs/>
          <w:color w:val="000000"/>
          <w:sz w:val="20"/>
          <w:szCs w:val="20"/>
        </w:rPr>
        <w:t xml:space="preserve"> strategi </w:t>
      </w:r>
      <w:proofErr w:type="spellStart"/>
      <w:r w:rsidRPr="00E7621E">
        <w:rPr>
          <w:rFonts w:ascii="Times New Roman" w:hAnsi="Times New Roman"/>
          <w:i/>
          <w:iCs/>
          <w:color w:val="000000"/>
          <w:sz w:val="20"/>
          <w:szCs w:val="20"/>
        </w:rPr>
        <w:t>keberhasilan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Penelitian</w:t>
      </w:r>
      <w:proofErr w:type="spellEnd"/>
      <w:r w:rsidRPr="00E7621E">
        <w:rPr>
          <w:rFonts w:ascii="Times New Roman" w:hAnsi="Times New Roman"/>
          <w:i/>
          <w:iCs/>
          <w:color w:val="000000"/>
          <w:sz w:val="20"/>
          <w:szCs w:val="20"/>
        </w:rPr>
        <w:t xml:space="preserve"> ini </w:t>
      </w:r>
      <w:proofErr w:type="spellStart"/>
      <w:r w:rsidRPr="00E7621E">
        <w:rPr>
          <w:rFonts w:ascii="Times New Roman" w:hAnsi="Times New Roman"/>
          <w:i/>
          <w:iCs/>
          <w:color w:val="000000"/>
          <w:sz w:val="20"/>
          <w:szCs w:val="20"/>
        </w:rPr>
        <w:t>menyimpulkan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bahwa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motivasi</w:t>
      </w:r>
      <w:proofErr w:type="spellEnd"/>
      <w:r w:rsidRPr="00E7621E">
        <w:rPr>
          <w:rFonts w:ascii="Times New Roman" w:hAnsi="Times New Roman"/>
          <w:i/>
          <w:iCs/>
          <w:color w:val="000000"/>
          <w:sz w:val="20"/>
          <w:szCs w:val="20"/>
        </w:rPr>
        <w:t xml:space="preserve"> yang </w:t>
      </w:r>
      <w:proofErr w:type="spellStart"/>
      <w:r w:rsidRPr="00E7621E">
        <w:rPr>
          <w:rFonts w:ascii="Times New Roman" w:hAnsi="Times New Roman"/>
          <w:i/>
          <w:iCs/>
          <w:color w:val="000000"/>
          <w:sz w:val="20"/>
          <w:szCs w:val="20"/>
        </w:rPr>
        <w:t>kuat</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didukung</w:t>
      </w:r>
      <w:proofErr w:type="spellEnd"/>
      <w:r w:rsidRPr="00E7621E">
        <w:rPr>
          <w:rFonts w:ascii="Times New Roman" w:hAnsi="Times New Roman"/>
          <w:i/>
          <w:iCs/>
          <w:color w:val="000000"/>
          <w:sz w:val="20"/>
          <w:szCs w:val="20"/>
        </w:rPr>
        <w:t xml:space="preserve"> oleh </w:t>
      </w:r>
      <w:proofErr w:type="spellStart"/>
      <w:r w:rsidRPr="00E7621E">
        <w:rPr>
          <w:rFonts w:ascii="Times New Roman" w:hAnsi="Times New Roman"/>
          <w:i/>
          <w:iCs/>
          <w:color w:val="000000"/>
          <w:sz w:val="20"/>
          <w:szCs w:val="20"/>
        </w:rPr>
        <w:t>keluarga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masyarakat</w:t>
      </w:r>
      <w:proofErr w:type="spellEnd"/>
      <w:r w:rsidRPr="00E7621E">
        <w:rPr>
          <w:rFonts w:ascii="Times New Roman" w:hAnsi="Times New Roman"/>
          <w:i/>
          <w:iCs/>
          <w:color w:val="000000"/>
          <w:sz w:val="20"/>
          <w:szCs w:val="20"/>
        </w:rPr>
        <w:t xml:space="preserve">, dan </w:t>
      </w:r>
      <w:proofErr w:type="spellStart"/>
      <w:r w:rsidRPr="00E7621E">
        <w:rPr>
          <w:rFonts w:ascii="Times New Roman" w:hAnsi="Times New Roman"/>
          <w:i/>
          <w:iCs/>
          <w:color w:val="000000"/>
          <w:sz w:val="20"/>
          <w:szCs w:val="20"/>
        </w:rPr>
        <w:t>tenaga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kesehatan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berperan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penting</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dalam</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keberhasilan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relaktasi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sehingga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sistem</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dukungan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berkelanjutan</w:t>
      </w:r>
      <w:proofErr w:type="spellEnd"/>
      <w:r w:rsidRPr="00E7621E">
        <w:rPr>
          <w:rFonts w:ascii="Times New Roman" w:hAnsi="Times New Roman"/>
          <w:i/>
          <w:iCs/>
          <w:color w:val="000000"/>
          <w:sz w:val="20"/>
          <w:szCs w:val="20"/>
        </w:rPr>
        <w:t xml:space="preserve"> sangat </w:t>
      </w:r>
      <w:proofErr w:type="spellStart"/>
      <w:r w:rsidRPr="00E7621E">
        <w:rPr>
          <w:rFonts w:ascii="Times New Roman" w:hAnsi="Times New Roman"/>
          <w:i/>
          <w:iCs/>
          <w:color w:val="000000"/>
          <w:sz w:val="20"/>
          <w:szCs w:val="20"/>
        </w:rPr>
        <w:t>diperlukan</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bagi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ibu</w:t>
      </w:r>
      <w:proofErr w:type="spellEnd"/>
      <w:r w:rsidRPr="00E7621E">
        <w:rPr>
          <w:rFonts w:ascii="Times New Roman" w:hAnsi="Times New Roman"/>
          <w:i/>
          <w:iCs/>
          <w:color w:val="000000"/>
          <w:sz w:val="20"/>
          <w:szCs w:val="20"/>
        </w:rPr>
        <w:t xml:space="preserve"> yang </w:t>
      </w:r>
      <w:proofErr w:type="spellStart"/>
      <w:r w:rsidRPr="00E7621E">
        <w:rPr>
          <w:rFonts w:ascii="Times New Roman" w:hAnsi="Times New Roman"/>
          <w:i/>
          <w:iCs/>
          <w:color w:val="000000"/>
          <w:sz w:val="20"/>
          <w:szCs w:val="20"/>
        </w:rPr>
        <w:t>berupaya</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menyusui</w:t>
      </w:r>
      <w:proofErr w:type="spellEnd"/>
      <w:r w:rsidRPr="00E7621E">
        <w:rPr>
          <w:rFonts w:ascii="Times New Roman" w:hAnsi="Times New Roman"/>
          <w:i/>
          <w:iCs/>
          <w:color w:val="000000"/>
          <w:sz w:val="20"/>
          <w:szCs w:val="20"/>
        </w:rPr>
        <w:t xml:space="preserve"> </w:t>
      </w:r>
      <w:proofErr w:type="spellStart"/>
      <w:r w:rsidRPr="00E7621E">
        <w:rPr>
          <w:rFonts w:ascii="Times New Roman" w:hAnsi="Times New Roman"/>
          <w:i/>
          <w:iCs/>
          <w:color w:val="000000"/>
          <w:sz w:val="20"/>
          <w:szCs w:val="20"/>
        </w:rPr>
        <w:t>kembali</w:t>
      </w:r>
      <w:proofErr w:type="spellEnd"/>
      <w:r w:rsidRPr="00E7621E">
        <w:rPr>
          <w:rFonts w:ascii="Times New Roman" w:hAnsi="Times New Roman"/>
          <w:i/>
          <w:iCs/>
          <w:color w:val="000000"/>
          <w:sz w:val="20"/>
          <w:szCs w:val="20"/>
        </w:rPr>
        <w:t>.</w:t>
      </w:r>
    </w:p>
    <w:p w14:paraId="7C60DF23" w14:textId="77777777" w:rsidR="00E7621E" w:rsidRPr="00AF6329" w:rsidRDefault="00E7621E" w:rsidP="00D57355">
      <w:pPr>
        <w:pStyle w:val="NoSpacing"/>
        <w:jc w:val="both"/>
        <w:rPr>
          <w:rFonts w:ascii="Times New Roman" w:hAnsi="Times New Roman"/>
          <w:color w:val="000000"/>
          <w:sz w:val="20"/>
          <w:szCs w:val="20"/>
        </w:rPr>
      </w:pPr>
    </w:p>
    <w:p w14:paraId="3B05ECB9" w14:textId="64901212" w:rsidR="009759E8" w:rsidRDefault="00E7621E" w:rsidP="00866B6C">
      <w:pPr>
        <w:pStyle w:val="NoSpacing"/>
        <w:jc w:val="both"/>
        <w:rPr>
          <w:rFonts w:ascii="Times New Roman" w:hAnsi="Times New Roman"/>
          <w:color w:val="000000"/>
          <w:sz w:val="20"/>
          <w:szCs w:val="20"/>
        </w:rPr>
      </w:pPr>
      <w:r w:rsidRPr="00E7621E">
        <w:rPr>
          <w:rFonts w:ascii="Times New Roman" w:hAnsi="Times New Roman"/>
          <w:color w:val="000000"/>
          <w:sz w:val="20"/>
          <w:szCs w:val="20"/>
        </w:rPr>
        <w:t xml:space="preserve">Kata </w:t>
      </w:r>
      <w:proofErr w:type="spellStart"/>
      <w:r w:rsidRPr="00E7621E">
        <w:rPr>
          <w:rFonts w:ascii="Times New Roman" w:hAnsi="Times New Roman"/>
          <w:color w:val="000000"/>
          <w:sz w:val="20"/>
          <w:szCs w:val="20"/>
        </w:rPr>
        <w:t>kunci</w:t>
      </w:r>
      <w:proofErr w:type="spellEnd"/>
      <w:r w:rsidRPr="00E7621E">
        <w:rPr>
          <w:rFonts w:ascii="Times New Roman" w:hAnsi="Times New Roman"/>
          <w:color w:val="000000"/>
          <w:sz w:val="20"/>
          <w:szCs w:val="20"/>
        </w:rPr>
        <w:t xml:space="preserve">: </w:t>
      </w:r>
      <w:proofErr w:type="spellStart"/>
      <w:r w:rsidRPr="00E7621E">
        <w:rPr>
          <w:rFonts w:ascii="Times New Roman" w:hAnsi="Times New Roman"/>
          <w:color w:val="000000"/>
          <w:sz w:val="20"/>
          <w:szCs w:val="20"/>
        </w:rPr>
        <w:t>menyusui</w:t>
      </w:r>
      <w:proofErr w:type="spellEnd"/>
      <w:r w:rsidRPr="00E7621E">
        <w:rPr>
          <w:rFonts w:ascii="Times New Roman" w:hAnsi="Times New Roman"/>
          <w:color w:val="000000"/>
          <w:sz w:val="20"/>
          <w:szCs w:val="20"/>
        </w:rPr>
        <w:t xml:space="preserve">; </w:t>
      </w:r>
      <w:proofErr w:type="spellStart"/>
      <w:r w:rsidRPr="00E7621E">
        <w:rPr>
          <w:rFonts w:ascii="Times New Roman" w:hAnsi="Times New Roman"/>
          <w:color w:val="000000"/>
          <w:sz w:val="20"/>
          <w:szCs w:val="20"/>
        </w:rPr>
        <w:t>pengalaman</w:t>
      </w:r>
      <w:proofErr w:type="spellEnd"/>
      <w:r w:rsidRPr="00E7621E">
        <w:rPr>
          <w:rFonts w:ascii="Times New Roman" w:hAnsi="Times New Roman"/>
          <w:color w:val="000000"/>
          <w:sz w:val="20"/>
          <w:szCs w:val="20"/>
        </w:rPr>
        <w:t xml:space="preserve"> </w:t>
      </w:r>
      <w:proofErr w:type="spellStart"/>
      <w:r w:rsidRPr="00E7621E">
        <w:rPr>
          <w:rFonts w:ascii="Times New Roman" w:hAnsi="Times New Roman"/>
          <w:color w:val="000000"/>
          <w:sz w:val="20"/>
          <w:szCs w:val="20"/>
        </w:rPr>
        <w:t>ibu</w:t>
      </w:r>
      <w:proofErr w:type="spellEnd"/>
      <w:r w:rsidRPr="00E7621E">
        <w:rPr>
          <w:rFonts w:ascii="Times New Roman" w:hAnsi="Times New Roman"/>
          <w:color w:val="000000"/>
          <w:sz w:val="20"/>
          <w:szCs w:val="20"/>
        </w:rPr>
        <w:t xml:space="preserve">; </w:t>
      </w:r>
      <w:proofErr w:type="spellStart"/>
      <w:r w:rsidRPr="00E7621E">
        <w:rPr>
          <w:rFonts w:ascii="Times New Roman" w:hAnsi="Times New Roman"/>
          <w:color w:val="000000"/>
          <w:sz w:val="20"/>
          <w:szCs w:val="20"/>
        </w:rPr>
        <w:t>relaktasi</w:t>
      </w:r>
      <w:proofErr w:type="spellEnd"/>
    </w:p>
    <w:p w14:paraId="3B05ECBA" w14:textId="77777777" w:rsidR="00D57355" w:rsidRDefault="00D57355" w:rsidP="00866B6C">
      <w:pPr>
        <w:pStyle w:val="NoSpacing"/>
        <w:jc w:val="both"/>
        <w:rPr>
          <w:rFonts w:ascii="Times New Roman" w:hAnsi="Times New Roman"/>
          <w:color w:val="000000"/>
          <w:sz w:val="20"/>
          <w:szCs w:val="20"/>
        </w:rPr>
      </w:pPr>
    </w:p>
    <w:p w14:paraId="3B05ECBB" w14:textId="77777777" w:rsidR="00D57355" w:rsidRDefault="00D57355" w:rsidP="00866B6C">
      <w:pPr>
        <w:pStyle w:val="NoSpacing"/>
        <w:jc w:val="both"/>
        <w:rPr>
          <w:rFonts w:ascii="Times New Roman" w:hAnsi="Times New Roman"/>
          <w:color w:val="000000"/>
          <w:sz w:val="20"/>
          <w:szCs w:val="20"/>
        </w:rPr>
      </w:pPr>
    </w:p>
    <w:p w14:paraId="3B05ECBC" w14:textId="77777777" w:rsidR="009759E8" w:rsidRDefault="009759E8" w:rsidP="00866B6C">
      <w:pPr>
        <w:pStyle w:val="NoSpacing"/>
        <w:jc w:val="both"/>
        <w:rPr>
          <w:rFonts w:ascii="Times New Roman" w:hAnsi="Times New Roman"/>
          <w:color w:val="000000"/>
          <w:sz w:val="20"/>
          <w:szCs w:val="20"/>
        </w:rPr>
      </w:pPr>
    </w:p>
    <w:p w14:paraId="3B05ECBD" w14:textId="7FE68AFD" w:rsidR="00E7621E" w:rsidRPr="005471E6" w:rsidRDefault="006A0963" w:rsidP="00E7621E">
      <w:pPr>
        <w:pStyle w:val="NoSpacing"/>
        <w:jc w:val="both"/>
        <w:rPr>
          <w:rFonts w:ascii="Times New Roman" w:hAnsi="Times New Roman"/>
          <w:i/>
          <w:iCs/>
          <w:sz w:val="20"/>
          <w:szCs w:val="20"/>
        </w:rPr>
      </w:pPr>
      <w:r>
        <w:rPr>
          <w:rFonts w:ascii="Times New Roman" w:hAnsi="Times New Roman"/>
          <w:b/>
          <w:bCs/>
          <w:sz w:val="24"/>
          <w:szCs w:val="24"/>
        </w:rPr>
        <w:t>I</w:t>
      </w:r>
      <w:r w:rsidRPr="005471E6">
        <w:rPr>
          <w:rFonts w:ascii="Times New Roman" w:hAnsi="Times New Roman"/>
          <w:b/>
          <w:bCs/>
          <w:sz w:val="24"/>
          <w:szCs w:val="24"/>
        </w:rPr>
        <w:t>N</w:t>
      </w:r>
      <w:r>
        <w:rPr>
          <w:rFonts w:ascii="Times New Roman" w:hAnsi="Times New Roman"/>
          <w:b/>
          <w:bCs/>
          <w:sz w:val="24"/>
          <w:szCs w:val="24"/>
        </w:rPr>
        <w:t>TRODUCTION</w:t>
      </w:r>
    </w:p>
    <w:p w14:paraId="3B05ECBE" w14:textId="4A6EFEED" w:rsidR="009338C6" w:rsidRPr="005471E6" w:rsidRDefault="009338C6" w:rsidP="009A3B3F">
      <w:pPr>
        <w:pStyle w:val="NoSpacing"/>
        <w:jc w:val="both"/>
        <w:rPr>
          <w:rFonts w:ascii="Times New Roman" w:hAnsi="Times New Roman"/>
        </w:rPr>
      </w:pPr>
    </w:p>
    <w:p w14:paraId="7E6A00EF" w14:textId="77777777" w:rsidR="00E7621E" w:rsidRPr="00E7621E" w:rsidRDefault="00E7621E" w:rsidP="00167186">
      <w:pPr>
        <w:pStyle w:val="Body"/>
        <w:spacing w:after="200"/>
        <w:ind w:firstLine="0"/>
        <w:rPr>
          <w:sz w:val="24"/>
          <w:szCs w:val="24"/>
        </w:rPr>
      </w:pPr>
      <w:r w:rsidRPr="00E7621E">
        <w:rPr>
          <w:sz w:val="24"/>
          <w:szCs w:val="24"/>
        </w:rPr>
        <w:t xml:space="preserve">Malnutrition can be caused by metabolic, social, and environmental risk factors during the first 1000 days of life (from conception to the first 2 years of life) and beyond </w:t>
      </w:r>
      <w:r w:rsidRPr="00E7621E">
        <w:rPr>
          <w:sz w:val="24"/>
          <w:szCs w:val="24"/>
        </w:rPr>
        <w:fldChar w:fldCharType="begin" w:fldLock="1"/>
      </w:r>
      <w:r w:rsidRPr="00E7621E">
        <w:rPr>
          <w:sz w:val="24"/>
          <w:szCs w:val="24"/>
        </w:rPr>
        <w:instrText>ADDIN CSL_CITATION {"citationItems":[{"id":"ITEM-1","itemData":{"author":[{"dropping-particle":"","family":"Campos","given":"Ana Paola","non-dropping-particle":"","parse-names":false,"suffix":""},{"dropping-particle":"","family":"Vilar-compte","given":"Mireya","non-dropping-particle":"","parse-names":false,"suffix":""},{"dropping-particle":"","family":"Hawkins","given":"Summer Sherburne","non-dropping-particle":"","parse-names":false,"suffix":""}],"container-title":"Annals of Global Health","id":"ITEM-1","issue":"1","issued":{"date-parts":[["2020"]]},"page":"1-14","title":"Association Between Breastfeeding and Child Stunting in Mexico","type":"article-journal","volume":"86"},"uris":["http://www.mendeley.com/documents/?uuid=abdabf83-cae6-4ce7-a922-c92d36ec14f1"]},{"id":"ITEM-2","itemData":{"DOI":"10.1186/s13006-022-00461-0","ISSN":"1746-4358","author":[{"dropping-particle":"","family":"Tello","given":"Betzabé","non-dropping-particle":"","parse-names":false,"suffix":""},{"dropping-particle":"","family":"Rivadeneira","given":"María F","non-dropping-particle":"","parse-names":false,"suffix":""},{"dropping-particle":"","family":"Moncayo","given":"Ana L","non-dropping-particle":"","parse-names":false,"suffix":""},{"dropping-particle":"","family":"Buitrón","given":"Janett","non-dropping-particle":"","parse-names":false,"suffix":""},{"dropping-particle":"","family":"Astudillo","given":"Fabricio","non-dropping-particle":"","parse-names":false,"suffix":""},{"dropping-particle":"","family":"Estrella","given":"Andrea","non-dropping-particle":"","parse-names":false,"suffix":""},{"dropping-particle":"","family":"Torres","given":"Ana L","non-dropping-particle":"","parse-names":false,"suffix":""}],"container-title":"International Breastfeeding Journal","id":"ITEM-2","issue":"19","issued":{"date-parts":[["2022"]]},"page":"1-15","publisher":"BioMed Central","title":"Breastfeeding , feeding practices and stunting in indigenous Ecuadorians under 2 years of age","type":"article-journal","volume":"17"},"uris":["http://www.mendeley.com/documents/?uuid=c6e14a4e-f3a0-43c1-bc39-ffed73baddd5"]}],"mendeley":{"formattedCitation":"&lt;sup&gt;1,2&lt;/sup&gt;","plainTextFormattedCitation":"1,2","previouslyFormattedCitation":"&lt;sup&gt;1,2&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1,2</w:t>
      </w:r>
      <w:r w:rsidRPr="00E7621E">
        <w:rPr>
          <w:sz w:val="24"/>
          <w:szCs w:val="24"/>
        </w:rPr>
        <w:fldChar w:fldCharType="end"/>
      </w:r>
      <w:r w:rsidRPr="00E7621E">
        <w:rPr>
          <w:sz w:val="24"/>
          <w:szCs w:val="24"/>
        </w:rPr>
        <w:t xml:space="preserve">. Babies who do not receive breast milk are at risk of malnutrition. Malnutrition is one of the biggest causes of morbidity and mortality in children under 5 years of age, especially in developing countries </w:t>
      </w:r>
      <w:r w:rsidRPr="00E7621E">
        <w:rPr>
          <w:sz w:val="24"/>
          <w:szCs w:val="24"/>
        </w:rPr>
        <w:fldChar w:fldCharType="begin" w:fldLock="1"/>
      </w:r>
      <w:r w:rsidRPr="00E7621E">
        <w:rPr>
          <w:sz w:val="24"/>
          <w:szCs w:val="24"/>
        </w:rPr>
        <w:instrText>ADDIN CSL_CITATION {"citationItems":[{"id":"ITEM-1","itemData":{"DOI":"10.1186/s13006-022-00461-0","ISSN":"1746-4358","author":[{"dropping-particle":"","family":"Tello","given":"Betzabé","non-dropping-particle":"","parse-names":false,"suffix":""},{"dropping-particle":"","family":"Rivadeneira","given":"María F","non-dropping-particle":"","parse-names":false,"suffix":""},{"dropping-particle":"","family":"Moncayo","given":"Ana L","non-dropping-particle":"","parse-names":false,"suffix":""},{"dropping-particle":"","family":"Buitrón","given":"Janett","non-dropping-particle":"","parse-names":false,"suffix":""},{"dropping-particle":"","family":"Astudillo","given":"Fabricio","non-dropping-particle":"","parse-names":false,"suffix":""},{"dropping-particle":"","family":"Estrella","given":"Andrea","non-dropping-particle":"","parse-names":false,"suffix":""},{"dropping-particle":"","family":"Torres","given":"Ana L","non-dropping-particle":"","parse-names":false,"suffix":""}],"container-title":"International Breastfeeding Journal","id":"ITEM-1","issue":"19","issued":{"date-parts":[["2022"]]},"page":"1-15","publisher":"BioMed Central","title":"Breastfeeding , feeding practices and stunting in indigenous Ecuadorians under 2 years of age","type":"article-journal","volume":"17"},"uris":["http://www.mendeley.com/documents/?uuid=c6e14a4e-f3a0-43c1-bc39-ffed73baddd5"]},{"id":"ITEM-2","itemData":{"DOI":"10.1186/s12887-022-03395-y","ISSN":"1471-2431","author":[{"dropping-particle":"","family":"Ekholuenetale","given":"Michael","non-dropping-particle":"","parse-names":false,"suffix":""},{"dropping-particle":"","family":"Okonji","given":"Osaretin Christabel","non-dropping-particle":"","parse-names":false,"suffix":""},{"dropping-particle":"","family":"Nzoputam","given":"Chimezie Igwegbe","non-dropping-particle":"","parse-names":false,"suffix":""},{"dropping-particle":"","family":"Barrow","given":"Amadou","non-dropping-particle":"","parse-names":false,"suffix":""}],"container-title":"BMC Pediatrics","id":"ITEM-2","issue":"333","issued":{"date-parts":[["2022"]]},"page":"1-14","publisher":"BioMed Central","title":"Inequalities in the prevalence of stunting , anemia and exclusive breastfeeding among African children","type":"article-journal","volume":"22"},"uris":["http://www.mendeley.com/documents/?uuid=dd2fe43b-7f12-4eae-8fdf-1aa90cbaa333"]}],"mendeley":{"formattedCitation":"&lt;sup&gt;2,3&lt;/sup&gt;","plainTextFormattedCitation":"2,3","previouslyFormattedCitation":"&lt;sup&gt;2,3&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2,3</w:t>
      </w:r>
      <w:r w:rsidRPr="00E7621E">
        <w:rPr>
          <w:sz w:val="24"/>
          <w:szCs w:val="24"/>
        </w:rPr>
        <w:fldChar w:fldCharType="end"/>
      </w:r>
      <w:r w:rsidRPr="00E7621E">
        <w:rPr>
          <w:sz w:val="24"/>
          <w:szCs w:val="24"/>
        </w:rPr>
        <w:t xml:space="preserve">. </w:t>
      </w:r>
    </w:p>
    <w:p w14:paraId="43B2B9B9" w14:textId="77777777" w:rsidR="00E7621E" w:rsidRPr="00E7621E" w:rsidRDefault="00E7621E" w:rsidP="00167186">
      <w:pPr>
        <w:pStyle w:val="Body"/>
        <w:spacing w:after="200"/>
        <w:ind w:firstLine="0"/>
        <w:rPr>
          <w:sz w:val="24"/>
          <w:szCs w:val="24"/>
        </w:rPr>
      </w:pPr>
      <w:r w:rsidRPr="00E7621E">
        <w:rPr>
          <w:sz w:val="24"/>
          <w:szCs w:val="24"/>
        </w:rPr>
        <w:t xml:space="preserve">Exclusive breastfeeding has been proven effective in maintaining optimal growth for early childhood </w:t>
      </w:r>
      <w:r w:rsidRPr="00E7621E">
        <w:rPr>
          <w:sz w:val="24"/>
          <w:szCs w:val="24"/>
        </w:rPr>
        <w:fldChar w:fldCharType="begin" w:fldLock="1"/>
      </w:r>
      <w:r w:rsidRPr="00E7621E">
        <w:rPr>
          <w:sz w:val="24"/>
          <w:szCs w:val="24"/>
        </w:rPr>
        <w:instrText>ADDIN CSL_CITATION {"citationItems":[{"id":"ITEM-1","itemData":{"author":[{"dropping-particle":"","family":"Hadi","given":"Hamam","non-dropping-particle":"","parse-names":false,"suffix":""},{"dropping-particle":"","family":"Fatimatasari","given":"Fatimatasari","non-dropping-particle":"","parse-names":false,"suffix":""},{"dropping-particle":"","family":"Irwanti","given":"Winda","non-dropping-particle":"","parse-names":false,"suffix":""},{"dropping-particle":"","family":"Kusuma","given":"Chahya","non-dropping-particle":"","parse-names":false,"suffix":""},{"dropping-particle":"","family":"Alfiana","given":"Ratih Devi","non-dropping-particle":"","parse-names":false,"suffix":""},{"dropping-particle":"","family":"Asshiddiqi","given":"M Ischaq Nabil","non-dropping-particle":"","parse-names":false,"suffix":""},{"dropping-particle":"","family":"Nugroho","given":"Sigit","non-dropping-particle":"","parse-names":false,"suffix":""},{"dropping-particle":"","family":"Lewis","given":"Emma Clare","non-dropping-particle":"","parse-names":false,"suffix":""},{"dropping-particle":"","family":"Gittelsohn","given":"Joel","non-dropping-particle":"","parse-names":false,"suffix":""}],"container-title":"Nutrients","id":"ITEM-1","issued":{"date-parts":[["2021"]]},"page":"1-14","title":"Exclusive Breastfeeding Protects Young Children from Stunting in a Low-Income Population : A Study from Eastern Indonesia","type":"article-journal","volume":"13"},"uris":["http://www.mendeley.com/documents/?uuid=bb428b15-6c50-40a1-af77-46584a2ce5c8"]},{"id":"ITEM-2","itemData":{"abstract":"Objective Proper breastfeeding practice is the most effective way to meet the nutritional adequacy of children. Breast milk has a nutrient composition that matches the nutritional needs of children and is believed to be able to have a positive influence on the infant's growth. The purpose of this study was to analyses the effect of breastfeeding on the prevention of stunting in poor families. Method This study is cross-sectional. Samples were taken systematically randomly from all mothers who had children aged 0–36 months in Pangkep. This location was chosen because it is included in the height prevalence of stunting (41.9%) in South Sulawesi, Indonesia1. The sample size was 1038 mother–child pairs. The percent distribution of children, according to weight for age, height/length for age, and weight for height/length as per the standard deviation (SD) classification by World Health Organization (WHO), 2006 was carried out. Results short stature (stunting) and normal status about 33.9% and 66.1%. As many as 56% of them occur outside the age period of breastfeeding. On the contrary, it was known that 63.5% of those who were still in the period of breastfeeding. The statistical analyses show that breastfeeding can prevent stunting (p = 0.039). Conclusion Breastfeeding practice was effective in preventing stunting in poor family children.","author":[{"dropping-particle":"","family":"Sirajuddin","given":"","non-dropping-particle":"","parse-names":false,"suffix":""},{"dropping-particle":"","family":"Asbar","given":"Ramlan","non-dropping-particle":"","parse-names":false,"suffix":""},{"dropping-particle":"","family":"Nursalim","given":"","non-dropping-particle":"","parse-names":false,"suffix":""},{"dropping-particle":"","family":"Tamrin","given":"Abdullah","non-dropping-particle":"","parse-names":false,"suffix":""}],"container-title":"Enfermería Clínica","id":"ITEM-2","issue":"4","issued":{"date-parts":[["2020"]]},"page":"13-17","title":"Breastfeeding practices can potential to prevent stunting for poor family","type":"article-journal","volume":"30"},"uris":["http://www.mendeley.com/documents/?uuid=c6767c69-4e79-4bab-b195-c3cf6c26a49c"]},{"id":"ITEM-3","itemData":{"DOI":"10.1186/s12887-022-03395-y","ISSN":"1471-2431","author":[{"dropping-particle":"","family":"Ekholuenetale","given":"Michael","non-dropping-particle":"","parse-names":false,"suffix":""},{"dropping-particle":"","family":"Okonji","given":"Osaretin Christabel","non-dropping-particle":"","parse-names":false,"suffix":""},{"dropping-particle":"","family":"Nzoputam","given":"Chimezie Igwegbe","non-dropping-particle":"","parse-names":false,"suffix":""},{"dropping-particle":"","family":"Barrow","given":"Amadou","non-dropping-particle":"","parse-names":false,"suffix":""}],"container-title":"BMC Pediatrics","id":"ITEM-3","issue":"333","issued":{"date-parts":[["2022"]]},"page":"1-14","publisher":"BioMed Central","title":"Inequalities in the prevalence of stunting , anemia and exclusive breastfeeding among African children","type":"article-journal","volume":"22"},"uris":["http://www.mendeley.com/documents/?uuid=ab2b400a-31df-4bda-af89-96f7ae38c01e"]}],"mendeley":{"formattedCitation":"&lt;sup&gt;3–5&lt;/sup&gt;","plainTextFormattedCitation":"3–5","previouslyFormattedCitation":"&lt;sup&gt;3–5&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3–5</w:t>
      </w:r>
      <w:r w:rsidRPr="00E7621E">
        <w:rPr>
          <w:sz w:val="24"/>
          <w:szCs w:val="24"/>
        </w:rPr>
        <w:fldChar w:fldCharType="end"/>
      </w:r>
      <w:r w:rsidRPr="00E7621E">
        <w:rPr>
          <w:sz w:val="24"/>
          <w:szCs w:val="24"/>
        </w:rPr>
        <w:t xml:space="preserve">. Breastfeeding is one of the best investments for survival and improving health for both mothers and children </w:t>
      </w:r>
      <w:r w:rsidRPr="00E7621E">
        <w:rPr>
          <w:sz w:val="24"/>
          <w:szCs w:val="24"/>
        </w:rPr>
        <w:fldChar w:fldCharType="begin" w:fldLock="1"/>
      </w:r>
      <w:r w:rsidRPr="00E7621E">
        <w:rPr>
          <w:sz w:val="24"/>
          <w:szCs w:val="24"/>
        </w:rPr>
        <w:instrText>ADDIN CSL_CITATION {"citationItems":[{"id":"ITEM-1","itemData":{"DOI":"10.7759/cureus.24044","author":[{"dropping-particle":"","family":"Karabayir","given":"Nalan","non-dropping-particle":"","parse-names":false,"suffix":""},{"dropping-particle":"","family":"Potak","given":"Edanur Mertturk","non-dropping-particle":"","parse-names":false,"suffix":""},{"dropping-particle":"","family":"Karaman","given":"Sümeyye","non-dropping-particle":"","parse-names":false,"suffix":""},{"dropping-particle":"","family":"Sebirli","given":"Muhammed Fatih","non-dropping-particle":"","parse-names":false,"suffix":""},{"dropping-particle":"","family":"Istanbullu","given":"Mustafa Beykan","non-dropping-particle":"","parse-names":false,"suffix":""},{"dropping-particle":"","family":"Potak","given":"Mehmet","non-dropping-particle":"","parse-names":false,"suffix":""},{"dropping-particle":"","family":"Teber","given":"Burcu Gizem","non-dropping-particle":"","parse-names":false,"suffix":""}],"container-title":"Cureus","id":"ITEM-1","issue":"4","issued":{"date-parts":[["2022"]]},"page":"1-7","title":"The Finger Feeding Method and Relactation","type":"article-journal","volume":"14"},"uris":["http://www.mendeley.com/documents/?uuid=83c0d258-d91c-4362-9622-84379f68aad3"]}],"mendeley":{"formattedCitation":"&lt;sup&gt;6&lt;/sup&gt;","plainTextFormattedCitation":"6","previouslyFormattedCitation":"&lt;sup&gt;6&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6</w:t>
      </w:r>
      <w:r w:rsidRPr="00E7621E">
        <w:rPr>
          <w:sz w:val="24"/>
          <w:szCs w:val="24"/>
        </w:rPr>
        <w:fldChar w:fldCharType="end"/>
      </w:r>
      <w:r w:rsidRPr="00E7621E">
        <w:rPr>
          <w:sz w:val="24"/>
          <w:szCs w:val="24"/>
        </w:rPr>
        <w:t xml:space="preserve">. Breastfeeding, at this point, supports the social and economic development of individuals and the nation. However, only 40% receive exclusive breastfeeding </w:t>
      </w:r>
      <w:r w:rsidRPr="00E7621E">
        <w:rPr>
          <w:sz w:val="24"/>
          <w:szCs w:val="24"/>
        </w:rPr>
        <w:fldChar w:fldCharType="begin" w:fldLock="1"/>
      </w:r>
      <w:r w:rsidRPr="00E7621E">
        <w:rPr>
          <w:sz w:val="24"/>
          <w:szCs w:val="24"/>
        </w:rPr>
        <w:instrText>ADDIN CSL_CITATION {"citationItems":[{"id":"ITEM-1","itemData":{"URL":"https://kesmas.kemkes.go.id/konten/133/0/mari-dukung-ibu-untuk-menyusui","abstract":"Pekan Menyusui Sedunia selalu peringati pada tanggal 1-7 Agustus di setiap tahunnya secara global di dunia dan serentak secara nasional di Indonesia. Peringatan ini sebagai dukungan atas harapan dan cita-cita bahwa tidak hanya ibu yang bertanggung jawab untuk memiliki pengetauan serta kemauan untuk menyusui, namun semua pihak diharapkan dapat memiliki pengetahuan tentang ASI eksklusif sehingga mau dan mampu mendukung ibu untuk menyusui. Dirjen Kesehatan Masyarakat, Kemenkes RI dr Endang Maria Sumiwi, MPH dalam sambutannnya pada Webinar “Literacy dan Dukungan Para Pihak Dalam Mendukung Keberhasilan Menyusui” sebagai rangkaian Pekan ASI Sedunia (18/8) menyampaikan bahwa menyusui sebagai salah salah satu investasi terbaik untuk kelangsungan hidup dan meningkatkatkan kesehatan. “Menyusui juga sangat mendukung perkembangan sosial serta ekonomi individu dan bangsa”, ujar Dirjen Endang Meskipun saat ini angka inisiasi menyusui secara global relative tinggi namun ternyata hanya 40 persen dari semua bayi dibawah 6 bulan yang mendapatkan ASI eksklusif. Sementara hanya 45 persen bayi yang mendapatkan ASI hingga usia 24 bulan. Dari data tersebut terlihat bahwa belum semua bayi mendapatkan haknya untuk menyusu. Padahal menyusu merupakan hak bagi semua bayi dan menyusui merupakan hak bagi semua ibu. Sejalan dengan tema global pada Pekan Menyusui Sedunia tahun 2022 ini “Step Up For Breastfeeding, Educate and Support” terlihat bahwa pada dasarnya ibu dan bayi berhak untuk mendapatkan dukungan dari semua pihak untuk mendapatkan haknya. Dukungan masyarakat dan berbagai pihak untuk keluarga juga perlu ditingkatkan dalam memberikan edukasi terkait pentingnya ASI bagi ibu dan bayi. “Saya berharap ilmu, informasi dan pesan terkait ASI eksklusif tidak hanya sebagai pengetahuan atau pemahaman saja, melainkan sebarkan untuk dapat diimplementasikan dalam mendukung praktik menyusui demi generasi yang lebih baik dan lebih sehat”, tegas Dirjen Endang. Pemberian ASI juga sangat penting untuk stunting, dimana Indonesia ditargetkan menurunkan stunting menjadi 14% pada tahun 2024. Prof Dr, Dr Hamam Hadi, Ms., Sc.D., Sp.Gk dari Universitas Alma Ata mengungkapkan bahwa dari hasil penelitian yang dilakukannya terlihat bahwa pemberian ASI eksklusif berpeluang menjadi faktor modifikasi dalam penurunan prevalensi stunting “Hasil penelitian menunjukan status ekonomi tidak menjadi satu-satunya faktor dominan dalam penurunan stunting. Pemberian ASI Eksklusif berpengaruh untuk menurunkan kejadia…","accessed":{"date-parts":[["2023","4","5"]]},"author":[{"dropping-particle":"","family":"Kesmas Kemkes","given":"","non-dropping-particle":"","parse-names":false,"suffix":""}],"container-title":"Kemenkes RI, Dirjennakes","id":"ITEM-1","issued":{"date-parts":[["2022"]]},"title":"Mari Dukung Ibu Untuk Menyusui","type":"webpage"},"uris":["http://www.mendeley.com/documents/?uuid=a398f8ed-e1a1-4f49-9fae-e0e202ff03f2"]}],"mendeley":{"formattedCitation":"&lt;sup&gt;7&lt;/sup&gt;","plainTextFormattedCitation":"7","previouslyFormattedCitation":"&lt;sup&gt;7&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7</w:t>
      </w:r>
      <w:r w:rsidRPr="00E7621E">
        <w:rPr>
          <w:sz w:val="24"/>
          <w:szCs w:val="24"/>
        </w:rPr>
        <w:fldChar w:fldCharType="end"/>
      </w:r>
      <w:r w:rsidRPr="00E7621E">
        <w:rPr>
          <w:sz w:val="24"/>
          <w:szCs w:val="24"/>
        </w:rPr>
        <w:t>.</w:t>
      </w:r>
    </w:p>
    <w:p w14:paraId="3A8BD370" w14:textId="77777777" w:rsidR="00E7621E" w:rsidRPr="00E7621E" w:rsidRDefault="00E7621E" w:rsidP="00167186">
      <w:pPr>
        <w:pStyle w:val="Body"/>
        <w:spacing w:after="200"/>
        <w:ind w:firstLine="0"/>
        <w:rPr>
          <w:sz w:val="24"/>
          <w:szCs w:val="24"/>
        </w:rPr>
      </w:pPr>
      <w:r w:rsidRPr="00E7621E">
        <w:rPr>
          <w:sz w:val="24"/>
          <w:szCs w:val="24"/>
        </w:rPr>
        <w:t xml:space="preserve">Although the government has implemented various methods to increase the provision of breast milk, in reality, many mothers have difficulty breastfeeding </w:t>
      </w:r>
      <w:r w:rsidRPr="00E7621E">
        <w:rPr>
          <w:sz w:val="24"/>
          <w:szCs w:val="24"/>
        </w:rPr>
        <w:fldChar w:fldCharType="begin" w:fldLock="1"/>
      </w:r>
      <w:r w:rsidRPr="00E7621E">
        <w:rPr>
          <w:sz w:val="24"/>
          <w:szCs w:val="24"/>
        </w:rPr>
        <w:instrText>ADDIN CSL_CITATION {"citationItems":[{"id":"ITEM-1","itemData":{"DOI":"10.21776/ub.JOIM.2022.006.02.3","ISBN":"0821339494","author":[{"dropping-particle":"","family":"Pramesti","given":"Lidya Drajat","non-dropping-particle":"","parse-names":false,"suffix":""},{"dropping-particle":"","family":"Dewi","given":"Mustika","non-dropping-particle":"","parse-names":false,"suffix":""},{"dropping-particle":"","family":"Gayatri","given":"Mergy","non-dropping-particle":"","parse-names":false,"suffix":""}],"container-title":"Journal of Issues in Midwifery","id":"ITEM-1","issue":"2","issued":{"date-parts":[["2022"]]},"page":"88-96","title":"Literature Review: Pengaruh Relaktasi Suplementer Dikombinasikan Dengan Metode “SPEOS” (Stimulasi Pijat Endorfin, Oksitosin, Dan Sugestif) Terhadap Durasi Relaktasi Pada Ibu Menyusui","type":"article-journal","volume":"6"},"uris":["http://www.mendeley.com/documents/?uuid=d23f8fcd-ecb9-4134-a220-6dffd9ab102a"]}],"mendeley":{"formattedCitation":"&lt;sup&gt;8&lt;/sup&gt;","plainTextFormattedCitation":"8","previouslyFormattedCitation":"&lt;sup&gt;8&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8</w:t>
      </w:r>
      <w:r w:rsidRPr="00E7621E">
        <w:rPr>
          <w:sz w:val="24"/>
          <w:szCs w:val="24"/>
        </w:rPr>
        <w:fldChar w:fldCharType="end"/>
      </w:r>
      <w:r w:rsidRPr="00E7621E">
        <w:rPr>
          <w:sz w:val="24"/>
          <w:szCs w:val="24"/>
        </w:rPr>
        <w:t xml:space="preserve">. They cause mothers to stop breastfeeding. Mothers who stop breastfeeding and want to breastfeed their children again are called </w:t>
      </w:r>
      <w:proofErr w:type="spellStart"/>
      <w:r w:rsidRPr="00E7621E">
        <w:rPr>
          <w:sz w:val="24"/>
          <w:szCs w:val="24"/>
        </w:rPr>
        <w:t>relactation</w:t>
      </w:r>
      <w:proofErr w:type="spellEnd"/>
      <w:r w:rsidRPr="00E7621E">
        <w:rPr>
          <w:sz w:val="24"/>
          <w:szCs w:val="24"/>
        </w:rPr>
        <w:t xml:space="preserve"> </w:t>
      </w:r>
      <w:r w:rsidRPr="00E7621E">
        <w:rPr>
          <w:sz w:val="24"/>
          <w:szCs w:val="24"/>
        </w:rPr>
        <w:fldChar w:fldCharType="begin" w:fldLock="1"/>
      </w:r>
      <w:r w:rsidRPr="00E7621E">
        <w:rPr>
          <w:sz w:val="24"/>
          <w:szCs w:val="24"/>
        </w:rPr>
        <w:instrText>ADDIN CSL_CITATION {"citationItems":[{"id":"ITEM-1","itemData":{"DOI":"10.1177/0890334419852939","ISBN":"0890334420","author":[{"dropping-particle":"","family":"Galbany-Estragués","given":"Paola","non-dropping-particle":"","parse-names":false,"suffix":""},{"dropping-particle":"","family":"Cazorla-Ortiz","given":"Gemma","non-dropping-particle":"","parse-names":false,"suffix":""},{"dropping-particle":"","family":"Obregón-gutiérrez","given":"Noemí","non-dropping-particle":"","parse-names":false,"suffix":""},{"dropping-particle":"","family":"Goberna-tricas","given":"Josefina","non-dropping-particle":"","parse-names":false,"suffix":""}],"container-title":"Journal of Human Lactation","id":"ITEM-1","issue":"3","issued":{"date-parts":[["2020"]]},"page":"528-536","title":"Understanding the Challenges of Induction of Lactation and Relactation for Non-Gestating Spanish Mothers","type":"article-journal","volume":"36"},"uris":["http://www.mendeley.com/documents/?uuid=f2618e8d-39f4-4d5d-8a80-c67fca56cdd7"]},{"id":"ITEM-2","itemData":{"DOI":"10.1111/mcn.13440","author":[{"dropping-particle":"","family":"Camacho","given":"Nieves Amat","non-dropping-particle":"","parse-names":false,"suffix":""},{"dropping-particle":"Von","family":"Schreeb","given":"Johan","non-dropping-particle":"","parse-names":false,"suffix":""},{"dropping-particle":"Della","family":"Corte","given":"Francesco","non-dropping-particle":"","parse-names":false,"suffix":""},{"dropping-particle":"","family":"Kolokotroni","given":"Ourania","non-dropping-particle":"","parse-names":false,"suffix":""}],"container-title":"Maternal &amp; Child Nutrition","id":"ITEM-2","issue":"September 2022","issued":{"date-parts":[["2023"]]},"page":"1-15","title":"Interventions to support the re ‐ establishment of breastfeeding and their application in humanitarian settings : A systematic review","type":"article-journal"},"uris":["http://www.mendeley.com/documents/?uuid=9e3d841c-ea3a-4f35-9995-4b336773adf1"]}],"mendeley":{"formattedCitation":"&lt;sup&gt;9,10&lt;/sup&gt;","plainTextFormattedCitation":"9,10","previouslyFormattedCitation":"&lt;sup&gt;9,10&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9,10</w:t>
      </w:r>
      <w:r w:rsidRPr="00E7621E">
        <w:rPr>
          <w:sz w:val="24"/>
          <w:szCs w:val="24"/>
        </w:rPr>
        <w:fldChar w:fldCharType="end"/>
      </w:r>
      <w:r w:rsidRPr="00E7621E">
        <w:rPr>
          <w:sz w:val="24"/>
          <w:szCs w:val="24"/>
        </w:rPr>
        <w:t xml:space="preserve">. </w:t>
      </w:r>
      <w:proofErr w:type="spellStart"/>
      <w:r w:rsidRPr="00E7621E">
        <w:rPr>
          <w:sz w:val="24"/>
          <w:szCs w:val="24"/>
        </w:rPr>
        <w:t>Relactation</w:t>
      </w:r>
      <w:proofErr w:type="spellEnd"/>
      <w:r w:rsidRPr="00E7621E">
        <w:rPr>
          <w:sz w:val="24"/>
          <w:szCs w:val="24"/>
        </w:rPr>
        <w:t xml:space="preserve"> is very important as an effort to improve the health of mothers and </w:t>
      </w:r>
      <w:r w:rsidRPr="00E7621E">
        <w:rPr>
          <w:sz w:val="24"/>
          <w:szCs w:val="24"/>
        </w:rPr>
        <w:lastRenderedPageBreak/>
        <w:t xml:space="preserve">babies, such as preventing and overcoming stunting, emergencies or disasters </w:t>
      </w:r>
      <w:r w:rsidRPr="00E7621E">
        <w:rPr>
          <w:sz w:val="24"/>
          <w:szCs w:val="24"/>
        </w:rPr>
        <w:fldChar w:fldCharType="begin" w:fldLock="1"/>
      </w:r>
      <w:r w:rsidRPr="00E7621E">
        <w:rPr>
          <w:sz w:val="24"/>
          <w:szCs w:val="24"/>
        </w:rPr>
        <w:instrText>ADDIN CSL_CITATION {"citationItems":[{"id":"ITEM-1","itemData":{"abstract":"Induced lactation is the process through which a non-puerperal woman is stimulated to breastfeed an infant without a preceding pregnancy. Relactation is when a woman who has given birth but stopped breastfeeding or never initially breastfed is stimulated to lactate. Induced lactation and relactation are important processes for assisting women to nourish infants (their own or others) when circumstances have changed and there is an urgent need for ongoing nutrition and nurturing. These situations can arise at various times throughout the postpartum period. Common situations which lead to the need for induced lactation or relactation include health or social situations for the mother, adoption, and emergencies or disasters that separate infants from their mothers. The recommendations for facilitating the processes of induced lactation or relactation have not been extensively studied through rigorous clinical trials. There are a variety of resources, published and online, which constitute suggestions based on experience or empiric observation for assisting and supporting women in their efforts.","author":[{"dropping-particle":"","family":"Lawrence","given":"Ruth A.","non-dropping-particle":"","parse-names":false,"suffix":""}],"container-title":"Breastfeeding (Ninth Edition) 2022, Pages 628-645","id":"ITEM-1","issued":{"date-parts":[["2022"]]},"page":"628-645","title":"19 - Induced Lactation and Relactation (Including Nursing an Adopted Baby) and Cross-Nursing","type":"article-journal"},"uris":["http://www.mendeley.com/documents/?uuid=fe7b449b-c7f0-431f-981a-142b0db5c8c3"]},{"id":"ITEM-2","itemData":{"author":[{"dropping-particle":"","family":"Valencia","given":"Omaira","non-dropping-particle":"","parse-names":false,"suffix":""},{"dropping-particle":"","family":"Rueda-guevara","given":"Paola","non-dropping-particle":"","parse-names":false,"suffix":""}],"container-title":"Research Square","id":"ITEM-2","issued":{"date-parts":[["2021"]]},"page":"1-5","title":"Breastfeeding , Relactation , and High Impact Factors in Treating Moderately and Severely Malnourished Children Under Two Years of age in Colombia : A Mixed Community Study Protocol","type":"article-journal"},"uris":["http://www.mendeley.com/documents/?uuid=df14a21f-3946-4a52-ace7-f80dd7737b84"]}],"mendeley":{"formattedCitation":"&lt;sup&gt;11,12&lt;/sup&gt;","plainTextFormattedCitation":"11,12","previouslyFormattedCitation":"&lt;sup&gt;11,12&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11,12</w:t>
      </w:r>
      <w:r w:rsidRPr="00E7621E">
        <w:rPr>
          <w:sz w:val="24"/>
          <w:szCs w:val="24"/>
        </w:rPr>
        <w:fldChar w:fldCharType="end"/>
      </w:r>
      <w:r w:rsidRPr="00E7621E">
        <w:rPr>
          <w:sz w:val="24"/>
          <w:szCs w:val="24"/>
        </w:rPr>
        <w:t xml:space="preserve">. Stunting can be overcome in one way, namely, through </w:t>
      </w:r>
      <w:proofErr w:type="spellStart"/>
      <w:r w:rsidRPr="00E7621E">
        <w:rPr>
          <w:sz w:val="24"/>
          <w:szCs w:val="24"/>
        </w:rPr>
        <w:t>relactation</w:t>
      </w:r>
      <w:proofErr w:type="spellEnd"/>
      <w:r w:rsidRPr="00E7621E">
        <w:rPr>
          <w:sz w:val="24"/>
          <w:szCs w:val="24"/>
        </w:rPr>
        <w:t xml:space="preserve">. </w:t>
      </w:r>
      <w:proofErr w:type="spellStart"/>
      <w:r w:rsidRPr="00E7621E">
        <w:rPr>
          <w:sz w:val="24"/>
          <w:szCs w:val="24"/>
        </w:rPr>
        <w:t>Relactation</w:t>
      </w:r>
      <w:proofErr w:type="spellEnd"/>
      <w:r w:rsidRPr="00E7621E">
        <w:rPr>
          <w:sz w:val="24"/>
          <w:szCs w:val="24"/>
        </w:rPr>
        <w:t xml:space="preserve"> is considered to contribute to nutritional status by increasing the baby's weight </w:t>
      </w:r>
      <w:r w:rsidRPr="00E7621E">
        <w:rPr>
          <w:sz w:val="24"/>
          <w:szCs w:val="24"/>
        </w:rPr>
        <w:fldChar w:fldCharType="begin" w:fldLock="1"/>
      </w:r>
      <w:r w:rsidRPr="00E7621E">
        <w:rPr>
          <w:sz w:val="24"/>
          <w:szCs w:val="24"/>
        </w:rPr>
        <w:instrText>ADDIN CSL_CITATION {"citationItems":[{"id":"ITEM-1","itemData":{"author":[{"dropping-particle":"","family":"Valencia","given":"Omaira","non-dropping-particle":"","parse-names":false,"suffix":""},{"dropping-particle":"","family":"Rueda-guevara","given":"Paola","non-dropping-particle":"","parse-names":false,"suffix":""}],"container-title":"Research Square","id":"ITEM-1","issued":{"date-parts":[["2021"]]},"page":"1-5","title":"Breastfeeding , Relactation , and High Impact Factors in Treating Moderately and Severely Malnourished Children Under Two Years of age in Colombia : A Mixed Community Study Protocol","type":"article-journal"},"uris":["http://www.mendeley.com/documents/?uuid=df14a21f-3946-4a52-ace7-f80dd7737b84"]}],"mendeley":{"formattedCitation":"&lt;sup&gt;12&lt;/sup&gt;","plainTextFormattedCitation":"12","previouslyFormattedCitation":"&lt;sup&gt;12&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12</w:t>
      </w:r>
      <w:r w:rsidRPr="00E7621E">
        <w:rPr>
          <w:sz w:val="24"/>
          <w:szCs w:val="24"/>
        </w:rPr>
        <w:fldChar w:fldCharType="end"/>
      </w:r>
      <w:r w:rsidRPr="00E7621E">
        <w:rPr>
          <w:sz w:val="24"/>
          <w:szCs w:val="24"/>
        </w:rPr>
        <w:t>.</w:t>
      </w:r>
    </w:p>
    <w:p w14:paraId="3B05ECC4" w14:textId="33FC5FF5" w:rsidR="009059DA" w:rsidRPr="00E7621E" w:rsidRDefault="00E7621E" w:rsidP="00167186">
      <w:pPr>
        <w:pStyle w:val="Body"/>
        <w:spacing w:after="200"/>
        <w:ind w:firstLine="0"/>
        <w:rPr>
          <w:sz w:val="22"/>
          <w:szCs w:val="22"/>
        </w:rPr>
      </w:pPr>
      <w:proofErr w:type="spellStart"/>
      <w:r w:rsidRPr="00E7621E">
        <w:rPr>
          <w:sz w:val="24"/>
          <w:szCs w:val="24"/>
        </w:rPr>
        <w:t>Relactation</w:t>
      </w:r>
      <w:proofErr w:type="spellEnd"/>
      <w:r w:rsidRPr="00E7621E">
        <w:rPr>
          <w:sz w:val="24"/>
          <w:szCs w:val="24"/>
        </w:rPr>
        <w:t xml:space="preserve"> can be assisted by various methods, including endorphin massage stimulation and oxytocin massage, and suggestions to accelerate breast milk production and prolong breast milk production. Mothers who experience breastfeeding interruption must be given an increased awareness of </w:t>
      </w:r>
      <w:proofErr w:type="spellStart"/>
      <w:r w:rsidRPr="00E7621E">
        <w:rPr>
          <w:sz w:val="24"/>
          <w:szCs w:val="24"/>
        </w:rPr>
        <w:t>relactation</w:t>
      </w:r>
      <w:proofErr w:type="spellEnd"/>
      <w:r w:rsidRPr="00E7621E">
        <w:rPr>
          <w:sz w:val="24"/>
          <w:szCs w:val="24"/>
        </w:rPr>
        <w:t xml:space="preserve"> and supportive interventions to continue breastfeeding and successful </w:t>
      </w:r>
      <w:proofErr w:type="spellStart"/>
      <w:r w:rsidRPr="00E7621E">
        <w:rPr>
          <w:sz w:val="24"/>
          <w:szCs w:val="24"/>
        </w:rPr>
        <w:t>relactation</w:t>
      </w:r>
      <w:proofErr w:type="spellEnd"/>
      <w:r w:rsidRPr="00E7621E">
        <w:rPr>
          <w:sz w:val="24"/>
          <w:szCs w:val="24"/>
        </w:rPr>
        <w:t xml:space="preserve"> </w:t>
      </w:r>
      <w:r w:rsidRPr="00E7621E">
        <w:rPr>
          <w:sz w:val="24"/>
          <w:szCs w:val="24"/>
        </w:rPr>
        <w:fldChar w:fldCharType="begin" w:fldLock="1"/>
      </w:r>
      <w:r w:rsidRPr="00E7621E">
        <w:rPr>
          <w:sz w:val="24"/>
          <w:szCs w:val="24"/>
        </w:rPr>
        <w:instrText>ADDIN CSL_CITATION {"citationItems":[{"id":"ITEM-1","itemData":{"abstract":"Abstract Objective: In this study, it was aimed to investigate interruptions in breastfeeding, relactation, and relactation awareness-related factors. Methods and Study Design: This cross-sectional online survey was conducted in 2020 with women who had children between 6 and 36 months of age. Women &gt;18 years of age and willing to consent to study participation (n = 392) were recruited throughout Turkey. Data were collected online through Google forms using the Personal Information Form, and Relactation Awareness Index (RAI). The dependent variables of the study were continuing breastfeeding, relactation, and breastfeeding awareness. Logistic and linear regression analyses were performed. Results: Of the participants, 53.1% exclusively breastfed their infants in the first 6 months of life, and 34.9% interrupted breastfeeding. Of those who interrupted breastfeeding, 39.4% achieved success in relactation. The rate of failed relactation was 9.16 times higher in primary school graduates and 2.37 times higher in those who perceived their milk supply as insufficient. The rate was also high in those whose RAI score was low (p &lt; 0.05). Factors such as perception that milk supply is inadequate, lack of education and interruption of breastfeeding are associated with awareness of relactation. According to the linear regression analysis, breastfeeding within the first hour of delivery, length of time planned for breastfeeding, exclusive breastfeeding for the first 6 months of life affected relactation awareness positively, whereas the perceived milk supply affected it negatively (p &lt; 0.05). Conclusion: Awareness of relactation should be raised and trainings should be organized to increase the success of relactation. Especially mothers who have interrupted breastfeeding need supportive and professional interventions to continue breastfeeding.","author":[{"dropping-particle":"","family":"Cevik","given":"Esra","non-dropping-particle":"","parse-names":false,"suffix":""},{"dropping-particle":"","family":"Yasar","given":"Oznur","non-dropping-particle":"","parse-names":false,"suffix":""}],"container-title":"Breastfeeding Medicine","id":"ITEM-1","issue":"1","issued":{"date-parts":[["2023"]]},"title":"Interruption of Breastfeeding, Relactation, Relactation Awareness, and Related Factors: A Cross-Sectional Study","type":"article-journal","volume":"18"},"uris":["http://www.mendeley.com/documents/?uuid=728a74a4-458c-4a8e-8e76-e35a85ae1ee7"]}],"mendeley":{"formattedCitation":"&lt;sup&gt;13&lt;/sup&gt;","plainTextFormattedCitation":"13","previouslyFormattedCitation":"&lt;sup&gt;13&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13</w:t>
      </w:r>
      <w:r w:rsidRPr="00E7621E">
        <w:rPr>
          <w:sz w:val="24"/>
          <w:szCs w:val="24"/>
        </w:rPr>
        <w:fldChar w:fldCharType="end"/>
      </w:r>
      <w:r w:rsidRPr="00E7621E">
        <w:rPr>
          <w:sz w:val="24"/>
          <w:szCs w:val="24"/>
        </w:rPr>
        <w:t xml:space="preserve">. In addition, maternal motivation, positive attitude, frequent breast stimulation, baby sucking, breast massage, breast pumping, supplements, galactagogues, medical personnel information, and family support can also be alternative actions for </w:t>
      </w:r>
      <w:proofErr w:type="spellStart"/>
      <w:r w:rsidRPr="00E7621E">
        <w:rPr>
          <w:sz w:val="24"/>
          <w:szCs w:val="24"/>
        </w:rPr>
        <w:t>relactation</w:t>
      </w:r>
      <w:proofErr w:type="spellEnd"/>
      <w:r w:rsidRPr="00E7621E">
        <w:rPr>
          <w:sz w:val="24"/>
          <w:szCs w:val="24"/>
        </w:rPr>
        <w:t xml:space="preserve"> </w:t>
      </w:r>
      <w:r w:rsidRPr="00E7621E">
        <w:rPr>
          <w:sz w:val="24"/>
          <w:szCs w:val="24"/>
        </w:rPr>
        <w:fldChar w:fldCharType="begin" w:fldLock="1"/>
      </w:r>
      <w:r w:rsidRPr="00E7621E">
        <w:rPr>
          <w:sz w:val="24"/>
          <w:szCs w:val="24"/>
        </w:rPr>
        <w:instrText>ADDIN CSL_CITATION {"citationItems":[{"id":"ITEM-1","itemData":{"DOI":"10.21776/ub.JOIM.2022.006.02.3","ISBN":"0821339494","author":[{"dropping-particle":"","family":"Pramesti","given":"Lidya Drajat","non-dropping-particle":"","parse-names":false,"suffix":""},{"dropping-particle":"","family":"Dewi","given":"Mustika","non-dropping-particle":"","parse-names":false,"suffix":""},{"dropping-particle":"","family":"Gayatri","given":"Mergy","non-dropping-particle":"","parse-names":false,"suffix":""}],"container-title":"Journal of Issues in Midwifery","id":"ITEM-1","issue":"2","issued":{"date-parts":[["2022"]]},"page":"88-96","title":"Literature Review: Pengaruh Relaktasi Suplementer Dikombinasikan Dengan Metode “SPEOS” (Stimulasi Pijat Endorfin, Oksitosin, Dan Sugestif) Terhadap Durasi Relaktasi Pada Ibu Menyusui","type":"article-journal","volume":"6"},"uris":["http://www.mendeley.com/documents/?uuid=d23f8fcd-ecb9-4134-a220-6dffd9ab102a"]},{"id":"ITEM-2","itemData":{"DOI":"10.1177/0890334419852939","ISBN":"0890334420","author":[{"dropping-particle":"","family":"Galbany-Estragués","given":"Paola","non-dropping-particle":"","parse-names":false,"suffix":""},{"dropping-particle":"","family":"Cazorla-Ortiz","given":"Gemma","non-dropping-particle":"","parse-names":false,"suffix":""},{"dropping-particle":"","family":"Obregón-gutiérrez","given":"Noemí","non-dropping-particle":"","parse-names":false,"suffix":""},{"dropping-particle":"","family":"Goberna-tricas","given":"Josefina","non-dropping-particle":"","parse-names":false,"suffix":""}],"container-title":"Journal of Human Lactation","id":"ITEM-2","issue":"3","issued":{"date-parts":[["2020"]]},"page":"528-536","title":"Understanding the Challenges of Induction of Lactation and Relactation for Non-Gestating Spanish Mothers","type":"article-journal","volume":"36"},"uris":["http://www.mendeley.com/documents/?uuid=f2618e8d-39f4-4d5d-8a80-c67fca56cdd7"]}],"mendeley":{"formattedCitation":"&lt;sup&gt;8,9&lt;/sup&gt;","plainTextFormattedCitation":"8,9","previouslyFormattedCitation":"&lt;sup&gt;8,9&lt;/sup&gt;"},"properties":{"noteIndex":0},"schema":"https://github.com/citation-style-language/schema/raw/master/csl-citation.json"}</w:instrText>
      </w:r>
      <w:r w:rsidRPr="00E7621E">
        <w:rPr>
          <w:sz w:val="24"/>
          <w:szCs w:val="24"/>
        </w:rPr>
        <w:fldChar w:fldCharType="separate"/>
      </w:r>
      <w:r w:rsidRPr="00E7621E">
        <w:rPr>
          <w:noProof/>
          <w:sz w:val="24"/>
          <w:szCs w:val="24"/>
          <w:vertAlign w:val="superscript"/>
        </w:rPr>
        <w:t>8,9</w:t>
      </w:r>
      <w:r w:rsidRPr="00E7621E">
        <w:rPr>
          <w:sz w:val="24"/>
          <w:szCs w:val="24"/>
        </w:rPr>
        <w:fldChar w:fldCharType="end"/>
      </w:r>
      <w:r w:rsidRPr="00E7621E">
        <w:rPr>
          <w:sz w:val="24"/>
          <w:szCs w:val="24"/>
        </w:rPr>
        <w:t xml:space="preserve">. However, </w:t>
      </w:r>
      <w:proofErr w:type="spellStart"/>
      <w:r w:rsidRPr="00E7621E">
        <w:rPr>
          <w:sz w:val="24"/>
          <w:szCs w:val="24"/>
        </w:rPr>
        <w:t>relactation</w:t>
      </w:r>
      <w:proofErr w:type="spellEnd"/>
      <w:r w:rsidRPr="00E7621E">
        <w:rPr>
          <w:sz w:val="24"/>
          <w:szCs w:val="24"/>
        </w:rPr>
        <w:t xml:space="preserve"> success factors are also influenced by maternal nutrition, maternal sleep quality, fulfilment of maternal needs while breastfeeding, support for breastfeeding mothers, stress reduction while breastfeeding, and stimulation while undergoing a </w:t>
      </w:r>
      <w:proofErr w:type="spellStart"/>
      <w:r w:rsidRPr="00E7621E">
        <w:rPr>
          <w:sz w:val="24"/>
          <w:szCs w:val="24"/>
        </w:rPr>
        <w:t>relactation</w:t>
      </w:r>
      <w:proofErr w:type="spellEnd"/>
      <w:r w:rsidRPr="00E7621E">
        <w:rPr>
          <w:sz w:val="24"/>
          <w:szCs w:val="24"/>
        </w:rPr>
        <w:t xml:space="preserve"> program. The purpose of this study was to determine the experience of mothers who </w:t>
      </w:r>
      <w:proofErr w:type="spellStart"/>
      <w:r w:rsidRPr="00E7621E">
        <w:rPr>
          <w:sz w:val="24"/>
          <w:szCs w:val="24"/>
        </w:rPr>
        <w:t>relactate</w:t>
      </w:r>
      <w:proofErr w:type="spellEnd"/>
      <w:r w:rsidRPr="00E7621E">
        <w:rPr>
          <w:sz w:val="24"/>
          <w:szCs w:val="24"/>
        </w:rPr>
        <w:t xml:space="preserve"> to increase breastfeeding for their babies</w:t>
      </w:r>
      <w:r w:rsidRPr="000605E3">
        <w:rPr>
          <w:sz w:val="22"/>
          <w:szCs w:val="22"/>
        </w:rPr>
        <w:t>.</w:t>
      </w:r>
    </w:p>
    <w:p w14:paraId="19704DEB" w14:textId="77777777" w:rsidR="00823ABC" w:rsidRDefault="00823ABC" w:rsidP="003B08E0">
      <w:pPr>
        <w:pStyle w:val="NoSpacing"/>
        <w:jc w:val="both"/>
        <w:rPr>
          <w:rFonts w:ascii="Times New Roman" w:hAnsi="Times New Roman"/>
          <w:b/>
          <w:sz w:val="24"/>
          <w:szCs w:val="24"/>
          <w:lang w:val="id-ID"/>
        </w:rPr>
      </w:pPr>
    </w:p>
    <w:p w14:paraId="3B05ECC7" w14:textId="77777777" w:rsidR="00977CAC" w:rsidRPr="009A3B3F" w:rsidRDefault="006A0963" w:rsidP="009A3B3F">
      <w:pPr>
        <w:pStyle w:val="NoSpacing"/>
        <w:jc w:val="both"/>
        <w:rPr>
          <w:rFonts w:ascii="Times New Roman" w:hAnsi="Times New Roman"/>
          <w:sz w:val="24"/>
          <w:szCs w:val="24"/>
        </w:rPr>
      </w:pPr>
      <w:r w:rsidRPr="009A3B3F">
        <w:rPr>
          <w:rFonts w:ascii="Times New Roman" w:hAnsi="Times New Roman"/>
          <w:b/>
          <w:sz w:val="24"/>
          <w:szCs w:val="24"/>
        </w:rPr>
        <w:t>MET</w:t>
      </w:r>
      <w:r w:rsidR="000E7BDC">
        <w:rPr>
          <w:rFonts w:ascii="Times New Roman" w:hAnsi="Times New Roman"/>
          <w:b/>
          <w:sz w:val="24"/>
          <w:szCs w:val="24"/>
        </w:rPr>
        <w:t>H</w:t>
      </w:r>
      <w:r w:rsidRPr="009A3B3F">
        <w:rPr>
          <w:rFonts w:ascii="Times New Roman" w:hAnsi="Times New Roman"/>
          <w:b/>
          <w:sz w:val="24"/>
          <w:szCs w:val="24"/>
        </w:rPr>
        <w:t>OD</w:t>
      </w:r>
    </w:p>
    <w:p w14:paraId="3B05ECC9" w14:textId="77777777" w:rsidR="00EB49EC" w:rsidRDefault="00EB49EC" w:rsidP="007644D4">
      <w:pPr>
        <w:pStyle w:val="NoSpacing"/>
        <w:jc w:val="both"/>
        <w:rPr>
          <w:rFonts w:ascii="Times New Roman" w:hAnsi="Times New Roman"/>
          <w:i/>
          <w:iCs/>
          <w:sz w:val="20"/>
          <w:szCs w:val="20"/>
        </w:rPr>
      </w:pPr>
    </w:p>
    <w:p w14:paraId="4023079E" w14:textId="77777777" w:rsidR="00E7621E" w:rsidRPr="00770A81" w:rsidRDefault="00E7621E" w:rsidP="00E7621E">
      <w:pPr>
        <w:pStyle w:val="Body"/>
        <w:ind w:firstLine="0"/>
        <w:jc w:val="left"/>
        <w:rPr>
          <w:sz w:val="24"/>
          <w:szCs w:val="24"/>
        </w:rPr>
      </w:pPr>
      <w:r w:rsidRPr="00770A81">
        <w:rPr>
          <w:sz w:val="24"/>
          <w:szCs w:val="24"/>
        </w:rPr>
        <w:t xml:space="preserve">Method: This study uses a qualitative method with a phenomenological approach </w:t>
      </w:r>
      <w:r w:rsidRPr="00770A81">
        <w:rPr>
          <w:sz w:val="24"/>
          <w:szCs w:val="24"/>
        </w:rPr>
        <w:fldChar w:fldCharType="begin" w:fldLock="1"/>
      </w:r>
      <w:r w:rsidRPr="00770A81">
        <w:rPr>
          <w:sz w:val="24"/>
          <w:szCs w:val="24"/>
        </w:rPr>
        <w:instrText>ADDIN CSL_CITATION {"citationItems":[{"id":"ITEM-1","itemData":{"ISBN":"9781496300232","author":[{"dropping-particle":"","family":"Polit","given":"Denise F.","non-dropping-particle":"","parse-names":false,"suffix":""},{"dropping-particle":"","family":"Beck","given":"Cheryl Tatano","non-dropping-particle":"","parse-names":false,"suffix":""}],"edition":"10th","id":"ITEM-1","issued":{"date-parts":[["2017"]]},"publisher":"Wolters Kluwer Health","publisher-place":"Belanda","title":"Nursing Research: Generating and Assessing Evidence for Nursing Practice","type":"book"},"uris":["http://www.mendeley.com/documents/?uuid=42dd730d-c56f-4ca5-b435-356c3a9d6d3f"]}],"mendeley":{"formattedCitation":"&lt;sup&gt;14&lt;/sup&gt;","plainTextFormattedCitation":"14","previouslyFormattedCitation":"&lt;sup&gt;14&lt;/sup&gt;"},"properties":{"noteIndex":0},"schema":"https://github.com/citation-style-language/schema/raw/master/csl-citation.json"}</w:instrText>
      </w:r>
      <w:r w:rsidRPr="00770A81">
        <w:rPr>
          <w:sz w:val="24"/>
          <w:szCs w:val="24"/>
        </w:rPr>
        <w:fldChar w:fldCharType="separate"/>
      </w:r>
      <w:r w:rsidRPr="00770A81">
        <w:rPr>
          <w:noProof/>
          <w:sz w:val="24"/>
          <w:szCs w:val="24"/>
          <w:vertAlign w:val="superscript"/>
        </w:rPr>
        <w:t>14</w:t>
      </w:r>
      <w:r w:rsidRPr="00770A81">
        <w:rPr>
          <w:sz w:val="24"/>
          <w:szCs w:val="24"/>
        </w:rPr>
        <w:fldChar w:fldCharType="end"/>
      </w:r>
      <w:r w:rsidRPr="00770A81">
        <w:rPr>
          <w:sz w:val="24"/>
          <w:szCs w:val="24"/>
        </w:rPr>
        <w:t xml:space="preserve">. The study, with a phenomenological approach, aims to develop the meaning of the experiences of mothers who </w:t>
      </w:r>
      <w:proofErr w:type="spellStart"/>
      <w:r w:rsidRPr="00770A81">
        <w:rPr>
          <w:sz w:val="24"/>
          <w:szCs w:val="24"/>
        </w:rPr>
        <w:t>relactate</w:t>
      </w:r>
      <w:proofErr w:type="spellEnd"/>
      <w:r w:rsidRPr="00770A81">
        <w:rPr>
          <w:sz w:val="24"/>
          <w:szCs w:val="24"/>
        </w:rPr>
        <w:t xml:space="preserve"> to increasing the provision of breast milk for their babies </w:t>
      </w:r>
      <w:r w:rsidRPr="00770A81">
        <w:rPr>
          <w:sz w:val="24"/>
          <w:szCs w:val="24"/>
        </w:rPr>
        <w:fldChar w:fldCharType="begin" w:fldLock="1"/>
      </w:r>
      <w:r w:rsidRPr="00770A81">
        <w:rPr>
          <w:sz w:val="24"/>
          <w:szCs w:val="24"/>
        </w:rPr>
        <w:instrText>ADDIN CSL_CITATION {"citationItems":[{"id":"ITEM-1","itemData":{"abstract":"Nutrition Education to Pregnant Woman Prevent Stunting in Pregnant Woman Class. Stunting reflects the existence of chronic malnutrition problems, which influenced by the condition nutrition status of the prospective mother, during pregnancy, and baby 1000 first days of life (1000 HPK) It's also influenced by health status on 1000 HPK. Stunting has a long-term adverse impact of declining cognitive ability and learning achievement decreased immunity and high risk for the emergence of diabetes, obesity, cardiovascular disease, cancer, stroke, and disability when they adults. It's will lead to poor quality of work. Improvement efforts have needed for stunting prevention through specific nutritional interventions, particularly during pregnancy. Antenatal class is one measurement that can be used to disseminate information for behavior change relating to nutrition and healthiness during pregnancy to prevent stunting. This study aims to obtain the influence of the antenatal class toward knowledge and attitude improvement on stunting prevention. Pre-experimental design (one group pre-test post-test) with a sample of 35 first trimester pregnant women without complications, which are given antenatal class three times. Data retrieved with instruments of pre and post-intervention (antenatal class). Data were analyzed using a paired t-test for the knowledge variables and the Wilcoxon test for attitudinal variables. There was a significant influence of the antenatal class toward knowledge and attitude improvement on stunting prevention (p-value&lt;0,05). The antenatal class increases pregnant women's knowledge and attitude on stunting prevention.","author":[{"dropping-particle":"","family":"Ekayanthi D.W.N","given":"","non-dropping-particle":"","parse-names":false,"suffix":""},{"dropping-particle":"","family":"Suryani P","given":"","non-dropping-particle":"","parse-names":false,"suffix":""}],"container-title":"Jurnal Kesehatan","id":"ITEM-1","issue":"3","issued":{"date-parts":[["2019"]]},"page":"312-319","title":"Edukasi Gizi pada Ibu Hamil Mencegah Stunting pada Kelas Ibu Hamil","type":"article-journal","volume":"10"},"uris":["http://www.mendeley.com/documents/?uuid=7489eb48-6bec-4f8b-b818-aff9a0e50a40"]}],"mendeley":{"formattedCitation":"&lt;sup&gt;15&lt;/sup&gt;","plainTextFormattedCitation":"15","previouslyFormattedCitation":"&lt;sup&gt;15&lt;/sup&gt;"},"properties":{"noteIndex":0},"schema":"https://github.com/citation-style-language/schema/raw/master/csl-citation.json"}</w:instrText>
      </w:r>
      <w:r w:rsidRPr="00770A81">
        <w:rPr>
          <w:sz w:val="24"/>
          <w:szCs w:val="24"/>
        </w:rPr>
        <w:fldChar w:fldCharType="separate"/>
      </w:r>
      <w:r w:rsidRPr="00770A81">
        <w:rPr>
          <w:noProof/>
          <w:sz w:val="24"/>
          <w:szCs w:val="24"/>
          <w:vertAlign w:val="superscript"/>
        </w:rPr>
        <w:t>15</w:t>
      </w:r>
      <w:r w:rsidRPr="00770A81">
        <w:rPr>
          <w:sz w:val="24"/>
          <w:szCs w:val="24"/>
        </w:rPr>
        <w:fldChar w:fldCharType="end"/>
      </w:r>
      <w:r w:rsidRPr="00770A81">
        <w:rPr>
          <w:sz w:val="24"/>
          <w:szCs w:val="24"/>
        </w:rPr>
        <w:t>.</w:t>
      </w:r>
    </w:p>
    <w:p w14:paraId="3B05ECCF" w14:textId="77777777" w:rsidR="0085658F" w:rsidRPr="00770A81" w:rsidRDefault="0085658F" w:rsidP="0085658F">
      <w:pPr>
        <w:pStyle w:val="NoSpacing"/>
        <w:jc w:val="both"/>
        <w:rPr>
          <w:rFonts w:asciiTheme="majorBidi" w:hAnsiTheme="majorBidi" w:cstheme="majorBidi"/>
          <w:iCs/>
          <w:sz w:val="24"/>
          <w:szCs w:val="24"/>
        </w:rPr>
      </w:pPr>
    </w:p>
    <w:p w14:paraId="361DA0BE" w14:textId="77777777" w:rsidR="00E7621E" w:rsidRPr="00770A81" w:rsidRDefault="00E7621E" w:rsidP="00770A81">
      <w:pPr>
        <w:pStyle w:val="Body"/>
        <w:ind w:firstLine="0"/>
        <w:jc w:val="left"/>
        <w:rPr>
          <w:sz w:val="24"/>
          <w:szCs w:val="24"/>
        </w:rPr>
      </w:pPr>
      <w:r w:rsidRPr="00770A81">
        <w:rPr>
          <w:sz w:val="24"/>
          <w:szCs w:val="24"/>
        </w:rPr>
        <w:t xml:space="preserve">Settings And Samples: Participants were selected using a purposive technique with the criteria of mothers having babies aged 0-2 years, having stopped breastfeeding, </w:t>
      </w:r>
      <w:proofErr w:type="spellStart"/>
      <w:r w:rsidRPr="00770A81">
        <w:rPr>
          <w:sz w:val="24"/>
          <w:szCs w:val="24"/>
        </w:rPr>
        <w:t>relactating</w:t>
      </w:r>
      <w:proofErr w:type="spellEnd"/>
      <w:r w:rsidRPr="00770A81">
        <w:rPr>
          <w:sz w:val="24"/>
          <w:szCs w:val="24"/>
        </w:rPr>
        <w:t xml:space="preserve"> (breastfeeding again after stopping), </w:t>
      </w:r>
      <w:proofErr w:type="spellStart"/>
      <w:r w:rsidRPr="00770A81">
        <w:rPr>
          <w:sz w:val="24"/>
          <w:szCs w:val="24"/>
        </w:rPr>
        <w:t>relactating</w:t>
      </w:r>
      <w:proofErr w:type="spellEnd"/>
      <w:r w:rsidRPr="00770A81">
        <w:rPr>
          <w:sz w:val="24"/>
          <w:szCs w:val="24"/>
        </w:rPr>
        <w:t xml:space="preserve"> experience for 1-2 weeks, willing to be participants in the study, located in the working area of ​​the Health Center in </w:t>
      </w:r>
      <w:proofErr w:type="spellStart"/>
      <w:r w:rsidRPr="00770A81">
        <w:rPr>
          <w:sz w:val="24"/>
          <w:szCs w:val="24"/>
        </w:rPr>
        <w:t>Tasikmalaya</w:t>
      </w:r>
      <w:proofErr w:type="spellEnd"/>
      <w:r w:rsidRPr="00770A81">
        <w:rPr>
          <w:sz w:val="24"/>
          <w:szCs w:val="24"/>
        </w:rPr>
        <w:t xml:space="preserve">. The number of participants involved in this study was seven mothers who were </w:t>
      </w:r>
      <w:proofErr w:type="spellStart"/>
      <w:r w:rsidRPr="00770A81">
        <w:rPr>
          <w:sz w:val="24"/>
          <w:szCs w:val="24"/>
        </w:rPr>
        <w:t>relactating</w:t>
      </w:r>
      <w:proofErr w:type="spellEnd"/>
      <w:r w:rsidRPr="00770A81">
        <w:rPr>
          <w:sz w:val="24"/>
          <w:szCs w:val="24"/>
        </w:rPr>
        <w:t xml:space="preserve">. The participant search process was carried out by researchers with the assistance of the Head of the Health Center and </w:t>
      </w:r>
      <w:proofErr w:type="spellStart"/>
      <w:r w:rsidRPr="00770A81">
        <w:rPr>
          <w:sz w:val="24"/>
          <w:szCs w:val="24"/>
        </w:rPr>
        <w:t>Posyandu</w:t>
      </w:r>
      <w:proofErr w:type="spellEnd"/>
      <w:r w:rsidRPr="00770A81">
        <w:rPr>
          <w:sz w:val="24"/>
          <w:szCs w:val="24"/>
        </w:rPr>
        <w:t xml:space="preserve"> cadres in the </w:t>
      </w:r>
      <w:proofErr w:type="spellStart"/>
      <w:r w:rsidRPr="00770A81">
        <w:rPr>
          <w:sz w:val="24"/>
          <w:szCs w:val="24"/>
        </w:rPr>
        <w:t>Tasikmalaya</w:t>
      </w:r>
      <w:proofErr w:type="spellEnd"/>
      <w:r w:rsidRPr="00770A81">
        <w:rPr>
          <w:sz w:val="24"/>
          <w:szCs w:val="24"/>
        </w:rPr>
        <w:t xml:space="preserve"> area.</w:t>
      </w:r>
    </w:p>
    <w:p w14:paraId="3B05ECD3" w14:textId="77777777" w:rsidR="0085658F" w:rsidRPr="00C314C4" w:rsidRDefault="0085658F" w:rsidP="00770A81">
      <w:pPr>
        <w:pStyle w:val="NoSpacing"/>
        <w:jc w:val="both"/>
        <w:rPr>
          <w:rFonts w:asciiTheme="majorBidi" w:hAnsiTheme="majorBidi" w:cstheme="majorBidi"/>
          <w:iCs/>
          <w:sz w:val="24"/>
          <w:szCs w:val="24"/>
        </w:rPr>
      </w:pPr>
    </w:p>
    <w:p w14:paraId="7829C397" w14:textId="77777777" w:rsidR="00770A81" w:rsidRPr="000605E3" w:rsidRDefault="00770A81" w:rsidP="00770A81">
      <w:pPr>
        <w:pStyle w:val="Body"/>
        <w:ind w:firstLine="0"/>
        <w:jc w:val="left"/>
        <w:rPr>
          <w:sz w:val="22"/>
          <w:szCs w:val="22"/>
        </w:rPr>
      </w:pPr>
      <w:r w:rsidRPr="000605E3">
        <w:rPr>
          <w:sz w:val="22"/>
          <w:szCs w:val="22"/>
        </w:rPr>
        <w:t xml:space="preserve">Data Collection: The data collection strategy used in this qualitative research is in-depth interviews, observations and field notes. During the interview, the approach used is open-ended interviews </w:t>
      </w:r>
      <w:r w:rsidRPr="000605E3">
        <w:rPr>
          <w:i/>
          <w:sz w:val="22"/>
          <w:szCs w:val="22"/>
        </w:rPr>
        <w:fldChar w:fldCharType="begin" w:fldLock="1"/>
      </w:r>
      <w:r w:rsidRPr="000605E3">
        <w:rPr>
          <w:i/>
          <w:sz w:val="22"/>
          <w:szCs w:val="22"/>
        </w:rPr>
        <w:instrText>ADDIN CSL_CITATION {"citationItems":[{"id":"ITEM-1","itemData":{"DOI":"10.1177/1468794119884806","ISSN":"17413109","abstract":"The use of audio recordings has become a taken-for-granted approach to generating transcripts of in-depth interviewing and group discussions. In this paper we begin by describing circumstances where the use of a recorder is not, or may not be, possible, before sharing our comparative analysis of audio-recorded transcriptions and interview scripts made from notes taken during the interview (by experienced, well-trained interviewers). Our comparison shows that the data quality between audio-recorded transcripts and interview scripts written directly after the interview were comparable in the detail captured. The structures of the transcript and script were usually different because in the interview scripts, topics and ideas were grouped, rather than being in the more scattered order of the conversation in the transcripts. We suggest that in some circumstances not recording is the best approach, not ‘second best’.","author":[{"dropping-particle":"","family":"Rutakumwa","given":"Rwamahe","non-dropping-particle":"","parse-names":false,"suffix":""},{"dropping-particle":"","family":"Mugisha","given":"Joseph Okello","non-dropping-particle":"","parse-names":false,"suffix":""},{"dropping-particle":"","family":"Bernays","given":"Sarah","non-dropping-particle":"","parse-names":false,"suffix":""},{"dropping-particle":"","family":"Kabunga","given":"Elizabeth","non-dropping-particle":"","parse-names":false,"suffix":""},{"dropping-particle":"","family":"Tumwekwase","given":"Grace","non-dropping-particle":"","parse-names":false,"suffix":""},{"dropping-particle":"","family":"Mbonye","given":"Martin","non-dropping-particle":"","parse-names":false,"suffix":""},{"dropping-particle":"","family":"Seeley","given":"Janet","non-dropping-particle":"","parse-names":false,"suffix":""}],"container-title":"Qualitative Research","id":"ITEM-1","issue":"5","issued":{"date-parts":[["2020"]]},"page":"565-581","title":"Conducting in-depth interviews with and without voice recorders: a comparative analysis","type":"article-journal","volume":"20"},"uris":["http://www.mendeley.com/documents/?uuid=ad2bb8cb-4689-43d8-aba9-bc63c6a0e00e"]}],"mendeley":{"formattedCitation":"&lt;sup&gt;16&lt;/sup&gt;","plainTextFormattedCitation":"16","previouslyFormattedCitation":"&lt;sup&gt;16&lt;/sup&gt;"},"properties":{"noteIndex":0},"schema":"https://github.com/citation-style-language/schema/raw/master/csl-citation.json"}</w:instrText>
      </w:r>
      <w:r w:rsidRPr="000605E3">
        <w:rPr>
          <w:i/>
          <w:sz w:val="22"/>
          <w:szCs w:val="22"/>
        </w:rPr>
        <w:fldChar w:fldCharType="separate"/>
      </w:r>
      <w:r w:rsidRPr="000605E3">
        <w:rPr>
          <w:noProof/>
          <w:sz w:val="22"/>
          <w:szCs w:val="22"/>
          <w:vertAlign w:val="superscript"/>
        </w:rPr>
        <w:t>16</w:t>
      </w:r>
      <w:r w:rsidRPr="000605E3">
        <w:rPr>
          <w:i/>
          <w:sz w:val="22"/>
          <w:szCs w:val="22"/>
        </w:rPr>
        <w:fldChar w:fldCharType="end"/>
      </w:r>
      <w:r w:rsidRPr="000605E3">
        <w:rPr>
          <w:sz w:val="22"/>
          <w:szCs w:val="22"/>
        </w:rPr>
        <w:t>. Interviews are conducted face-to-face, and previously, the researcher prepared question guidelines so that they can be developed in more depth but still in accordance with the research objectives.</w:t>
      </w:r>
    </w:p>
    <w:p w14:paraId="3B05ECD6" w14:textId="5FDE8F3B" w:rsidR="0085658F" w:rsidRDefault="0085658F" w:rsidP="00770A81">
      <w:pPr>
        <w:pStyle w:val="NoSpacing"/>
        <w:spacing w:after="120"/>
        <w:rPr>
          <w:rFonts w:asciiTheme="majorBidi" w:hAnsiTheme="majorBidi" w:cstheme="majorBidi"/>
          <w:iCs/>
          <w:sz w:val="24"/>
          <w:szCs w:val="24"/>
          <w:lang w:val="id-ID"/>
        </w:rPr>
      </w:pPr>
    </w:p>
    <w:p w14:paraId="3B05ECD7" w14:textId="5BE69E75" w:rsidR="0085658F" w:rsidRDefault="00182D36" w:rsidP="0085658F">
      <w:pPr>
        <w:pStyle w:val="NoSpacing"/>
        <w:jc w:val="both"/>
        <w:rPr>
          <w:rFonts w:asciiTheme="majorBidi" w:hAnsiTheme="majorBidi" w:cstheme="majorBidi"/>
          <w:iCs/>
          <w:sz w:val="24"/>
          <w:szCs w:val="24"/>
        </w:rPr>
      </w:pPr>
      <w:r w:rsidRPr="000605E3">
        <w:rPr>
          <w:rFonts w:ascii="Times New Roman" w:hAnsi="Times New Roman"/>
        </w:rPr>
        <w:t>Ethical Considerations: Ethical approval was issued by the Faculty of Health Sciences and Technology (</w:t>
      </w:r>
      <w:proofErr w:type="spellStart"/>
      <w:r w:rsidRPr="000605E3">
        <w:rPr>
          <w:rFonts w:ascii="Times New Roman" w:hAnsi="Times New Roman"/>
        </w:rPr>
        <w:t>FITKes</w:t>
      </w:r>
      <w:proofErr w:type="spellEnd"/>
      <w:r w:rsidRPr="000605E3">
        <w:rPr>
          <w:rFonts w:ascii="Times New Roman" w:hAnsi="Times New Roman"/>
        </w:rPr>
        <w:t xml:space="preserve">) of </w:t>
      </w:r>
      <w:proofErr w:type="spellStart"/>
      <w:r w:rsidRPr="000605E3">
        <w:rPr>
          <w:rFonts w:ascii="Times New Roman" w:hAnsi="Times New Roman"/>
        </w:rPr>
        <w:t>Jenderal</w:t>
      </w:r>
      <w:proofErr w:type="spellEnd"/>
      <w:r w:rsidRPr="000605E3">
        <w:rPr>
          <w:rFonts w:ascii="Times New Roman" w:hAnsi="Times New Roman"/>
        </w:rPr>
        <w:t xml:space="preserve"> Achmad Yani University, No. 0864/KEPK/</w:t>
      </w:r>
      <w:proofErr w:type="spellStart"/>
      <w:r w:rsidRPr="000605E3">
        <w:rPr>
          <w:rFonts w:ascii="Times New Roman" w:hAnsi="Times New Roman"/>
        </w:rPr>
        <w:t>FITKes-Unjani</w:t>
      </w:r>
      <w:proofErr w:type="spellEnd"/>
      <w:r w:rsidRPr="000605E3">
        <w:rPr>
          <w:rFonts w:ascii="Times New Roman" w:hAnsi="Times New Roman"/>
        </w:rPr>
        <w:t>/VI/2024. Before the interview began, the researcher explained the objectives, procedures, and rights of the participants. Participants who agreed to participate in this study were then asked to sign an informed consent. Thus, the researcher could begin data collection.</w:t>
      </w:r>
    </w:p>
    <w:p w14:paraId="3B05ECE3" w14:textId="77777777" w:rsidR="0085658F" w:rsidRDefault="0085658F" w:rsidP="0085658F">
      <w:pPr>
        <w:pStyle w:val="NoSpacing"/>
        <w:jc w:val="both"/>
        <w:rPr>
          <w:rFonts w:asciiTheme="majorBidi" w:hAnsiTheme="majorBidi" w:cstheme="majorBidi"/>
          <w:iCs/>
          <w:sz w:val="24"/>
          <w:szCs w:val="24"/>
        </w:rPr>
      </w:pPr>
    </w:p>
    <w:p w14:paraId="120A75A1" w14:textId="364F6693" w:rsidR="00182D36" w:rsidRPr="00C314C4" w:rsidRDefault="00182D36" w:rsidP="0085658F">
      <w:pPr>
        <w:pStyle w:val="NoSpacing"/>
        <w:jc w:val="both"/>
        <w:rPr>
          <w:rFonts w:asciiTheme="majorBidi" w:hAnsiTheme="majorBidi" w:cstheme="majorBidi"/>
          <w:iCs/>
          <w:sz w:val="24"/>
          <w:szCs w:val="24"/>
        </w:rPr>
      </w:pPr>
      <w:r w:rsidRPr="000605E3">
        <w:rPr>
          <w:rFonts w:ascii="Times New Roman" w:hAnsi="Times New Roman"/>
        </w:rPr>
        <w:t xml:space="preserve">Data Analysis: The stages of the data analysis process were carried out according to the steps from Colaizzi, namely making data transcripts, creating categories, and tracing themes and sub-themes </w:t>
      </w:r>
      <w:r w:rsidRPr="000605E3">
        <w:rPr>
          <w:rFonts w:ascii="Times New Roman" w:hAnsi="Times New Roman"/>
        </w:rPr>
        <w:fldChar w:fldCharType="begin" w:fldLock="1"/>
      </w:r>
      <w:r w:rsidRPr="000605E3">
        <w:rPr>
          <w:rFonts w:ascii="Times New Roman" w:hAnsi="Times New Roman"/>
        </w:rPr>
        <w:instrText>ADDIN CSL_CITATION {"citationItems":[{"id":"ITEM-1","itemData":{"DOI":"10.1111/inm.13238","ISSN":"14470349","PMID":"37792607","abstract":"The strengths of model of case management is a recovery-oriented model of community mental health care that has been linked to positive consumer outcomes. The aim of this qualitative study was to explore the consumer perspective of the strengths model of case management using a descriptive phenomenological approach. Data were collected through in-depth, semi-structured interviews. In total, six consumers from a metropolitan community mental health service were interviewed. Interview transcripts were analysed using Colaizzi's phenomenological method. Three major themes were identified: the relationship between the consumer and the case manager is valuable, the strengths assessment supports identifying strengths and areas for action and the strengths model of case management promotes recovery and goal achievement. Implications for practice include an increased understanding of consumer preferences and promoting the consumer voice, thereby supporting the provision of higher quality evidence-based practice.","author":[{"dropping-particle":"","family":"Dissanayake","given":"Rashmi","non-dropping-particle":"","parse-names":false,"suffix":""},{"dropping-particle":"","family":"Olivieri","given":"Rebecca","non-dropping-particle":"","parse-names":false,"suffix":""},{"dropping-particle":"","family":"Aguey-Zinsou","given":"Melissa","non-dropping-particle":"","parse-names":false,"suffix":""},{"dropping-particle":"","family":"Yule","given":"Elisa","non-dropping-particle":"","parse-names":false,"suffix":""},{"dropping-particle":"","family":"Dunn","given":"Leonie","non-dropping-particle":"","parse-names":false,"suffix":""}],"container-title":"International Journal of Mental Health Nursing","id":"ITEM-1","issue":"1","issued":{"date-parts":[["2023"]]},"page":"175-184","title":"Exploring mental health consumer experiences of the strengths model of case management: A phenomenological study","type":"article-journal","volume":"33"},"uris":["http://www.mendeley.com/documents/?uuid=15330723-d1d7-4b32-9cca-2bc64d6c3dc6"]}],"mendeley":{"formattedCitation":"&lt;sup&gt;17&lt;/sup&gt;","plainTextFormattedCitation":"17","previouslyFormattedCitation":"&lt;sup&gt;17&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17</w:t>
      </w:r>
      <w:r w:rsidRPr="000605E3">
        <w:rPr>
          <w:rFonts w:ascii="Times New Roman" w:hAnsi="Times New Roman"/>
        </w:rPr>
        <w:fldChar w:fldCharType="end"/>
      </w:r>
      <w:r w:rsidRPr="000605E3">
        <w:rPr>
          <w:rFonts w:ascii="Times New Roman" w:hAnsi="Times New Roman"/>
        </w:rPr>
        <w:t>. The results were then integrated into a complete description.</w:t>
      </w:r>
    </w:p>
    <w:p w14:paraId="3B05ECE4" w14:textId="79FE075E" w:rsidR="007644D4" w:rsidRDefault="007644D4" w:rsidP="007644D4">
      <w:pPr>
        <w:pStyle w:val="NoSpacing"/>
        <w:jc w:val="both"/>
        <w:rPr>
          <w:rFonts w:ascii="Times New Roman" w:hAnsi="Times New Roman"/>
          <w:color w:val="000000"/>
          <w:sz w:val="24"/>
          <w:szCs w:val="24"/>
        </w:rPr>
      </w:pPr>
    </w:p>
    <w:p w14:paraId="0670B939" w14:textId="77777777" w:rsidR="00B24F03" w:rsidRDefault="00B24F03" w:rsidP="0009106F">
      <w:pPr>
        <w:pStyle w:val="NoSpacing"/>
        <w:ind w:firstLine="720"/>
        <w:jc w:val="both"/>
        <w:rPr>
          <w:rFonts w:ascii="Times New Roman" w:hAnsi="Times New Roman"/>
          <w:b/>
          <w:color w:val="000000"/>
          <w:sz w:val="24"/>
          <w:szCs w:val="24"/>
        </w:rPr>
      </w:pPr>
    </w:p>
    <w:p w14:paraId="3E2B8788" w14:textId="77777777" w:rsidR="0009106F" w:rsidRDefault="0009106F" w:rsidP="0009106F">
      <w:pPr>
        <w:pStyle w:val="NoSpacing"/>
        <w:ind w:firstLine="720"/>
        <w:jc w:val="both"/>
        <w:rPr>
          <w:rFonts w:ascii="Times New Roman" w:hAnsi="Times New Roman"/>
          <w:b/>
          <w:color w:val="000000"/>
          <w:sz w:val="24"/>
          <w:szCs w:val="24"/>
        </w:rPr>
      </w:pPr>
    </w:p>
    <w:p w14:paraId="10990279" w14:textId="77777777" w:rsidR="0009106F" w:rsidRDefault="0009106F" w:rsidP="0009106F">
      <w:pPr>
        <w:pStyle w:val="NoSpacing"/>
        <w:ind w:firstLine="720"/>
        <w:jc w:val="both"/>
        <w:rPr>
          <w:rFonts w:ascii="Times New Roman" w:hAnsi="Times New Roman"/>
          <w:b/>
          <w:color w:val="000000"/>
          <w:sz w:val="24"/>
          <w:szCs w:val="24"/>
        </w:rPr>
      </w:pPr>
    </w:p>
    <w:p w14:paraId="09347CD7" w14:textId="77777777" w:rsidR="0009106F" w:rsidRDefault="0009106F" w:rsidP="0009106F">
      <w:pPr>
        <w:pStyle w:val="NoSpacing"/>
        <w:ind w:firstLine="720"/>
        <w:jc w:val="both"/>
        <w:rPr>
          <w:rFonts w:ascii="Times New Roman" w:hAnsi="Times New Roman"/>
          <w:b/>
          <w:color w:val="000000"/>
          <w:sz w:val="24"/>
          <w:szCs w:val="24"/>
        </w:rPr>
      </w:pPr>
    </w:p>
    <w:p w14:paraId="22E9E2DF" w14:textId="77777777" w:rsidR="0009106F" w:rsidRDefault="0009106F" w:rsidP="0009106F">
      <w:pPr>
        <w:pStyle w:val="NoSpacing"/>
        <w:ind w:firstLine="720"/>
        <w:jc w:val="both"/>
        <w:rPr>
          <w:rFonts w:ascii="Times New Roman" w:hAnsi="Times New Roman"/>
          <w:b/>
          <w:color w:val="000000"/>
          <w:sz w:val="24"/>
          <w:szCs w:val="24"/>
        </w:rPr>
      </w:pPr>
    </w:p>
    <w:p w14:paraId="0AE17645" w14:textId="77777777" w:rsidR="0009106F" w:rsidRDefault="0009106F" w:rsidP="0009106F">
      <w:pPr>
        <w:pStyle w:val="NoSpacing"/>
        <w:ind w:firstLine="720"/>
        <w:jc w:val="both"/>
        <w:rPr>
          <w:rFonts w:ascii="Times New Roman" w:hAnsi="Times New Roman"/>
          <w:b/>
          <w:color w:val="000000"/>
          <w:sz w:val="24"/>
          <w:szCs w:val="24"/>
        </w:rPr>
      </w:pPr>
    </w:p>
    <w:p w14:paraId="67941E0E" w14:textId="77777777" w:rsidR="00B24F03" w:rsidRDefault="00B24F03" w:rsidP="00A331C7">
      <w:pPr>
        <w:pStyle w:val="NoSpacing"/>
        <w:jc w:val="both"/>
        <w:rPr>
          <w:rFonts w:ascii="Times New Roman" w:hAnsi="Times New Roman"/>
          <w:b/>
          <w:color w:val="000000"/>
          <w:sz w:val="24"/>
          <w:szCs w:val="24"/>
        </w:rPr>
      </w:pPr>
    </w:p>
    <w:p w14:paraId="3B05ECE6" w14:textId="2D7E767B" w:rsidR="00A331C7" w:rsidRDefault="006A0963" w:rsidP="00A331C7">
      <w:pPr>
        <w:pStyle w:val="NoSpacing"/>
        <w:jc w:val="both"/>
        <w:rPr>
          <w:rFonts w:ascii="Times New Roman" w:hAnsi="Times New Roman"/>
          <w:b/>
          <w:color w:val="000000"/>
          <w:sz w:val="24"/>
          <w:szCs w:val="24"/>
        </w:rPr>
      </w:pPr>
      <w:r>
        <w:rPr>
          <w:rFonts w:ascii="Times New Roman" w:hAnsi="Times New Roman"/>
          <w:b/>
          <w:color w:val="000000"/>
          <w:sz w:val="24"/>
          <w:szCs w:val="24"/>
        </w:rPr>
        <w:t>RESULTS AND DISCUSSION</w:t>
      </w:r>
    </w:p>
    <w:p w14:paraId="074F5E42" w14:textId="77777777" w:rsidR="00C958D9" w:rsidRDefault="00C958D9" w:rsidP="00A331C7">
      <w:pPr>
        <w:pStyle w:val="NoSpacing"/>
        <w:jc w:val="both"/>
        <w:rPr>
          <w:rFonts w:ascii="Times New Roman" w:hAnsi="Times New Roman"/>
          <w:b/>
          <w:color w:val="000000"/>
          <w:sz w:val="24"/>
          <w:szCs w:val="24"/>
        </w:rPr>
      </w:pPr>
    </w:p>
    <w:p w14:paraId="455CB256" w14:textId="57B73AB1" w:rsidR="00C958D9" w:rsidRPr="00182D36" w:rsidRDefault="00C958D9" w:rsidP="00A331C7">
      <w:pPr>
        <w:pStyle w:val="NoSpacing"/>
        <w:jc w:val="both"/>
        <w:rPr>
          <w:rFonts w:ascii="Times New Roman" w:hAnsi="Times New Roman"/>
          <w:b/>
          <w:color w:val="000000"/>
          <w:sz w:val="24"/>
          <w:szCs w:val="24"/>
        </w:rPr>
      </w:pPr>
      <w:r>
        <w:rPr>
          <w:rFonts w:ascii="Times New Roman" w:hAnsi="Times New Roman"/>
          <w:b/>
          <w:color w:val="000000"/>
          <w:sz w:val="24"/>
          <w:szCs w:val="24"/>
        </w:rPr>
        <w:t>Result</w:t>
      </w:r>
    </w:p>
    <w:p w14:paraId="3B05ECEF" w14:textId="080B2FDA" w:rsidR="00671FC3" w:rsidRDefault="00671FC3" w:rsidP="00671FC3">
      <w:pPr>
        <w:pStyle w:val="BodyText"/>
        <w:spacing w:after="0"/>
      </w:pPr>
    </w:p>
    <w:p w14:paraId="517BDFA8" w14:textId="77777777" w:rsidR="00182D36" w:rsidRPr="00635704" w:rsidRDefault="00182D36" w:rsidP="00182D36">
      <w:pPr>
        <w:pStyle w:val="BodyText"/>
        <w:spacing w:after="0"/>
        <w:rPr>
          <w:b/>
        </w:rPr>
      </w:pPr>
      <w:r>
        <w:rPr>
          <w:b/>
        </w:rPr>
        <w:t>Tab</w:t>
      </w:r>
      <w:r w:rsidRPr="00635704">
        <w:rPr>
          <w:b/>
        </w:rPr>
        <w:t>l</w:t>
      </w:r>
      <w:r>
        <w:rPr>
          <w:b/>
          <w:lang w:val="en-US"/>
        </w:rPr>
        <w:t>e</w:t>
      </w:r>
      <w:r w:rsidRPr="00635704">
        <w:rPr>
          <w:b/>
        </w:rPr>
        <w:t xml:space="preserve"> 1</w:t>
      </w:r>
    </w:p>
    <w:p w14:paraId="3B05ECF2" w14:textId="28AE10B3" w:rsidR="00F647E8" w:rsidRPr="00182D36" w:rsidRDefault="00182D36" w:rsidP="00182D36">
      <w:pPr>
        <w:rPr>
          <w:rFonts w:ascii="Times New Roman" w:hAnsi="Times New Roman"/>
          <w:b/>
          <w:bCs/>
          <w:i/>
          <w:iCs/>
          <w:sz w:val="20"/>
          <w:szCs w:val="20"/>
        </w:rPr>
      </w:pPr>
      <w:r w:rsidRPr="00C80E0E">
        <w:rPr>
          <w:rFonts w:ascii="Times New Roman" w:hAnsi="Times New Roman"/>
          <w:b/>
          <w:bCs/>
          <w:i/>
          <w:iCs/>
          <w:sz w:val="20"/>
          <w:szCs w:val="20"/>
        </w:rPr>
        <w:t>Demographic characteristics of research participants</w:t>
      </w:r>
      <w:r>
        <w:rPr>
          <w:b/>
          <w:i/>
        </w:rPr>
        <w:t xml:space="preserve"> </w:t>
      </w:r>
    </w:p>
    <w:tbl>
      <w:tblPr>
        <w:tblW w:w="9423" w:type="dxa"/>
        <w:tblInd w:w="108" w:type="dxa"/>
        <w:tblBorders>
          <w:top w:val="single" w:sz="12" w:space="0" w:color="000000"/>
          <w:bottom w:val="single" w:sz="12" w:space="0" w:color="000000"/>
        </w:tblBorders>
        <w:tblLayout w:type="fixed"/>
        <w:tblLook w:val="04A0" w:firstRow="1" w:lastRow="0" w:firstColumn="1" w:lastColumn="0" w:noHBand="0" w:noVBand="1"/>
      </w:tblPr>
      <w:tblGrid>
        <w:gridCol w:w="3493"/>
        <w:gridCol w:w="3071"/>
        <w:gridCol w:w="1343"/>
        <w:gridCol w:w="1516"/>
      </w:tblGrid>
      <w:tr w:rsidR="00182D36" w:rsidRPr="005D6FD7" w14:paraId="3B05ED02" w14:textId="77777777" w:rsidTr="00182D36">
        <w:trPr>
          <w:trHeight w:val="452"/>
        </w:trPr>
        <w:tc>
          <w:tcPr>
            <w:tcW w:w="3493" w:type="dxa"/>
            <w:tcBorders>
              <w:top w:val="single" w:sz="12" w:space="0" w:color="000000"/>
              <w:left w:val="nil"/>
              <w:bottom w:val="single" w:sz="6" w:space="0" w:color="000000"/>
              <w:right w:val="single" w:sz="4" w:space="0" w:color="FFFFFF"/>
            </w:tcBorders>
          </w:tcPr>
          <w:p w14:paraId="3B05ECF4" w14:textId="3A52F393" w:rsidR="00182D36" w:rsidRPr="005D6FD7" w:rsidRDefault="00182D36" w:rsidP="00182D36">
            <w:pPr>
              <w:pStyle w:val="BodyText"/>
              <w:spacing w:after="0"/>
              <w:rPr>
                <w:bCs/>
                <w:iCs/>
              </w:rPr>
            </w:pPr>
            <w:r w:rsidRPr="005D6FD7">
              <w:rPr>
                <w:bCs/>
              </w:rPr>
              <w:t>No Participant</w:t>
            </w:r>
          </w:p>
        </w:tc>
        <w:tc>
          <w:tcPr>
            <w:tcW w:w="3071" w:type="dxa"/>
            <w:tcBorders>
              <w:top w:val="single" w:sz="12" w:space="0" w:color="000000"/>
              <w:left w:val="single" w:sz="4" w:space="0" w:color="FFFFFF"/>
              <w:bottom w:val="single" w:sz="6" w:space="0" w:color="000000"/>
              <w:right w:val="nil"/>
            </w:tcBorders>
          </w:tcPr>
          <w:p w14:paraId="3B05ECF6" w14:textId="78C9BCED" w:rsidR="00182D36" w:rsidRPr="005D6FD7" w:rsidRDefault="00182D36" w:rsidP="00182D36">
            <w:pPr>
              <w:pStyle w:val="BodyText"/>
              <w:spacing w:after="0"/>
              <w:jc w:val="center"/>
              <w:rPr>
                <w:bCs/>
                <w:iCs/>
              </w:rPr>
            </w:pPr>
            <w:r w:rsidRPr="005D6FD7">
              <w:rPr>
                <w:bCs/>
              </w:rPr>
              <w:t>Age of Participant</w:t>
            </w:r>
          </w:p>
        </w:tc>
        <w:tc>
          <w:tcPr>
            <w:tcW w:w="1343" w:type="dxa"/>
            <w:tcBorders>
              <w:top w:val="single" w:sz="12" w:space="0" w:color="000000"/>
              <w:left w:val="nil"/>
              <w:bottom w:val="single" w:sz="6" w:space="0" w:color="000000"/>
              <w:right w:val="nil"/>
            </w:tcBorders>
          </w:tcPr>
          <w:p w14:paraId="3B05ECF8" w14:textId="3661CFAC" w:rsidR="00182D36" w:rsidRPr="005D6FD7" w:rsidRDefault="00182D36" w:rsidP="00182D36">
            <w:pPr>
              <w:pStyle w:val="BodyText"/>
              <w:spacing w:after="0"/>
              <w:jc w:val="center"/>
              <w:rPr>
                <w:bCs/>
                <w:iCs/>
              </w:rPr>
            </w:pPr>
            <w:r w:rsidRPr="005D6FD7">
              <w:rPr>
                <w:bCs/>
              </w:rPr>
              <w:t>Work</w:t>
            </w:r>
          </w:p>
        </w:tc>
        <w:tc>
          <w:tcPr>
            <w:tcW w:w="1516" w:type="dxa"/>
            <w:tcBorders>
              <w:top w:val="single" w:sz="12" w:space="0" w:color="000000"/>
              <w:left w:val="nil"/>
              <w:bottom w:val="single" w:sz="6" w:space="0" w:color="000000"/>
              <w:right w:val="nil"/>
            </w:tcBorders>
          </w:tcPr>
          <w:p w14:paraId="3B05ECFA" w14:textId="0DB3A680" w:rsidR="00182D36" w:rsidRPr="005D6FD7" w:rsidRDefault="00182D36" w:rsidP="00182D36">
            <w:pPr>
              <w:pStyle w:val="BodyText"/>
              <w:spacing w:after="0"/>
              <w:jc w:val="center"/>
              <w:rPr>
                <w:bCs/>
                <w:iCs/>
              </w:rPr>
            </w:pPr>
            <w:r w:rsidRPr="005D6FD7">
              <w:rPr>
                <w:bCs/>
              </w:rPr>
              <w:t>Education</w:t>
            </w:r>
          </w:p>
        </w:tc>
      </w:tr>
      <w:tr w:rsidR="00182D36" w:rsidRPr="005D6FD7" w14:paraId="3B05ED0B" w14:textId="77777777" w:rsidTr="00182D36">
        <w:trPr>
          <w:trHeight w:val="225"/>
        </w:trPr>
        <w:tc>
          <w:tcPr>
            <w:tcW w:w="3493" w:type="dxa"/>
            <w:tcBorders>
              <w:top w:val="nil"/>
              <w:left w:val="nil"/>
              <w:bottom w:val="nil"/>
              <w:right w:val="single" w:sz="4" w:space="0" w:color="FFFFFF"/>
            </w:tcBorders>
            <w:hideMark/>
          </w:tcPr>
          <w:p w14:paraId="3B05ED03" w14:textId="6F18D7DE" w:rsidR="00182D36" w:rsidRPr="005D6FD7" w:rsidRDefault="00182D36" w:rsidP="00182D36">
            <w:pPr>
              <w:pStyle w:val="BodyText"/>
              <w:spacing w:after="0"/>
            </w:pPr>
            <w:r w:rsidRPr="005D6FD7">
              <w:t>P1, Mrs. I</w:t>
            </w:r>
          </w:p>
        </w:tc>
        <w:tc>
          <w:tcPr>
            <w:tcW w:w="3071" w:type="dxa"/>
            <w:tcBorders>
              <w:top w:val="nil"/>
              <w:left w:val="single" w:sz="4" w:space="0" w:color="FFFFFF"/>
              <w:bottom w:val="nil"/>
              <w:right w:val="nil"/>
            </w:tcBorders>
            <w:hideMark/>
          </w:tcPr>
          <w:p w14:paraId="3B05ED04" w14:textId="5333413C" w:rsidR="00182D36" w:rsidRPr="005D6FD7" w:rsidRDefault="00182D36" w:rsidP="00182D36">
            <w:pPr>
              <w:pStyle w:val="BodyText"/>
              <w:spacing w:after="0"/>
              <w:jc w:val="center"/>
            </w:pPr>
            <w:r w:rsidRPr="005D6FD7">
              <w:t>28 years old</w:t>
            </w:r>
          </w:p>
        </w:tc>
        <w:tc>
          <w:tcPr>
            <w:tcW w:w="1343" w:type="dxa"/>
            <w:tcBorders>
              <w:top w:val="nil"/>
              <w:left w:val="nil"/>
              <w:bottom w:val="nil"/>
              <w:right w:val="nil"/>
            </w:tcBorders>
          </w:tcPr>
          <w:p w14:paraId="3B05ED05" w14:textId="705A7E00" w:rsidR="00182D36" w:rsidRPr="005D6FD7" w:rsidRDefault="00182D36" w:rsidP="00182D36">
            <w:pPr>
              <w:pStyle w:val="BodyText"/>
              <w:spacing w:after="0"/>
              <w:jc w:val="center"/>
            </w:pPr>
            <w:r w:rsidRPr="005D6FD7">
              <w:t>Private sector employee</w:t>
            </w:r>
          </w:p>
        </w:tc>
        <w:tc>
          <w:tcPr>
            <w:tcW w:w="1516" w:type="dxa"/>
            <w:tcBorders>
              <w:top w:val="nil"/>
              <w:left w:val="nil"/>
              <w:bottom w:val="nil"/>
              <w:right w:val="nil"/>
            </w:tcBorders>
            <w:hideMark/>
          </w:tcPr>
          <w:p w14:paraId="3B05ED06" w14:textId="61F52C43" w:rsidR="00182D36" w:rsidRPr="005D6FD7" w:rsidRDefault="00182D36" w:rsidP="00182D36">
            <w:pPr>
              <w:pStyle w:val="BodyText"/>
              <w:spacing w:after="0"/>
              <w:jc w:val="center"/>
            </w:pPr>
            <w:r w:rsidRPr="005D6FD7">
              <w:t>SENIOR HIGH SCHOOL</w:t>
            </w:r>
          </w:p>
        </w:tc>
      </w:tr>
      <w:tr w:rsidR="00182D36" w:rsidRPr="005D6FD7" w14:paraId="3B05ED14" w14:textId="77777777" w:rsidTr="00182D36">
        <w:trPr>
          <w:trHeight w:val="225"/>
        </w:trPr>
        <w:tc>
          <w:tcPr>
            <w:tcW w:w="3493" w:type="dxa"/>
            <w:tcBorders>
              <w:top w:val="nil"/>
              <w:left w:val="nil"/>
              <w:bottom w:val="nil"/>
              <w:right w:val="single" w:sz="4" w:space="0" w:color="FFFFFF"/>
            </w:tcBorders>
            <w:hideMark/>
          </w:tcPr>
          <w:p w14:paraId="3B05ED0C" w14:textId="17CAAFCA" w:rsidR="00182D36" w:rsidRPr="005D6FD7" w:rsidRDefault="00182D36" w:rsidP="00182D36">
            <w:pPr>
              <w:pStyle w:val="BodyText"/>
              <w:spacing w:after="0"/>
            </w:pPr>
            <w:r w:rsidRPr="005D6FD7">
              <w:t>P2, Mrs. F</w:t>
            </w:r>
          </w:p>
        </w:tc>
        <w:tc>
          <w:tcPr>
            <w:tcW w:w="3071" w:type="dxa"/>
            <w:tcBorders>
              <w:top w:val="nil"/>
              <w:left w:val="single" w:sz="4" w:space="0" w:color="FFFFFF"/>
              <w:bottom w:val="nil"/>
              <w:right w:val="nil"/>
            </w:tcBorders>
            <w:hideMark/>
          </w:tcPr>
          <w:p w14:paraId="3B05ED0D" w14:textId="3FDE86D7" w:rsidR="00182D36" w:rsidRPr="005D6FD7" w:rsidRDefault="00182D36" w:rsidP="00182D36">
            <w:pPr>
              <w:pStyle w:val="BodyText"/>
              <w:spacing w:after="0"/>
              <w:jc w:val="center"/>
            </w:pPr>
            <w:r w:rsidRPr="005D6FD7">
              <w:t>32 years</w:t>
            </w:r>
          </w:p>
        </w:tc>
        <w:tc>
          <w:tcPr>
            <w:tcW w:w="1343" w:type="dxa"/>
            <w:tcBorders>
              <w:top w:val="nil"/>
              <w:left w:val="nil"/>
              <w:bottom w:val="nil"/>
              <w:right w:val="nil"/>
            </w:tcBorders>
          </w:tcPr>
          <w:p w14:paraId="3B05ED0E" w14:textId="56E7BE12" w:rsidR="00182D36" w:rsidRPr="005D6FD7" w:rsidRDefault="00182D36" w:rsidP="00182D36">
            <w:pPr>
              <w:pStyle w:val="BodyText"/>
              <w:spacing w:after="0"/>
              <w:jc w:val="center"/>
            </w:pPr>
            <w:r w:rsidRPr="005D6FD7">
              <w:t>Private sector employee</w:t>
            </w:r>
          </w:p>
        </w:tc>
        <w:tc>
          <w:tcPr>
            <w:tcW w:w="1516" w:type="dxa"/>
            <w:tcBorders>
              <w:top w:val="nil"/>
              <w:left w:val="nil"/>
              <w:bottom w:val="nil"/>
              <w:right w:val="nil"/>
            </w:tcBorders>
          </w:tcPr>
          <w:p w14:paraId="3B05ED0F" w14:textId="13739BD2" w:rsidR="00182D36" w:rsidRPr="005D6FD7" w:rsidRDefault="00182D36" w:rsidP="00182D36">
            <w:pPr>
              <w:pStyle w:val="BodyText"/>
              <w:spacing w:after="0"/>
              <w:jc w:val="center"/>
            </w:pPr>
            <w:r w:rsidRPr="005D6FD7">
              <w:t>S1</w:t>
            </w:r>
          </w:p>
        </w:tc>
      </w:tr>
      <w:tr w:rsidR="00182D36" w:rsidRPr="005D6FD7" w14:paraId="3B05ED1D" w14:textId="77777777" w:rsidTr="00182D36">
        <w:trPr>
          <w:trHeight w:val="237"/>
        </w:trPr>
        <w:tc>
          <w:tcPr>
            <w:tcW w:w="3493" w:type="dxa"/>
            <w:tcBorders>
              <w:top w:val="nil"/>
              <w:left w:val="nil"/>
              <w:bottom w:val="nil"/>
              <w:right w:val="single" w:sz="4" w:space="0" w:color="FFFFFF"/>
            </w:tcBorders>
            <w:hideMark/>
          </w:tcPr>
          <w:p w14:paraId="3B05ED15" w14:textId="50AB3642" w:rsidR="00182D36" w:rsidRPr="005D6FD7" w:rsidRDefault="00182D36" w:rsidP="00182D36">
            <w:pPr>
              <w:pStyle w:val="BodyText"/>
              <w:spacing w:after="0"/>
            </w:pPr>
            <w:r w:rsidRPr="005D6FD7">
              <w:t>P3, Mrs. N</w:t>
            </w:r>
          </w:p>
        </w:tc>
        <w:tc>
          <w:tcPr>
            <w:tcW w:w="3071" w:type="dxa"/>
            <w:tcBorders>
              <w:top w:val="nil"/>
              <w:left w:val="single" w:sz="4" w:space="0" w:color="FFFFFF"/>
              <w:bottom w:val="nil"/>
              <w:right w:val="nil"/>
            </w:tcBorders>
            <w:hideMark/>
          </w:tcPr>
          <w:p w14:paraId="3B05ED16" w14:textId="595DD762" w:rsidR="00182D36" w:rsidRPr="005D6FD7" w:rsidRDefault="00182D36" w:rsidP="00182D36">
            <w:pPr>
              <w:pStyle w:val="BodyText"/>
              <w:spacing w:after="0"/>
              <w:jc w:val="center"/>
            </w:pPr>
            <w:r w:rsidRPr="005D6FD7">
              <w:t>27 years old</w:t>
            </w:r>
          </w:p>
        </w:tc>
        <w:tc>
          <w:tcPr>
            <w:tcW w:w="1343" w:type="dxa"/>
            <w:tcBorders>
              <w:top w:val="nil"/>
              <w:left w:val="nil"/>
              <w:bottom w:val="nil"/>
              <w:right w:val="nil"/>
            </w:tcBorders>
          </w:tcPr>
          <w:p w14:paraId="3B05ED17" w14:textId="001CA305" w:rsidR="00182D36" w:rsidRPr="005D6FD7" w:rsidRDefault="00182D36" w:rsidP="00182D36">
            <w:pPr>
              <w:pStyle w:val="BodyText"/>
              <w:spacing w:after="0"/>
              <w:jc w:val="center"/>
            </w:pPr>
            <w:r w:rsidRPr="005D6FD7">
              <w:t>Private sector employee</w:t>
            </w:r>
          </w:p>
        </w:tc>
        <w:tc>
          <w:tcPr>
            <w:tcW w:w="1516" w:type="dxa"/>
            <w:tcBorders>
              <w:top w:val="nil"/>
              <w:left w:val="nil"/>
              <w:bottom w:val="nil"/>
              <w:right w:val="nil"/>
            </w:tcBorders>
          </w:tcPr>
          <w:p w14:paraId="3B05ED18" w14:textId="65A6B72E" w:rsidR="00182D36" w:rsidRPr="005D6FD7" w:rsidRDefault="00182D36" w:rsidP="00182D36">
            <w:pPr>
              <w:pStyle w:val="BodyText"/>
              <w:spacing w:after="0"/>
              <w:jc w:val="center"/>
            </w:pPr>
            <w:r w:rsidRPr="005D6FD7">
              <w:t>S1</w:t>
            </w:r>
          </w:p>
        </w:tc>
      </w:tr>
      <w:tr w:rsidR="00182D36" w:rsidRPr="005D6FD7" w14:paraId="3B05ED26" w14:textId="77777777" w:rsidTr="00182D36">
        <w:trPr>
          <w:trHeight w:val="225"/>
        </w:trPr>
        <w:tc>
          <w:tcPr>
            <w:tcW w:w="3493" w:type="dxa"/>
            <w:tcBorders>
              <w:top w:val="nil"/>
              <w:left w:val="nil"/>
              <w:bottom w:val="nil"/>
              <w:right w:val="single" w:sz="4" w:space="0" w:color="FFFFFF"/>
            </w:tcBorders>
            <w:hideMark/>
          </w:tcPr>
          <w:p w14:paraId="3B05ED1E" w14:textId="4DADD457" w:rsidR="00182D36" w:rsidRPr="005D6FD7" w:rsidRDefault="00182D36" w:rsidP="00182D36">
            <w:pPr>
              <w:pStyle w:val="BodyText"/>
              <w:spacing w:after="0"/>
            </w:pPr>
            <w:r w:rsidRPr="005D6FD7">
              <w:t>P4. Mrs. D</w:t>
            </w:r>
          </w:p>
        </w:tc>
        <w:tc>
          <w:tcPr>
            <w:tcW w:w="3071" w:type="dxa"/>
            <w:tcBorders>
              <w:top w:val="nil"/>
              <w:left w:val="single" w:sz="4" w:space="0" w:color="FFFFFF"/>
              <w:bottom w:val="nil"/>
              <w:right w:val="nil"/>
            </w:tcBorders>
            <w:hideMark/>
          </w:tcPr>
          <w:p w14:paraId="3B05ED1F" w14:textId="4BA9A167" w:rsidR="00182D36" w:rsidRPr="005D6FD7" w:rsidRDefault="00182D36" w:rsidP="00182D36">
            <w:pPr>
              <w:pStyle w:val="BodyText"/>
              <w:spacing w:after="0"/>
              <w:jc w:val="center"/>
            </w:pPr>
            <w:r w:rsidRPr="005D6FD7">
              <w:t>25 years</w:t>
            </w:r>
          </w:p>
        </w:tc>
        <w:tc>
          <w:tcPr>
            <w:tcW w:w="1343" w:type="dxa"/>
            <w:tcBorders>
              <w:top w:val="nil"/>
              <w:left w:val="nil"/>
              <w:bottom w:val="nil"/>
              <w:right w:val="nil"/>
            </w:tcBorders>
          </w:tcPr>
          <w:p w14:paraId="3B05ED20" w14:textId="45A1CB47" w:rsidR="00182D36" w:rsidRPr="005D6FD7" w:rsidRDefault="00182D36" w:rsidP="00182D36">
            <w:pPr>
              <w:pStyle w:val="BodyText"/>
              <w:spacing w:after="0"/>
              <w:jc w:val="center"/>
            </w:pPr>
            <w:r w:rsidRPr="005D6FD7">
              <w:t>Private sector employee</w:t>
            </w:r>
          </w:p>
        </w:tc>
        <w:tc>
          <w:tcPr>
            <w:tcW w:w="1516" w:type="dxa"/>
            <w:tcBorders>
              <w:top w:val="nil"/>
              <w:left w:val="nil"/>
              <w:bottom w:val="nil"/>
              <w:right w:val="nil"/>
            </w:tcBorders>
          </w:tcPr>
          <w:p w14:paraId="3B05ED21" w14:textId="6B003AFB" w:rsidR="00182D36" w:rsidRPr="005D6FD7" w:rsidRDefault="00182D36" w:rsidP="00182D36">
            <w:pPr>
              <w:pStyle w:val="BodyText"/>
              <w:spacing w:after="0"/>
              <w:jc w:val="center"/>
            </w:pPr>
            <w:r w:rsidRPr="005D6FD7">
              <w:t>SENIOR HIGH SCHOOL</w:t>
            </w:r>
          </w:p>
        </w:tc>
      </w:tr>
      <w:tr w:rsidR="00182D36" w:rsidRPr="005D6FD7" w14:paraId="3B05ED2F" w14:textId="77777777" w:rsidTr="00182D36">
        <w:trPr>
          <w:trHeight w:val="225"/>
        </w:trPr>
        <w:tc>
          <w:tcPr>
            <w:tcW w:w="3493" w:type="dxa"/>
            <w:tcBorders>
              <w:top w:val="nil"/>
              <w:left w:val="nil"/>
              <w:bottom w:val="nil"/>
              <w:right w:val="single" w:sz="4" w:space="0" w:color="FFFFFF"/>
            </w:tcBorders>
            <w:hideMark/>
          </w:tcPr>
          <w:p w14:paraId="3B05ED27" w14:textId="7298A879" w:rsidR="00182D36" w:rsidRPr="005D6FD7" w:rsidRDefault="00182D36" w:rsidP="00182D36">
            <w:pPr>
              <w:pStyle w:val="BodyText"/>
              <w:spacing w:after="0"/>
            </w:pPr>
            <w:r w:rsidRPr="005D6FD7">
              <w:t>P5. Mrs. A</w:t>
            </w:r>
          </w:p>
        </w:tc>
        <w:tc>
          <w:tcPr>
            <w:tcW w:w="3071" w:type="dxa"/>
            <w:tcBorders>
              <w:top w:val="nil"/>
              <w:left w:val="single" w:sz="4" w:space="0" w:color="FFFFFF"/>
              <w:bottom w:val="nil"/>
              <w:right w:val="nil"/>
            </w:tcBorders>
            <w:hideMark/>
          </w:tcPr>
          <w:p w14:paraId="3B05ED28" w14:textId="175891EB" w:rsidR="00182D36" w:rsidRPr="005D6FD7" w:rsidRDefault="00182D36" w:rsidP="00182D36">
            <w:pPr>
              <w:pStyle w:val="BodyText"/>
              <w:spacing w:after="0"/>
              <w:jc w:val="center"/>
            </w:pPr>
            <w:r w:rsidRPr="005D6FD7">
              <w:t>30 years</w:t>
            </w:r>
          </w:p>
        </w:tc>
        <w:tc>
          <w:tcPr>
            <w:tcW w:w="1343" w:type="dxa"/>
            <w:tcBorders>
              <w:top w:val="nil"/>
              <w:left w:val="nil"/>
              <w:bottom w:val="nil"/>
              <w:right w:val="nil"/>
            </w:tcBorders>
          </w:tcPr>
          <w:p w14:paraId="3B05ED29" w14:textId="3BE2A735" w:rsidR="00182D36" w:rsidRPr="005D6FD7" w:rsidRDefault="00182D36" w:rsidP="00182D36">
            <w:pPr>
              <w:pStyle w:val="BodyText"/>
              <w:spacing w:after="0"/>
              <w:jc w:val="center"/>
            </w:pPr>
            <w:r w:rsidRPr="005D6FD7">
              <w:t>Private sector employee</w:t>
            </w:r>
          </w:p>
        </w:tc>
        <w:tc>
          <w:tcPr>
            <w:tcW w:w="1516" w:type="dxa"/>
            <w:tcBorders>
              <w:top w:val="nil"/>
              <w:left w:val="nil"/>
              <w:bottom w:val="nil"/>
              <w:right w:val="nil"/>
            </w:tcBorders>
          </w:tcPr>
          <w:p w14:paraId="3B05ED2A" w14:textId="013576FF" w:rsidR="00182D36" w:rsidRPr="005D6FD7" w:rsidRDefault="00182D36" w:rsidP="00182D36">
            <w:pPr>
              <w:pStyle w:val="BodyText"/>
              <w:spacing w:after="0"/>
              <w:jc w:val="center"/>
            </w:pPr>
            <w:r w:rsidRPr="005D6FD7">
              <w:t>S1</w:t>
            </w:r>
          </w:p>
        </w:tc>
      </w:tr>
      <w:tr w:rsidR="00182D36" w:rsidRPr="005D6FD7" w14:paraId="3B05ED38" w14:textId="77777777" w:rsidTr="00182D36">
        <w:trPr>
          <w:trHeight w:val="225"/>
        </w:trPr>
        <w:tc>
          <w:tcPr>
            <w:tcW w:w="3493" w:type="dxa"/>
            <w:tcBorders>
              <w:top w:val="nil"/>
              <w:left w:val="nil"/>
              <w:bottom w:val="nil"/>
              <w:right w:val="single" w:sz="4" w:space="0" w:color="FFFFFF"/>
            </w:tcBorders>
            <w:hideMark/>
          </w:tcPr>
          <w:p w14:paraId="3B05ED30" w14:textId="0032F469" w:rsidR="00182D36" w:rsidRPr="005D6FD7" w:rsidRDefault="00182D36" w:rsidP="00182D36">
            <w:pPr>
              <w:pStyle w:val="BodyText"/>
              <w:spacing w:after="0"/>
            </w:pPr>
            <w:r w:rsidRPr="005D6FD7">
              <w:t>P6. Mrs. E</w:t>
            </w:r>
          </w:p>
        </w:tc>
        <w:tc>
          <w:tcPr>
            <w:tcW w:w="3071" w:type="dxa"/>
            <w:tcBorders>
              <w:top w:val="nil"/>
              <w:left w:val="single" w:sz="4" w:space="0" w:color="FFFFFF"/>
              <w:bottom w:val="nil"/>
              <w:right w:val="nil"/>
            </w:tcBorders>
            <w:hideMark/>
          </w:tcPr>
          <w:p w14:paraId="3B05ED31" w14:textId="7FC504AC" w:rsidR="00182D36" w:rsidRPr="005D6FD7" w:rsidRDefault="00182D36" w:rsidP="00182D36">
            <w:pPr>
              <w:pStyle w:val="BodyText"/>
              <w:spacing w:after="0"/>
              <w:jc w:val="center"/>
            </w:pPr>
            <w:r w:rsidRPr="005D6FD7">
              <w:t>36 years old</w:t>
            </w:r>
          </w:p>
        </w:tc>
        <w:tc>
          <w:tcPr>
            <w:tcW w:w="1343" w:type="dxa"/>
            <w:tcBorders>
              <w:top w:val="nil"/>
              <w:left w:val="nil"/>
              <w:bottom w:val="nil"/>
              <w:right w:val="nil"/>
            </w:tcBorders>
          </w:tcPr>
          <w:p w14:paraId="3B05ED32" w14:textId="4451378A" w:rsidR="00182D36" w:rsidRPr="005D6FD7" w:rsidRDefault="00182D36" w:rsidP="00182D36">
            <w:pPr>
              <w:pStyle w:val="BodyText"/>
              <w:spacing w:after="0"/>
              <w:jc w:val="center"/>
            </w:pPr>
            <w:r w:rsidRPr="005D6FD7">
              <w:t>Housewife</w:t>
            </w:r>
          </w:p>
        </w:tc>
        <w:tc>
          <w:tcPr>
            <w:tcW w:w="1516" w:type="dxa"/>
            <w:tcBorders>
              <w:top w:val="nil"/>
              <w:left w:val="nil"/>
              <w:bottom w:val="nil"/>
              <w:right w:val="nil"/>
            </w:tcBorders>
          </w:tcPr>
          <w:p w14:paraId="3B05ED33" w14:textId="7ACC891D" w:rsidR="00182D36" w:rsidRPr="005D6FD7" w:rsidRDefault="00182D36" w:rsidP="00182D36">
            <w:pPr>
              <w:pStyle w:val="BodyText"/>
              <w:spacing w:after="0"/>
              <w:jc w:val="center"/>
            </w:pPr>
            <w:r w:rsidRPr="005D6FD7">
              <w:t>S1</w:t>
            </w:r>
          </w:p>
        </w:tc>
      </w:tr>
      <w:tr w:rsidR="00182D36" w:rsidRPr="005D6FD7" w14:paraId="5DA4BE58" w14:textId="77777777" w:rsidTr="00182D36">
        <w:trPr>
          <w:trHeight w:val="225"/>
        </w:trPr>
        <w:tc>
          <w:tcPr>
            <w:tcW w:w="3493" w:type="dxa"/>
            <w:tcBorders>
              <w:top w:val="nil"/>
              <w:left w:val="nil"/>
              <w:bottom w:val="single" w:sz="4" w:space="0" w:color="000000"/>
              <w:right w:val="single" w:sz="4" w:space="0" w:color="FFFFFF"/>
            </w:tcBorders>
          </w:tcPr>
          <w:p w14:paraId="53A4AD40" w14:textId="13B51187" w:rsidR="00182D36" w:rsidRPr="005D6FD7" w:rsidRDefault="00182D36" w:rsidP="00182D36">
            <w:pPr>
              <w:pStyle w:val="BodyText"/>
              <w:spacing w:after="0"/>
            </w:pPr>
            <w:r w:rsidRPr="005D6FD7">
              <w:t>P7. Mrs. M</w:t>
            </w:r>
          </w:p>
        </w:tc>
        <w:tc>
          <w:tcPr>
            <w:tcW w:w="3071" w:type="dxa"/>
            <w:tcBorders>
              <w:top w:val="nil"/>
              <w:left w:val="single" w:sz="4" w:space="0" w:color="FFFFFF"/>
              <w:bottom w:val="single" w:sz="4" w:space="0" w:color="000000"/>
              <w:right w:val="nil"/>
            </w:tcBorders>
          </w:tcPr>
          <w:p w14:paraId="6F97473D" w14:textId="246E226A" w:rsidR="00182D36" w:rsidRPr="005D6FD7" w:rsidRDefault="00182D36" w:rsidP="00182D36">
            <w:pPr>
              <w:pStyle w:val="BodyText"/>
              <w:spacing w:after="0"/>
              <w:jc w:val="center"/>
            </w:pPr>
            <w:r w:rsidRPr="005D6FD7">
              <w:t>23 years</w:t>
            </w:r>
          </w:p>
        </w:tc>
        <w:tc>
          <w:tcPr>
            <w:tcW w:w="1343" w:type="dxa"/>
            <w:tcBorders>
              <w:top w:val="nil"/>
              <w:left w:val="nil"/>
              <w:bottom w:val="single" w:sz="4" w:space="0" w:color="000000"/>
              <w:right w:val="nil"/>
            </w:tcBorders>
          </w:tcPr>
          <w:p w14:paraId="1994EAF2" w14:textId="302B0317" w:rsidR="00182D36" w:rsidRPr="005D6FD7" w:rsidRDefault="00182D36" w:rsidP="00182D36">
            <w:pPr>
              <w:pStyle w:val="BodyText"/>
              <w:spacing w:after="0"/>
              <w:jc w:val="center"/>
            </w:pPr>
            <w:r w:rsidRPr="005D6FD7">
              <w:t>Housewife</w:t>
            </w:r>
          </w:p>
        </w:tc>
        <w:tc>
          <w:tcPr>
            <w:tcW w:w="1516" w:type="dxa"/>
            <w:tcBorders>
              <w:top w:val="nil"/>
              <w:left w:val="nil"/>
              <w:bottom w:val="single" w:sz="4" w:space="0" w:color="000000"/>
              <w:right w:val="nil"/>
            </w:tcBorders>
          </w:tcPr>
          <w:p w14:paraId="0105FC17" w14:textId="7D22673D" w:rsidR="00182D36" w:rsidRPr="005D6FD7" w:rsidRDefault="00182D36" w:rsidP="00182D36">
            <w:pPr>
              <w:pStyle w:val="BodyText"/>
              <w:spacing w:after="0"/>
              <w:jc w:val="center"/>
            </w:pPr>
            <w:r w:rsidRPr="005D6FD7">
              <w:t>S1</w:t>
            </w:r>
          </w:p>
        </w:tc>
      </w:tr>
    </w:tbl>
    <w:p w14:paraId="07F22D7A" w14:textId="77777777" w:rsidR="005D6FD7" w:rsidRDefault="005D6FD7" w:rsidP="005D6FD7">
      <w:pPr>
        <w:pStyle w:val="BodyText"/>
        <w:spacing w:after="0"/>
        <w:rPr>
          <w:b/>
        </w:rPr>
      </w:pPr>
    </w:p>
    <w:p w14:paraId="6E622179" w14:textId="77777777" w:rsidR="00823ABC" w:rsidRDefault="00823ABC" w:rsidP="005D6FD7">
      <w:pPr>
        <w:pStyle w:val="BodyText"/>
        <w:spacing w:after="0"/>
        <w:rPr>
          <w:b/>
        </w:rPr>
      </w:pPr>
    </w:p>
    <w:p w14:paraId="7AA90884" w14:textId="0469EAD2" w:rsidR="005D6FD7" w:rsidRPr="00635704" w:rsidRDefault="005D6FD7" w:rsidP="005D6FD7">
      <w:pPr>
        <w:pStyle w:val="BodyText"/>
        <w:spacing w:after="0"/>
        <w:rPr>
          <w:b/>
        </w:rPr>
      </w:pPr>
      <w:r>
        <w:rPr>
          <w:b/>
        </w:rPr>
        <w:t>Tab</w:t>
      </w:r>
      <w:r w:rsidRPr="00635704">
        <w:rPr>
          <w:b/>
        </w:rPr>
        <w:t>l</w:t>
      </w:r>
      <w:r>
        <w:rPr>
          <w:b/>
          <w:lang w:val="en-US"/>
        </w:rPr>
        <w:t>e</w:t>
      </w:r>
      <w:r w:rsidRPr="00635704">
        <w:rPr>
          <w:b/>
        </w:rPr>
        <w:t xml:space="preserve"> </w:t>
      </w:r>
      <w:r>
        <w:rPr>
          <w:b/>
        </w:rPr>
        <w:t>2</w:t>
      </w:r>
    </w:p>
    <w:p w14:paraId="249F8FC1" w14:textId="77777777" w:rsidR="005D6FD7" w:rsidRPr="00975B11" w:rsidRDefault="005D6FD7" w:rsidP="005D6FD7">
      <w:pPr>
        <w:rPr>
          <w:rFonts w:ascii="Times New Roman" w:hAnsi="Times New Roman"/>
          <w:b/>
          <w:bCs/>
          <w:i/>
          <w:iCs/>
        </w:rPr>
      </w:pPr>
      <w:r w:rsidRPr="00975B11">
        <w:rPr>
          <w:rFonts w:ascii="Times New Roman" w:hAnsi="Times New Roman"/>
          <w:b/>
          <w:bCs/>
          <w:i/>
          <w:iCs/>
        </w:rPr>
        <w:t>Data on characteristics of obstetric and breastfeeding history</w:t>
      </w:r>
    </w:p>
    <w:tbl>
      <w:tblPr>
        <w:tblW w:w="9485" w:type="dxa"/>
        <w:tblInd w:w="108" w:type="dxa"/>
        <w:tblBorders>
          <w:top w:val="single" w:sz="12" w:space="0" w:color="000000"/>
          <w:bottom w:val="single" w:sz="12" w:space="0" w:color="000000"/>
        </w:tblBorders>
        <w:tblLayout w:type="fixed"/>
        <w:tblLook w:val="04A0" w:firstRow="1" w:lastRow="0" w:firstColumn="1" w:lastColumn="0" w:noHBand="0" w:noVBand="1"/>
      </w:tblPr>
      <w:tblGrid>
        <w:gridCol w:w="2127"/>
        <w:gridCol w:w="2126"/>
        <w:gridCol w:w="992"/>
        <w:gridCol w:w="1205"/>
        <w:gridCol w:w="1458"/>
        <w:gridCol w:w="1577"/>
      </w:tblGrid>
      <w:tr w:rsidR="005D6FD7" w14:paraId="1A02DF9A" w14:textId="77777777" w:rsidTr="005D6FD7">
        <w:trPr>
          <w:trHeight w:val="502"/>
        </w:trPr>
        <w:tc>
          <w:tcPr>
            <w:tcW w:w="2127" w:type="dxa"/>
            <w:tcBorders>
              <w:top w:val="single" w:sz="12" w:space="0" w:color="000000"/>
              <w:left w:val="nil"/>
              <w:bottom w:val="single" w:sz="6" w:space="0" w:color="000000"/>
              <w:right w:val="single" w:sz="4" w:space="0" w:color="FFFFFF"/>
            </w:tcBorders>
            <w:vAlign w:val="center"/>
          </w:tcPr>
          <w:p w14:paraId="7294AC6D" w14:textId="4FEB2780" w:rsidR="005D6FD7" w:rsidRPr="005D6FD7" w:rsidRDefault="005D6FD7" w:rsidP="005D6FD7">
            <w:pPr>
              <w:pStyle w:val="BodyText"/>
              <w:spacing w:after="0"/>
              <w:rPr>
                <w:bCs/>
                <w:iCs/>
              </w:rPr>
            </w:pPr>
            <w:r w:rsidRPr="005D6FD7">
              <w:rPr>
                <w:bCs/>
              </w:rPr>
              <w:t>No Participant</w:t>
            </w:r>
          </w:p>
        </w:tc>
        <w:tc>
          <w:tcPr>
            <w:tcW w:w="2126" w:type="dxa"/>
            <w:tcBorders>
              <w:top w:val="single" w:sz="12" w:space="0" w:color="000000"/>
              <w:left w:val="single" w:sz="4" w:space="0" w:color="FFFFFF"/>
              <w:bottom w:val="single" w:sz="6" w:space="0" w:color="000000"/>
              <w:right w:val="nil"/>
            </w:tcBorders>
            <w:vAlign w:val="center"/>
          </w:tcPr>
          <w:p w14:paraId="59E9BCAB" w14:textId="2AE38795" w:rsidR="005D6FD7" w:rsidRPr="005D6FD7" w:rsidRDefault="005D6FD7" w:rsidP="005D6FD7">
            <w:pPr>
              <w:pStyle w:val="BodyText"/>
              <w:spacing w:after="0"/>
              <w:jc w:val="center"/>
              <w:rPr>
                <w:bCs/>
                <w:iCs/>
              </w:rPr>
            </w:pPr>
            <w:r w:rsidRPr="005D6FD7">
              <w:rPr>
                <w:bCs/>
              </w:rPr>
              <w:t>Parity</w:t>
            </w:r>
          </w:p>
        </w:tc>
        <w:tc>
          <w:tcPr>
            <w:tcW w:w="992" w:type="dxa"/>
            <w:tcBorders>
              <w:top w:val="single" w:sz="12" w:space="0" w:color="000000"/>
              <w:left w:val="nil"/>
              <w:bottom w:val="single" w:sz="6" w:space="0" w:color="000000"/>
              <w:right w:val="nil"/>
            </w:tcBorders>
            <w:vAlign w:val="center"/>
          </w:tcPr>
          <w:p w14:paraId="1CB9C5CA" w14:textId="0C795BFD" w:rsidR="005D6FD7" w:rsidRPr="005D6FD7" w:rsidRDefault="005D6FD7" w:rsidP="005D6FD7">
            <w:pPr>
              <w:pStyle w:val="BodyText"/>
              <w:spacing w:after="0"/>
              <w:jc w:val="center"/>
              <w:rPr>
                <w:bCs/>
                <w:iCs/>
              </w:rPr>
            </w:pPr>
            <w:r w:rsidRPr="005D6FD7">
              <w:rPr>
                <w:bCs/>
              </w:rPr>
              <w:t>Types of Childbirth</w:t>
            </w:r>
          </w:p>
        </w:tc>
        <w:tc>
          <w:tcPr>
            <w:tcW w:w="1205" w:type="dxa"/>
            <w:tcBorders>
              <w:top w:val="single" w:sz="12" w:space="0" w:color="000000"/>
              <w:left w:val="nil"/>
              <w:bottom w:val="single" w:sz="6" w:space="0" w:color="000000"/>
              <w:right w:val="nil"/>
            </w:tcBorders>
            <w:vAlign w:val="center"/>
          </w:tcPr>
          <w:p w14:paraId="0AF4C271" w14:textId="4A8E8941" w:rsidR="005D6FD7" w:rsidRPr="005D6FD7" w:rsidRDefault="005D6FD7" w:rsidP="005D6FD7">
            <w:pPr>
              <w:pStyle w:val="BodyText"/>
              <w:spacing w:after="0"/>
              <w:jc w:val="center"/>
              <w:rPr>
                <w:bCs/>
                <w:iCs/>
              </w:rPr>
            </w:pPr>
            <w:r w:rsidRPr="005D6FD7">
              <w:rPr>
                <w:bCs/>
              </w:rPr>
              <w:t>Gestational Age</w:t>
            </w:r>
          </w:p>
        </w:tc>
        <w:tc>
          <w:tcPr>
            <w:tcW w:w="1458" w:type="dxa"/>
            <w:tcBorders>
              <w:top w:val="single" w:sz="12" w:space="0" w:color="000000"/>
              <w:left w:val="nil"/>
              <w:bottom w:val="single" w:sz="6" w:space="0" w:color="000000"/>
              <w:right w:val="nil"/>
            </w:tcBorders>
            <w:vAlign w:val="center"/>
          </w:tcPr>
          <w:p w14:paraId="65B63FF5" w14:textId="4938DAE6" w:rsidR="005D6FD7" w:rsidRPr="005D6FD7" w:rsidRDefault="005D6FD7" w:rsidP="005D6FD7">
            <w:pPr>
              <w:pStyle w:val="BodyText"/>
              <w:spacing w:after="0"/>
              <w:jc w:val="center"/>
              <w:rPr>
                <w:bCs/>
                <w:iCs/>
              </w:rPr>
            </w:pPr>
            <w:r w:rsidRPr="005D6FD7">
              <w:rPr>
                <w:bCs/>
              </w:rPr>
              <w:t>Duration of previous breastfeeding cessation</w:t>
            </w:r>
          </w:p>
        </w:tc>
        <w:tc>
          <w:tcPr>
            <w:tcW w:w="1577" w:type="dxa"/>
            <w:tcBorders>
              <w:top w:val="single" w:sz="12" w:space="0" w:color="000000"/>
              <w:left w:val="nil"/>
              <w:bottom w:val="single" w:sz="6" w:space="0" w:color="000000"/>
              <w:right w:val="nil"/>
            </w:tcBorders>
            <w:vAlign w:val="center"/>
          </w:tcPr>
          <w:p w14:paraId="413476A0" w14:textId="1D5D9193" w:rsidR="005D6FD7" w:rsidRPr="005D6FD7" w:rsidRDefault="005D6FD7" w:rsidP="005D6FD7">
            <w:pPr>
              <w:pStyle w:val="BodyText"/>
              <w:spacing w:after="0"/>
              <w:jc w:val="center"/>
              <w:rPr>
                <w:bCs/>
                <w:iCs/>
              </w:rPr>
            </w:pPr>
            <w:r w:rsidRPr="005D6FD7">
              <w:rPr>
                <w:bCs/>
              </w:rPr>
              <w:t>Age of child during relactation</w:t>
            </w:r>
          </w:p>
        </w:tc>
      </w:tr>
      <w:tr w:rsidR="005D6FD7" w14:paraId="7FB451C4" w14:textId="77777777" w:rsidTr="005D6FD7">
        <w:trPr>
          <w:trHeight w:val="251"/>
        </w:trPr>
        <w:tc>
          <w:tcPr>
            <w:tcW w:w="2127" w:type="dxa"/>
            <w:tcBorders>
              <w:top w:val="nil"/>
              <w:left w:val="nil"/>
              <w:bottom w:val="nil"/>
              <w:right w:val="single" w:sz="4" w:space="0" w:color="FFFFFF"/>
            </w:tcBorders>
            <w:hideMark/>
          </w:tcPr>
          <w:p w14:paraId="7B48D91B" w14:textId="70C0AAD6" w:rsidR="005D6FD7" w:rsidRPr="005D6FD7" w:rsidRDefault="005D6FD7" w:rsidP="005D6FD7">
            <w:pPr>
              <w:pStyle w:val="BodyText"/>
              <w:spacing w:after="0"/>
            </w:pPr>
            <w:r w:rsidRPr="005D6FD7">
              <w:t>P1, Mrs. I</w:t>
            </w:r>
          </w:p>
        </w:tc>
        <w:tc>
          <w:tcPr>
            <w:tcW w:w="2126" w:type="dxa"/>
            <w:tcBorders>
              <w:top w:val="nil"/>
              <w:left w:val="single" w:sz="4" w:space="0" w:color="FFFFFF"/>
              <w:bottom w:val="nil"/>
              <w:right w:val="nil"/>
            </w:tcBorders>
            <w:hideMark/>
          </w:tcPr>
          <w:p w14:paraId="34BDC98F" w14:textId="46173A13" w:rsidR="005D6FD7" w:rsidRPr="005D6FD7" w:rsidRDefault="005D6FD7" w:rsidP="005D6FD7">
            <w:pPr>
              <w:pStyle w:val="BodyText"/>
              <w:spacing w:after="0"/>
              <w:jc w:val="center"/>
            </w:pPr>
            <w:r w:rsidRPr="005D6FD7">
              <w:t>Multipara</w:t>
            </w:r>
          </w:p>
        </w:tc>
        <w:tc>
          <w:tcPr>
            <w:tcW w:w="992" w:type="dxa"/>
            <w:tcBorders>
              <w:top w:val="nil"/>
              <w:left w:val="nil"/>
              <w:bottom w:val="nil"/>
              <w:right w:val="nil"/>
            </w:tcBorders>
          </w:tcPr>
          <w:p w14:paraId="6FEA4A63" w14:textId="041BC592" w:rsidR="005D6FD7" w:rsidRPr="005D6FD7" w:rsidRDefault="005D6FD7" w:rsidP="005D6FD7">
            <w:pPr>
              <w:pStyle w:val="BodyText"/>
              <w:spacing w:after="0"/>
              <w:jc w:val="center"/>
            </w:pPr>
            <w:r w:rsidRPr="005D6FD7">
              <w:t>Vaginal</w:t>
            </w:r>
          </w:p>
        </w:tc>
        <w:tc>
          <w:tcPr>
            <w:tcW w:w="1205" w:type="dxa"/>
            <w:tcBorders>
              <w:top w:val="nil"/>
              <w:left w:val="nil"/>
              <w:bottom w:val="nil"/>
              <w:right w:val="nil"/>
            </w:tcBorders>
            <w:hideMark/>
          </w:tcPr>
          <w:p w14:paraId="0A34B732" w14:textId="4CAAD8DA" w:rsidR="005D6FD7" w:rsidRPr="005D6FD7" w:rsidRDefault="005D6FD7" w:rsidP="005D6FD7">
            <w:pPr>
              <w:pStyle w:val="BodyText"/>
              <w:spacing w:after="0"/>
              <w:jc w:val="center"/>
            </w:pPr>
            <w:r w:rsidRPr="005D6FD7">
              <w:t>Mature (37-41 weeks)</w:t>
            </w:r>
          </w:p>
        </w:tc>
        <w:tc>
          <w:tcPr>
            <w:tcW w:w="1458" w:type="dxa"/>
            <w:tcBorders>
              <w:top w:val="nil"/>
              <w:left w:val="nil"/>
              <w:bottom w:val="nil"/>
              <w:right w:val="nil"/>
            </w:tcBorders>
            <w:hideMark/>
          </w:tcPr>
          <w:p w14:paraId="2364BD20" w14:textId="36D1A0E0" w:rsidR="005D6FD7" w:rsidRPr="005D6FD7" w:rsidRDefault="005D6FD7" w:rsidP="005D6FD7">
            <w:pPr>
              <w:pStyle w:val="BodyText"/>
              <w:spacing w:after="0"/>
              <w:jc w:val="center"/>
            </w:pPr>
            <w:r w:rsidRPr="005D6FD7">
              <w:t>3 weeks</w:t>
            </w:r>
          </w:p>
        </w:tc>
        <w:tc>
          <w:tcPr>
            <w:tcW w:w="1577" w:type="dxa"/>
            <w:tcBorders>
              <w:top w:val="nil"/>
              <w:left w:val="nil"/>
              <w:bottom w:val="nil"/>
              <w:right w:val="nil"/>
            </w:tcBorders>
            <w:hideMark/>
          </w:tcPr>
          <w:p w14:paraId="6AB844CC" w14:textId="0AFDE081" w:rsidR="005D6FD7" w:rsidRPr="005D6FD7" w:rsidRDefault="005D6FD7" w:rsidP="005D6FD7">
            <w:pPr>
              <w:pStyle w:val="BodyText"/>
              <w:spacing w:after="0"/>
              <w:jc w:val="center"/>
            </w:pPr>
            <w:r w:rsidRPr="005D6FD7">
              <w:t>3 months</w:t>
            </w:r>
          </w:p>
        </w:tc>
      </w:tr>
      <w:tr w:rsidR="005D6FD7" w14:paraId="7904691E" w14:textId="77777777" w:rsidTr="005D6FD7">
        <w:trPr>
          <w:trHeight w:val="251"/>
        </w:trPr>
        <w:tc>
          <w:tcPr>
            <w:tcW w:w="2127" w:type="dxa"/>
            <w:tcBorders>
              <w:top w:val="nil"/>
              <w:left w:val="nil"/>
              <w:bottom w:val="nil"/>
              <w:right w:val="single" w:sz="4" w:space="0" w:color="FFFFFF"/>
            </w:tcBorders>
            <w:hideMark/>
          </w:tcPr>
          <w:p w14:paraId="43B1B853" w14:textId="658DAFB1" w:rsidR="005D6FD7" w:rsidRPr="005D6FD7" w:rsidRDefault="005D6FD7" w:rsidP="005D6FD7">
            <w:pPr>
              <w:pStyle w:val="BodyText"/>
              <w:spacing w:after="0"/>
            </w:pPr>
            <w:r w:rsidRPr="005D6FD7">
              <w:t>P2, Mrs. F</w:t>
            </w:r>
          </w:p>
        </w:tc>
        <w:tc>
          <w:tcPr>
            <w:tcW w:w="2126" w:type="dxa"/>
            <w:tcBorders>
              <w:top w:val="nil"/>
              <w:left w:val="single" w:sz="4" w:space="0" w:color="FFFFFF"/>
              <w:bottom w:val="nil"/>
              <w:right w:val="nil"/>
            </w:tcBorders>
            <w:hideMark/>
          </w:tcPr>
          <w:p w14:paraId="13F92631" w14:textId="39CC29D6" w:rsidR="005D6FD7" w:rsidRPr="005D6FD7" w:rsidRDefault="005D6FD7" w:rsidP="005D6FD7">
            <w:pPr>
              <w:pStyle w:val="BodyText"/>
              <w:spacing w:after="0"/>
              <w:jc w:val="center"/>
            </w:pPr>
            <w:r w:rsidRPr="005D6FD7">
              <w:t>Multipara</w:t>
            </w:r>
          </w:p>
        </w:tc>
        <w:tc>
          <w:tcPr>
            <w:tcW w:w="992" w:type="dxa"/>
            <w:tcBorders>
              <w:top w:val="nil"/>
              <w:left w:val="nil"/>
              <w:bottom w:val="nil"/>
              <w:right w:val="nil"/>
            </w:tcBorders>
          </w:tcPr>
          <w:p w14:paraId="583AD7B4" w14:textId="686DBB4D" w:rsidR="005D6FD7" w:rsidRPr="005D6FD7" w:rsidRDefault="005D6FD7" w:rsidP="005D6FD7">
            <w:pPr>
              <w:pStyle w:val="BodyText"/>
              <w:spacing w:after="0"/>
              <w:jc w:val="center"/>
            </w:pPr>
            <w:r w:rsidRPr="005D6FD7">
              <w:t>SC</w:t>
            </w:r>
          </w:p>
        </w:tc>
        <w:tc>
          <w:tcPr>
            <w:tcW w:w="1205" w:type="dxa"/>
            <w:tcBorders>
              <w:top w:val="nil"/>
              <w:left w:val="nil"/>
              <w:bottom w:val="nil"/>
              <w:right w:val="nil"/>
            </w:tcBorders>
          </w:tcPr>
          <w:p w14:paraId="6471ED2E" w14:textId="54B75A87" w:rsidR="005D6FD7" w:rsidRPr="005D6FD7" w:rsidRDefault="005D6FD7" w:rsidP="005D6FD7">
            <w:pPr>
              <w:pStyle w:val="BodyText"/>
              <w:spacing w:after="0"/>
              <w:jc w:val="center"/>
            </w:pPr>
            <w:r w:rsidRPr="005D6FD7">
              <w:t>Premature (28-36 weeks)</w:t>
            </w:r>
          </w:p>
        </w:tc>
        <w:tc>
          <w:tcPr>
            <w:tcW w:w="1458" w:type="dxa"/>
            <w:tcBorders>
              <w:top w:val="nil"/>
              <w:left w:val="nil"/>
              <w:bottom w:val="nil"/>
              <w:right w:val="nil"/>
            </w:tcBorders>
            <w:hideMark/>
          </w:tcPr>
          <w:p w14:paraId="01A4E0EC" w14:textId="696CBCEC" w:rsidR="005D6FD7" w:rsidRPr="005D6FD7" w:rsidRDefault="005D6FD7" w:rsidP="005D6FD7">
            <w:pPr>
              <w:pStyle w:val="BodyText"/>
              <w:spacing w:after="0"/>
              <w:jc w:val="center"/>
            </w:pPr>
            <w:r w:rsidRPr="005D6FD7">
              <w:t>2.5 months</w:t>
            </w:r>
          </w:p>
        </w:tc>
        <w:tc>
          <w:tcPr>
            <w:tcW w:w="1577" w:type="dxa"/>
            <w:tcBorders>
              <w:top w:val="nil"/>
              <w:left w:val="nil"/>
              <w:bottom w:val="nil"/>
              <w:right w:val="nil"/>
            </w:tcBorders>
            <w:hideMark/>
          </w:tcPr>
          <w:p w14:paraId="2D555DBB" w14:textId="79074184" w:rsidR="005D6FD7" w:rsidRPr="005D6FD7" w:rsidRDefault="005D6FD7" w:rsidP="005D6FD7">
            <w:pPr>
              <w:pStyle w:val="BodyText"/>
              <w:spacing w:after="0"/>
              <w:jc w:val="center"/>
            </w:pPr>
            <w:r w:rsidRPr="005D6FD7">
              <w:t>2.5 months</w:t>
            </w:r>
          </w:p>
        </w:tc>
      </w:tr>
      <w:tr w:rsidR="005D6FD7" w14:paraId="43C702ED" w14:textId="77777777" w:rsidTr="005D6FD7">
        <w:trPr>
          <w:trHeight w:val="264"/>
        </w:trPr>
        <w:tc>
          <w:tcPr>
            <w:tcW w:w="2127" w:type="dxa"/>
            <w:tcBorders>
              <w:top w:val="nil"/>
              <w:left w:val="nil"/>
              <w:bottom w:val="nil"/>
              <w:right w:val="single" w:sz="4" w:space="0" w:color="FFFFFF"/>
            </w:tcBorders>
            <w:hideMark/>
          </w:tcPr>
          <w:p w14:paraId="3941A7FF" w14:textId="306C6E8B" w:rsidR="005D6FD7" w:rsidRPr="005D6FD7" w:rsidRDefault="005D6FD7" w:rsidP="005D6FD7">
            <w:pPr>
              <w:pStyle w:val="BodyText"/>
              <w:spacing w:after="0"/>
            </w:pPr>
            <w:r w:rsidRPr="005D6FD7">
              <w:t>P3, Mrs. N</w:t>
            </w:r>
          </w:p>
        </w:tc>
        <w:tc>
          <w:tcPr>
            <w:tcW w:w="2126" w:type="dxa"/>
            <w:tcBorders>
              <w:top w:val="nil"/>
              <w:left w:val="single" w:sz="4" w:space="0" w:color="FFFFFF"/>
              <w:bottom w:val="nil"/>
              <w:right w:val="nil"/>
            </w:tcBorders>
            <w:hideMark/>
          </w:tcPr>
          <w:p w14:paraId="26D6C478" w14:textId="192C384E" w:rsidR="005D6FD7" w:rsidRPr="005D6FD7" w:rsidRDefault="005D6FD7" w:rsidP="005D6FD7">
            <w:pPr>
              <w:pStyle w:val="BodyText"/>
              <w:spacing w:after="0"/>
              <w:jc w:val="center"/>
            </w:pPr>
            <w:r w:rsidRPr="005D6FD7">
              <w:t>Multipara</w:t>
            </w:r>
          </w:p>
        </w:tc>
        <w:tc>
          <w:tcPr>
            <w:tcW w:w="992" w:type="dxa"/>
            <w:tcBorders>
              <w:top w:val="nil"/>
              <w:left w:val="nil"/>
              <w:bottom w:val="nil"/>
              <w:right w:val="nil"/>
            </w:tcBorders>
          </w:tcPr>
          <w:p w14:paraId="183BF97A" w14:textId="5078D968" w:rsidR="005D6FD7" w:rsidRPr="005D6FD7" w:rsidRDefault="005D6FD7" w:rsidP="005D6FD7">
            <w:pPr>
              <w:pStyle w:val="BodyText"/>
              <w:spacing w:after="0"/>
              <w:jc w:val="center"/>
            </w:pPr>
            <w:r w:rsidRPr="005D6FD7">
              <w:t>SC</w:t>
            </w:r>
          </w:p>
        </w:tc>
        <w:tc>
          <w:tcPr>
            <w:tcW w:w="1205" w:type="dxa"/>
            <w:tcBorders>
              <w:top w:val="nil"/>
              <w:left w:val="nil"/>
              <w:bottom w:val="nil"/>
              <w:right w:val="nil"/>
            </w:tcBorders>
          </w:tcPr>
          <w:p w14:paraId="4FDE748B" w14:textId="47395927" w:rsidR="005D6FD7" w:rsidRPr="005D6FD7" w:rsidRDefault="005D6FD7" w:rsidP="005D6FD7">
            <w:pPr>
              <w:pStyle w:val="BodyText"/>
              <w:spacing w:after="0"/>
              <w:jc w:val="center"/>
            </w:pPr>
            <w:r w:rsidRPr="005D6FD7">
              <w:t>Mature (37-41 weeks)</w:t>
            </w:r>
          </w:p>
        </w:tc>
        <w:tc>
          <w:tcPr>
            <w:tcW w:w="1458" w:type="dxa"/>
            <w:tcBorders>
              <w:top w:val="nil"/>
              <w:left w:val="nil"/>
              <w:bottom w:val="nil"/>
              <w:right w:val="nil"/>
            </w:tcBorders>
          </w:tcPr>
          <w:p w14:paraId="2429CD51" w14:textId="7E1DF5FF" w:rsidR="005D6FD7" w:rsidRPr="005D6FD7" w:rsidRDefault="005D6FD7" w:rsidP="005D6FD7">
            <w:pPr>
              <w:pStyle w:val="BodyText"/>
              <w:spacing w:after="0"/>
              <w:jc w:val="center"/>
            </w:pPr>
            <w:r w:rsidRPr="005D6FD7">
              <w:t>3 months</w:t>
            </w:r>
          </w:p>
        </w:tc>
        <w:tc>
          <w:tcPr>
            <w:tcW w:w="1577" w:type="dxa"/>
            <w:tcBorders>
              <w:top w:val="nil"/>
              <w:left w:val="nil"/>
              <w:bottom w:val="nil"/>
              <w:right w:val="nil"/>
            </w:tcBorders>
            <w:hideMark/>
          </w:tcPr>
          <w:p w14:paraId="72B66793" w14:textId="02A2A258" w:rsidR="005D6FD7" w:rsidRPr="005D6FD7" w:rsidRDefault="005D6FD7" w:rsidP="005D6FD7">
            <w:pPr>
              <w:pStyle w:val="BodyText"/>
              <w:spacing w:after="0"/>
              <w:jc w:val="center"/>
            </w:pPr>
            <w:r w:rsidRPr="005D6FD7">
              <w:t>7 months</w:t>
            </w:r>
          </w:p>
        </w:tc>
      </w:tr>
      <w:tr w:rsidR="005D6FD7" w14:paraId="62B8D3E7" w14:textId="77777777" w:rsidTr="005D6FD7">
        <w:trPr>
          <w:trHeight w:val="251"/>
        </w:trPr>
        <w:tc>
          <w:tcPr>
            <w:tcW w:w="2127" w:type="dxa"/>
            <w:tcBorders>
              <w:top w:val="nil"/>
              <w:left w:val="nil"/>
              <w:bottom w:val="nil"/>
              <w:right w:val="single" w:sz="4" w:space="0" w:color="FFFFFF"/>
            </w:tcBorders>
            <w:hideMark/>
          </w:tcPr>
          <w:p w14:paraId="44C827AC" w14:textId="4A914676" w:rsidR="005D6FD7" w:rsidRPr="005D6FD7" w:rsidRDefault="005D6FD7" w:rsidP="005D6FD7">
            <w:pPr>
              <w:pStyle w:val="BodyText"/>
              <w:spacing w:after="0"/>
            </w:pPr>
            <w:r w:rsidRPr="005D6FD7">
              <w:t>P4. Mrs. D</w:t>
            </w:r>
          </w:p>
        </w:tc>
        <w:tc>
          <w:tcPr>
            <w:tcW w:w="2126" w:type="dxa"/>
            <w:tcBorders>
              <w:top w:val="nil"/>
              <w:left w:val="single" w:sz="4" w:space="0" w:color="FFFFFF"/>
              <w:bottom w:val="nil"/>
              <w:right w:val="nil"/>
            </w:tcBorders>
            <w:hideMark/>
          </w:tcPr>
          <w:p w14:paraId="4DA6C8B3" w14:textId="052A440D" w:rsidR="005D6FD7" w:rsidRPr="005D6FD7" w:rsidRDefault="005D6FD7" w:rsidP="005D6FD7">
            <w:pPr>
              <w:pStyle w:val="BodyText"/>
              <w:spacing w:after="0"/>
              <w:jc w:val="center"/>
            </w:pPr>
            <w:r w:rsidRPr="005D6FD7">
              <w:t>Primipara</w:t>
            </w:r>
          </w:p>
        </w:tc>
        <w:tc>
          <w:tcPr>
            <w:tcW w:w="992" w:type="dxa"/>
            <w:tcBorders>
              <w:top w:val="nil"/>
              <w:left w:val="nil"/>
              <w:bottom w:val="nil"/>
              <w:right w:val="nil"/>
            </w:tcBorders>
          </w:tcPr>
          <w:p w14:paraId="126E655B" w14:textId="4181485E" w:rsidR="005D6FD7" w:rsidRPr="005D6FD7" w:rsidRDefault="005D6FD7" w:rsidP="005D6FD7">
            <w:pPr>
              <w:pStyle w:val="BodyText"/>
              <w:spacing w:after="0"/>
              <w:jc w:val="center"/>
            </w:pPr>
            <w:r w:rsidRPr="005D6FD7">
              <w:t>Vaginal</w:t>
            </w:r>
          </w:p>
        </w:tc>
        <w:tc>
          <w:tcPr>
            <w:tcW w:w="1205" w:type="dxa"/>
            <w:tcBorders>
              <w:top w:val="nil"/>
              <w:left w:val="nil"/>
              <w:bottom w:val="nil"/>
              <w:right w:val="nil"/>
            </w:tcBorders>
          </w:tcPr>
          <w:p w14:paraId="3032FDDF" w14:textId="17C206FB" w:rsidR="005D6FD7" w:rsidRPr="005D6FD7" w:rsidRDefault="005D6FD7" w:rsidP="005D6FD7">
            <w:pPr>
              <w:pStyle w:val="BodyText"/>
              <w:spacing w:after="0"/>
              <w:jc w:val="center"/>
            </w:pPr>
            <w:r w:rsidRPr="005D6FD7">
              <w:t>Mature (37-41 weeks)</w:t>
            </w:r>
          </w:p>
        </w:tc>
        <w:tc>
          <w:tcPr>
            <w:tcW w:w="1458" w:type="dxa"/>
            <w:tcBorders>
              <w:top w:val="nil"/>
              <w:left w:val="nil"/>
              <w:bottom w:val="nil"/>
              <w:right w:val="nil"/>
            </w:tcBorders>
          </w:tcPr>
          <w:p w14:paraId="2F421520" w14:textId="099293F1" w:rsidR="005D6FD7" w:rsidRPr="005D6FD7" w:rsidRDefault="005D6FD7" w:rsidP="005D6FD7">
            <w:pPr>
              <w:pStyle w:val="BodyText"/>
              <w:spacing w:after="0"/>
              <w:jc w:val="center"/>
            </w:pPr>
            <w:r w:rsidRPr="005D6FD7">
              <w:t>4 weeks</w:t>
            </w:r>
          </w:p>
        </w:tc>
        <w:tc>
          <w:tcPr>
            <w:tcW w:w="1577" w:type="dxa"/>
            <w:tcBorders>
              <w:top w:val="nil"/>
              <w:left w:val="nil"/>
              <w:bottom w:val="nil"/>
              <w:right w:val="nil"/>
            </w:tcBorders>
          </w:tcPr>
          <w:p w14:paraId="1531408C" w14:textId="57424656" w:rsidR="005D6FD7" w:rsidRPr="005D6FD7" w:rsidRDefault="005D6FD7" w:rsidP="005D6FD7">
            <w:pPr>
              <w:pStyle w:val="BodyText"/>
              <w:spacing w:after="0"/>
              <w:jc w:val="center"/>
            </w:pPr>
            <w:r w:rsidRPr="005D6FD7">
              <w:t>4 months</w:t>
            </w:r>
          </w:p>
        </w:tc>
      </w:tr>
      <w:tr w:rsidR="005D6FD7" w14:paraId="2AB754CF" w14:textId="77777777" w:rsidTr="005D6FD7">
        <w:trPr>
          <w:trHeight w:val="251"/>
        </w:trPr>
        <w:tc>
          <w:tcPr>
            <w:tcW w:w="2127" w:type="dxa"/>
            <w:tcBorders>
              <w:top w:val="nil"/>
              <w:left w:val="nil"/>
              <w:bottom w:val="nil"/>
              <w:right w:val="single" w:sz="4" w:space="0" w:color="FFFFFF"/>
            </w:tcBorders>
            <w:hideMark/>
          </w:tcPr>
          <w:p w14:paraId="67A640B3" w14:textId="72F1B67C" w:rsidR="005D6FD7" w:rsidRPr="005D6FD7" w:rsidRDefault="005D6FD7" w:rsidP="005D6FD7">
            <w:pPr>
              <w:pStyle w:val="BodyText"/>
              <w:spacing w:after="0"/>
            </w:pPr>
            <w:r w:rsidRPr="005D6FD7">
              <w:t>P5. Mrs. A</w:t>
            </w:r>
          </w:p>
        </w:tc>
        <w:tc>
          <w:tcPr>
            <w:tcW w:w="2126" w:type="dxa"/>
            <w:tcBorders>
              <w:top w:val="nil"/>
              <w:left w:val="single" w:sz="4" w:space="0" w:color="FFFFFF"/>
              <w:bottom w:val="nil"/>
              <w:right w:val="nil"/>
            </w:tcBorders>
            <w:hideMark/>
          </w:tcPr>
          <w:p w14:paraId="700CEF90" w14:textId="204F8CF8" w:rsidR="005D6FD7" w:rsidRPr="005D6FD7" w:rsidRDefault="005D6FD7" w:rsidP="005D6FD7">
            <w:pPr>
              <w:pStyle w:val="BodyText"/>
              <w:spacing w:after="0"/>
              <w:jc w:val="center"/>
            </w:pPr>
            <w:r w:rsidRPr="005D6FD7">
              <w:t>Multipara</w:t>
            </w:r>
          </w:p>
        </w:tc>
        <w:tc>
          <w:tcPr>
            <w:tcW w:w="992" w:type="dxa"/>
            <w:tcBorders>
              <w:top w:val="nil"/>
              <w:left w:val="nil"/>
              <w:bottom w:val="nil"/>
              <w:right w:val="nil"/>
            </w:tcBorders>
          </w:tcPr>
          <w:p w14:paraId="3B4F4DAA" w14:textId="26DFC27D" w:rsidR="005D6FD7" w:rsidRPr="005D6FD7" w:rsidRDefault="005D6FD7" w:rsidP="005D6FD7">
            <w:pPr>
              <w:pStyle w:val="BodyText"/>
              <w:spacing w:after="0"/>
              <w:jc w:val="center"/>
            </w:pPr>
            <w:r w:rsidRPr="005D6FD7">
              <w:t>Vaginal</w:t>
            </w:r>
          </w:p>
        </w:tc>
        <w:tc>
          <w:tcPr>
            <w:tcW w:w="1205" w:type="dxa"/>
            <w:tcBorders>
              <w:top w:val="nil"/>
              <w:left w:val="nil"/>
              <w:bottom w:val="nil"/>
              <w:right w:val="nil"/>
            </w:tcBorders>
          </w:tcPr>
          <w:p w14:paraId="6C635164" w14:textId="7134F852" w:rsidR="005D6FD7" w:rsidRPr="005D6FD7" w:rsidRDefault="005D6FD7" w:rsidP="005D6FD7">
            <w:pPr>
              <w:pStyle w:val="BodyText"/>
              <w:spacing w:after="0"/>
              <w:jc w:val="center"/>
            </w:pPr>
            <w:r w:rsidRPr="005D6FD7">
              <w:t>Premature (28-36 weeks)</w:t>
            </w:r>
          </w:p>
        </w:tc>
        <w:tc>
          <w:tcPr>
            <w:tcW w:w="1458" w:type="dxa"/>
            <w:tcBorders>
              <w:top w:val="nil"/>
              <w:left w:val="nil"/>
              <w:bottom w:val="nil"/>
              <w:right w:val="nil"/>
            </w:tcBorders>
          </w:tcPr>
          <w:p w14:paraId="393652FA" w14:textId="18274380" w:rsidR="005D6FD7" w:rsidRPr="005D6FD7" w:rsidRDefault="005D6FD7" w:rsidP="005D6FD7">
            <w:pPr>
              <w:pStyle w:val="BodyText"/>
              <w:spacing w:after="0"/>
              <w:jc w:val="center"/>
            </w:pPr>
            <w:r w:rsidRPr="005D6FD7">
              <w:t>7 months</w:t>
            </w:r>
          </w:p>
        </w:tc>
        <w:tc>
          <w:tcPr>
            <w:tcW w:w="1577" w:type="dxa"/>
            <w:tcBorders>
              <w:top w:val="nil"/>
              <w:left w:val="nil"/>
              <w:bottom w:val="nil"/>
              <w:right w:val="nil"/>
            </w:tcBorders>
          </w:tcPr>
          <w:p w14:paraId="741A1F27" w14:textId="35553395" w:rsidR="005D6FD7" w:rsidRPr="005D6FD7" w:rsidRDefault="005D6FD7" w:rsidP="005D6FD7">
            <w:pPr>
              <w:pStyle w:val="BodyText"/>
              <w:spacing w:after="0"/>
              <w:jc w:val="center"/>
            </w:pPr>
            <w:r w:rsidRPr="005D6FD7">
              <w:t>7 months</w:t>
            </w:r>
          </w:p>
        </w:tc>
      </w:tr>
      <w:tr w:rsidR="005D6FD7" w14:paraId="3D4B8337" w14:textId="77777777" w:rsidTr="005D6FD7">
        <w:trPr>
          <w:trHeight w:val="251"/>
        </w:trPr>
        <w:tc>
          <w:tcPr>
            <w:tcW w:w="2127" w:type="dxa"/>
            <w:tcBorders>
              <w:top w:val="nil"/>
              <w:left w:val="nil"/>
              <w:bottom w:val="nil"/>
              <w:right w:val="single" w:sz="4" w:space="0" w:color="FFFFFF"/>
            </w:tcBorders>
            <w:hideMark/>
          </w:tcPr>
          <w:p w14:paraId="563D5F97" w14:textId="0187130A" w:rsidR="005D6FD7" w:rsidRPr="005D6FD7" w:rsidRDefault="005D6FD7" w:rsidP="005D6FD7">
            <w:pPr>
              <w:pStyle w:val="BodyText"/>
              <w:spacing w:after="0"/>
            </w:pPr>
            <w:r w:rsidRPr="005D6FD7">
              <w:t>P6. Mrs. E</w:t>
            </w:r>
          </w:p>
        </w:tc>
        <w:tc>
          <w:tcPr>
            <w:tcW w:w="2126" w:type="dxa"/>
            <w:tcBorders>
              <w:top w:val="nil"/>
              <w:left w:val="single" w:sz="4" w:space="0" w:color="FFFFFF"/>
              <w:bottom w:val="nil"/>
              <w:right w:val="nil"/>
            </w:tcBorders>
            <w:hideMark/>
          </w:tcPr>
          <w:p w14:paraId="0B890E42" w14:textId="23D7D63C" w:rsidR="005D6FD7" w:rsidRPr="005D6FD7" w:rsidRDefault="005D6FD7" w:rsidP="005D6FD7">
            <w:pPr>
              <w:pStyle w:val="BodyText"/>
              <w:spacing w:after="0"/>
              <w:jc w:val="center"/>
            </w:pPr>
            <w:r w:rsidRPr="005D6FD7">
              <w:t>Multipara</w:t>
            </w:r>
          </w:p>
        </w:tc>
        <w:tc>
          <w:tcPr>
            <w:tcW w:w="992" w:type="dxa"/>
            <w:tcBorders>
              <w:top w:val="nil"/>
              <w:left w:val="nil"/>
              <w:bottom w:val="nil"/>
              <w:right w:val="nil"/>
            </w:tcBorders>
          </w:tcPr>
          <w:p w14:paraId="23F4AAC2" w14:textId="2A4286A7" w:rsidR="005D6FD7" w:rsidRPr="005D6FD7" w:rsidRDefault="005D6FD7" w:rsidP="005D6FD7">
            <w:pPr>
              <w:pStyle w:val="BodyText"/>
              <w:spacing w:after="0"/>
              <w:jc w:val="center"/>
            </w:pPr>
            <w:r w:rsidRPr="005D6FD7">
              <w:t>SC</w:t>
            </w:r>
          </w:p>
        </w:tc>
        <w:tc>
          <w:tcPr>
            <w:tcW w:w="1205" w:type="dxa"/>
            <w:tcBorders>
              <w:top w:val="nil"/>
              <w:left w:val="nil"/>
              <w:bottom w:val="nil"/>
              <w:right w:val="nil"/>
            </w:tcBorders>
          </w:tcPr>
          <w:p w14:paraId="7C479177" w14:textId="553479C0" w:rsidR="005D6FD7" w:rsidRPr="005D6FD7" w:rsidRDefault="005D6FD7" w:rsidP="005D6FD7">
            <w:pPr>
              <w:pStyle w:val="BodyText"/>
              <w:spacing w:after="0"/>
              <w:jc w:val="center"/>
            </w:pPr>
            <w:r w:rsidRPr="005D6FD7">
              <w:t>Post Matur (&gt;42 weeks)</w:t>
            </w:r>
          </w:p>
        </w:tc>
        <w:tc>
          <w:tcPr>
            <w:tcW w:w="1458" w:type="dxa"/>
            <w:tcBorders>
              <w:top w:val="nil"/>
              <w:left w:val="nil"/>
              <w:bottom w:val="nil"/>
              <w:right w:val="nil"/>
            </w:tcBorders>
          </w:tcPr>
          <w:p w14:paraId="60A47CE3" w14:textId="592FA6B8" w:rsidR="005D6FD7" w:rsidRPr="005D6FD7" w:rsidRDefault="005D6FD7" w:rsidP="005D6FD7">
            <w:pPr>
              <w:pStyle w:val="BodyText"/>
              <w:spacing w:after="0"/>
              <w:jc w:val="center"/>
            </w:pPr>
            <w:r w:rsidRPr="005D6FD7">
              <w:t>3 months</w:t>
            </w:r>
          </w:p>
        </w:tc>
        <w:tc>
          <w:tcPr>
            <w:tcW w:w="1577" w:type="dxa"/>
            <w:tcBorders>
              <w:top w:val="nil"/>
              <w:left w:val="nil"/>
              <w:bottom w:val="nil"/>
              <w:right w:val="nil"/>
            </w:tcBorders>
          </w:tcPr>
          <w:p w14:paraId="2157F7A5" w14:textId="141BD73C" w:rsidR="005D6FD7" w:rsidRPr="005D6FD7" w:rsidRDefault="005D6FD7" w:rsidP="005D6FD7">
            <w:pPr>
              <w:pStyle w:val="BodyText"/>
              <w:spacing w:after="0"/>
              <w:jc w:val="center"/>
            </w:pPr>
            <w:r w:rsidRPr="005D6FD7">
              <w:t>6 months</w:t>
            </w:r>
          </w:p>
        </w:tc>
      </w:tr>
      <w:tr w:rsidR="005D6FD7" w14:paraId="6F6B4E0D" w14:textId="77777777" w:rsidTr="005D6FD7">
        <w:trPr>
          <w:trHeight w:val="251"/>
        </w:trPr>
        <w:tc>
          <w:tcPr>
            <w:tcW w:w="2127" w:type="dxa"/>
            <w:tcBorders>
              <w:top w:val="nil"/>
              <w:left w:val="nil"/>
              <w:bottom w:val="single" w:sz="4" w:space="0" w:color="000000"/>
              <w:right w:val="single" w:sz="4" w:space="0" w:color="FFFFFF"/>
            </w:tcBorders>
          </w:tcPr>
          <w:p w14:paraId="1D7CAFE1" w14:textId="0B1CCBFA" w:rsidR="005D6FD7" w:rsidRPr="005D6FD7" w:rsidRDefault="005D6FD7" w:rsidP="005D6FD7">
            <w:pPr>
              <w:pStyle w:val="BodyText"/>
              <w:spacing w:after="0"/>
            </w:pPr>
            <w:r w:rsidRPr="005D6FD7">
              <w:t>P7. Mrs. M</w:t>
            </w:r>
          </w:p>
        </w:tc>
        <w:tc>
          <w:tcPr>
            <w:tcW w:w="2126" w:type="dxa"/>
            <w:tcBorders>
              <w:top w:val="nil"/>
              <w:left w:val="single" w:sz="4" w:space="0" w:color="FFFFFF"/>
              <w:bottom w:val="single" w:sz="4" w:space="0" w:color="000000"/>
              <w:right w:val="nil"/>
            </w:tcBorders>
          </w:tcPr>
          <w:p w14:paraId="53741956" w14:textId="6AC9EB9E" w:rsidR="005D6FD7" w:rsidRPr="005D6FD7" w:rsidRDefault="005D6FD7" w:rsidP="005D6FD7">
            <w:pPr>
              <w:pStyle w:val="BodyText"/>
              <w:spacing w:after="0"/>
              <w:jc w:val="center"/>
            </w:pPr>
            <w:r w:rsidRPr="005D6FD7">
              <w:t>Primipara</w:t>
            </w:r>
          </w:p>
        </w:tc>
        <w:tc>
          <w:tcPr>
            <w:tcW w:w="992" w:type="dxa"/>
            <w:tcBorders>
              <w:top w:val="nil"/>
              <w:left w:val="nil"/>
              <w:bottom w:val="single" w:sz="4" w:space="0" w:color="000000"/>
              <w:right w:val="nil"/>
            </w:tcBorders>
          </w:tcPr>
          <w:p w14:paraId="27FCE6D7" w14:textId="5F60F645" w:rsidR="005D6FD7" w:rsidRPr="005D6FD7" w:rsidRDefault="005D6FD7" w:rsidP="005D6FD7">
            <w:pPr>
              <w:pStyle w:val="BodyText"/>
              <w:spacing w:after="0"/>
              <w:jc w:val="center"/>
            </w:pPr>
            <w:r w:rsidRPr="005D6FD7">
              <w:t>SC</w:t>
            </w:r>
          </w:p>
        </w:tc>
        <w:tc>
          <w:tcPr>
            <w:tcW w:w="1205" w:type="dxa"/>
            <w:tcBorders>
              <w:top w:val="nil"/>
              <w:left w:val="nil"/>
              <w:bottom w:val="single" w:sz="4" w:space="0" w:color="000000"/>
              <w:right w:val="nil"/>
            </w:tcBorders>
          </w:tcPr>
          <w:p w14:paraId="2C307D7B" w14:textId="25D4A83C" w:rsidR="005D6FD7" w:rsidRPr="005D6FD7" w:rsidRDefault="005D6FD7" w:rsidP="005D6FD7">
            <w:pPr>
              <w:pStyle w:val="BodyText"/>
              <w:spacing w:after="0"/>
              <w:jc w:val="center"/>
            </w:pPr>
            <w:r w:rsidRPr="005D6FD7">
              <w:t>Mature (37-41 weeks)</w:t>
            </w:r>
          </w:p>
        </w:tc>
        <w:tc>
          <w:tcPr>
            <w:tcW w:w="1458" w:type="dxa"/>
            <w:tcBorders>
              <w:top w:val="nil"/>
              <w:left w:val="nil"/>
              <w:bottom w:val="single" w:sz="4" w:space="0" w:color="000000"/>
              <w:right w:val="nil"/>
            </w:tcBorders>
          </w:tcPr>
          <w:p w14:paraId="5B4A9413" w14:textId="6A46C03D" w:rsidR="005D6FD7" w:rsidRPr="005D6FD7" w:rsidRDefault="005D6FD7" w:rsidP="005D6FD7">
            <w:pPr>
              <w:pStyle w:val="BodyText"/>
              <w:spacing w:after="0"/>
              <w:jc w:val="center"/>
            </w:pPr>
            <w:r w:rsidRPr="005D6FD7">
              <w:t>5 months</w:t>
            </w:r>
          </w:p>
        </w:tc>
        <w:tc>
          <w:tcPr>
            <w:tcW w:w="1577" w:type="dxa"/>
            <w:tcBorders>
              <w:top w:val="nil"/>
              <w:left w:val="nil"/>
              <w:bottom w:val="single" w:sz="4" w:space="0" w:color="000000"/>
              <w:right w:val="nil"/>
            </w:tcBorders>
          </w:tcPr>
          <w:p w14:paraId="571F862D" w14:textId="3749D813" w:rsidR="005D6FD7" w:rsidRPr="005D6FD7" w:rsidRDefault="005D6FD7" w:rsidP="005D6FD7">
            <w:pPr>
              <w:pStyle w:val="BodyText"/>
              <w:spacing w:after="0"/>
              <w:jc w:val="center"/>
            </w:pPr>
            <w:r w:rsidRPr="005D6FD7">
              <w:t>7 months</w:t>
            </w:r>
          </w:p>
        </w:tc>
      </w:tr>
    </w:tbl>
    <w:p w14:paraId="0635C63B" w14:textId="77777777" w:rsidR="005D6FD7" w:rsidRDefault="005D6FD7" w:rsidP="00792B6D">
      <w:pPr>
        <w:pStyle w:val="NoSpacing"/>
        <w:spacing w:after="120"/>
        <w:jc w:val="both"/>
        <w:rPr>
          <w:rFonts w:ascii="Times New Roman" w:hAnsi="Times New Roman"/>
          <w:color w:val="000000"/>
          <w:sz w:val="24"/>
          <w:szCs w:val="24"/>
        </w:rPr>
      </w:pPr>
    </w:p>
    <w:p w14:paraId="75456630" w14:textId="77777777" w:rsidR="005D6FD7" w:rsidRPr="000605E3" w:rsidRDefault="005D6FD7" w:rsidP="00F94F59">
      <w:pPr>
        <w:spacing w:line="360" w:lineRule="auto"/>
        <w:jc w:val="both"/>
        <w:rPr>
          <w:rFonts w:ascii="Times New Roman" w:hAnsi="Times New Roman"/>
        </w:rPr>
      </w:pPr>
      <w:r w:rsidRPr="000605E3">
        <w:rPr>
          <w:rFonts w:ascii="Times New Roman" w:hAnsi="Times New Roman"/>
        </w:rPr>
        <w:t xml:space="preserve">The themes that emerged from the data collected were the importance of breast milk for babies, reasons for not breastfeeding, motivation to </w:t>
      </w:r>
      <w:proofErr w:type="spellStart"/>
      <w:r w:rsidRPr="000605E3">
        <w:rPr>
          <w:rFonts w:ascii="Times New Roman" w:hAnsi="Times New Roman"/>
        </w:rPr>
        <w:t>relactate</w:t>
      </w:r>
      <w:proofErr w:type="spellEnd"/>
      <w:r w:rsidRPr="000605E3">
        <w:rPr>
          <w:rFonts w:ascii="Times New Roman" w:hAnsi="Times New Roman"/>
        </w:rPr>
        <w:t xml:space="preserve">, emotional experiences of </w:t>
      </w:r>
      <w:proofErr w:type="spellStart"/>
      <w:r w:rsidRPr="000605E3">
        <w:rPr>
          <w:rFonts w:ascii="Times New Roman" w:hAnsi="Times New Roman"/>
        </w:rPr>
        <w:t>relactating</w:t>
      </w:r>
      <w:proofErr w:type="spellEnd"/>
      <w:r w:rsidRPr="000605E3">
        <w:rPr>
          <w:rFonts w:ascii="Times New Roman" w:hAnsi="Times New Roman"/>
        </w:rPr>
        <w:t xml:space="preserve">, support and resources, challenges and barriers, and successful </w:t>
      </w:r>
      <w:proofErr w:type="spellStart"/>
      <w:r w:rsidRPr="000605E3">
        <w:rPr>
          <w:rFonts w:ascii="Times New Roman" w:hAnsi="Times New Roman"/>
        </w:rPr>
        <w:t>relactation</w:t>
      </w:r>
      <w:proofErr w:type="spellEnd"/>
      <w:r w:rsidRPr="000605E3">
        <w:rPr>
          <w:rFonts w:ascii="Times New Roman" w:hAnsi="Times New Roman"/>
        </w:rPr>
        <w:t xml:space="preserve"> strategies.</w:t>
      </w:r>
    </w:p>
    <w:p w14:paraId="026E2E7C" w14:textId="77777777" w:rsidR="005D6FD7" w:rsidRPr="000605E3" w:rsidRDefault="005D6FD7" w:rsidP="00636084">
      <w:pPr>
        <w:numPr>
          <w:ilvl w:val="0"/>
          <w:numId w:val="15"/>
        </w:numPr>
        <w:spacing w:after="0" w:line="360" w:lineRule="auto"/>
        <w:ind w:left="567" w:hanging="567"/>
        <w:jc w:val="both"/>
        <w:rPr>
          <w:rFonts w:ascii="Times New Roman" w:hAnsi="Times New Roman"/>
          <w:color w:val="000000"/>
        </w:rPr>
      </w:pPr>
      <w:r w:rsidRPr="000605E3">
        <w:rPr>
          <w:rFonts w:ascii="Times New Roman" w:hAnsi="Times New Roman"/>
          <w:color w:val="000000"/>
        </w:rPr>
        <w:t>The importance of breast milk for babies</w:t>
      </w:r>
    </w:p>
    <w:p w14:paraId="7F2B5DDF" w14:textId="72A92A20" w:rsidR="00D51497" w:rsidRPr="00D51497" w:rsidRDefault="005D6FD7" w:rsidP="00F94F59">
      <w:pPr>
        <w:pStyle w:val="ListParagraph"/>
        <w:spacing w:line="360" w:lineRule="auto"/>
        <w:ind w:left="567"/>
        <w:jc w:val="both"/>
        <w:rPr>
          <w:rFonts w:ascii="Times New Roman" w:hAnsi="Times New Roman"/>
          <w:color w:val="000000"/>
        </w:rPr>
      </w:pPr>
      <w:r w:rsidRPr="000605E3">
        <w:rPr>
          <w:rFonts w:ascii="Times New Roman" w:hAnsi="Times New Roman"/>
          <w:color w:val="000000"/>
        </w:rPr>
        <w:t xml:space="preserve">Participants involved in this study, some of whom already knew about the importance of exclusive breastfeeding, but some did not see the importance of exclusive breastfeeding for their babies. </w:t>
      </w:r>
      <w:r w:rsidRPr="000605E3">
        <w:rPr>
          <w:rFonts w:ascii="Times New Roman" w:hAnsi="Times New Roman"/>
          <w:color w:val="000000"/>
        </w:rPr>
        <w:lastRenderedPageBreak/>
        <w:t>Participants who already knew the importance of exclusive breastfeeding said that they knew the importance of exclusive breastfeeding for their babies. Still, the condition of the mother and baby did not allow them to provide exclusive breastfeeding.</w:t>
      </w:r>
    </w:p>
    <w:p w14:paraId="2DC59F6C" w14:textId="77777777" w:rsidR="005D6FD7" w:rsidRPr="000605E3" w:rsidRDefault="005D6FD7" w:rsidP="00636084">
      <w:pPr>
        <w:pStyle w:val="ListParagraph"/>
        <w:spacing w:line="360" w:lineRule="auto"/>
        <w:ind w:left="426"/>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I know that exclusive breastfeeding is good for babies. When I had my first child, I gave exclusive breastfeeding because my mother always told me to breastfeed</w:t>
      </w:r>
      <w:r w:rsidRPr="000605E3">
        <w:rPr>
          <w:rFonts w:ascii="Times New Roman" w:hAnsi="Times New Roman"/>
          <w:color w:val="000000"/>
        </w:rPr>
        <w:t>…” P2</w:t>
      </w:r>
    </w:p>
    <w:p w14:paraId="1181C628" w14:textId="77777777" w:rsidR="005D6FD7" w:rsidRPr="000605E3" w:rsidRDefault="005D6FD7" w:rsidP="00636084">
      <w:pPr>
        <w:pStyle w:val="ListParagraph"/>
        <w:spacing w:line="360" w:lineRule="auto"/>
        <w:ind w:left="426" w:firstLine="589"/>
        <w:jc w:val="both"/>
        <w:rPr>
          <w:rFonts w:ascii="Times New Roman" w:hAnsi="Times New Roman"/>
          <w:color w:val="000000"/>
        </w:rPr>
      </w:pPr>
    </w:p>
    <w:p w14:paraId="3A9BB0CB" w14:textId="77777777" w:rsidR="005D6FD7" w:rsidRPr="000605E3" w:rsidRDefault="005D6FD7" w:rsidP="00636084">
      <w:pPr>
        <w:pStyle w:val="ListParagraph"/>
        <w:spacing w:line="360" w:lineRule="auto"/>
        <w:ind w:left="426"/>
        <w:jc w:val="both"/>
        <w:rPr>
          <w:rFonts w:ascii="Times New Roman" w:hAnsi="Times New Roman"/>
          <w:color w:val="000000"/>
        </w:rPr>
      </w:pPr>
      <w:r w:rsidRPr="000605E3">
        <w:rPr>
          <w:rFonts w:ascii="Times New Roman" w:hAnsi="Times New Roman"/>
          <w:color w:val="000000"/>
        </w:rPr>
        <w:t>“…</w:t>
      </w:r>
      <w:proofErr w:type="gramStart"/>
      <w:r w:rsidRPr="000605E3">
        <w:rPr>
          <w:rFonts w:ascii="Times New Roman" w:hAnsi="Times New Roman"/>
          <w:color w:val="000000"/>
        </w:rPr>
        <w:t>….</w:t>
      </w:r>
      <w:r w:rsidRPr="000605E3">
        <w:rPr>
          <w:rFonts w:ascii="Times New Roman" w:hAnsi="Times New Roman"/>
          <w:i/>
          <w:iCs/>
          <w:color w:val="000000"/>
        </w:rPr>
        <w:t>Breast</w:t>
      </w:r>
      <w:proofErr w:type="gramEnd"/>
      <w:r w:rsidRPr="000605E3">
        <w:rPr>
          <w:rFonts w:ascii="Times New Roman" w:hAnsi="Times New Roman"/>
          <w:i/>
          <w:iCs/>
          <w:color w:val="000000"/>
        </w:rPr>
        <w:t xml:space="preserve"> milk is important for babies because my first child was given breast milk until the age of 2 years and was given exclusive breast milk. There are many benefits; what is clear is that my first child rarely gets sick</w:t>
      </w:r>
      <w:proofErr w:type="gramStart"/>
      <w:r w:rsidRPr="000605E3">
        <w:rPr>
          <w:rFonts w:ascii="Times New Roman" w:hAnsi="Times New Roman"/>
          <w:color w:val="000000"/>
        </w:rPr>
        <w:t>…..</w:t>
      </w:r>
      <w:proofErr w:type="gramEnd"/>
      <w:r w:rsidRPr="000605E3">
        <w:rPr>
          <w:rFonts w:ascii="Times New Roman" w:hAnsi="Times New Roman"/>
          <w:color w:val="000000"/>
        </w:rPr>
        <w:t>” P3</w:t>
      </w:r>
    </w:p>
    <w:p w14:paraId="01DA216F" w14:textId="77777777" w:rsidR="005D6FD7" w:rsidRPr="000605E3" w:rsidRDefault="005D6FD7" w:rsidP="00636084">
      <w:pPr>
        <w:pStyle w:val="ListParagraph"/>
        <w:spacing w:line="360" w:lineRule="auto"/>
        <w:ind w:left="426"/>
        <w:jc w:val="both"/>
        <w:rPr>
          <w:rFonts w:ascii="Times New Roman" w:hAnsi="Times New Roman"/>
          <w:color w:val="000000"/>
        </w:rPr>
      </w:pPr>
    </w:p>
    <w:p w14:paraId="6CA5190F" w14:textId="273C4441" w:rsidR="005D6FD7" w:rsidRDefault="005D6FD7" w:rsidP="00636084">
      <w:pPr>
        <w:pStyle w:val="ListParagraph"/>
        <w:spacing w:line="360" w:lineRule="auto"/>
        <w:ind w:left="426"/>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I know about exclusive breastfeeding and the importance of breastfeeding because I read information on various social media and books. Because it turns out that breastfeeding is an excellent nutrition for babies, right</w:t>
      </w:r>
      <w:r w:rsidRPr="000605E3">
        <w:rPr>
          <w:rFonts w:ascii="Times New Roman" w:hAnsi="Times New Roman"/>
          <w:color w:val="000000"/>
        </w:rPr>
        <w:t>….” P7</w:t>
      </w:r>
    </w:p>
    <w:p w14:paraId="50828984" w14:textId="77777777" w:rsidR="00D51497" w:rsidRPr="00D51497" w:rsidRDefault="00D51497" w:rsidP="00636084">
      <w:pPr>
        <w:pStyle w:val="ListParagraph"/>
        <w:spacing w:line="360" w:lineRule="auto"/>
        <w:ind w:left="426"/>
        <w:jc w:val="both"/>
        <w:rPr>
          <w:rFonts w:ascii="Times New Roman" w:hAnsi="Times New Roman"/>
          <w:color w:val="000000"/>
        </w:rPr>
      </w:pPr>
    </w:p>
    <w:p w14:paraId="09399259" w14:textId="182053A8" w:rsidR="005D6FD7" w:rsidRDefault="005D6FD7" w:rsidP="00636084">
      <w:pPr>
        <w:pStyle w:val="ListParagraph"/>
        <w:spacing w:after="0" w:line="360" w:lineRule="auto"/>
        <w:ind w:left="426"/>
        <w:jc w:val="both"/>
        <w:rPr>
          <w:rFonts w:ascii="Times New Roman" w:hAnsi="Times New Roman"/>
          <w:color w:val="000000"/>
        </w:rPr>
      </w:pPr>
      <w:r w:rsidRPr="000605E3">
        <w:rPr>
          <w:rFonts w:ascii="Times New Roman" w:hAnsi="Times New Roman"/>
          <w:color w:val="000000"/>
        </w:rPr>
        <w:t>“</w:t>
      </w:r>
      <w:proofErr w:type="gramStart"/>
      <w:r w:rsidRPr="000605E3">
        <w:rPr>
          <w:rFonts w:ascii="Times New Roman" w:hAnsi="Times New Roman"/>
          <w:color w:val="000000"/>
        </w:rPr>
        <w:t>….</w:t>
      </w:r>
      <w:r w:rsidRPr="000605E3">
        <w:rPr>
          <w:rFonts w:ascii="Times New Roman" w:hAnsi="Times New Roman"/>
          <w:i/>
          <w:iCs/>
          <w:color w:val="000000"/>
        </w:rPr>
        <w:t>This</w:t>
      </w:r>
      <w:proofErr w:type="gramEnd"/>
      <w:r w:rsidRPr="000605E3">
        <w:rPr>
          <w:rFonts w:ascii="Times New Roman" w:hAnsi="Times New Roman"/>
          <w:i/>
          <w:iCs/>
          <w:color w:val="000000"/>
        </w:rPr>
        <w:t xml:space="preserve"> is my third child; my first and second children were given exclusive breastfeeding, so I know for sure about the benefits of exclusive breastfeeding, and that breastfeeding is mandatory for at least 2 years</w:t>
      </w:r>
      <w:r w:rsidRPr="000605E3">
        <w:rPr>
          <w:rFonts w:ascii="Times New Roman" w:hAnsi="Times New Roman"/>
          <w:color w:val="000000"/>
        </w:rPr>
        <w:t xml:space="preserve">…. </w:t>
      </w:r>
      <w:proofErr w:type="gramStart"/>
      <w:r w:rsidRPr="000605E3">
        <w:rPr>
          <w:rFonts w:ascii="Times New Roman" w:hAnsi="Times New Roman"/>
          <w:color w:val="000000"/>
        </w:rPr>
        <w:t>“ P</w:t>
      </w:r>
      <w:proofErr w:type="gramEnd"/>
      <w:r w:rsidRPr="000605E3">
        <w:rPr>
          <w:rFonts w:ascii="Times New Roman" w:hAnsi="Times New Roman"/>
          <w:color w:val="000000"/>
        </w:rPr>
        <w:t>6</w:t>
      </w:r>
    </w:p>
    <w:p w14:paraId="52189AE5" w14:textId="77777777" w:rsidR="00D51497" w:rsidRPr="00D51497" w:rsidRDefault="00D51497" w:rsidP="00636084">
      <w:pPr>
        <w:pStyle w:val="ListParagraph"/>
        <w:spacing w:after="0" w:line="360" w:lineRule="auto"/>
        <w:ind w:left="426"/>
        <w:jc w:val="both"/>
        <w:rPr>
          <w:rFonts w:ascii="Times New Roman" w:hAnsi="Times New Roman"/>
          <w:color w:val="000000"/>
        </w:rPr>
      </w:pPr>
    </w:p>
    <w:p w14:paraId="00B02738" w14:textId="77777777" w:rsidR="005D6FD7" w:rsidRPr="000605E3" w:rsidRDefault="005D6FD7" w:rsidP="00636084">
      <w:pPr>
        <w:numPr>
          <w:ilvl w:val="0"/>
          <w:numId w:val="15"/>
        </w:numPr>
        <w:spacing w:after="0" w:line="360" w:lineRule="auto"/>
        <w:ind w:left="426" w:hanging="426"/>
        <w:jc w:val="both"/>
        <w:rPr>
          <w:rFonts w:ascii="Times New Roman" w:hAnsi="Times New Roman"/>
          <w:color w:val="000000"/>
        </w:rPr>
      </w:pPr>
      <w:r w:rsidRPr="000605E3">
        <w:rPr>
          <w:rFonts w:ascii="Times New Roman" w:hAnsi="Times New Roman"/>
          <w:color w:val="000000"/>
        </w:rPr>
        <w:t>Reasons for not breastfeeding or stopping breastfeeding</w:t>
      </w:r>
    </w:p>
    <w:p w14:paraId="42620F16" w14:textId="097356C2" w:rsidR="005D6FD7" w:rsidRDefault="005D6FD7" w:rsidP="00636084">
      <w:pPr>
        <w:pStyle w:val="ListParagraph"/>
        <w:spacing w:line="360" w:lineRule="auto"/>
        <w:ind w:left="426"/>
        <w:jc w:val="both"/>
        <w:rPr>
          <w:rFonts w:ascii="Times New Roman" w:hAnsi="Times New Roman"/>
          <w:color w:val="000000"/>
        </w:rPr>
      </w:pPr>
      <w:r w:rsidRPr="000605E3">
        <w:rPr>
          <w:rFonts w:ascii="Times New Roman" w:hAnsi="Times New Roman"/>
          <w:color w:val="000000"/>
        </w:rPr>
        <w:t>“… I gave birth to my second child with surgery, plus I gave birth</w:t>
      </w:r>
      <w:r w:rsidRPr="000605E3">
        <w:rPr>
          <w:rFonts w:ascii="Times New Roman" w:hAnsi="Times New Roman"/>
        </w:rPr>
        <w:t xml:space="preserve"> prematurely </w:t>
      </w:r>
      <w:r w:rsidRPr="000605E3">
        <w:rPr>
          <w:rFonts w:ascii="Times New Roman" w:hAnsi="Times New Roman"/>
          <w:color w:val="000000"/>
        </w:rPr>
        <w:t>because of high blood pressure (preeclampsia</w:t>
      </w:r>
      <w:proofErr w:type="gramStart"/>
      <w:r w:rsidRPr="000605E3">
        <w:rPr>
          <w:rFonts w:ascii="Times New Roman" w:hAnsi="Times New Roman"/>
          <w:color w:val="000000"/>
        </w:rPr>
        <w:t>).…..</w:t>
      </w:r>
      <w:proofErr w:type="gramEnd"/>
      <w:r w:rsidRPr="000605E3">
        <w:rPr>
          <w:rFonts w:ascii="Times New Roman" w:hAnsi="Times New Roman"/>
          <w:color w:val="000000"/>
        </w:rPr>
        <w:t xml:space="preserve"> </w:t>
      </w:r>
      <w:proofErr w:type="gramStart"/>
      <w:r w:rsidRPr="000605E3">
        <w:rPr>
          <w:rFonts w:ascii="Times New Roman" w:hAnsi="Times New Roman"/>
          <w:color w:val="000000"/>
        </w:rPr>
        <w:t>finally</w:t>
      </w:r>
      <w:proofErr w:type="gramEnd"/>
      <w:r w:rsidRPr="000605E3">
        <w:rPr>
          <w:rFonts w:ascii="Times New Roman" w:hAnsi="Times New Roman"/>
          <w:color w:val="000000"/>
        </w:rPr>
        <w:t xml:space="preserve"> when the baby was born, I was treated in the postpartum room, and my baby was treated in the intensive care unit because my baby weighed 2 kg. I really wanted to breastfeed, but it wasn't easy because we rarely met (mother and </w:t>
      </w:r>
      <w:proofErr w:type="gramStart"/>
      <w:r w:rsidRPr="000605E3">
        <w:rPr>
          <w:rFonts w:ascii="Times New Roman" w:hAnsi="Times New Roman"/>
          <w:color w:val="000000"/>
        </w:rPr>
        <w:t>baby)…</w:t>
      </w:r>
      <w:proofErr w:type="gramEnd"/>
      <w:r w:rsidRPr="000605E3">
        <w:rPr>
          <w:rFonts w:ascii="Times New Roman" w:hAnsi="Times New Roman"/>
          <w:color w:val="000000"/>
        </w:rPr>
        <w:t>. So, I couldn't breastfeed my baby. When I got home, my baby was still being treated in the hospital</w:t>
      </w:r>
      <w:proofErr w:type="gramStart"/>
      <w:r w:rsidRPr="000605E3">
        <w:rPr>
          <w:rFonts w:ascii="Times New Roman" w:hAnsi="Times New Roman"/>
          <w:color w:val="000000"/>
        </w:rPr>
        <w:t>…..</w:t>
      </w:r>
      <w:proofErr w:type="gramEnd"/>
      <w:r w:rsidRPr="000605E3">
        <w:rPr>
          <w:rFonts w:ascii="Times New Roman" w:hAnsi="Times New Roman"/>
          <w:color w:val="000000"/>
        </w:rPr>
        <w:t>” P2</w:t>
      </w:r>
    </w:p>
    <w:p w14:paraId="6A85A3D8" w14:textId="77777777" w:rsidR="00D51497" w:rsidRPr="00D51497" w:rsidRDefault="00D51497" w:rsidP="00636084">
      <w:pPr>
        <w:pStyle w:val="ListParagraph"/>
        <w:spacing w:line="360" w:lineRule="auto"/>
        <w:ind w:left="426"/>
        <w:jc w:val="both"/>
        <w:rPr>
          <w:rFonts w:ascii="Times New Roman" w:hAnsi="Times New Roman"/>
          <w:color w:val="000000"/>
        </w:rPr>
      </w:pPr>
    </w:p>
    <w:p w14:paraId="46E986A9" w14:textId="77777777" w:rsidR="005D6FD7" w:rsidRPr="000605E3" w:rsidRDefault="005D6FD7" w:rsidP="00636084">
      <w:pPr>
        <w:pStyle w:val="ListParagraph"/>
        <w:spacing w:after="0" w:line="360" w:lineRule="auto"/>
        <w:ind w:left="426"/>
        <w:jc w:val="both"/>
        <w:rPr>
          <w:rFonts w:ascii="Times New Roman" w:hAnsi="Times New Roman"/>
          <w:color w:val="000000"/>
        </w:rPr>
      </w:pPr>
      <w:r w:rsidRPr="000605E3">
        <w:rPr>
          <w:rFonts w:ascii="Times New Roman" w:hAnsi="Times New Roman"/>
          <w:i/>
          <w:iCs/>
          <w:color w:val="000000"/>
        </w:rPr>
        <w:t>“… I'm working, ma'am. It looks like I have to prepare my child to breastfeed using a bottle so that when I go to work, the child will</w:t>
      </w:r>
      <w:r w:rsidRPr="000605E3">
        <w:rPr>
          <w:rFonts w:ascii="Times New Roman" w:hAnsi="Times New Roman"/>
          <w:i/>
          <w:iCs/>
        </w:rPr>
        <w:t xml:space="preserve"> be </w:t>
      </w:r>
      <w:r w:rsidRPr="000605E3">
        <w:rPr>
          <w:rFonts w:ascii="Times New Roman" w:hAnsi="Times New Roman"/>
          <w:i/>
          <w:iCs/>
          <w:color w:val="000000"/>
        </w:rPr>
        <w:t>shocked. Finally, I stopped breastfeeding</w:t>
      </w:r>
      <w:r w:rsidRPr="000605E3">
        <w:rPr>
          <w:rFonts w:ascii="Times New Roman" w:hAnsi="Times New Roman"/>
          <w:color w:val="000000"/>
        </w:rPr>
        <w:t>…</w:t>
      </w:r>
      <w:proofErr w:type="gramStart"/>
      <w:r w:rsidRPr="000605E3">
        <w:rPr>
          <w:rFonts w:ascii="Times New Roman" w:hAnsi="Times New Roman"/>
          <w:color w:val="000000"/>
        </w:rPr>
        <w:t>.”P</w:t>
      </w:r>
      <w:proofErr w:type="gramEnd"/>
      <w:r w:rsidRPr="000605E3">
        <w:rPr>
          <w:rFonts w:ascii="Times New Roman" w:hAnsi="Times New Roman"/>
          <w:color w:val="000000"/>
        </w:rPr>
        <w:t>1</w:t>
      </w:r>
    </w:p>
    <w:p w14:paraId="07DFCD73" w14:textId="77777777" w:rsidR="005D6FD7" w:rsidRPr="00D51497" w:rsidRDefault="005D6FD7" w:rsidP="00636084">
      <w:pPr>
        <w:spacing w:line="360" w:lineRule="auto"/>
        <w:ind w:left="426"/>
        <w:jc w:val="both"/>
        <w:rPr>
          <w:rFonts w:ascii="Times New Roman" w:hAnsi="Times New Roman"/>
          <w:color w:val="000000"/>
        </w:rPr>
      </w:pPr>
    </w:p>
    <w:p w14:paraId="2FD97644" w14:textId="77777777" w:rsidR="005D6FD7" w:rsidRPr="000605E3" w:rsidRDefault="005D6FD7" w:rsidP="00636084">
      <w:pPr>
        <w:pStyle w:val="ListParagraph"/>
        <w:spacing w:line="360" w:lineRule="auto"/>
        <w:ind w:left="426"/>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 xml:space="preserve">My workplace is quite far; I use public transportation. </w:t>
      </w:r>
      <w:proofErr w:type="gramStart"/>
      <w:r w:rsidRPr="000605E3">
        <w:rPr>
          <w:rFonts w:ascii="Times New Roman" w:hAnsi="Times New Roman"/>
          <w:i/>
          <w:iCs/>
          <w:color w:val="000000"/>
        </w:rPr>
        <w:t>So</w:t>
      </w:r>
      <w:proofErr w:type="gramEnd"/>
      <w:r w:rsidRPr="000605E3">
        <w:rPr>
          <w:rFonts w:ascii="Times New Roman" w:hAnsi="Times New Roman"/>
          <w:i/>
          <w:iCs/>
          <w:color w:val="000000"/>
        </w:rPr>
        <w:t xml:space="preserve"> it feels complicated if I have to express breast milk in a public place</w:t>
      </w:r>
      <w:r w:rsidRPr="000605E3">
        <w:rPr>
          <w:rFonts w:ascii="Times New Roman" w:hAnsi="Times New Roman"/>
          <w:color w:val="000000"/>
        </w:rPr>
        <w:t>…</w:t>
      </w:r>
      <w:proofErr w:type="gramStart"/>
      <w:r w:rsidRPr="000605E3">
        <w:rPr>
          <w:rFonts w:ascii="Times New Roman" w:hAnsi="Times New Roman"/>
          <w:color w:val="000000"/>
        </w:rPr>
        <w:t>.”P</w:t>
      </w:r>
      <w:proofErr w:type="gramEnd"/>
      <w:r w:rsidRPr="000605E3">
        <w:rPr>
          <w:rFonts w:ascii="Times New Roman" w:hAnsi="Times New Roman"/>
          <w:color w:val="000000"/>
        </w:rPr>
        <w:t>3</w:t>
      </w:r>
    </w:p>
    <w:p w14:paraId="449ADF1A" w14:textId="77777777" w:rsidR="005D6FD7" w:rsidRPr="000605E3" w:rsidRDefault="005D6FD7" w:rsidP="00636084">
      <w:pPr>
        <w:pStyle w:val="ListParagraph"/>
        <w:spacing w:line="360" w:lineRule="auto"/>
        <w:ind w:left="426"/>
        <w:jc w:val="both"/>
        <w:rPr>
          <w:rFonts w:ascii="Times New Roman" w:hAnsi="Times New Roman"/>
          <w:color w:val="000000"/>
        </w:rPr>
      </w:pPr>
    </w:p>
    <w:p w14:paraId="0130A2CB" w14:textId="1EF774A6" w:rsidR="005D6FD7" w:rsidRDefault="005D6FD7" w:rsidP="00636084">
      <w:pPr>
        <w:pStyle w:val="ListParagraph"/>
        <w:spacing w:line="360" w:lineRule="auto"/>
        <w:ind w:left="426"/>
        <w:jc w:val="both"/>
        <w:rPr>
          <w:rFonts w:ascii="Times New Roman" w:hAnsi="Times New Roman"/>
          <w:color w:val="000000"/>
        </w:rPr>
      </w:pPr>
      <w:r w:rsidRPr="000605E3">
        <w:rPr>
          <w:rFonts w:ascii="Times New Roman" w:hAnsi="Times New Roman"/>
          <w:i/>
          <w:iCs/>
          <w:color w:val="000000"/>
        </w:rPr>
        <w:t xml:space="preserve">“…. I felt like I was always in a bad mood when I gave birth. Maybe I had baby blues. </w:t>
      </w:r>
      <w:proofErr w:type="gramStart"/>
      <w:r w:rsidRPr="000605E3">
        <w:rPr>
          <w:rFonts w:ascii="Times New Roman" w:hAnsi="Times New Roman"/>
          <w:i/>
          <w:iCs/>
          <w:color w:val="000000"/>
        </w:rPr>
        <w:t>So</w:t>
      </w:r>
      <w:proofErr w:type="gramEnd"/>
      <w:r w:rsidRPr="000605E3">
        <w:rPr>
          <w:rFonts w:ascii="Times New Roman" w:hAnsi="Times New Roman"/>
          <w:i/>
          <w:iCs/>
          <w:color w:val="000000"/>
        </w:rPr>
        <w:t xml:space="preserve"> I wasn’t too enthusiastic about breastfeeding</w:t>
      </w:r>
      <w:r w:rsidRPr="000605E3">
        <w:rPr>
          <w:rFonts w:ascii="Times New Roman" w:hAnsi="Times New Roman"/>
          <w:color w:val="000000"/>
        </w:rPr>
        <w:t>….” P6</w:t>
      </w:r>
    </w:p>
    <w:p w14:paraId="263AC372" w14:textId="77777777" w:rsidR="00C14C78" w:rsidRPr="00D51497" w:rsidRDefault="00C14C78" w:rsidP="00636084">
      <w:pPr>
        <w:pStyle w:val="ListParagraph"/>
        <w:spacing w:line="360" w:lineRule="auto"/>
        <w:ind w:left="426"/>
        <w:jc w:val="both"/>
        <w:rPr>
          <w:rFonts w:ascii="Times New Roman" w:hAnsi="Times New Roman"/>
          <w:color w:val="000000"/>
        </w:rPr>
      </w:pPr>
    </w:p>
    <w:p w14:paraId="41E1E4C4" w14:textId="77777777" w:rsidR="005D6FD7" w:rsidRPr="000605E3" w:rsidRDefault="005D6FD7" w:rsidP="00636084">
      <w:pPr>
        <w:pStyle w:val="ListParagraph"/>
        <w:numPr>
          <w:ilvl w:val="0"/>
          <w:numId w:val="15"/>
        </w:numPr>
        <w:spacing w:after="0" w:line="360" w:lineRule="auto"/>
        <w:ind w:left="426" w:hanging="426"/>
        <w:jc w:val="both"/>
        <w:rPr>
          <w:rFonts w:ascii="Times New Roman" w:hAnsi="Times New Roman"/>
          <w:color w:val="000000"/>
        </w:rPr>
      </w:pPr>
      <w:r w:rsidRPr="000605E3">
        <w:rPr>
          <w:rFonts w:ascii="Times New Roman" w:hAnsi="Times New Roman"/>
          <w:color w:val="000000"/>
        </w:rPr>
        <w:t xml:space="preserve">Motivation to </w:t>
      </w:r>
      <w:proofErr w:type="spellStart"/>
      <w:r w:rsidRPr="000605E3">
        <w:rPr>
          <w:rFonts w:ascii="Times New Roman" w:hAnsi="Times New Roman"/>
          <w:color w:val="000000"/>
        </w:rPr>
        <w:t>relactate</w:t>
      </w:r>
      <w:proofErr w:type="spellEnd"/>
    </w:p>
    <w:p w14:paraId="5AB06EF0" w14:textId="768F2E18"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i/>
          <w:iCs/>
          <w:color w:val="000000"/>
        </w:rPr>
        <w:lastRenderedPageBreak/>
        <w:t xml:space="preserve">“….. I am just a private employee; my salary is also small </w:t>
      </w:r>
      <w:proofErr w:type="spellStart"/>
      <w:r w:rsidRPr="000605E3">
        <w:rPr>
          <w:rFonts w:ascii="Times New Roman" w:hAnsi="Times New Roman"/>
          <w:i/>
          <w:iCs/>
          <w:color w:val="000000"/>
        </w:rPr>
        <w:t>hehehe</w:t>
      </w:r>
      <w:proofErr w:type="spellEnd"/>
      <w:r w:rsidRPr="000605E3">
        <w:rPr>
          <w:rFonts w:ascii="Times New Roman" w:hAnsi="Times New Roman"/>
          <w:i/>
          <w:iCs/>
          <w:color w:val="000000"/>
        </w:rPr>
        <w:t>… it turns out that the price of formula milk is high, huh… if I keep buying milk, my salary will be used up to buy milk. Finally, I want to give breast milk again to my</w:t>
      </w:r>
      <w:r w:rsidRPr="000605E3">
        <w:rPr>
          <w:rFonts w:ascii="Times New Roman" w:hAnsi="Times New Roman"/>
          <w:color w:val="000000"/>
        </w:rPr>
        <w:t xml:space="preserve"> </w:t>
      </w:r>
      <w:r w:rsidRPr="000605E3">
        <w:rPr>
          <w:rFonts w:ascii="Times New Roman" w:hAnsi="Times New Roman"/>
          <w:i/>
          <w:iCs/>
          <w:color w:val="000000"/>
        </w:rPr>
        <w:t>child</w:t>
      </w:r>
      <w:proofErr w:type="gramStart"/>
      <w:r w:rsidRPr="000605E3">
        <w:rPr>
          <w:rFonts w:ascii="Times New Roman" w:hAnsi="Times New Roman"/>
          <w:color w:val="000000"/>
        </w:rPr>
        <w:t>…”P</w:t>
      </w:r>
      <w:proofErr w:type="gramEnd"/>
      <w:r w:rsidRPr="000605E3">
        <w:rPr>
          <w:rFonts w:ascii="Times New Roman" w:hAnsi="Times New Roman"/>
          <w:color w:val="000000"/>
        </w:rPr>
        <w:t>1</w:t>
      </w:r>
    </w:p>
    <w:p w14:paraId="430D75F8" w14:textId="77777777" w:rsidR="00D51497" w:rsidRPr="000605E3" w:rsidRDefault="00D51497" w:rsidP="00636084">
      <w:pPr>
        <w:spacing w:after="0" w:line="360" w:lineRule="auto"/>
        <w:ind w:left="426" w:hanging="11"/>
        <w:jc w:val="both"/>
        <w:rPr>
          <w:rFonts w:ascii="Times New Roman" w:hAnsi="Times New Roman"/>
          <w:color w:val="000000"/>
        </w:rPr>
      </w:pPr>
    </w:p>
    <w:p w14:paraId="474652C5" w14:textId="687BF5BC"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w:t>
      </w:r>
      <w:proofErr w:type="gramStart"/>
      <w:r w:rsidRPr="000605E3">
        <w:rPr>
          <w:rFonts w:ascii="Times New Roman" w:hAnsi="Times New Roman"/>
          <w:color w:val="000000"/>
        </w:rPr>
        <w:t>….</w:t>
      </w:r>
      <w:r w:rsidRPr="000605E3">
        <w:rPr>
          <w:rFonts w:ascii="Times New Roman" w:hAnsi="Times New Roman"/>
          <w:i/>
          <w:iCs/>
          <w:color w:val="000000"/>
        </w:rPr>
        <w:t>I</w:t>
      </w:r>
      <w:proofErr w:type="gramEnd"/>
      <w:r w:rsidRPr="000605E3">
        <w:rPr>
          <w:rFonts w:ascii="Times New Roman" w:hAnsi="Times New Roman"/>
          <w:i/>
          <w:iCs/>
          <w:color w:val="000000"/>
        </w:rPr>
        <w:t xml:space="preserve"> really want to breastfeed, but it isn’t easy because we rarely meet (mother and </w:t>
      </w:r>
      <w:proofErr w:type="gramStart"/>
      <w:r w:rsidRPr="000605E3">
        <w:rPr>
          <w:rFonts w:ascii="Times New Roman" w:hAnsi="Times New Roman"/>
          <w:i/>
          <w:iCs/>
          <w:color w:val="000000"/>
        </w:rPr>
        <w:t>baby)…</w:t>
      </w:r>
      <w:proofErr w:type="gramEnd"/>
      <w:r w:rsidRPr="000605E3">
        <w:rPr>
          <w:rFonts w:ascii="Times New Roman" w:hAnsi="Times New Roman"/>
          <w:i/>
          <w:iCs/>
          <w:color w:val="000000"/>
        </w:rPr>
        <w:t xml:space="preserve">. </w:t>
      </w:r>
      <w:proofErr w:type="gramStart"/>
      <w:r w:rsidRPr="000605E3">
        <w:rPr>
          <w:rFonts w:ascii="Times New Roman" w:hAnsi="Times New Roman"/>
          <w:i/>
          <w:iCs/>
          <w:color w:val="000000"/>
        </w:rPr>
        <w:t>So</w:t>
      </w:r>
      <w:proofErr w:type="gramEnd"/>
      <w:r w:rsidRPr="000605E3">
        <w:rPr>
          <w:rFonts w:ascii="Times New Roman" w:hAnsi="Times New Roman"/>
          <w:i/>
          <w:iCs/>
          <w:color w:val="000000"/>
        </w:rPr>
        <w:t xml:space="preserve"> I can’t breastfeed my baby. When I got home, my baby was still being treated in the hospital, so my breasts started to harden with breast milk, but I had difficulty breastfeeding because no one could deliver my breast milk to the hospital and back…”</w:t>
      </w:r>
      <w:r w:rsidRPr="000605E3">
        <w:rPr>
          <w:rFonts w:ascii="Times New Roman" w:hAnsi="Times New Roman"/>
          <w:color w:val="000000"/>
        </w:rPr>
        <w:t xml:space="preserve"> P2</w:t>
      </w:r>
    </w:p>
    <w:p w14:paraId="57BA1424" w14:textId="77777777" w:rsidR="00D51497" w:rsidRPr="000605E3" w:rsidRDefault="00D51497" w:rsidP="00636084">
      <w:pPr>
        <w:spacing w:after="0" w:line="360" w:lineRule="auto"/>
        <w:ind w:left="426" w:hanging="11"/>
        <w:jc w:val="both"/>
        <w:rPr>
          <w:rFonts w:ascii="Times New Roman" w:hAnsi="Times New Roman"/>
          <w:color w:val="000000"/>
        </w:rPr>
      </w:pPr>
    </w:p>
    <w:p w14:paraId="50FF7C1A" w14:textId="2FBC5E57"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 xml:space="preserve">The </w:t>
      </w:r>
      <w:proofErr w:type="spellStart"/>
      <w:r w:rsidRPr="000605E3">
        <w:rPr>
          <w:rFonts w:ascii="Times New Roman" w:hAnsi="Times New Roman"/>
          <w:i/>
          <w:iCs/>
          <w:color w:val="000000"/>
        </w:rPr>
        <w:t>Posyandu</w:t>
      </w:r>
      <w:proofErr w:type="spellEnd"/>
      <w:r w:rsidRPr="000605E3">
        <w:rPr>
          <w:rFonts w:ascii="Times New Roman" w:hAnsi="Times New Roman"/>
          <w:i/>
          <w:iCs/>
          <w:color w:val="000000"/>
        </w:rPr>
        <w:t xml:space="preserve"> cadre told me to breastfeed my child again. The </w:t>
      </w:r>
      <w:proofErr w:type="spellStart"/>
      <w:r w:rsidRPr="000605E3">
        <w:rPr>
          <w:rFonts w:ascii="Times New Roman" w:hAnsi="Times New Roman"/>
          <w:i/>
          <w:iCs/>
          <w:color w:val="000000"/>
        </w:rPr>
        <w:t>Posyandu</w:t>
      </w:r>
      <w:proofErr w:type="spellEnd"/>
      <w:r w:rsidRPr="000605E3">
        <w:rPr>
          <w:rFonts w:ascii="Times New Roman" w:hAnsi="Times New Roman"/>
          <w:i/>
          <w:iCs/>
          <w:color w:val="000000"/>
        </w:rPr>
        <w:t xml:space="preserve"> cadres here are outstanding</w:t>
      </w:r>
      <w:proofErr w:type="gramStart"/>
      <w:r w:rsidRPr="000605E3">
        <w:rPr>
          <w:rFonts w:ascii="Times New Roman" w:hAnsi="Times New Roman"/>
          <w:i/>
          <w:iCs/>
          <w:color w:val="000000"/>
        </w:rPr>
        <w:t>…..</w:t>
      </w:r>
      <w:proofErr w:type="gramEnd"/>
      <w:r w:rsidRPr="000605E3">
        <w:rPr>
          <w:rFonts w:ascii="Times New Roman" w:hAnsi="Times New Roman"/>
          <w:i/>
          <w:iCs/>
          <w:color w:val="000000"/>
        </w:rPr>
        <w:t xml:space="preserve"> even though I didn’t come to the </w:t>
      </w:r>
      <w:proofErr w:type="spellStart"/>
      <w:r w:rsidRPr="000605E3">
        <w:rPr>
          <w:rFonts w:ascii="Times New Roman" w:hAnsi="Times New Roman"/>
          <w:i/>
          <w:iCs/>
          <w:color w:val="000000"/>
        </w:rPr>
        <w:t>Posyandu</w:t>
      </w:r>
      <w:proofErr w:type="spellEnd"/>
      <w:r w:rsidRPr="000605E3">
        <w:rPr>
          <w:rFonts w:ascii="Times New Roman" w:hAnsi="Times New Roman"/>
          <w:i/>
          <w:iCs/>
          <w:color w:val="000000"/>
        </w:rPr>
        <w:t>, the cadres here came to my house and always informed me that breast milk is good for babies</w:t>
      </w:r>
      <w:r w:rsidRPr="000605E3">
        <w:rPr>
          <w:rFonts w:ascii="Times New Roman" w:hAnsi="Times New Roman"/>
          <w:color w:val="000000"/>
        </w:rPr>
        <w:t>….” P4</w:t>
      </w:r>
    </w:p>
    <w:p w14:paraId="3B7DE943" w14:textId="77777777" w:rsidR="00D51497" w:rsidRPr="000605E3" w:rsidRDefault="00D51497" w:rsidP="00636084">
      <w:pPr>
        <w:spacing w:after="0" w:line="360" w:lineRule="auto"/>
        <w:ind w:left="426" w:hanging="11"/>
        <w:jc w:val="both"/>
        <w:rPr>
          <w:rFonts w:ascii="Times New Roman" w:hAnsi="Times New Roman"/>
          <w:color w:val="000000"/>
        </w:rPr>
      </w:pPr>
    </w:p>
    <w:p w14:paraId="279A41F8" w14:textId="1EA15EBE"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 xml:space="preserve">…. I regret not breastfeeding my first child because the wrong information tempted me. Is formula milk better than breast milk </w:t>
      </w:r>
      <w:proofErr w:type="spellStart"/>
      <w:r w:rsidRPr="000605E3">
        <w:rPr>
          <w:rFonts w:ascii="Times New Roman" w:hAnsi="Times New Roman"/>
          <w:i/>
          <w:iCs/>
          <w:color w:val="000000"/>
        </w:rPr>
        <w:t>hehehe</w:t>
      </w:r>
      <w:proofErr w:type="spellEnd"/>
      <w:r w:rsidRPr="000605E3">
        <w:rPr>
          <w:rFonts w:ascii="Times New Roman" w:hAnsi="Times New Roman"/>
          <w:i/>
          <w:iCs/>
          <w:color w:val="000000"/>
        </w:rPr>
        <w:t xml:space="preserve">… in the end, my first child was not breastfed at all. When I gave birth to this child, I was sad. I couldn’t breastfeed right away because I had a cesarean section, and I met my baby when I got home. Eh, at home, it turned out the child didn’t want to breastfeed…. So sad…. But I met my friend’s relative; it turned out there was a term </w:t>
      </w:r>
      <w:proofErr w:type="spellStart"/>
      <w:r w:rsidRPr="000605E3">
        <w:rPr>
          <w:rFonts w:ascii="Times New Roman" w:hAnsi="Times New Roman"/>
          <w:i/>
          <w:iCs/>
          <w:color w:val="000000"/>
        </w:rPr>
        <w:t>relactation</w:t>
      </w:r>
      <w:proofErr w:type="spellEnd"/>
      <w:r w:rsidRPr="000605E3">
        <w:rPr>
          <w:rFonts w:ascii="Times New Roman" w:hAnsi="Times New Roman"/>
          <w:i/>
          <w:iCs/>
          <w:color w:val="000000"/>
        </w:rPr>
        <w:t>. Well, that made me even more enthusiastic about breastfeeding</w:t>
      </w:r>
      <w:r w:rsidRPr="000605E3">
        <w:rPr>
          <w:rFonts w:ascii="Times New Roman" w:hAnsi="Times New Roman"/>
          <w:color w:val="000000"/>
        </w:rPr>
        <w:t>….” P6</w:t>
      </w:r>
    </w:p>
    <w:p w14:paraId="74801784" w14:textId="77777777" w:rsidR="00D51497" w:rsidRPr="000605E3" w:rsidRDefault="00D51497" w:rsidP="00636084">
      <w:pPr>
        <w:spacing w:after="0" w:line="360" w:lineRule="auto"/>
        <w:ind w:left="426" w:hanging="11"/>
        <w:jc w:val="both"/>
        <w:rPr>
          <w:rFonts w:ascii="Times New Roman" w:hAnsi="Times New Roman"/>
          <w:color w:val="000000"/>
        </w:rPr>
      </w:pPr>
    </w:p>
    <w:p w14:paraId="63E192D8" w14:textId="77777777" w:rsidR="005D6FD7" w:rsidRPr="000605E3" w:rsidRDefault="005D6FD7" w:rsidP="00636084">
      <w:pPr>
        <w:pStyle w:val="ListParagraph"/>
        <w:numPr>
          <w:ilvl w:val="0"/>
          <w:numId w:val="15"/>
        </w:numPr>
        <w:spacing w:after="0" w:line="360" w:lineRule="auto"/>
        <w:ind w:left="426" w:hanging="426"/>
        <w:jc w:val="both"/>
        <w:rPr>
          <w:rFonts w:ascii="Times New Roman" w:hAnsi="Times New Roman"/>
          <w:color w:val="000000"/>
        </w:rPr>
      </w:pPr>
      <w:r w:rsidRPr="000605E3">
        <w:rPr>
          <w:rFonts w:ascii="Times New Roman" w:hAnsi="Times New Roman"/>
          <w:color w:val="000000"/>
        </w:rPr>
        <w:t xml:space="preserve">The emotional experience of </w:t>
      </w:r>
      <w:proofErr w:type="spellStart"/>
      <w:r w:rsidRPr="000605E3">
        <w:rPr>
          <w:rFonts w:ascii="Times New Roman" w:hAnsi="Times New Roman"/>
          <w:color w:val="000000"/>
        </w:rPr>
        <w:t>relactation</w:t>
      </w:r>
      <w:proofErr w:type="spellEnd"/>
    </w:p>
    <w:p w14:paraId="17679816" w14:textId="30C2075E"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 xml:space="preserve">Oh my God, it turns out </w:t>
      </w:r>
      <w:proofErr w:type="spellStart"/>
      <w:r w:rsidRPr="000605E3">
        <w:rPr>
          <w:rFonts w:ascii="Times New Roman" w:hAnsi="Times New Roman"/>
          <w:i/>
          <w:iCs/>
          <w:color w:val="000000"/>
        </w:rPr>
        <w:t>relactation</w:t>
      </w:r>
      <w:proofErr w:type="spellEnd"/>
      <w:r w:rsidRPr="000605E3">
        <w:rPr>
          <w:rFonts w:ascii="Times New Roman" w:hAnsi="Times New Roman"/>
          <w:i/>
          <w:iCs/>
          <w:color w:val="000000"/>
        </w:rPr>
        <w:t xml:space="preserve"> is so hard at first, huh, </w:t>
      </w:r>
      <w:proofErr w:type="spellStart"/>
      <w:r w:rsidRPr="000605E3">
        <w:rPr>
          <w:rFonts w:ascii="Times New Roman" w:hAnsi="Times New Roman"/>
          <w:i/>
          <w:iCs/>
          <w:color w:val="000000"/>
        </w:rPr>
        <w:t>hehehe</w:t>
      </w:r>
      <w:proofErr w:type="spellEnd"/>
      <w:r w:rsidRPr="000605E3">
        <w:rPr>
          <w:rFonts w:ascii="Times New Roman" w:hAnsi="Times New Roman"/>
          <w:i/>
          <w:iCs/>
          <w:color w:val="000000"/>
        </w:rPr>
        <w:t>…. The baby keeps crying. I can’t wait, plus my child is already big, so I have to breastfeed a lot</w:t>
      </w:r>
      <w:r w:rsidRPr="000605E3">
        <w:rPr>
          <w:rFonts w:ascii="Times New Roman" w:hAnsi="Times New Roman"/>
          <w:color w:val="000000"/>
        </w:rPr>
        <w:t>…” P3</w:t>
      </w:r>
    </w:p>
    <w:p w14:paraId="69B8378B" w14:textId="77777777" w:rsidR="00D51497" w:rsidRPr="000605E3" w:rsidRDefault="00D51497" w:rsidP="00636084">
      <w:pPr>
        <w:spacing w:after="0" w:line="360" w:lineRule="auto"/>
        <w:ind w:left="426" w:hanging="11"/>
        <w:jc w:val="both"/>
        <w:rPr>
          <w:rFonts w:ascii="Times New Roman" w:hAnsi="Times New Roman"/>
          <w:color w:val="000000"/>
        </w:rPr>
      </w:pPr>
    </w:p>
    <w:p w14:paraId="128AB173" w14:textId="2770E305"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w:t>
      </w:r>
      <w:r w:rsidRPr="000605E3">
        <w:rPr>
          <w:rFonts w:ascii="Times New Roman" w:hAnsi="Times New Roman"/>
          <w:i/>
          <w:iCs/>
          <w:color w:val="000000"/>
        </w:rPr>
        <w:t>ever since I learned about the benefits of breast milk, I have been very hopeful and enthusiastic about breastfeeding my baby because I feel like I want to give him the best nutrition and while I can still breastfeed</w:t>
      </w:r>
      <w:r w:rsidRPr="000605E3">
        <w:rPr>
          <w:rFonts w:ascii="Times New Roman" w:hAnsi="Times New Roman"/>
          <w:color w:val="000000"/>
        </w:rPr>
        <w:t>…</w:t>
      </w:r>
      <w:proofErr w:type="gramStart"/>
      <w:r w:rsidRPr="000605E3">
        <w:rPr>
          <w:rFonts w:ascii="Times New Roman" w:hAnsi="Times New Roman"/>
          <w:color w:val="000000"/>
        </w:rPr>
        <w:t>.”P</w:t>
      </w:r>
      <w:proofErr w:type="gramEnd"/>
      <w:r w:rsidRPr="000605E3">
        <w:rPr>
          <w:rFonts w:ascii="Times New Roman" w:hAnsi="Times New Roman"/>
          <w:color w:val="000000"/>
        </w:rPr>
        <w:t>6</w:t>
      </w:r>
    </w:p>
    <w:p w14:paraId="1CE30C29" w14:textId="77777777" w:rsidR="00D51497" w:rsidRPr="000605E3" w:rsidRDefault="00D51497" w:rsidP="00636084">
      <w:pPr>
        <w:spacing w:after="0" w:line="360" w:lineRule="auto"/>
        <w:ind w:left="426" w:hanging="11"/>
        <w:jc w:val="both"/>
        <w:rPr>
          <w:rFonts w:ascii="Times New Roman" w:hAnsi="Times New Roman"/>
          <w:color w:val="000000"/>
        </w:rPr>
      </w:pPr>
    </w:p>
    <w:p w14:paraId="6C8EB26A" w14:textId="23A26106" w:rsidR="005D6FD7" w:rsidRPr="000605E3" w:rsidRDefault="005D6FD7" w:rsidP="00636084">
      <w:pPr>
        <w:spacing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when I tried to breastfeed, I felt anxious, stressed, because this child just kept crying…. I didn’t want to breastfeed at all at first. But maybe because my motivation was strong, so I always tried to succeed in breastfeeding again</w:t>
      </w:r>
      <w:r w:rsidRPr="000605E3">
        <w:rPr>
          <w:rFonts w:ascii="Times New Roman" w:hAnsi="Times New Roman"/>
          <w:color w:val="000000"/>
        </w:rPr>
        <w:t>….” P2</w:t>
      </w:r>
    </w:p>
    <w:p w14:paraId="21EAF0C3" w14:textId="2DD49F19"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i/>
          <w:iCs/>
          <w:color w:val="000000"/>
        </w:rPr>
        <w:t xml:space="preserve">“…. When I first wanted to </w:t>
      </w:r>
      <w:proofErr w:type="spellStart"/>
      <w:r w:rsidRPr="000605E3">
        <w:rPr>
          <w:rFonts w:ascii="Times New Roman" w:hAnsi="Times New Roman"/>
          <w:i/>
          <w:iCs/>
          <w:color w:val="000000"/>
        </w:rPr>
        <w:t>relactate</w:t>
      </w:r>
      <w:proofErr w:type="spellEnd"/>
      <w:r w:rsidRPr="000605E3">
        <w:rPr>
          <w:rFonts w:ascii="Times New Roman" w:hAnsi="Times New Roman"/>
          <w:i/>
          <w:iCs/>
          <w:color w:val="000000"/>
        </w:rPr>
        <w:t xml:space="preserve">, my baby cried; I cried too </w:t>
      </w:r>
      <w:proofErr w:type="spellStart"/>
      <w:r w:rsidRPr="000605E3">
        <w:rPr>
          <w:rFonts w:ascii="Times New Roman" w:hAnsi="Times New Roman"/>
          <w:i/>
          <w:iCs/>
          <w:color w:val="000000"/>
        </w:rPr>
        <w:t>hehehe</w:t>
      </w:r>
      <w:proofErr w:type="spellEnd"/>
      <w:r w:rsidRPr="000605E3">
        <w:rPr>
          <w:rFonts w:ascii="Times New Roman" w:hAnsi="Times New Roman"/>
          <w:i/>
          <w:iCs/>
          <w:color w:val="000000"/>
        </w:rPr>
        <w:t>. Because I thought I wouldn</w:t>
      </w:r>
      <w:r w:rsidR="00D51497">
        <w:rPr>
          <w:rFonts w:ascii="Times New Roman" w:hAnsi="Times New Roman"/>
          <w:i/>
          <w:iCs/>
          <w:color w:val="000000"/>
        </w:rPr>
        <w:t>’</w:t>
      </w:r>
      <w:r w:rsidRPr="000605E3">
        <w:rPr>
          <w:rFonts w:ascii="Times New Roman" w:hAnsi="Times New Roman"/>
          <w:i/>
          <w:iCs/>
          <w:color w:val="000000"/>
        </w:rPr>
        <w:t>t be able to breastfeed again. Sometimes I get annoyed, why can</w:t>
      </w:r>
      <w:r w:rsidR="00D51497">
        <w:rPr>
          <w:rFonts w:ascii="Times New Roman" w:hAnsi="Times New Roman"/>
          <w:i/>
          <w:iCs/>
          <w:color w:val="000000"/>
        </w:rPr>
        <w:t>’</w:t>
      </w:r>
      <w:r w:rsidRPr="000605E3">
        <w:rPr>
          <w:rFonts w:ascii="Times New Roman" w:hAnsi="Times New Roman"/>
          <w:i/>
          <w:iCs/>
          <w:color w:val="000000"/>
        </w:rPr>
        <w:t>t other people breastfeed but I can n</w:t>
      </w:r>
      <w:r w:rsidRPr="000605E3">
        <w:rPr>
          <w:rFonts w:ascii="Times New Roman" w:hAnsi="Times New Roman"/>
          <w:i/>
          <w:iCs/>
        </w:rPr>
        <w:t xml:space="preserve">o </w:t>
      </w:r>
      <w:r w:rsidRPr="000605E3">
        <w:rPr>
          <w:rFonts w:ascii="Times New Roman" w:hAnsi="Times New Roman"/>
          <w:i/>
          <w:iCs/>
          <w:color w:val="000000"/>
        </w:rPr>
        <w:t>successful</w:t>
      </w:r>
      <w:proofErr w:type="gramStart"/>
      <w:r w:rsidRPr="000605E3">
        <w:rPr>
          <w:rFonts w:ascii="Times New Roman" w:hAnsi="Times New Roman"/>
          <w:color w:val="000000"/>
        </w:rPr>
        <w:t>…..</w:t>
      </w:r>
      <w:proofErr w:type="gramEnd"/>
      <w:r w:rsidRPr="000605E3">
        <w:rPr>
          <w:rFonts w:ascii="Times New Roman" w:hAnsi="Times New Roman"/>
          <w:color w:val="000000"/>
        </w:rPr>
        <w:t>” P7</w:t>
      </w:r>
    </w:p>
    <w:p w14:paraId="542FA2E3" w14:textId="77777777" w:rsidR="00D51497" w:rsidRPr="000605E3" w:rsidRDefault="00D51497" w:rsidP="00636084">
      <w:pPr>
        <w:spacing w:after="0" w:line="360" w:lineRule="auto"/>
        <w:ind w:left="426" w:hanging="11"/>
        <w:jc w:val="both"/>
        <w:rPr>
          <w:rFonts w:ascii="Times New Roman" w:hAnsi="Times New Roman"/>
          <w:color w:val="000000"/>
        </w:rPr>
      </w:pPr>
    </w:p>
    <w:p w14:paraId="5A6919E9" w14:textId="510E3548"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w:t>
      </w:r>
      <w:r w:rsidRPr="000605E3">
        <w:rPr>
          <w:rFonts w:ascii="Times New Roman" w:hAnsi="Times New Roman"/>
          <w:i/>
          <w:iCs/>
          <w:color w:val="000000"/>
        </w:rPr>
        <w:t xml:space="preserve"> I felt so happy when I could breastfeed, even though I didn’t breastfeed for 7 months. But I could</w:t>
      </w:r>
      <w:proofErr w:type="gramStart"/>
      <w:r w:rsidRPr="000605E3">
        <w:rPr>
          <w:rFonts w:ascii="Times New Roman" w:hAnsi="Times New Roman"/>
          <w:color w:val="000000"/>
        </w:rPr>
        <w:t>…..</w:t>
      </w:r>
      <w:proofErr w:type="gramEnd"/>
      <w:r w:rsidRPr="000605E3">
        <w:rPr>
          <w:rFonts w:ascii="Times New Roman" w:hAnsi="Times New Roman"/>
          <w:color w:val="000000"/>
        </w:rPr>
        <w:t>”P5</w:t>
      </w:r>
    </w:p>
    <w:p w14:paraId="3C38391F" w14:textId="77777777" w:rsidR="00D51497" w:rsidRPr="000605E3" w:rsidRDefault="00D51497" w:rsidP="00636084">
      <w:pPr>
        <w:spacing w:after="0" w:line="360" w:lineRule="auto"/>
        <w:ind w:left="426" w:hanging="11"/>
        <w:jc w:val="both"/>
        <w:rPr>
          <w:rFonts w:ascii="Times New Roman" w:hAnsi="Times New Roman"/>
          <w:color w:val="000000"/>
        </w:rPr>
      </w:pPr>
    </w:p>
    <w:p w14:paraId="0D13EA59" w14:textId="77777777" w:rsidR="005D6FD7" w:rsidRPr="000605E3" w:rsidRDefault="005D6FD7" w:rsidP="00636084">
      <w:pPr>
        <w:pStyle w:val="ListParagraph"/>
        <w:numPr>
          <w:ilvl w:val="0"/>
          <w:numId w:val="15"/>
        </w:numPr>
        <w:spacing w:after="0" w:line="360" w:lineRule="auto"/>
        <w:ind w:left="426" w:hanging="426"/>
        <w:jc w:val="both"/>
        <w:rPr>
          <w:rFonts w:ascii="Times New Roman" w:hAnsi="Times New Roman"/>
          <w:color w:val="000000"/>
        </w:rPr>
      </w:pPr>
      <w:r w:rsidRPr="000605E3">
        <w:rPr>
          <w:rFonts w:ascii="Times New Roman" w:hAnsi="Times New Roman"/>
          <w:color w:val="000000"/>
        </w:rPr>
        <w:t>Support and resources</w:t>
      </w:r>
    </w:p>
    <w:p w14:paraId="5D61ECA2" w14:textId="50FB3ADE"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 xml:space="preserve">My husband is very supportive of me breastfeeding again because he is the one who likes to buy formula milk, and it is expensive </w:t>
      </w:r>
      <w:proofErr w:type="spellStart"/>
      <w:r w:rsidRPr="000605E3">
        <w:rPr>
          <w:rFonts w:ascii="Times New Roman" w:hAnsi="Times New Roman"/>
          <w:i/>
          <w:iCs/>
          <w:color w:val="000000"/>
        </w:rPr>
        <w:t>hehe</w:t>
      </w:r>
      <w:proofErr w:type="spellEnd"/>
      <w:r w:rsidRPr="000605E3">
        <w:rPr>
          <w:rFonts w:ascii="Times New Roman" w:hAnsi="Times New Roman"/>
          <w:i/>
          <w:iCs/>
          <w:color w:val="000000"/>
        </w:rPr>
        <w:t>…. My mother is also very supportive of me breastfeeding again</w:t>
      </w:r>
      <w:proofErr w:type="gramStart"/>
      <w:r w:rsidRPr="000605E3">
        <w:rPr>
          <w:rFonts w:ascii="Times New Roman" w:hAnsi="Times New Roman"/>
          <w:color w:val="000000"/>
        </w:rPr>
        <w:t>…..</w:t>
      </w:r>
      <w:proofErr w:type="gramEnd"/>
      <w:r w:rsidRPr="000605E3">
        <w:rPr>
          <w:rFonts w:ascii="Times New Roman" w:hAnsi="Times New Roman"/>
          <w:color w:val="000000"/>
        </w:rPr>
        <w:t xml:space="preserve"> </w:t>
      </w:r>
      <w:proofErr w:type="gramStart"/>
      <w:r w:rsidRPr="000605E3">
        <w:rPr>
          <w:rFonts w:ascii="Times New Roman" w:hAnsi="Times New Roman"/>
          <w:color w:val="000000"/>
        </w:rPr>
        <w:t>“ P</w:t>
      </w:r>
      <w:proofErr w:type="gramEnd"/>
      <w:r w:rsidRPr="000605E3">
        <w:rPr>
          <w:rFonts w:ascii="Times New Roman" w:hAnsi="Times New Roman"/>
          <w:color w:val="000000"/>
        </w:rPr>
        <w:t>1</w:t>
      </w:r>
    </w:p>
    <w:p w14:paraId="6E91FFF6" w14:textId="77777777" w:rsidR="00D51497" w:rsidRPr="000605E3" w:rsidRDefault="00D51497" w:rsidP="00636084">
      <w:pPr>
        <w:spacing w:after="0" w:line="360" w:lineRule="auto"/>
        <w:ind w:left="426" w:hanging="11"/>
        <w:jc w:val="both"/>
        <w:rPr>
          <w:rFonts w:ascii="Times New Roman" w:hAnsi="Times New Roman"/>
          <w:color w:val="000000"/>
        </w:rPr>
      </w:pPr>
    </w:p>
    <w:p w14:paraId="2AE70AF5" w14:textId="3664B833"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w:t>
      </w:r>
      <w:r w:rsidRPr="000605E3">
        <w:rPr>
          <w:rFonts w:ascii="Times New Roman" w:hAnsi="Times New Roman"/>
          <w:i/>
          <w:iCs/>
          <w:color w:val="000000"/>
        </w:rPr>
        <w:t xml:space="preserve">Alhamdulillah, I am surrounded by people who support breastfeeding. My husband, parents, and friends are definitely supportive, yes, that includes the </w:t>
      </w:r>
      <w:proofErr w:type="spellStart"/>
      <w:r w:rsidRPr="000605E3">
        <w:rPr>
          <w:rFonts w:ascii="Times New Roman" w:hAnsi="Times New Roman"/>
          <w:i/>
          <w:iCs/>
          <w:color w:val="000000"/>
        </w:rPr>
        <w:t>Posyandu</w:t>
      </w:r>
      <w:proofErr w:type="spellEnd"/>
      <w:r w:rsidRPr="000605E3">
        <w:rPr>
          <w:rFonts w:ascii="Times New Roman" w:hAnsi="Times New Roman"/>
          <w:i/>
          <w:iCs/>
          <w:color w:val="000000"/>
        </w:rPr>
        <w:t xml:space="preserve"> cadres at my house; their support is great</w:t>
      </w:r>
      <w:r w:rsidRPr="000605E3">
        <w:rPr>
          <w:rFonts w:ascii="Times New Roman" w:hAnsi="Times New Roman"/>
          <w:color w:val="000000"/>
        </w:rPr>
        <w:t>….” P4</w:t>
      </w:r>
    </w:p>
    <w:p w14:paraId="3E3A0F7A" w14:textId="77777777" w:rsidR="00D51497" w:rsidRPr="000605E3" w:rsidRDefault="00D51497" w:rsidP="00636084">
      <w:pPr>
        <w:spacing w:after="0" w:line="360" w:lineRule="auto"/>
        <w:ind w:left="426" w:hanging="11"/>
        <w:jc w:val="both"/>
        <w:rPr>
          <w:rFonts w:ascii="Times New Roman" w:hAnsi="Times New Roman"/>
          <w:color w:val="000000"/>
        </w:rPr>
      </w:pPr>
    </w:p>
    <w:p w14:paraId="0E20E81C" w14:textId="58A46933"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Actually, when I gave birth at the hospital, the nurses always told me to only give breast milk without other foods such as formula milk. Until I got home, she still liked to WA, how is it, ma'am, you're still giving breast milk to the baby</w:t>
      </w:r>
      <w:r w:rsidRPr="000605E3">
        <w:rPr>
          <w:rFonts w:ascii="Times New Roman" w:hAnsi="Times New Roman"/>
          <w:color w:val="000000"/>
        </w:rPr>
        <w:t>….” P3</w:t>
      </w:r>
    </w:p>
    <w:p w14:paraId="7FD78363" w14:textId="77777777" w:rsidR="00D51497" w:rsidRPr="000605E3" w:rsidRDefault="00D51497" w:rsidP="00636084">
      <w:pPr>
        <w:spacing w:after="0" w:line="360" w:lineRule="auto"/>
        <w:ind w:left="426" w:hanging="11"/>
        <w:jc w:val="both"/>
        <w:rPr>
          <w:rFonts w:ascii="Times New Roman" w:hAnsi="Times New Roman"/>
          <w:color w:val="000000"/>
        </w:rPr>
      </w:pPr>
    </w:p>
    <w:p w14:paraId="70CEE3A9" w14:textId="1889CC8C"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My husband is the best. He encouraged me to breastfeed again, to the point where he bought an electric pump, plastic breast milk containers, and a breast milk cooler bag. My husband is really great</w:t>
      </w:r>
      <w:r w:rsidRPr="000605E3">
        <w:rPr>
          <w:rFonts w:ascii="Times New Roman" w:hAnsi="Times New Roman"/>
          <w:color w:val="000000"/>
        </w:rPr>
        <w:t>…” P7</w:t>
      </w:r>
    </w:p>
    <w:p w14:paraId="4511D851" w14:textId="77777777" w:rsidR="00D51497" w:rsidRPr="000605E3" w:rsidRDefault="00D51497" w:rsidP="00636084">
      <w:pPr>
        <w:spacing w:after="0" w:line="360" w:lineRule="auto"/>
        <w:ind w:left="426" w:hanging="11"/>
        <w:jc w:val="both"/>
        <w:rPr>
          <w:rFonts w:ascii="Times New Roman" w:hAnsi="Times New Roman"/>
          <w:color w:val="000000"/>
        </w:rPr>
      </w:pPr>
    </w:p>
    <w:p w14:paraId="4C00B0F9" w14:textId="77777777" w:rsidR="005D6FD7" w:rsidRPr="000605E3" w:rsidRDefault="005D6FD7" w:rsidP="00636084">
      <w:pPr>
        <w:pStyle w:val="ListParagraph"/>
        <w:numPr>
          <w:ilvl w:val="0"/>
          <w:numId w:val="15"/>
        </w:numPr>
        <w:spacing w:after="0" w:line="360" w:lineRule="auto"/>
        <w:ind w:left="426" w:hanging="426"/>
        <w:jc w:val="both"/>
        <w:rPr>
          <w:rFonts w:ascii="Times New Roman" w:hAnsi="Times New Roman"/>
          <w:color w:val="000000"/>
        </w:rPr>
      </w:pPr>
      <w:r w:rsidRPr="000605E3">
        <w:rPr>
          <w:rFonts w:ascii="Times New Roman" w:hAnsi="Times New Roman"/>
          <w:color w:val="000000"/>
        </w:rPr>
        <w:t>Challenges and obstacles</w:t>
      </w:r>
    </w:p>
    <w:p w14:paraId="6B1EFD44" w14:textId="08B811A6"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 </w:t>
      </w:r>
      <w:r w:rsidRPr="000605E3">
        <w:rPr>
          <w:rFonts w:ascii="Times New Roman" w:hAnsi="Times New Roman"/>
          <w:i/>
          <w:iCs/>
          <w:color w:val="000000"/>
        </w:rPr>
        <w:t xml:space="preserve">What are the challenges? Well, at first, it was hard to breastfeed because the child was used to using a pacifier and formula milk that had a powerful flow when sucking. When </w:t>
      </w:r>
      <w:proofErr w:type="spellStart"/>
      <w:r w:rsidRPr="000605E3">
        <w:rPr>
          <w:rFonts w:ascii="Times New Roman" w:hAnsi="Times New Roman"/>
          <w:i/>
          <w:iCs/>
          <w:color w:val="000000"/>
        </w:rPr>
        <w:t>relactating</w:t>
      </w:r>
      <w:proofErr w:type="spellEnd"/>
      <w:r w:rsidRPr="000605E3">
        <w:rPr>
          <w:rFonts w:ascii="Times New Roman" w:hAnsi="Times New Roman"/>
          <w:i/>
          <w:iCs/>
          <w:color w:val="000000"/>
        </w:rPr>
        <w:t>, very little milk came out. But because I was given a tube in my nipple, I could do it</w:t>
      </w:r>
      <w:r w:rsidRPr="000605E3">
        <w:rPr>
          <w:rFonts w:ascii="Times New Roman" w:hAnsi="Times New Roman"/>
          <w:color w:val="000000"/>
        </w:rPr>
        <w:t>…” P3</w:t>
      </w:r>
    </w:p>
    <w:p w14:paraId="02DD60C3" w14:textId="77777777" w:rsidR="00D51497" w:rsidRPr="000605E3" w:rsidRDefault="00D51497" w:rsidP="00636084">
      <w:pPr>
        <w:spacing w:after="0" w:line="360" w:lineRule="auto"/>
        <w:ind w:left="426" w:hanging="11"/>
        <w:jc w:val="both"/>
        <w:rPr>
          <w:rFonts w:ascii="Times New Roman" w:hAnsi="Times New Roman"/>
          <w:color w:val="000000"/>
        </w:rPr>
      </w:pPr>
    </w:p>
    <w:p w14:paraId="1E89DCB1" w14:textId="23AB9677"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there are so many obstacles; the baby doesn’t want to breastfeed right away, and the mother also has to be extra patient, especially if the baby is already crying loudly. It’s terrifying</w:t>
      </w:r>
      <w:r w:rsidRPr="000605E3">
        <w:rPr>
          <w:rFonts w:ascii="Times New Roman" w:hAnsi="Times New Roman"/>
          <w:color w:val="000000"/>
        </w:rPr>
        <w:t>…” P4</w:t>
      </w:r>
    </w:p>
    <w:p w14:paraId="0284CBAC" w14:textId="77777777" w:rsidR="00D51497" w:rsidRPr="000605E3" w:rsidRDefault="00D51497" w:rsidP="00636084">
      <w:pPr>
        <w:spacing w:after="0" w:line="360" w:lineRule="auto"/>
        <w:ind w:left="426" w:hanging="11"/>
        <w:jc w:val="both"/>
        <w:rPr>
          <w:rFonts w:ascii="Times New Roman" w:hAnsi="Times New Roman"/>
          <w:color w:val="000000"/>
        </w:rPr>
      </w:pPr>
    </w:p>
    <w:p w14:paraId="32F41929" w14:textId="2445C537" w:rsidR="005D6FD7" w:rsidRPr="000605E3"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 xml:space="preserve">wow, there are so many obstacles and challenges, </w:t>
      </w:r>
      <w:proofErr w:type="spellStart"/>
      <w:r w:rsidRPr="000605E3">
        <w:rPr>
          <w:rFonts w:ascii="Times New Roman" w:hAnsi="Times New Roman"/>
          <w:i/>
          <w:iCs/>
          <w:color w:val="000000"/>
        </w:rPr>
        <w:t>hehehe</w:t>
      </w:r>
      <w:proofErr w:type="spellEnd"/>
      <w:r w:rsidRPr="000605E3">
        <w:rPr>
          <w:rFonts w:ascii="Times New Roman" w:hAnsi="Times New Roman"/>
          <w:i/>
          <w:iCs/>
          <w:color w:val="000000"/>
        </w:rPr>
        <w:t xml:space="preserve">. What is clear is that the child doesn’t want to do it immediately. Then, the mother also has to be extra patient. The husband also always has to give support. There was a time when my husband got angry because the child kept crying, and then he suggested giving him formula milk again. But not long after, he said sorry, he forgot and couldn’t be patient, </w:t>
      </w:r>
      <w:proofErr w:type="spellStart"/>
      <w:r w:rsidRPr="000605E3">
        <w:rPr>
          <w:rFonts w:ascii="Times New Roman" w:hAnsi="Times New Roman"/>
          <w:i/>
          <w:iCs/>
          <w:color w:val="000000"/>
        </w:rPr>
        <w:t>hahaha</w:t>
      </w:r>
      <w:proofErr w:type="spellEnd"/>
      <w:r w:rsidRPr="000605E3">
        <w:rPr>
          <w:rFonts w:ascii="Times New Roman" w:hAnsi="Times New Roman"/>
          <w:color w:val="000000"/>
        </w:rPr>
        <w:t>….” P7</w:t>
      </w:r>
    </w:p>
    <w:p w14:paraId="2141CC15" w14:textId="21250FC1"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the obstacle at that time was that I had been sick, and maybe it affected my breast milk production, so it was a little bit. Finally, I ate a lot, drank a lot, took vitamins, thank God my breast milk was abundant again</w:t>
      </w:r>
      <w:proofErr w:type="gramStart"/>
      <w:r w:rsidRPr="000605E3">
        <w:rPr>
          <w:rFonts w:ascii="Times New Roman" w:hAnsi="Times New Roman"/>
          <w:color w:val="000000"/>
        </w:rPr>
        <w:t>…..</w:t>
      </w:r>
      <w:proofErr w:type="gramEnd"/>
      <w:r w:rsidRPr="000605E3">
        <w:rPr>
          <w:rFonts w:ascii="Times New Roman" w:hAnsi="Times New Roman"/>
          <w:color w:val="000000"/>
        </w:rPr>
        <w:t>” P5</w:t>
      </w:r>
    </w:p>
    <w:p w14:paraId="27B3F402" w14:textId="77777777" w:rsidR="00D51497" w:rsidRPr="000605E3" w:rsidRDefault="00D51497" w:rsidP="00636084">
      <w:pPr>
        <w:spacing w:after="0" w:line="360" w:lineRule="auto"/>
        <w:ind w:left="426" w:hanging="11"/>
        <w:jc w:val="both"/>
        <w:rPr>
          <w:rFonts w:ascii="Times New Roman" w:hAnsi="Times New Roman"/>
          <w:color w:val="000000"/>
        </w:rPr>
      </w:pPr>
    </w:p>
    <w:p w14:paraId="743F177E" w14:textId="77777777" w:rsidR="005D6FD7" w:rsidRPr="000605E3" w:rsidRDefault="005D6FD7" w:rsidP="00636084">
      <w:pPr>
        <w:pStyle w:val="ListParagraph"/>
        <w:numPr>
          <w:ilvl w:val="0"/>
          <w:numId w:val="15"/>
        </w:numPr>
        <w:spacing w:after="0" w:line="360" w:lineRule="auto"/>
        <w:ind w:left="426" w:hanging="426"/>
        <w:jc w:val="both"/>
        <w:rPr>
          <w:rFonts w:ascii="Times New Roman" w:hAnsi="Times New Roman"/>
          <w:color w:val="000000"/>
        </w:rPr>
      </w:pPr>
      <w:r w:rsidRPr="000605E3">
        <w:rPr>
          <w:rFonts w:ascii="Times New Roman" w:hAnsi="Times New Roman"/>
          <w:color w:val="000000"/>
        </w:rPr>
        <w:t xml:space="preserve">Successful </w:t>
      </w:r>
      <w:proofErr w:type="spellStart"/>
      <w:r w:rsidRPr="000605E3">
        <w:rPr>
          <w:rFonts w:ascii="Times New Roman" w:hAnsi="Times New Roman"/>
          <w:color w:val="000000"/>
        </w:rPr>
        <w:t>relactation</w:t>
      </w:r>
      <w:proofErr w:type="spellEnd"/>
      <w:r w:rsidRPr="000605E3">
        <w:rPr>
          <w:rFonts w:ascii="Times New Roman" w:hAnsi="Times New Roman"/>
          <w:color w:val="000000"/>
        </w:rPr>
        <w:t xml:space="preserve"> strategies</w:t>
      </w:r>
    </w:p>
    <w:p w14:paraId="349CC9F7" w14:textId="25DA1450"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lastRenderedPageBreak/>
        <w:t xml:space="preserve">“… </w:t>
      </w:r>
      <w:r w:rsidRPr="000605E3">
        <w:rPr>
          <w:rFonts w:ascii="Times New Roman" w:hAnsi="Times New Roman"/>
          <w:i/>
          <w:iCs/>
          <w:color w:val="000000"/>
        </w:rPr>
        <w:t>for me, I have to commit to my decision. Well, that’s a bit difficult, but I can do it. I am committed to breastfeeding again, so that’s what I’m trying to do</w:t>
      </w:r>
      <w:r w:rsidRPr="000605E3">
        <w:rPr>
          <w:rFonts w:ascii="Times New Roman" w:hAnsi="Times New Roman"/>
          <w:color w:val="000000"/>
        </w:rPr>
        <w:t>….” P2</w:t>
      </w:r>
    </w:p>
    <w:p w14:paraId="6F135B27" w14:textId="77777777" w:rsidR="00122DA9" w:rsidRPr="000605E3" w:rsidRDefault="00122DA9" w:rsidP="00636084">
      <w:pPr>
        <w:spacing w:after="0" w:line="360" w:lineRule="auto"/>
        <w:ind w:left="426" w:hanging="11"/>
        <w:jc w:val="both"/>
        <w:rPr>
          <w:rFonts w:ascii="Times New Roman" w:hAnsi="Times New Roman"/>
          <w:color w:val="000000"/>
        </w:rPr>
      </w:pPr>
    </w:p>
    <w:p w14:paraId="65E0D700" w14:textId="3A4A198E"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 </w:t>
      </w:r>
      <w:r w:rsidRPr="000605E3">
        <w:rPr>
          <w:rFonts w:ascii="Times New Roman" w:hAnsi="Times New Roman"/>
          <w:i/>
          <w:iCs/>
          <w:color w:val="000000"/>
        </w:rPr>
        <w:t xml:space="preserve">What is clear is to prepare a mentality as strong as steel, </w:t>
      </w:r>
      <w:proofErr w:type="spellStart"/>
      <w:r w:rsidRPr="000605E3">
        <w:rPr>
          <w:rFonts w:ascii="Times New Roman" w:hAnsi="Times New Roman"/>
          <w:i/>
          <w:iCs/>
          <w:color w:val="000000"/>
        </w:rPr>
        <w:t>hehehe</w:t>
      </w:r>
      <w:proofErr w:type="spellEnd"/>
      <w:r w:rsidRPr="000605E3">
        <w:rPr>
          <w:rFonts w:ascii="Times New Roman" w:hAnsi="Times New Roman"/>
          <w:i/>
          <w:iCs/>
          <w:color w:val="000000"/>
        </w:rPr>
        <w:t>, because there are so many obstacles. Don’t forget to keep breastfeeding, and they say that it will make our breasts more stimulated so they can produce more breast milk</w:t>
      </w:r>
      <w:r w:rsidRPr="000605E3">
        <w:rPr>
          <w:rFonts w:ascii="Times New Roman" w:hAnsi="Times New Roman"/>
          <w:color w:val="000000"/>
        </w:rPr>
        <w:t>….” P7</w:t>
      </w:r>
    </w:p>
    <w:p w14:paraId="205F908A" w14:textId="77777777" w:rsidR="00122DA9" w:rsidRPr="000605E3" w:rsidRDefault="00122DA9" w:rsidP="00636084">
      <w:pPr>
        <w:spacing w:after="0" w:line="360" w:lineRule="auto"/>
        <w:ind w:left="426" w:hanging="11"/>
        <w:jc w:val="both"/>
        <w:rPr>
          <w:rFonts w:ascii="Times New Roman" w:hAnsi="Times New Roman"/>
          <w:color w:val="000000"/>
        </w:rPr>
      </w:pPr>
    </w:p>
    <w:p w14:paraId="3CFE2605" w14:textId="47C323EB" w:rsidR="005D6FD7" w:rsidRDefault="005D6FD7" w:rsidP="00636084">
      <w:pPr>
        <w:spacing w:after="0" w:line="360" w:lineRule="auto"/>
        <w:ind w:left="426" w:hanging="11"/>
        <w:jc w:val="both"/>
        <w:rPr>
          <w:rFonts w:ascii="Times New Roman" w:hAnsi="Times New Roman"/>
          <w:color w:val="000000"/>
        </w:rPr>
      </w:pPr>
      <w:r w:rsidRPr="000605E3">
        <w:rPr>
          <w:rFonts w:ascii="Times New Roman" w:hAnsi="Times New Roman"/>
          <w:color w:val="000000"/>
        </w:rPr>
        <w:t>“…</w:t>
      </w:r>
      <w:r w:rsidRPr="000605E3">
        <w:rPr>
          <w:rFonts w:ascii="Times New Roman" w:hAnsi="Times New Roman"/>
          <w:i/>
          <w:iCs/>
          <w:color w:val="000000"/>
        </w:rPr>
        <w:t>even though we work, we still express breast milk because it is to prepare a stock of expressed breast milk so that our breast milk production does not stop quickly</w:t>
      </w:r>
      <w:r w:rsidRPr="000605E3">
        <w:rPr>
          <w:rFonts w:ascii="Times New Roman" w:hAnsi="Times New Roman"/>
          <w:color w:val="000000"/>
        </w:rPr>
        <w:t>….” P1</w:t>
      </w:r>
    </w:p>
    <w:p w14:paraId="55EAFDD9" w14:textId="77777777" w:rsidR="00122DA9" w:rsidRPr="000605E3" w:rsidRDefault="00122DA9" w:rsidP="00636084">
      <w:pPr>
        <w:spacing w:after="0" w:line="360" w:lineRule="auto"/>
        <w:ind w:left="426" w:hanging="11"/>
        <w:jc w:val="both"/>
        <w:rPr>
          <w:rFonts w:ascii="Times New Roman" w:hAnsi="Times New Roman"/>
          <w:color w:val="000000"/>
        </w:rPr>
      </w:pPr>
    </w:p>
    <w:p w14:paraId="50D459D8" w14:textId="69274D5E" w:rsidR="00823ABC" w:rsidRPr="00CD795B" w:rsidRDefault="005D6FD7" w:rsidP="00CD795B">
      <w:pPr>
        <w:spacing w:after="0" w:line="360" w:lineRule="auto"/>
        <w:ind w:left="426" w:hanging="11"/>
        <w:jc w:val="both"/>
        <w:rPr>
          <w:rFonts w:ascii="Times New Roman" w:hAnsi="Times New Roman"/>
          <w:color w:val="000000"/>
        </w:rPr>
      </w:pPr>
      <w:r w:rsidRPr="000605E3">
        <w:rPr>
          <w:rFonts w:ascii="Times New Roman" w:hAnsi="Times New Roman"/>
          <w:color w:val="000000"/>
        </w:rPr>
        <w:t xml:space="preserve">“…. </w:t>
      </w:r>
      <w:r w:rsidRPr="000605E3">
        <w:rPr>
          <w:rFonts w:ascii="Times New Roman" w:hAnsi="Times New Roman"/>
          <w:i/>
          <w:iCs/>
          <w:color w:val="000000"/>
        </w:rPr>
        <w:t>Don’t forget to eat, drink, and get enough rest. Don’t stress too often or overthink. Because I had so much to think about, it turned out that my breast milk production became low</w:t>
      </w:r>
      <w:r w:rsidRPr="000605E3">
        <w:rPr>
          <w:rFonts w:ascii="Times New Roman" w:hAnsi="Times New Roman"/>
          <w:color w:val="000000"/>
        </w:rPr>
        <w:t>…</w:t>
      </w:r>
      <w:proofErr w:type="gramStart"/>
      <w:r w:rsidRPr="000605E3">
        <w:rPr>
          <w:rFonts w:ascii="Times New Roman" w:hAnsi="Times New Roman"/>
          <w:color w:val="000000"/>
        </w:rPr>
        <w:t>.”P</w:t>
      </w:r>
      <w:proofErr w:type="gramEnd"/>
      <w:r w:rsidRPr="000605E3">
        <w:rPr>
          <w:rFonts w:ascii="Times New Roman" w:hAnsi="Times New Roman"/>
          <w:color w:val="000000"/>
        </w:rPr>
        <w:t>3</w:t>
      </w:r>
    </w:p>
    <w:p w14:paraId="043F912E" w14:textId="45AB1F16" w:rsidR="00F94F59" w:rsidRPr="000605E3" w:rsidRDefault="00F94F59" w:rsidP="00F94F59">
      <w:pPr>
        <w:pStyle w:val="Heading1"/>
        <w:spacing w:line="360" w:lineRule="auto"/>
        <w:rPr>
          <w:rFonts w:ascii="Times New Roman" w:hAnsi="Times New Roman"/>
          <w:bCs w:val="0"/>
          <w:sz w:val="22"/>
          <w:lang w:val="id-ID"/>
        </w:rPr>
      </w:pPr>
      <w:r w:rsidRPr="000605E3">
        <w:rPr>
          <w:rFonts w:ascii="Times New Roman" w:hAnsi="Times New Roman"/>
          <w:sz w:val="22"/>
          <w:lang w:val="id-ID"/>
        </w:rPr>
        <w:t xml:space="preserve">Discussion </w:t>
      </w:r>
    </w:p>
    <w:p w14:paraId="15B1384D" w14:textId="77777777" w:rsidR="00F94F59" w:rsidRPr="000605E3" w:rsidRDefault="00F94F59" w:rsidP="00C14C78">
      <w:pPr>
        <w:spacing w:line="360" w:lineRule="auto"/>
        <w:jc w:val="both"/>
        <w:rPr>
          <w:rFonts w:ascii="Times New Roman" w:hAnsi="Times New Roman"/>
        </w:rPr>
      </w:pPr>
      <w:r w:rsidRPr="000605E3">
        <w:rPr>
          <w:rFonts w:ascii="Times New Roman" w:hAnsi="Times New Roman"/>
        </w:rPr>
        <w:t xml:space="preserve">Breastfeeding is the main recommendation in providing nutrition for babies </w:t>
      </w:r>
      <w:r w:rsidRPr="000605E3">
        <w:rPr>
          <w:rFonts w:ascii="Times New Roman" w:hAnsi="Times New Roman"/>
        </w:rPr>
        <w:fldChar w:fldCharType="begin" w:fldLock="1"/>
      </w:r>
      <w:r w:rsidRPr="000605E3">
        <w:rPr>
          <w:rFonts w:ascii="Times New Roman" w:hAnsi="Times New Roman"/>
        </w:rPr>
        <w:instrText>ADDIN CSL_CITATION {"citationItems":[{"id":"ITEM-1","itemData":{"DOI":"10.3390/bs11030034","ISSN":"2076328X","abstract":"The COVID-19 pandemic has altered the normal course of life, with measures to reduce the virus spread impacting motherhood expectations and, in particular, breastfeeding practices. This study aimed to review evidence regarding the impact of COVID-19 on breastfeeding plans and how these relate to women’s psychological outcomes. Searches were conducted on PubMed and Web of Science for studies in English, Spanish, and Portuguese between January 2020 and January 2021. All study designs and pre-prints were considered. Twelve studies were included. Reports suggest that COVID-19 impacts differently on breastfeeding plans, which in turn leads to distinctive mental health outcomes. Positive breastfeeding experiences have been observed when mothers perceive that they have more time for motherhood, which may be associated with better mental health outcomes. Negative breastfeeding experiences have been observed when mothers are separated from their newborns, when mothers struggle with breastfeeding, or when mothers perceive decreased family and professional support, which seems to be associated with worse mental health outcomes. These preliminary results highlight the need for further research into the association between COVID-19, breastfeeding expectations, and maternal mental health. Filling this gap will foster the development of guidelines and interventions to better support mothers experiencing the obstacles of COVID-19 pandemic.","author":[{"dropping-particle":"","family":"Pacheco","given":"Francisca","non-dropping-particle":"","parse-names":false,"suffix":""},{"dropping-particle":"","family":"Sobral","given":"Mónica","non-dropping-particle":"","parse-names":false,"suffix":""},{"dropping-particle":"","family":"Guiomar","given":"Raquel","non-dropping-particle":"","parse-names":false,"suffix":""},{"dropping-particle":"","family":"la Torre-Luque","given":"Alejandro","non-dropping-particle":"de","parse-names":false,"suffix":""},{"dropping-particle":"","family":"Caparros-Gonzalez","given":"Rafael A.","non-dropping-particle":"","parse-names":false,"suffix":""},{"dropping-particle":"","family":"Ganho-ávila","given":"Ana","non-dropping-particle":"","parse-names":false,"suffix":""}],"container-title":"Behavioral Sciences","id":"ITEM-1","issue":"3","issued":{"date-parts":[["2021"]]},"page":"1-15","title":"Breastfeeding during covid-19: A narrative review of the psychological impact on mothers","type":"article-journal","volume":"11"},"uris":["http://www.mendeley.com/documents/?uuid=6233428b-d1e5-453c-930a-1262a9e10965"]}],"mendeley":{"formattedCitation":"&lt;sup&gt;18&lt;/sup&gt;","plainTextFormattedCitation":"18","previouslyFormattedCitation":"&lt;sup&gt;18&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18</w:t>
      </w:r>
      <w:r w:rsidRPr="000605E3">
        <w:rPr>
          <w:rFonts w:ascii="Times New Roman" w:hAnsi="Times New Roman"/>
        </w:rPr>
        <w:fldChar w:fldCharType="end"/>
      </w:r>
      <w:r w:rsidRPr="000605E3">
        <w:rPr>
          <w:rFonts w:ascii="Times New Roman" w:hAnsi="Times New Roman"/>
        </w:rPr>
        <w:t xml:space="preserve">. In comparison, direct breastfeeding will form a bounding attachment between mother and baby </w:t>
      </w:r>
      <w:r w:rsidRPr="000605E3">
        <w:rPr>
          <w:rFonts w:ascii="Times New Roman" w:hAnsi="Times New Roman"/>
        </w:rPr>
        <w:fldChar w:fldCharType="begin" w:fldLock="1"/>
      </w:r>
      <w:r w:rsidRPr="000605E3">
        <w:rPr>
          <w:rFonts w:ascii="Times New Roman" w:hAnsi="Times New Roman"/>
        </w:rPr>
        <w:instrText>ADDIN CSL_CITATION {"citationItems":[{"id":"ITEM-1","itemData":{"DOI":"10.22178/pos.103-2","author":[{"dropping-particle":"","family":"Yusnaini","given":"Yusnaini","non-dropping-particle":"","parse-names":false,"suffix":""},{"dropping-particle":"","family":"Kartinazahri","given":"Kartinazahri","non-dropping-particle":"","parse-names":false,"suffix":""},{"dropping-particle":"","family":"Purwita","given":"Eva","non-dropping-particle":"","parse-names":false,"suffix":""},{"dropping-particle":"","family":"Yuniwati","given":"Cut","non-dropping-particle":"","parse-names":false,"suffix":""},{"dropping-particle":"","family":"Aiyub","given":"Aiyub","non-dropping-particle":"","parse-names":false,"suffix":""},{"dropping-particle":"","family":"Hidayati","given":"Rahmah","non-dropping-particle":"","parse-names":false,"suffix":""},{"dropping-particle":"","family":"Fitraniar","given":"Lin","non-dropping-particle":"","parse-names":false,"suffix":""},{"dropping-particle":"","family":"Miko","given":"Ampera","non-dropping-particle":"","parse-names":false,"suffix":""}],"container-title":"Path of Science","id":"ITEM-1","issue":"4","issued":{"date-parts":[["2024"]]},"page":"2001-2008","title":"Phenomenological Analysis of Mothers' Perspectives on Relactation in Abdya Regency, Indonesia","type":"article-journal","volume":"10"},"uris":["http://www.mendeley.com/documents/?uuid=08f46c3b-dbbf-4ff2-9962-64afc18f4ad4"]}],"mendeley":{"formattedCitation":"&lt;sup&gt;19&lt;/sup&gt;","plainTextFormattedCitation":"19","previouslyFormattedCitation":"&lt;sup&gt;19&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19</w:t>
      </w:r>
      <w:r w:rsidRPr="000605E3">
        <w:rPr>
          <w:rFonts w:ascii="Times New Roman" w:hAnsi="Times New Roman"/>
        </w:rPr>
        <w:fldChar w:fldCharType="end"/>
      </w:r>
      <w:r w:rsidRPr="000605E3">
        <w:rPr>
          <w:rFonts w:ascii="Times New Roman" w:hAnsi="Times New Roman"/>
        </w:rPr>
        <w:t xml:space="preserve">. In addition, giving breast milk can prevent babies from experiencing malnutrition or stunting </w:t>
      </w:r>
      <w:r w:rsidRPr="000605E3">
        <w:rPr>
          <w:rFonts w:ascii="Times New Roman" w:hAnsi="Times New Roman"/>
        </w:rPr>
        <w:fldChar w:fldCharType="begin" w:fldLock="1"/>
      </w:r>
      <w:r w:rsidRPr="000605E3">
        <w:rPr>
          <w:rFonts w:ascii="Times New Roman" w:hAnsi="Times New Roman"/>
        </w:rPr>
        <w:instrText>ADDIN CSL_CITATION {"citationItems":[{"id":"ITEM-1","itemData":{"DOI":"10.3390/children10091496","ISSN":"22279067","abstract":"Skilled staff are essential for successfully managing child malnutrition, especially when dealing with small, nutritionally at-risk infants aged under 6 months. Training and patient management tools provide healthcare workers with core knowledge, skills, and support. To inform more effective future approaches and support the rollout of new WHO wasting prevention/treatment guidelines, we aimed to map and understand globally available training and patient management tools. In a mixed-methods study, we searched the literature to identify different training packages and management tools and conducted semi-structured key informant interviews with staff working in a variety of internationally organizations and settings. Data were analyzed using a phenomenological approach. We found 14 different training packages targeting different settings, including inpatient, outpatient, and humanitarian contexts. Curricula varied, especially around breastfeeding and maternal assessment, mental health, and nutritional status. Key informants (n = 9) reported gaps regarding counseling skills, time for practice, and how to effectively provide mental health counseling. Training delivery was highly dependent on resources and setting. In conclusion, future training should consider setting-specific needs, opportunities, and limitations. Emphasis on breastfeeding-support skills, mental health support, and counseling skills is needed. Enhanced practical sessions, refresher trainings, and ongoing monitoring and support are vital to ensure sustained high-quality services.","author":[{"dropping-particle":"","family":"Engler","given":"Ramona","non-dropping-particle":"","parse-names":false,"suffix":""},{"dropping-particle":"","family":"McGrath","given":"Marie","non-dropping-particle":"","parse-names":false,"suffix":""},{"dropping-particle":"","family":"Kerac","given":"Marko","non-dropping-particle":"","parse-names":false,"suffix":""}],"container-title":"Children","id":"ITEM-1","issue":"9","issued":{"date-parts":[["2023"]]},"title":"Training Packages and Patient Management Tools for Healthcare Staff Working with Small, Nutritionally At-Risk Infants Aged under 6 Months: A Mixed-Methods Study †","type":"article-journal","volume":"10"},"uris":["http://www.mendeley.com/documents/?uuid=22526274-b40a-430d-a257-556d7cfe45c6"]}],"mendeley":{"formattedCitation":"&lt;sup&gt;20&lt;/sup&gt;","plainTextFormattedCitation":"20","previouslyFormattedCitation":"&lt;sup&gt;20&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20</w:t>
      </w:r>
      <w:r w:rsidRPr="000605E3">
        <w:rPr>
          <w:rFonts w:ascii="Times New Roman" w:hAnsi="Times New Roman"/>
        </w:rPr>
        <w:fldChar w:fldCharType="end"/>
      </w:r>
      <w:r w:rsidRPr="000605E3">
        <w:rPr>
          <w:rFonts w:ascii="Times New Roman" w:hAnsi="Times New Roman"/>
        </w:rPr>
        <w:t xml:space="preserve">. Breast milk is also one of the best for premature babies </w:t>
      </w:r>
      <w:r w:rsidRPr="000605E3">
        <w:rPr>
          <w:rFonts w:ascii="Times New Roman" w:hAnsi="Times New Roman"/>
        </w:rPr>
        <w:fldChar w:fldCharType="begin" w:fldLock="1"/>
      </w:r>
      <w:r w:rsidRPr="000605E3">
        <w:rPr>
          <w:rFonts w:ascii="Times New Roman" w:hAnsi="Times New Roman"/>
        </w:rPr>
        <w:instrText>ADDIN CSL_CITATION {"citationItems":[{"id":"ITEM-1","itemData":{"DOI":"https://doi.org/10.1016/j.sempedsurg.2023.151306","abstract":"Abstract: Maternal breast milk is the penultimate nutritional source for term and preterm neonates. Its composition is highly complex and includes multiple factors that enhance the development of nearly every neonatal organ system leading to both short- and long-term health benefits. Intensive research is focused on identifying breast milk components that enhance infant health. However, this research is complicated by the significant impact of maternal factors and the processing of pumped breast milk on bioactive ingredients. Optimizing enteral nutrition is particularly important for preterm neonates who miss the transplacental acquisition of nutrients in the third trimester of pregnancy and are at risk for illnesses associated with gut barrier dysfunction, including sepsis and necrotizing enterocolitis. In this review, we will discuss the health benefits of breast milk and its bioactive components. Keywords: Breast milk; Donor milk; Neonates; Prematurity; Necrotizing enterocolitis","author":[{"dropping-particle":"","family":"Reniker","given":"Laura N.","non-dropping-particle":"","parse-names":false,"suffix":""},{"dropping-particle":"","family":"Frazer","given":"Lauren C.","non-dropping-particle":"","parse-names":false,"suffix":""},{"dropping-particle":"","family":"Good","given":"Misty","non-dropping-particle":"","parse-names":false,"suffix":""}],"container-title":"Seminars in Pediatric Surgery","id":"ITEM-1","issue":"3","issued":{"date-parts":[["2023"]]},"title":"Key biologically active components of breast milk and their beneficial effects","type":"article-journal","volume":"32"},"uris":["http://www.mendeley.com/documents/?uuid=b0e02df5-17bd-4186-bfc4-ae90f024dede"]}],"mendeley":{"formattedCitation":"&lt;sup&gt;21&lt;/sup&gt;","plainTextFormattedCitation":"21","previouslyFormattedCitation":"&lt;sup&gt;21&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21</w:t>
      </w:r>
      <w:r w:rsidRPr="000605E3">
        <w:rPr>
          <w:rFonts w:ascii="Times New Roman" w:hAnsi="Times New Roman"/>
        </w:rPr>
        <w:fldChar w:fldCharType="end"/>
      </w:r>
      <w:r w:rsidRPr="000605E3">
        <w:rPr>
          <w:rFonts w:ascii="Times New Roman" w:hAnsi="Times New Roman"/>
        </w:rPr>
        <w:t xml:space="preserve">. However, despite the many benefits or advantages for mothers and their babies, it does not make all mothers automatically give breast milk. Many mothers stopped giving breast milk because of the lack of experience of the community in providing breast milk; hospitals are less supportive in creating successful breastfeeding </w:t>
      </w:r>
      <w:r w:rsidRPr="000605E3">
        <w:rPr>
          <w:rFonts w:ascii="Times New Roman" w:hAnsi="Times New Roman"/>
        </w:rPr>
        <w:fldChar w:fldCharType="begin" w:fldLock="1"/>
      </w:r>
      <w:r w:rsidRPr="000605E3">
        <w:rPr>
          <w:rFonts w:ascii="Times New Roman" w:hAnsi="Times New Roman"/>
        </w:rPr>
        <w:instrText>ADDIN CSL_CITATION {"citationItems":[{"id":"ITEM-1","itemData":{"DOI":"10.1002/cam4.5288","ISSN":"20457634","PMID":"36164270","abstract":"Women in the UK have a 15% lifetime risk of developing breast cancer. Like other high-income countries, women in the UK are having children later in life which increases their risk. The risk of breast cancer is reduced by 4.3% for every 12 months of breastfeeding, this is in addition to the 7.0% decrease in risk observed for each birth. Breastfeeding reduces the risk of Triple-Negative Breast Cancer (20%) and in carriers of BRCA1 mutations (22–55%). The mechanisms of reduced risk as a result of pregnancy are related to changes in RNA processing and cellular differentiation. The UK has a low rate of breastfeeding (81%) and this is contrasted to countries with higher (Sweden, Australia) and lower rates (Ireland). The low UK rate is in part due to a lack of experience in the population, todays grandmothers have less experience with breastfeeding (62%) than their daughters. An estimated 4.7% of breast cancer cases in the UK are caused by not breastfeeding. The UK only has 43% of maternity services with full Baby-Friendly accreditation which promotes compliance with the WHO ‘Ten Steps to Successful Breast Feeding’. Legislation in the UK and Europe is far short of the WHO Guidance on restricting the advertising of formula milk. Expansion of the Baby-Friendly Hospital Initiative, stricter laws on the advertising of formula milk and legislation to support nursing mothers in the workplace have the potential to increase breastfeeding in the UK. Women with a family history of breast cancer should particularly be supported to breastfeed as a way of reducing their risk.","author":[{"dropping-particle":"","family":"Stordal","given":"Britta","non-dropping-particle":"","parse-names":false,"suffix":""}],"container-title":"Cancer Medicine","id":"ITEM-1","issue":"4","issued":{"date-parts":[["2022"]]},"page":"4616-4625","title":"Breastfeeding reduces the risk of breast cancer: A call for action in high-income countries with low rates of breastfeeding","type":"article-journal","volume":"12"},"uris":["http://www.mendeley.com/documents/?uuid=d018c49f-4158-4fe9-a053-4d5f5accaac2"]}],"mendeley":{"formattedCitation":"&lt;sup&gt;22&lt;/sup&gt;","plainTextFormattedCitation":"22","previouslyFormattedCitation":"&lt;sup&gt;22&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22</w:t>
      </w:r>
      <w:r w:rsidRPr="000605E3">
        <w:rPr>
          <w:rFonts w:ascii="Times New Roman" w:hAnsi="Times New Roman"/>
        </w:rPr>
        <w:fldChar w:fldCharType="end"/>
      </w:r>
      <w:r w:rsidRPr="000605E3">
        <w:rPr>
          <w:rFonts w:ascii="Times New Roman" w:hAnsi="Times New Roman"/>
        </w:rPr>
        <w:t>.</w:t>
      </w:r>
    </w:p>
    <w:p w14:paraId="4AC9AA5A" w14:textId="77777777" w:rsidR="00F94F59" w:rsidRPr="000605E3" w:rsidRDefault="00F94F59" w:rsidP="00C14C78">
      <w:pPr>
        <w:spacing w:line="360" w:lineRule="auto"/>
        <w:jc w:val="both"/>
        <w:rPr>
          <w:rFonts w:ascii="Times New Roman" w:hAnsi="Times New Roman"/>
        </w:rPr>
      </w:pPr>
      <w:r w:rsidRPr="000605E3">
        <w:rPr>
          <w:rFonts w:ascii="Times New Roman" w:hAnsi="Times New Roman"/>
        </w:rPr>
        <w:t xml:space="preserve">Benefits of breast milk: The advantages of breastfeeding for mothers are that breast milk can improve the health and well-being of babies, which is essential knowledge about breast milk that must be possessed by mothers who will </w:t>
      </w:r>
      <w:proofErr w:type="spellStart"/>
      <w:r w:rsidRPr="000605E3">
        <w:rPr>
          <w:rFonts w:ascii="Times New Roman" w:hAnsi="Times New Roman"/>
        </w:rPr>
        <w:t>relactate</w:t>
      </w:r>
      <w:proofErr w:type="spellEnd"/>
      <w:r w:rsidRPr="000605E3">
        <w:rPr>
          <w:rFonts w:ascii="Times New Roman" w:hAnsi="Times New Roman"/>
        </w:rPr>
        <w:t xml:space="preserve"> </w:t>
      </w:r>
      <w:r w:rsidRPr="000605E3">
        <w:rPr>
          <w:rFonts w:ascii="Times New Roman" w:hAnsi="Times New Roman"/>
        </w:rPr>
        <w:fldChar w:fldCharType="begin" w:fldLock="1"/>
      </w:r>
      <w:r w:rsidRPr="000605E3">
        <w:rPr>
          <w:rFonts w:ascii="Times New Roman" w:hAnsi="Times New Roman"/>
        </w:rPr>
        <w:instrText>ADDIN CSL_CITATION {"citationItems":[{"id":"ITEM-1","itemData":{"DOI":"10.5455/rmj.20230130035306","ISSN":"03035212","abstract":"Objective: To assess mothers' attitudes and knowledge about breast feeding in Thi-Qar City, Iraq. Methodology: This cross-sectional study was conducted at Hospital in Nasiriyah from January to February 2023 and included 192 mothers. United Nations' Food and Agriculture Organization (FAO)-adapted questionnaire was used. Socio-demographic information was recorded. The mother's viewpoint and intellectual capacity regarding breast feeding were assessed and their general opinions toward breast feeding were evaluated. Results: Out of 192 mothers, 103 (53.6%) were between the ages of 18 and 20. Most 87 (45.31) had completed elementary school and had a higher education; 79.17 percent of the sample lived in an urban area; and around half of the mothers were unemployed. The mothers had good knowledge of breast feeding and their attitude towards breast feeding was good. Conclusion: This study concluded that early mothers' knowledge of and attitudes toward Breast feeding were generally excellent at AL Hussein Teaching Hospital in Nasiriya city, and that these factors were crucial in determining the health of the children.","author":[{"dropping-particle":"","family":"Ali","given":"Hussein Abdulridha","non-dropping-particle":"","parse-names":false,"suffix":""},{"dropping-particle":"","family":"Abbas","given":"Firas Fadhil","non-dropping-particle":"","parse-names":false,"suffix":""},{"dropping-particle":"","family":"Younis","given":"Nasir Muwfaq","non-dropping-particle":"","parse-names":false,"suffix":""}],"container-title":"Rawal Medical Journal","id":"ITEM-1","issue":"2","issued":{"date-parts":[["2023"]]},"page":"514-517","title":"Mothers' knowledge and attitudes towards breastfeeding in Thi-Qar City, Iraq","type":"article-journal","volume":"48"},"uris":["http://www.mendeley.com/documents/?uuid=9647590e-e4a5-4e92-910f-0c7ef2617e04"]}],"mendeley":{"formattedCitation":"&lt;sup&gt;23&lt;/sup&gt;","plainTextFormattedCitation":"23","previouslyFormattedCitation":"&lt;sup&gt;23&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23</w:t>
      </w:r>
      <w:r w:rsidRPr="000605E3">
        <w:rPr>
          <w:rFonts w:ascii="Times New Roman" w:hAnsi="Times New Roman"/>
        </w:rPr>
        <w:fldChar w:fldCharType="end"/>
      </w:r>
      <w:r w:rsidRPr="000605E3">
        <w:rPr>
          <w:rFonts w:ascii="Times New Roman" w:hAnsi="Times New Roman"/>
        </w:rPr>
        <w:t xml:space="preserve">. If the mother has good knowledge about breast milk, then the mother will have the motivation to breastfeed. In addition to internal motivation, the mother must also be supported by a support system, environment, and health workers </w:t>
      </w:r>
      <w:r w:rsidRPr="000605E3">
        <w:rPr>
          <w:rFonts w:ascii="Times New Roman" w:hAnsi="Times New Roman"/>
        </w:rPr>
        <w:fldChar w:fldCharType="begin" w:fldLock="1"/>
      </w:r>
      <w:r w:rsidRPr="000605E3">
        <w:rPr>
          <w:rFonts w:ascii="Times New Roman" w:hAnsi="Times New Roman"/>
        </w:rPr>
        <w:instrText>ADDIN CSL_CITATION {"citationItems":[{"id":"ITEM-1","itemData":{"DOI":"10.1186/s12884-024-06323-3","ISBN":"1288402406","ISSN":"14712393","PMID":"38341542","abstract":"Background: Mother-infant separation, which is occurring with an increasing incidence, is a barrier to direct breastfeeding. Owing to the importance of breast milk to hospitalized infants, mothers are actively encouraged to express milk during their infants’ neonatal intensive care unit (NICU) stay. However, mothers are often faced with a number of challenges in this process. There is a need to understand such mothers’ real-life experiences of breast milk expression to develop supportive strategies to reduce the burden on mothers and increase breastfeeding rates. Methods: A comprehensive search of 12 databases was conducted for relevant studies published from database construction to December 2022. All qualitative and mixed-method studies published in English and Chinese that reported on mothers’ experiences of human milk expression during separation from their hospitalized infants were included. Two reviewers independently conducted screening, data extraction, and quality appraisal, with disagreements resolved by a third reviewer. The process of searching followed the Preferred Reporting Items for Systematic Reviews and Meta-Analyses (PRISMA) recommendations. The JBI Qualitative Assessment and Review Instrument was used to assess study quality and the credibility of study findings. Meta-aggregation was performed to integrate the results. Results: This systematic review aggregated mothers’ experiences of milk expression during separation from their hospitalized infants. Database search yielded 600 records, of which 19 full-text documents were screened. Finally, 13 studies of good quality were included with data from 332 mothers across seven countries. A total of 61 primary findings with illustrations were extracted from the 13 eligible studies, the findings were generalized into 16 categories, and further were concluded as four synthesized findings: purpose and motivation, physical and emotional experiences, barrier factors, and coping styles. Conclusion: Mothers were driven by extrinsic motivation in their decision to express breast milk. They experienced physical exhaustion and many negative emotional feelings while expressing. This process was affected by numerous barriers. Social support was essential to the initiation and maintenance of milk expression. Medical staff and families should pay more attention to the mental health of mothers with infants in the NICU. Future research should incorporate strategies to cope with emotional responses and offe…","author":[{"dropping-particle":"","family":"Li","given":"Xuemei","non-dropping-particle":"","parse-names":false,"suffix":""},{"dropping-particle":"","family":"Li","given":"Yongqi","non-dropping-particle":"","parse-names":false,"suffix":""},{"dropping-particle":"","family":"Qian","given":"Lin","non-dropping-particle":"","parse-names":false,"suffix":""},{"dropping-particle":"","family":"Han","given":"Peng","non-dropping-particle":"","parse-names":false,"suffix":""},{"dropping-particle":"","family":"Feng","given":"Haoxue","non-dropping-particle":"","parse-names":false,"suffix":""},{"dropping-particle":"","family":"Jiang","given":"Hui","non-dropping-particle":"","parse-names":false,"suffix":""}],"container-title":"BMC Pregnancy and Childbirth","id":"ITEM-1","issue":"24","issued":{"date-parts":[["2024"]]},"number-of-pages":"1-17","title":"Mothers’ experiences of breast milk expression during separation from their hospitalized infants: a systematic review of qualitative evidence","type":"book","volume":"24"},"uris":["http://www.mendeley.com/documents/?uuid=5efed9a6-40aa-447f-aad2-f22ef793eba7"]}],"mendeley":{"formattedCitation":"&lt;sup&gt;24&lt;/sup&gt;","plainTextFormattedCitation":"24","previouslyFormattedCitation":"&lt;sup&gt;24&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24</w:t>
      </w:r>
      <w:r w:rsidRPr="000605E3">
        <w:rPr>
          <w:rFonts w:ascii="Times New Roman" w:hAnsi="Times New Roman"/>
        </w:rPr>
        <w:fldChar w:fldCharType="end"/>
      </w:r>
      <w:r w:rsidRPr="000605E3">
        <w:rPr>
          <w:rFonts w:ascii="Times New Roman" w:hAnsi="Times New Roman"/>
        </w:rPr>
        <w:t>.</w:t>
      </w:r>
    </w:p>
    <w:p w14:paraId="35992A5E" w14:textId="77777777" w:rsidR="00F94F59" w:rsidRPr="000605E3" w:rsidRDefault="00F94F59" w:rsidP="00C14C78">
      <w:pPr>
        <w:spacing w:line="360" w:lineRule="auto"/>
        <w:jc w:val="both"/>
        <w:rPr>
          <w:rFonts w:ascii="Times New Roman" w:hAnsi="Times New Roman"/>
        </w:rPr>
      </w:pPr>
      <w:r w:rsidRPr="000605E3">
        <w:rPr>
          <w:rFonts w:ascii="Times New Roman" w:hAnsi="Times New Roman"/>
        </w:rPr>
        <w:t xml:space="preserve">After the mother gives birth, there will be rapid hormonal changes. Drastic estrogen and progesterone hormones can cause the mother to experience baby blues in the first days of giving birth. The mother can experience a bad mood and mild depression symptoms </w:t>
      </w:r>
      <w:r w:rsidRPr="000605E3">
        <w:rPr>
          <w:rFonts w:ascii="Times New Roman" w:hAnsi="Times New Roman"/>
        </w:rPr>
        <w:fldChar w:fldCharType="begin" w:fldLock="1"/>
      </w:r>
      <w:r w:rsidRPr="000605E3">
        <w:rPr>
          <w:rFonts w:ascii="Times New Roman" w:hAnsi="Times New Roman"/>
        </w:rPr>
        <w:instrText>ADDIN CSL_CITATION {"citationItems":[{"id":"ITEM-1","itemData":{"DOI":"10.3390/jpm13010154","ISSN":"20754426","PMID":"36675815","abstract":"Puerperium is a period of great vulnerability for the woman, associated with intense physical and emotional changes. Maternity blues (MB), also known as baby blues, postnatal blues, or post-partum blues, include low mood and mild, transient, self-limited depressive symptoms, which can be developed in the first days after delivery. However, the correct identification of this condition is difficult because a shared definition and well-established diagnostic tools are not still available. A great heterogenicity has been reported worldwide regarding MB prevalence. Studies described an overall prevalence of 39%, ranging from 13.7% to 76%, according to the cultural and geographical contexts. MB is a well-established risk factor for shifting to more severe post-partum mood disorders, such as post-partum depression and postpartum psychosis. Several risk factors and pathophysiological mechanisms which could provide the foundation of MB have been the object of investigations, but only poor evidence and speculations are available until now. Taking into account its non-negligible prevalence after childbirth, making an early diagnosis of MB is important to provide adequate and prompt support to the mother, which may contribute to avoiding evolutions toward more serious post-partum disorders. In this paper, we aimed to offer an overview of the knowledge available of MB in terms of definitions, diagnosis tools, pathophysiological mechanisms, and all major clinical aspects. Clinicians should know MB and be aware of its potential evolutions in order to offer the most timely and effective evidence-based care.","author":[{"dropping-particle":"","family":"Tosto","given":"Valentina","non-dropping-particle":"","parse-names":false,"suffix":""},{"dropping-particle":"","family":"Ceccobelli","given":"Margherita","non-dropping-particle":"","parse-names":false,"suffix":""},{"dropping-particle":"","family":"Lucarini","given":"Emanuela","non-dropping-particle":"","parse-names":false,"suffix":""},{"dropping-particle":"","family":"Tortorella","given":"Alfonso","non-dropping-particle":"","parse-names":false,"suffix":""},{"dropping-particle":"","family":"Gerli","given":"Sandro","non-dropping-particle":"","parse-names":false,"suffix":""},{"dropping-particle":"","family":"Parazzini","given":"Fabio","non-dropping-particle":"","parse-names":false,"suffix":""},{"dropping-particle":"","family":"Favilli","given":"Alessandro","non-dropping-particle":"","parse-names":false,"suffix":""}],"container-title":"Journal of Personalized Medicine","id":"ITEM-1","issue":"1","issued":{"date-parts":[["2023"]]},"page":"1-14","title":"Maternity Blues: A Narrative Review","type":"article-journal","volume":"13"},"uris":["http://www.mendeley.com/documents/?uuid=9899c6ad-735e-4530-b929-5fa409792543"]}],"mendeley":{"formattedCitation":"&lt;sup&gt;25&lt;/sup&gt;","plainTextFormattedCitation":"25","previouslyFormattedCitation":"&lt;sup&gt;25&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25</w:t>
      </w:r>
      <w:r w:rsidRPr="000605E3">
        <w:rPr>
          <w:rFonts w:ascii="Times New Roman" w:hAnsi="Times New Roman"/>
        </w:rPr>
        <w:fldChar w:fldCharType="end"/>
      </w:r>
      <w:r w:rsidRPr="000605E3">
        <w:rPr>
          <w:rFonts w:ascii="Times New Roman" w:hAnsi="Times New Roman"/>
        </w:rPr>
        <w:t xml:space="preserve">. If the mother's mood is wrong, then the mother will not be willing to breastfeed her baby. Therefore, family support, support systems, environment, and medical personnel are needed to increase breastfeeding </w:t>
      </w:r>
      <w:r w:rsidRPr="000605E3">
        <w:rPr>
          <w:rFonts w:ascii="Times New Roman" w:hAnsi="Times New Roman"/>
        </w:rPr>
        <w:fldChar w:fldCharType="begin" w:fldLock="1"/>
      </w:r>
      <w:r w:rsidRPr="000605E3">
        <w:rPr>
          <w:rFonts w:ascii="Times New Roman" w:hAnsi="Times New Roman"/>
        </w:rPr>
        <w:instrText>ADDIN CSL_CITATION {"citationItems":[{"id":"ITEM-1","itemData":{"DOI":"10.1186/s12884-024-06323-3","ISBN":"1288402406","ISSN":"14712393","PMID":"38341542","abstract":"Background: Mother-infant separation, which is occurring with an increasing incidence, is a barrier to direct breastfeeding. Owing to the importance of breast milk to hospitalized infants, mothers are actively encouraged to express milk during their infants’ neonatal intensive care unit (NICU) stay. However, mothers are often faced with a number of challenges in this process. There is a need to understand such mothers’ real-life experiences of breast milk expression to develop supportive strategies to reduce the burden on mothers and increase breastfeeding rates. Methods: A comprehensive search of 12 databases was conducted for relevant studies published from database construction to December 2022. All qualitative and mixed-method studies published in English and Chinese that reported on mothers’ experiences of human milk expression during separation from their hospitalized infants were included. Two reviewers independently conducted screening, data extraction, and quality appraisal, with disagreements resolved by a third reviewer. The process of searching followed the Preferred Reporting Items for Systematic Reviews and Meta-Analyses (PRISMA) recommendations. The JBI Qualitative Assessment and Review Instrument was used to assess study quality and the credibility of study findings. Meta-aggregation was performed to integrate the results. Results: This systematic review aggregated mothers’ experiences of milk expression during separation from their hospitalized infants. Database search yielded 600 records, of which 19 full-text documents were screened. Finally, 13 studies of good quality were included with data from 332 mothers across seven countries. A total of 61 primary findings with illustrations were extracted from the 13 eligible studies, the findings were generalized into 16 categories, and further were concluded as four synthesized findings: purpose and motivation, physical and emotional experiences, barrier factors, and coping styles. Conclusion: Mothers were driven by extrinsic motivation in their decision to express breast milk. They experienced physical exhaustion and many negative emotional feelings while expressing. This process was affected by numerous barriers. Social support was essential to the initiation and maintenance of milk expression. Medical staff and families should pay more attention to the mental health of mothers with infants in the NICU. Future research should incorporate strategies to cope with emotional responses and offe…","author":[{"dropping-particle":"","family":"Li","given":"Xuemei","non-dropping-particle":"","parse-names":false,"suffix":""},{"dropping-particle":"","family":"Li","given":"Yongqi","non-dropping-particle":"","parse-names":false,"suffix":""},{"dropping-particle":"","family":"Qian","given":"Lin","non-dropping-particle":"","parse-names":false,"suffix":""},{"dropping-particle":"","family":"Han","given":"Peng","non-dropping-particle":"","parse-names":false,"suffix":""},{"dropping-particle":"","family":"Feng","given":"Haoxue","non-dropping-particle":"","parse-names":false,"suffix":""},{"dropping-particle":"","family":"Jiang","given":"Hui","non-dropping-particle":"","parse-names":false,"suffix":""}],"container-title":"BMC Pregnancy and Childbirth","id":"ITEM-1","issue":"24","issued":{"date-parts":[["2024"]]},"number-of-pages":"1-17","title":"Mothers’ experiences of breast milk expression during separation from their hospitalized infants: a systematic review of qualitative evidence","type":"book","volume":"24"},"uris":["http://www.mendeley.com/documents/?uuid=5efed9a6-40aa-447f-aad2-f22ef793eba7"]}],"mendeley":{"formattedCitation":"&lt;sup&gt;24&lt;/sup&gt;","plainTextFormattedCitation":"24","previouslyFormattedCitation":"&lt;sup&gt;24&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24</w:t>
      </w:r>
      <w:r w:rsidRPr="000605E3">
        <w:rPr>
          <w:rFonts w:ascii="Times New Roman" w:hAnsi="Times New Roman"/>
        </w:rPr>
        <w:fldChar w:fldCharType="end"/>
      </w:r>
      <w:r w:rsidRPr="000605E3">
        <w:rPr>
          <w:rFonts w:ascii="Times New Roman" w:hAnsi="Times New Roman"/>
        </w:rPr>
        <w:t>.</w:t>
      </w:r>
    </w:p>
    <w:p w14:paraId="4FFB32A9" w14:textId="77777777" w:rsidR="00F94F59" w:rsidRPr="000605E3" w:rsidRDefault="00F94F59" w:rsidP="00C14C78">
      <w:pPr>
        <w:spacing w:line="360" w:lineRule="auto"/>
        <w:jc w:val="both"/>
        <w:rPr>
          <w:rFonts w:ascii="Times New Roman" w:hAnsi="Times New Roman"/>
        </w:rPr>
      </w:pPr>
      <w:r w:rsidRPr="000605E3">
        <w:rPr>
          <w:rFonts w:ascii="Times New Roman" w:hAnsi="Times New Roman"/>
        </w:rPr>
        <w:t xml:space="preserve">Breastfeeding and maintaining breastfeeding are influenced by many factors. These factors include the method of delivery, postpartum pain, whether the mother works or not, stress levels, fatigue, and breastfeeding problems </w:t>
      </w:r>
      <w:r w:rsidRPr="000605E3">
        <w:rPr>
          <w:rFonts w:ascii="Times New Roman" w:hAnsi="Times New Roman"/>
        </w:rPr>
        <w:fldChar w:fldCharType="begin" w:fldLock="1"/>
      </w:r>
      <w:r w:rsidRPr="000605E3">
        <w:rPr>
          <w:rFonts w:ascii="Times New Roman" w:hAnsi="Times New Roman"/>
        </w:rPr>
        <w:instrText>ADDIN CSL_CITATION {"citationItems":[{"id":"ITEM-1","itemData":{"DOI":"https://doi.org/10.1016/j.pedn.2023.07.021","abstract":"Abstract Purpose The majority of women experience breastfeeding problems and need professional support during the lactation period. We developed a Nurse-led Breastfeeding Problems Management Model to address this issue. The components of the model included meeting women face-to-face, giving education using a booklet, providing breastfeeding consultancy on the phone, and conducting home visits. This study aims to determine the effects of the Breastfeeding Problems Management Model (BPMM) on breastfeeding problems, motivation, and success. Design and methods This randomized controlled trial included 50 women (25 intervention and 25 control). The intervention group received BPMM under the leadership of a nurse during the early postnatal period, before discharge, and in the 1st, 2nd, 6th, and 8th weeks of the postpartum period. The control group received routine care. The Breastfeeding Experience Scale (BES) was applied to both groups in the 1st, 2nd, 6th, and 8th weeks of the postpartum period. LATCH Assessment Tool was administered to both groups before discharge and in the 8th week of the postpartum period. The Breastfeeding Motivation Scale (BMS) was administered to both groups in the 8th week of the postpartum period. Results The LATCH post-test scores were significantly higher in the intervention group than in the control group (intervention 9.72 ± 0.54, control 8.60 ± 1.25). In all postpartum weeks, BES scores were significantly lower in the intervention group than in the control group. Except for the introjected regulation-social approval and introjected regulation-social pressure sub-scale mean scores of the BMS, all the other sub-scales in the intervention group were significantly higher than in the control group. Conclusions The BPMM was found to decrease and eliminate breastfeeding problems and increase breastfeeding motivation and breastfeeding success in women. Practice implications The BPMM leadership of a nurse should be considered as part of routine postpartum care for preventing and eliminating breastfeeding problems and increasing breastfeeding motivation and breastfeeding success.","author":[{"dropping-particle":"","family":"Çerçer","given":"Zehra","non-dropping-particle":"","parse-names":false,"suffix":""},{"dropping-particle":"","family":"Nazik","given":"Evşen","non-dropping-particle":"","parse-names":false,"suffix":""}],"container-title":"Journal of Pediatric Nursing","id":"ITEM-1","issue":"November–December","issued":{"date-parts":[["2023"]]},"page":"e116-e124","title":"The effects of the breastfeeding problems management model on breastfeeding problems, breastfeeding motivation and breastfeeding success: A randomized controlled trial","type":"article-journal","volume":"73"},"uris":["http://www.mendeley.com/documents/?uuid=c96fd7fb-7c5f-41bf-a50d-b669b1ecd678"]}],"mendeley":{"formattedCitation":"&lt;sup&gt;26&lt;/sup&gt;","plainTextFormattedCitation":"26","previouslyFormattedCitation":"&lt;sup&gt;26&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26</w:t>
      </w:r>
      <w:r w:rsidRPr="000605E3">
        <w:rPr>
          <w:rFonts w:ascii="Times New Roman" w:hAnsi="Times New Roman"/>
        </w:rPr>
        <w:fldChar w:fldCharType="end"/>
      </w:r>
      <w:r w:rsidRPr="000605E3">
        <w:rPr>
          <w:rFonts w:ascii="Times New Roman" w:hAnsi="Times New Roman"/>
        </w:rPr>
        <w:t xml:space="preserve">. Mothers who give birth by Caesarean section are one of the causes of failure in providing exclusive breastfeeding. The pain that the mother still feels is the reason why the mother does not want to breastfeed her baby. In fact, if the mother does breastfeed at the beginning of </w:t>
      </w:r>
      <w:proofErr w:type="spellStart"/>
      <w:r w:rsidRPr="000605E3">
        <w:rPr>
          <w:rFonts w:ascii="Times New Roman" w:hAnsi="Times New Roman"/>
        </w:rPr>
        <w:t>labour</w:t>
      </w:r>
      <w:proofErr w:type="spellEnd"/>
      <w:r w:rsidRPr="000605E3">
        <w:rPr>
          <w:rFonts w:ascii="Times New Roman" w:hAnsi="Times New Roman"/>
        </w:rPr>
        <w:t xml:space="preserve">, it will </w:t>
      </w:r>
      <w:r w:rsidRPr="000605E3">
        <w:rPr>
          <w:rFonts w:ascii="Times New Roman" w:hAnsi="Times New Roman"/>
        </w:rPr>
        <w:lastRenderedPageBreak/>
        <w:t xml:space="preserve">determine the success of subsequent breastfeeding </w:t>
      </w:r>
      <w:r w:rsidRPr="000605E3">
        <w:rPr>
          <w:rFonts w:ascii="Times New Roman" w:hAnsi="Times New Roman"/>
        </w:rPr>
        <w:fldChar w:fldCharType="begin" w:fldLock="1"/>
      </w:r>
      <w:r w:rsidRPr="000605E3">
        <w:rPr>
          <w:rFonts w:ascii="Times New Roman" w:hAnsi="Times New Roman"/>
        </w:rPr>
        <w:instrText>ADDIN CSL_CITATION {"citationItems":[{"id":"ITEM-1","itemData":{"DOI":"https://doi.org/10.1016/j.pedn.2023.07.021","abstract":"Abstract Purpose The majority of women experience breastfeeding problems and need professional support during the lactation period. We developed a Nurse-led Breastfeeding Problems Management Model to address this issue. The components of the model included meeting women face-to-face, giving education using a booklet, providing breastfeeding consultancy on the phone, and conducting home visits. This study aims to determine the effects of the Breastfeeding Problems Management Model (BPMM) on breastfeeding problems, motivation, and success. Design and methods This randomized controlled trial included 50 women (25 intervention and 25 control). The intervention group received BPMM under the leadership of a nurse during the early postnatal period, before discharge, and in the 1st, 2nd, 6th, and 8th weeks of the postpartum period. The control group received routine care. The Breastfeeding Experience Scale (BES) was applied to both groups in the 1st, 2nd, 6th, and 8th weeks of the postpartum period. LATCH Assessment Tool was administered to both groups before discharge and in the 8th week of the postpartum period. The Breastfeeding Motivation Scale (BMS) was administered to both groups in the 8th week of the postpartum period. Results The LATCH post-test scores were significantly higher in the intervention group than in the control group (intervention 9.72 ± 0.54, control 8.60 ± 1.25). In all postpartum weeks, BES scores were significantly lower in the intervention group than in the control group. Except for the introjected regulation-social approval and introjected regulation-social pressure sub-scale mean scores of the BMS, all the other sub-scales in the intervention group were significantly higher than in the control group. Conclusions The BPMM was found to decrease and eliminate breastfeeding problems and increase breastfeeding motivation and breastfeeding success in women. Practice implications The BPMM leadership of a nurse should be considered as part of routine postpartum care for preventing and eliminating breastfeeding problems and increasing breastfeeding motivation and breastfeeding success.","author":[{"dropping-particle":"","family":"Çerçer","given":"Zehra","non-dropping-particle":"","parse-names":false,"suffix":""},{"dropping-particle":"","family":"Nazik","given":"Evşen","non-dropping-particle":"","parse-names":false,"suffix":""}],"container-title":"Journal of Pediatric Nursing","id":"ITEM-1","issue":"November–December","issued":{"date-parts":[["2023"]]},"page":"e116-e124","title":"The effects of the breastfeeding problems management model on breastfeeding problems, breastfeeding motivation and breastfeeding success: A randomized controlled trial","type":"article-journal","volume":"73"},"uris":["http://www.mendeley.com/documents/?uuid=c96fd7fb-7c5f-41bf-a50d-b669b1ecd678"]}],"mendeley":{"formattedCitation":"&lt;sup&gt;26&lt;/sup&gt;","plainTextFormattedCitation":"26","previouslyFormattedCitation":"&lt;sup&gt;26&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26</w:t>
      </w:r>
      <w:r w:rsidRPr="000605E3">
        <w:rPr>
          <w:rFonts w:ascii="Times New Roman" w:hAnsi="Times New Roman"/>
        </w:rPr>
        <w:fldChar w:fldCharType="end"/>
      </w:r>
      <w:r w:rsidRPr="000605E3">
        <w:rPr>
          <w:rFonts w:ascii="Times New Roman" w:hAnsi="Times New Roman"/>
        </w:rPr>
        <w:t xml:space="preserve">. Working mothers, mothers who are stressed, and mothers who are fatigued are also the reasons why mothers do not breastfeed </w:t>
      </w:r>
      <w:r w:rsidRPr="000605E3">
        <w:rPr>
          <w:rFonts w:ascii="Times New Roman" w:hAnsi="Times New Roman"/>
        </w:rPr>
        <w:fldChar w:fldCharType="begin" w:fldLock="1"/>
      </w:r>
      <w:r w:rsidRPr="000605E3">
        <w:rPr>
          <w:rFonts w:ascii="Times New Roman" w:hAnsi="Times New Roman"/>
        </w:rPr>
        <w:instrText>ADDIN CSL_CITATION {"citationItems":[{"id":"ITEM-1","itemData":{"DOI":"https://doi.org/10.1016/j.pedn.2023.07.021","abstract":"Abstract Purpose The majority of women experience breastfeeding problems and need professional support during the lactation period. We developed a Nurse-led Breastfeeding Problems Management Model to address this issue. The components of the model included meeting women face-to-face, giving education using a booklet, providing breastfeeding consultancy on the phone, and conducting home visits. This study aims to determine the effects of the Breastfeeding Problems Management Model (BPMM) on breastfeeding problems, motivation, and success. Design and methods This randomized controlled trial included 50 women (25 intervention and 25 control). The intervention group received BPMM under the leadership of a nurse during the early postnatal period, before discharge, and in the 1st, 2nd, 6th, and 8th weeks of the postpartum period. The control group received routine care. The Breastfeeding Experience Scale (BES) was applied to both groups in the 1st, 2nd, 6th, and 8th weeks of the postpartum period. LATCH Assessment Tool was administered to both groups before discharge and in the 8th week of the postpartum period. The Breastfeeding Motivation Scale (BMS) was administered to both groups in the 8th week of the postpartum period. Results The LATCH post-test scores were significantly higher in the intervention group than in the control group (intervention 9.72 ± 0.54, control 8.60 ± 1.25). In all postpartum weeks, BES scores were significantly lower in the intervention group than in the control group. Except for the introjected regulation-social approval and introjected regulation-social pressure sub-scale mean scores of the BMS, all the other sub-scales in the intervention group were significantly higher than in the control group. Conclusions The BPMM was found to decrease and eliminate breastfeeding problems and increase breastfeeding motivation and breastfeeding success in women. Practice implications The BPMM leadership of a nurse should be considered as part of routine postpartum care for preventing and eliminating breastfeeding problems and increasing breastfeeding motivation and breastfeeding success.","author":[{"dropping-particle":"","family":"Çerçer","given":"Zehra","non-dropping-particle":"","parse-names":false,"suffix":""},{"dropping-particle":"","family":"Nazik","given":"Evşen","non-dropping-particle":"","parse-names":false,"suffix":""}],"container-title":"Journal of Pediatric Nursing","id":"ITEM-1","issue":"November–December","issued":{"date-parts":[["2023"]]},"page":"e116-e124","title":"The effects of the breastfeeding problems management model on breastfeeding problems, breastfeeding motivation and breastfeeding success: A randomized controlled trial","type":"article-journal","volume":"73"},"uris":["http://www.mendeley.com/documents/?uuid=c96fd7fb-7c5f-41bf-a50d-b669b1ecd678"]}],"mendeley":{"formattedCitation":"&lt;sup&gt;26&lt;/sup&gt;","plainTextFormattedCitation":"26","previouslyFormattedCitation":"&lt;sup&gt;26&lt;/sup&gt;"},"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26</w:t>
      </w:r>
      <w:r w:rsidRPr="000605E3">
        <w:rPr>
          <w:rFonts w:ascii="Times New Roman" w:hAnsi="Times New Roman"/>
        </w:rPr>
        <w:fldChar w:fldCharType="end"/>
      </w:r>
      <w:r w:rsidRPr="000605E3">
        <w:rPr>
          <w:rFonts w:ascii="Times New Roman" w:hAnsi="Times New Roman"/>
        </w:rPr>
        <w:t>.</w:t>
      </w:r>
    </w:p>
    <w:p w14:paraId="3B05ED59" w14:textId="36AB94DA" w:rsidR="0085658F" w:rsidRPr="0070020E" w:rsidRDefault="00F94F59" w:rsidP="00C14C78">
      <w:pPr>
        <w:spacing w:line="360" w:lineRule="auto"/>
        <w:jc w:val="both"/>
        <w:rPr>
          <w:rFonts w:ascii="Times New Roman" w:hAnsi="Times New Roman"/>
        </w:rPr>
      </w:pPr>
      <w:r w:rsidRPr="000605E3">
        <w:rPr>
          <w:rFonts w:ascii="Times New Roman" w:hAnsi="Times New Roman"/>
        </w:rPr>
        <w:t xml:space="preserve">The success of breastfeeding can be determined by the mother's motivation, family support or support system, and support from medical personnel. Mothers who have strong motivation in breastfeeding are the determinants of successful breastfeeding. In addition to family support and support systems, medical personnel are also determinants of successful breastfeeding. Nurses who continually provide support for breastfeeding will be able to increase the mother's motivation to breastfeed her baby </w:t>
      </w:r>
      <w:r w:rsidRPr="000605E3">
        <w:rPr>
          <w:rFonts w:ascii="Times New Roman" w:hAnsi="Times New Roman"/>
        </w:rPr>
        <w:fldChar w:fldCharType="begin" w:fldLock="1"/>
      </w:r>
      <w:r w:rsidRPr="000605E3">
        <w:rPr>
          <w:rFonts w:ascii="Times New Roman" w:hAnsi="Times New Roman"/>
        </w:rPr>
        <w:instrText>ADDIN CSL_CITATION {"citationItems":[{"id":"ITEM-1","itemData":{"DOI":"10.1186/s12884-024-06323-3","ISBN":"1288402406","ISSN":"14712393","PMID":"38341542","abstract":"Background: Mother-infant separation, which is occurring with an increasing incidence, is a barrier to direct breastfeeding. Owing to the importance of breast milk to hospitalized infants, mothers are actively encouraged to express milk during their infants’ neonatal intensive care unit (NICU) stay. However, mothers are often faced with a number of challenges in this process. There is a need to understand such mothers’ real-life experiences of breast milk expression to develop supportive strategies to reduce the burden on mothers and increase breastfeeding rates. Methods: A comprehensive search of 12 databases was conducted for relevant studies published from database construction to December 2022. All qualitative and mixed-method studies published in English and Chinese that reported on mothers’ experiences of human milk expression during separation from their hospitalized infants were included. Two reviewers independently conducted screening, data extraction, and quality appraisal, with disagreements resolved by a third reviewer. The process of searching followed the Preferred Reporting Items for Systematic Reviews and Meta-Analyses (PRISMA) recommendations. The JBI Qualitative Assessment and Review Instrument was used to assess study quality and the credibility of study findings. Meta-aggregation was performed to integrate the results. Results: This systematic review aggregated mothers’ experiences of milk expression during separation from their hospitalized infants. Database search yielded 600 records, of which 19 full-text documents were screened. Finally, 13 studies of good quality were included with data from 332 mothers across seven countries. A total of 61 primary findings with illustrations were extracted from the 13 eligible studies, the findings were generalized into 16 categories, and further were concluded as four synthesized findings: purpose and motivation, physical and emotional experiences, barrier factors, and coping styles. Conclusion: Mothers were driven by extrinsic motivation in their decision to express breast milk. They experienced physical exhaustion and many negative emotional feelings while expressing. This process was affected by numerous barriers. Social support was essential to the initiation and maintenance of milk expression. Medical staff and families should pay more attention to the mental health of mothers with infants in the NICU. Future research should incorporate strategies to cope with emotional responses and offe…","author":[{"dropping-particle":"","family":"Li","given":"Xuemei","non-dropping-particle":"","parse-names":false,"suffix":""},{"dropping-particle":"","family":"Li","given":"Yongqi","non-dropping-particle":"","parse-names":false,"suffix":""},{"dropping-particle":"","family":"Qian","given":"Lin","non-dropping-particle":"","parse-names":false,"suffix":""},{"dropping-particle":"","family":"Han","given":"Peng","non-dropping-particle":"","parse-names":false,"suffix":""},{"dropping-particle":"","family":"Feng","given":"Haoxue","non-dropping-particle":"","parse-names":false,"suffix":""},{"dropping-particle":"","family":"Jiang","given":"Hui","non-dropping-particle":"","parse-names":false,"suffix":""}],"container-title":"BMC Pregnancy and Childbirth","id":"ITEM-1","issue":"24","issued":{"date-parts":[["2024"]]},"number-of-pages":"1-17","title":"Mothers’ experiences of breast milk expression during separation from their hospitalized infants: a systematic review of qualitative evidence","type":"book","volume":"24"},"uris":["http://www.mendeley.com/documents/?uuid=5efed9a6-40aa-447f-aad2-f22ef793eba7"]},{"id":"ITEM-2","itemData":{"abstract":"Abstract Objective: In this study, it was aimed to investigate interruptions in breastfeeding, relactation, and relactation awareness-related factors. Methods and Study Design: This cross-sectional online survey was conducted in 2020 with women who had children between 6 and 36 months of age. Women &gt;18 years of age and willing to consent to study participation (n = 392) were recruited throughout Turkey. Data were collected online through Google forms using the Personal Information Form, and Relactation Awareness Index (RAI). The dependent variables of the study were continuing breastfeeding, relactation, and breastfeeding awareness. Logistic and linear regression analyses were performed. Results: Of the participants, 53.1% exclusively breastfed their infants in the first 6 months of life, and 34.9% interrupted breastfeeding. Of those who interrupted breastfeeding, 39.4% achieved success in relactation. The rate of failed relactation was 9.16 times higher in primary school graduates and 2.37 times higher in those who perceived their milk supply as insufficient. The rate was also high in those whose RAI score was low (p &lt; 0.05). Factors such as perception that milk supply is inadequate, lack of education and interruption of breastfeeding are associated with awareness of relactation. According to the linear regression analysis, breastfeeding within the first hour of delivery, length of time planned for breastfeeding, exclusive breastfeeding for the first 6 months of life affected relactation awareness positively, whereas the perceived milk supply affected it negatively (p &lt; 0.05). Conclusion: Awareness of relactation should be raised and trainings should be organized to increase the success of relactation. Especially mothers who have interrupted breastfeeding need supportive and professional interventions to continue breastfeeding.","author":[{"dropping-particle":"","family":"Cevik","given":"Esra","non-dropping-particle":"","parse-names":false,"suffix":""},{"dropping-particle":"","family":"Yasar","given":"Oznur","non-dropping-particle":"","parse-names":false,"suffix":""}],"container-title":"Breastfeeding Medicine","id":"ITEM-2","issue":"1","issued":{"date-parts":[["2023"]]},"title":"Interruption of Breastfeeding, Relactation, Relactation Awareness, and Related Factors: A Cross-Sectional Study","type":"article-journal","volume":"18"},"uris":["http://www.mendeley.com/documents/?uuid=728a74a4-458c-4a8e-8e76-e35a85ae1ee7"]}],"mendeley":{"formattedCitation":"&lt;sup&gt;13,24&lt;/sup&gt;","plainTextFormattedCitation":"13,24"},"properties":{"noteIndex":0},"schema":"https://github.com/citation-style-language/schema/raw/master/csl-citation.json"}</w:instrText>
      </w:r>
      <w:r w:rsidRPr="000605E3">
        <w:rPr>
          <w:rFonts w:ascii="Times New Roman" w:hAnsi="Times New Roman"/>
        </w:rPr>
        <w:fldChar w:fldCharType="separate"/>
      </w:r>
      <w:r w:rsidRPr="000605E3">
        <w:rPr>
          <w:rFonts w:ascii="Times New Roman" w:hAnsi="Times New Roman"/>
          <w:noProof/>
          <w:vertAlign w:val="superscript"/>
        </w:rPr>
        <w:t>13,24</w:t>
      </w:r>
      <w:r w:rsidRPr="000605E3">
        <w:rPr>
          <w:rFonts w:ascii="Times New Roman" w:hAnsi="Times New Roman"/>
        </w:rPr>
        <w:fldChar w:fldCharType="end"/>
      </w:r>
      <w:r w:rsidRPr="000605E3">
        <w:rPr>
          <w:rFonts w:ascii="Times New Roman" w:hAnsi="Times New Roman"/>
        </w:rPr>
        <w:t>.</w:t>
      </w:r>
    </w:p>
    <w:p w14:paraId="3B05ED5A" w14:textId="29002DA2" w:rsidR="00D57355" w:rsidRDefault="00D57355" w:rsidP="007644D4">
      <w:pPr>
        <w:pStyle w:val="NoSpacing"/>
        <w:jc w:val="both"/>
        <w:rPr>
          <w:rFonts w:ascii="Times New Roman" w:hAnsi="Times New Roman"/>
          <w:b/>
          <w:color w:val="000000"/>
          <w:sz w:val="24"/>
          <w:szCs w:val="24"/>
          <w:lang w:val="id-ID"/>
        </w:rPr>
      </w:pPr>
    </w:p>
    <w:p w14:paraId="06E36BE8" w14:textId="77777777" w:rsidR="0011220C" w:rsidRDefault="0011220C" w:rsidP="007644D4">
      <w:pPr>
        <w:pStyle w:val="NoSpacing"/>
        <w:jc w:val="both"/>
        <w:rPr>
          <w:rFonts w:ascii="Times New Roman" w:hAnsi="Times New Roman"/>
          <w:b/>
          <w:color w:val="000000"/>
          <w:sz w:val="24"/>
          <w:szCs w:val="24"/>
          <w:lang w:val="id-ID"/>
        </w:rPr>
      </w:pPr>
    </w:p>
    <w:p w14:paraId="3B05ED5B" w14:textId="77777777" w:rsidR="00671FC3" w:rsidRPr="00C0645A" w:rsidRDefault="006A0963" w:rsidP="007644D4">
      <w:pPr>
        <w:pStyle w:val="NoSpacing"/>
        <w:jc w:val="both"/>
        <w:rPr>
          <w:rFonts w:ascii="Times New Roman" w:hAnsi="Times New Roman"/>
          <w:b/>
          <w:color w:val="000000"/>
          <w:sz w:val="24"/>
          <w:szCs w:val="24"/>
        </w:rPr>
      </w:pPr>
      <w:r>
        <w:rPr>
          <w:rFonts w:ascii="Times New Roman" w:hAnsi="Times New Roman"/>
          <w:b/>
          <w:color w:val="000000"/>
          <w:sz w:val="24"/>
          <w:szCs w:val="24"/>
        </w:rPr>
        <w:t>CONCLUSIONS AND SUGGESTION</w:t>
      </w:r>
      <w:r w:rsidR="0073099E">
        <w:rPr>
          <w:rFonts w:ascii="Times New Roman" w:hAnsi="Times New Roman"/>
          <w:b/>
          <w:color w:val="000000"/>
          <w:sz w:val="24"/>
          <w:szCs w:val="24"/>
        </w:rPr>
        <w:t>S</w:t>
      </w:r>
    </w:p>
    <w:p w14:paraId="3B05ED5D" w14:textId="77777777" w:rsidR="00EB49EC" w:rsidRDefault="00EB49EC" w:rsidP="007644D4">
      <w:pPr>
        <w:pStyle w:val="NoSpacing"/>
        <w:jc w:val="both"/>
        <w:rPr>
          <w:rFonts w:ascii="Times New Roman" w:hAnsi="Times New Roman"/>
          <w:b/>
          <w:color w:val="000000"/>
          <w:sz w:val="24"/>
          <w:szCs w:val="24"/>
        </w:rPr>
      </w:pPr>
    </w:p>
    <w:p w14:paraId="42A9A06C" w14:textId="77777777" w:rsidR="0070020E" w:rsidRPr="0070020E" w:rsidRDefault="0070020E" w:rsidP="0070020E">
      <w:pPr>
        <w:pStyle w:val="Body"/>
        <w:spacing w:line="360" w:lineRule="auto"/>
        <w:ind w:firstLine="0"/>
        <w:rPr>
          <w:color w:val="000000"/>
          <w:sz w:val="24"/>
          <w:szCs w:val="24"/>
        </w:rPr>
      </w:pPr>
      <w:r w:rsidRPr="0070020E">
        <w:rPr>
          <w:sz w:val="24"/>
          <w:szCs w:val="24"/>
        </w:rPr>
        <w:t xml:space="preserve">Breastfeeding is a global recommendation to provide nutrition for babies. Many mothers who have stopped breastfeeding have a solid motivation to breastfeed again. The mother's experience in </w:t>
      </w:r>
      <w:proofErr w:type="spellStart"/>
      <w:r w:rsidRPr="0070020E">
        <w:rPr>
          <w:sz w:val="24"/>
          <w:szCs w:val="24"/>
        </w:rPr>
        <w:t>relactation</w:t>
      </w:r>
      <w:proofErr w:type="spellEnd"/>
      <w:r w:rsidRPr="0070020E">
        <w:rPr>
          <w:sz w:val="24"/>
          <w:szCs w:val="24"/>
        </w:rPr>
        <w:t xml:space="preserve"> is described in several themes, including </w:t>
      </w:r>
      <w:r w:rsidRPr="0070020E">
        <w:rPr>
          <w:color w:val="000000"/>
          <w:sz w:val="24"/>
          <w:szCs w:val="24"/>
        </w:rPr>
        <w:t>the importance of breast milk for babies,</w:t>
      </w:r>
      <w:r w:rsidRPr="0070020E">
        <w:rPr>
          <w:sz w:val="24"/>
          <w:szCs w:val="24"/>
        </w:rPr>
        <w:t xml:space="preserve"> </w:t>
      </w:r>
      <w:r w:rsidRPr="0070020E">
        <w:rPr>
          <w:color w:val="000000"/>
          <w:sz w:val="24"/>
          <w:szCs w:val="24"/>
        </w:rPr>
        <w:t>reasons for not breastfeeding or stopping breastfeeding,</w:t>
      </w:r>
      <w:r w:rsidRPr="0070020E">
        <w:rPr>
          <w:sz w:val="24"/>
          <w:szCs w:val="24"/>
        </w:rPr>
        <w:t xml:space="preserve"> </w:t>
      </w:r>
      <w:r w:rsidRPr="0070020E">
        <w:rPr>
          <w:color w:val="000000"/>
          <w:sz w:val="24"/>
          <w:szCs w:val="24"/>
        </w:rPr>
        <w:t xml:space="preserve">motivation to </w:t>
      </w:r>
      <w:proofErr w:type="spellStart"/>
      <w:r w:rsidRPr="0070020E">
        <w:rPr>
          <w:color w:val="000000"/>
          <w:sz w:val="24"/>
          <w:szCs w:val="24"/>
        </w:rPr>
        <w:t>relactate</w:t>
      </w:r>
      <w:proofErr w:type="spellEnd"/>
      <w:r w:rsidRPr="0070020E">
        <w:rPr>
          <w:sz w:val="24"/>
          <w:szCs w:val="24"/>
        </w:rPr>
        <w:t xml:space="preserve">, </w:t>
      </w:r>
      <w:r w:rsidRPr="0070020E">
        <w:rPr>
          <w:color w:val="000000"/>
          <w:sz w:val="24"/>
          <w:szCs w:val="24"/>
        </w:rPr>
        <w:t xml:space="preserve">the emotional experience of </w:t>
      </w:r>
      <w:proofErr w:type="spellStart"/>
      <w:r w:rsidRPr="0070020E">
        <w:rPr>
          <w:color w:val="000000"/>
          <w:sz w:val="24"/>
          <w:szCs w:val="24"/>
        </w:rPr>
        <w:t>relactation</w:t>
      </w:r>
      <w:proofErr w:type="spellEnd"/>
      <w:r w:rsidRPr="0070020E">
        <w:rPr>
          <w:sz w:val="24"/>
          <w:szCs w:val="24"/>
        </w:rPr>
        <w:t xml:space="preserve">, </w:t>
      </w:r>
      <w:r w:rsidRPr="0070020E">
        <w:rPr>
          <w:color w:val="000000"/>
          <w:sz w:val="24"/>
          <w:szCs w:val="24"/>
        </w:rPr>
        <w:t xml:space="preserve">support and resources, challenges and obstacles, successful </w:t>
      </w:r>
      <w:proofErr w:type="spellStart"/>
      <w:r w:rsidRPr="0070020E">
        <w:rPr>
          <w:color w:val="000000"/>
          <w:sz w:val="24"/>
          <w:szCs w:val="24"/>
        </w:rPr>
        <w:t>relactation</w:t>
      </w:r>
      <w:proofErr w:type="spellEnd"/>
      <w:r w:rsidRPr="0070020E">
        <w:rPr>
          <w:color w:val="000000"/>
          <w:sz w:val="24"/>
          <w:szCs w:val="24"/>
        </w:rPr>
        <w:t xml:space="preserve"> strategies.</w:t>
      </w:r>
    </w:p>
    <w:p w14:paraId="3B05ED69" w14:textId="77777777" w:rsidR="00792B6D" w:rsidRPr="0070020E" w:rsidRDefault="00792B6D" w:rsidP="0070020E">
      <w:pPr>
        <w:pStyle w:val="Heading1"/>
        <w:spacing w:before="0"/>
        <w:rPr>
          <w:rFonts w:asciiTheme="majorBidi" w:hAnsiTheme="majorBidi" w:cstheme="majorBidi"/>
          <w:sz w:val="24"/>
          <w:szCs w:val="24"/>
          <w:lang w:val="id-ID"/>
        </w:rPr>
      </w:pPr>
    </w:p>
    <w:p w14:paraId="2031F2A4" w14:textId="21A5BC4F" w:rsidR="00AD4737" w:rsidRDefault="00AD4737" w:rsidP="0085658F">
      <w:pPr>
        <w:pStyle w:val="NoSpacing"/>
        <w:rPr>
          <w:rFonts w:asciiTheme="majorBidi" w:hAnsiTheme="majorBidi" w:cstheme="majorBidi"/>
          <w:b/>
          <w:bCs/>
          <w:color w:val="000000"/>
          <w:sz w:val="24"/>
          <w:szCs w:val="24"/>
        </w:rPr>
      </w:pPr>
    </w:p>
    <w:p w14:paraId="6E35DABE" w14:textId="77777777" w:rsidR="00C44541" w:rsidRDefault="00C44541" w:rsidP="0085658F">
      <w:pPr>
        <w:pStyle w:val="NoSpacing"/>
        <w:rPr>
          <w:rFonts w:asciiTheme="majorBidi" w:hAnsiTheme="majorBidi" w:cstheme="majorBidi"/>
          <w:b/>
          <w:bCs/>
          <w:color w:val="000000"/>
          <w:sz w:val="24"/>
          <w:szCs w:val="24"/>
        </w:rPr>
      </w:pPr>
    </w:p>
    <w:p w14:paraId="3B05EDB3" w14:textId="37CB90D2" w:rsidR="000520FE" w:rsidRPr="0070020E" w:rsidRDefault="0085658F" w:rsidP="0070020E">
      <w:pPr>
        <w:pStyle w:val="NoSpacing"/>
        <w:rPr>
          <w:rFonts w:ascii="Times New Roman" w:hAnsi="Times New Roman"/>
          <w:sz w:val="24"/>
          <w:szCs w:val="24"/>
        </w:rPr>
      </w:pPr>
      <w:r w:rsidRPr="00C43CB5">
        <w:rPr>
          <w:rFonts w:asciiTheme="majorBidi" w:hAnsiTheme="majorBidi" w:cstheme="majorBidi"/>
          <w:b/>
          <w:bCs/>
          <w:color w:val="000000"/>
          <w:sz w:val="24"/>
          <w:szCs w:val="24"/>
        </w:rPr>
        <w:t>REFERENCES</w:t>
      </w:r>
      <w:r w:rsidRPr="00C314C4">
        <w:rPr>
          <w:rFonts w:asciiTheme="majorBidi" w:hAnsiTheme="majorBidi" w:cstheme="majorBidi"/>
          <w:color w:val="000000"/>
          <w:sz w:val="24"/>
          <w:szCs w:val="24"/>
        </w:rPr>
        <w:br/>
      </w:r>
    </w:p>
    <w:p w14:paraId="7AD70C25"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Campos AP, Vilar-compte M, Hawkins SS. Association Between Breastfeeding and Child Stunting in Mexico. </w:t>
      </w:r>
      <w:r w:rsidRPr="0070020E">
        <w:rPr>
          <w:rFonts w:ascii="Times New Roman" w:hAnsi="Times New Roman"/>
          <w:i/>
          <w:iCs/>
          <w:noProof/>
          <w:sz w:val="24"/>
          <w:szCs w:val="24"/>
        </w:rPr>
        <w:t>Ann Glob Heal</w:t>
      </w:r>
      <w:r w:rsidRPr="0070020E">
        <w:rPr>
          <w:rFonts w:ascii="Times New Roman" w:hAnsi="Times New Roman"/>
          <w:noProof/>
          <w:sz w:val="24"/>
          <w:szCs w:val="24"/>
        </w:rPr>
        <w:t>. 2020;86(1):1-14.</w:t>
      </w:r>
    </w:p>
    <w:p w14:paraId="26F9EA1E"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Tello B, Rivadeneira MF, Moncayo AL, et al. Breastfeeding , feeding practices and stunting in indigenous Ecuadorians under 2 years of age. </w:t>
      </w:r>
      <w:r w:rsidRPr="0070020E">
        <w:rPr>
          <w:rFonts w:ascii="Times New Roman" w:hAnsi="Times New Roman"/>
          <w:i/>
          <w:iCs/>
          <w:noProof/>
          <w:sz w:val="24"/>
          <w:szCs w:val="24"/>
        </w:rPr>
        <w:t>Int Breastfeed J</w:t>
      </w:r>
      <w:r w:rsidRPr="0070020E">
        <w:rPr>
          <w:rFonts w:ascii="Times New Roman" w:hAnsi="Times New Roman"/>
          <w:noProof/>
          <w:sz w:val="24"/>
          <w:szCs w:val="24"/>
        </w:rPr>
        <w:t>. 2022;17(19):1-15. doi:10.1186/s13006-022-00461-0</w:t>
      </w:r>
    </w:p>
    <w:p w14:paraId="5C975258"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Ekholuenetale M, Okonji OC, Nzoputam CI, Barrow A. Inequalities in the prevalence of stunting , anemia and exclusive breastfeeding among African children. </w:t>
      </w:r>
      <w:r w:rsidRPr="0070020E">
        <w:rPr>
          <w:rFonts w:ascii="Times New Roman" w:hAnsi="Times New Roman"/>
          <w:i/>
          <w:iCs/>
          <w:noProof/>
          <w:sz w:val="24"/>
          <w:szCs w:val="24"/>
        </w:rPr>
        <w:t>BMC Pediatr</w:t>
      </w:r>
      <w:r w:rsidRPr="0070020E">
        <w:rPr>
          <w:rFonts w:ascii="Times New Roman" w:hAnsi="Times New Roman"/>
          <w:noProof/>
          <w:sz w:val="24"/>
          <w:szCs w:val="24"/>
        </w:rPr>
        <w:t>. 2022;22(333):1-14. doi:10.1186/s12887-022-03395-y</w:t>
      </w:r>
    </w:p>
    <w:p w14:paraId="343EE4D1"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Hadi H, Fatimatasari F, Irwanti W, et al. Exclusive Breastfeeding Protects Young Children from Stunting in a Low-Income Population : A Study from Eastern Indonesia. </w:t>
      </w:r>
      <w:r w:rsidRPr="0070020E">
        <w:rPr>
          <w:rFonts w:ascii="Times New Roman" w:hAnsi="Times New Roman"/>
          <w:i/>
          <w:iCs/>
          <w:noProof/>
          <w:sz w:val="24"/>
          <w:szCs w:val="24"/>
        </w:rPr>
        <w:t>Nutrients</w:t>
      </w:r>
      <w:r w:rsidRPr="0070020E">
        <w:rPr>
          <w:rFonts w:ascii="Times New Roman" w:hAnsi="Times New Roman"/>
          <w:noProof/>
          <w:sz w:val="24"/>
          <w:szCs w:val="24"/>
        </w:rPr>
        <w:t>. 2021;13:1-14.</w:t>
      </w:r>
    </w:p>
    <w:p w14:paraId="6BDD0083"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Sirajuddin, Asbar R, Nursalim, Tamrin A. Breastfeeding practices can potential to prevent stunting for poor family. </w:t>
      </w:r>
      <w:r w:rsidRPr="0070020E">
        <w:rPr>
          <w:rFonts w:ascii="Times New Roman" w:hAnsi="Times New Roman"/>
          <w:i/>
          <w:iCs/>
          <w:noProof/>
          <w:sz w:val="24"/>
          <w:szCs w:val="24"/>
        </w:rPr>
        <w:t>Enfermería Clínica</w:t>
      </w:r>
      <w:r w:rsidRPr="0070020E">
        <w:rPr>
          <w:rFonts w:ascii="Times New Roman" w:hAnsi="Times New Roman"/>
          <w:noProof/>
          <w:sz w:val="24"/>
          <w:szCs w:val="24"/>
        </w:rPr>
        <w:t>. 2020;30(4):13-17.</w:t>
      </w:r>
    </w:p>
    <w:p w14:paraId="18699296"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lastRenderedPageBreak/>
        <w:t xml:space="preserve">Karabayir N, Potak EM, Karaman S, et al. The Finger Feeding Method and Relactation. </w:t>
      </w:r>
      <w:r w:rsidRPr="0070020E">
        <w:rPr>
          <w:rFonts w:ascii="Times New Roman" w:hAnsi="Times New Roman"/>
          <w:i/>
          <w:iCs/>
          <w:noProof/>
          <w:sz w:val="24"/>
          <w:szCs w:val="24"/>
        </w:rPr>
        <w:t>Cureus</w:t>
      </w:r>
      <w:r w:rsidRPr="0070020E">
        <w:rPr>
          <w:rFonts w:ascii="Times New Roman" w:hAnsi="Times New Roman"/>
          <w:noProof/>
          <w:sz w:val="24"/>
          <w:szCs w:val="24"/>
        </w:rPr>
        <w:t>. 2022;14(4):1-7. doi:10.7759/cureus.24044</w:t>
      </w:r>
    </w:p>
    <w:p w14:paraId="252934AC"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Kesmas Kemkes. Mari Dukung Ibu Untuk Menyusui. Kemenkes RI, Dirjennakes. Published 2022. Accessed April 5, 2023. https://kesmas.kemkes.go.id/konten/133/0/mari-dukung-ibu-untuk-menyusui</w:t>
      </w:r>
    </w:p>
    <w:p w14:paraId="38D67C75"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Pramesti LD, Dewi M, Gayatri M. Literature Review: Pengaruh Relaktasi Suplementer Dikombinasikan Dengan Metode “SPEOS” (Stimulasi Pijat Endorfin, Oksitosin, Dan Sugestif) Terhadap Durasi Relaktasi Pada Ibu Menyusui. </w:t>
      </w:r>
      <w:r w:rsidRPr="0070020E">
        <w:rPr>
          <w:rFonts w:ascii="Times New Roman" w:hAnsi="Times New Roman"/>
          <w:i/>
          <w:iCs/>
          <w:noProof/>
          <w:sz w:val="24"/>
          <w:szCs w:val="24"/>
        </w:rPr>
        <w:t>J Issues Midwifery</w:t>
      </w:r>
      <w:r w:rsidRPr="0070020E">
        <w:rPr>
          <w:rFonts w:ascii="Times New Roman" w:hAnsi="Times New Roman"/>
          <w:noProof/>
          <w:sz w:val="24"/>
          <w:szCs w:val="24"/>
        </w:rPr>
        <w:t>. 2022;6(2):88-96. doi:10.21776/ub.JOIM.2022.006.02.3</w:t>
      </w:r>
    </w:p>
    <w:p w14:paraId="17716368"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Galbany-Estragués P, Cazorla-Ortiz G, Obregón-gutiérrez N, Goberna-tricas J. Understanding the Challenges of Induction of Lactation and Relactation for Non-Gestating Spanish Mothers. </w:t>
      </w:r>
      <w:r w:rsidRPr="0070020E">
        <w:rPr>
          <w:rFonts w:ascii="Times New Roman" w:hAnsi="Times New Roman"/>
          <w:i/>
          <w:iCs/>
          <w:noProof/>
          <w:sz w:val="24"/>
          <w:szCs w:val="24"/>
        </w:rPr>
        <w:t>J Hum Lact</w:t>
      </w:r>
      <w:r w:rsidRPr="0070020E">
        <w:rPr>
          <w:rFonts w:ascii="Times New Roman" w:hAnsi="Times New Roman"/>
          <w:noProof/>
          <w:sz w:val="24"/>
          <w:szCs w:val="24"/>
        </w:rPr>
        <w:t>. 2020;36(3):528-536. doi:10.1177/0890334419852939</w:t>
      </w:r>
    </w:p>
    <w:p w14:paraId="73FF4A85"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Camacho NA, Schreeb J Von, Corte F Della, Kolokotroni O. Interventions to support the re ‐ establishment of breastfeeding and their application in humanitarian settings : A systematic review. </w:t>
      </w:r>
      <w:r w:rsidRPr="0070020E">
        <w:rPr>
          <w:rFonts w:ascii="Times New Roman" w:hAnsi="Times New Roman"/>
          <w:i/>
          <w:iCs/>
          <w:noProof/>
          <w:sz w:val="24"/>
          <w:szCs w:val="24"/>
        </w:rPr>
        <w:t>Matern Child Nutr</w:t>
      </w:r>
      <w:r w:rsidRPr="0070020E">
        <w:rPr>
          <w:rFonts w:ascii="Times New Roman" w:hAnsi="Times New Roman"/>
          <w:noProof/>
          <w:sz w:val="24"/>
          <w:szCs w:val="24"/>
        </w:rPr>
        <w:t>. 2023;(September 2022):1-15. doi:10.1111/mcn.13440</w:t>
      </w:r>
    </w:p>
    <w:p w14:paraId="23DAC3EF"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Lawrence RA. 19 - Induced Lactation and Relactation (Including Nursing an Adopted Baby) and Cross-Nursing. </w:t>
      </w:r>
      <w:r w:rsidRPr="0070020E">
        <w:rPr>
          <w:rFonts w:ascii="Times New Roman" w:hAnsi="Times New Roman"/>
          <w:i/>
          <w:iCs/>
          <w:noProof/>
          <w:sz w:val="24"/>
          <w:szCs w:val="24"/>
        </w:rPr>
        <w:t>Breastfeed (Ninth Ed 2022, Pages 628-645</w:t>
      </w:r>
      <w:r w:rsidRPr="0070020E">
        <w:rPr>
          <w:rFonts w:ascii="Times New Roman" w:hAnsi="Times New Roman"/>
          <w:noProof/>
          <w:sz w:val="24"/>
          <w:szCs w:val="24"/>
        </w:rPr>
        <w:t>. Published online 2022:628-645.</w:t>
      </w:r>
    </w:p>
    <w:p w14:paraId="1A9B65CB"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Valencia O, Rueda-guevara P. Breastfeeding , Relactation , and High Impact Factors in Treating Moderately and Severely Malnourished Children Under Two Years of age in Colombia : A Mixed Community Study Protocol. </w:t>
      </w:r>
      <w:r w:rsidRPr="0070020E">
        <w:rPr>
          <w:rFonts w:ascii="Times New Roman" w:hAnsi="Times New Roman"/>
          <w:i/>
          <w:iCs/>
          <w:noProof/>
          <w:sz w:val="24"/>
          <w:szCs w:val="24"/>
        </w:rPr>
        <w:t>Res Sq</w:t>
      </w:r>
      <w:r w:rsidRPr="0070020E">
        <w:rPr>
          <w:rFonts w:ascii="Times New Roman" w:hAnsi="Times New Roman"/>
          <w:noProof/>
          <w:sz w:val="24"/>
          <w:szCs w:val="24"/>
        </w:rPr>
        <w:t>. Published online 2021:1-5.</w:t>
      </w:r>
    </w:p>
    <w:p w14:paraId="569CD88A"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Cevik E, Yasar O. Interruption of Breastfeeding, Relactation, Relactation Awareness, and Related Factors: A Cross-Sectional Study. </w:t>
      </w:r>
      <w:r w:rsidRPr="0070020E">
        <w:rPr>
          <w:rFonts w:ascii="Times New Roman" w:hAnsi="Times New Roman"/>
          <w:i/>
          <w:iCs/>
          <w:noProof/>
          <w:sz w:val="24"/>
          <w:szCs w:val="24"/>
        </w:rPr>
        <w:t>Breastfeed Med</w:t>
      </w:r>
      <w:r w:rsidRPr="0070020E">
        <w:rPr>
          <w:rFonts w:ascii="Times New Roman" w:hAnsi="Times New Roman"/>
          <w:noProof/>
          <w:sz w:val="24"/>
          <w:szCs w:val="24"/>
        </w:rPr>
        <w:t>. 2023;18(1).</w:t>
      </w:r>
    </w:p>
    <w:p w14:paraId="5A2BFE06"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Polit DF, Beck CT. </w:t>
      </w:r>
      <w:r w:rsidRPr="0070020E">
        <w:rPr>
          <w:rFonts w:ascii="Times New Roman" w:hAnsi="Times New Roman"/>
          <w:i/>
          <w:iCs/>
          <w:noProof/>
          <w:sz w:val="24"/>
          <w:szCs w:val="24"/>
        </w:rPr>
        <w:t>Nursing Research: Generating and Assessing Evidence for Nursing Practice</w:t>
      </w:r>
      <w:r w:rsidRPr="0070020E">
        <w:rPr>
          <w:rFonts w:ascii="Times New Roman" w:hAnsi="Times New Roman"/>
          <w:noProof/>
          <w:sz w:val="24"/>
          <w:szCs w:val="24"/>
        </w:rPr>
        <w:t>. 10th ed. Wolters Kluwer Health; 2017.</w:t>
      </w:r>
    </w:p>
    <w:p w14:paraId="64BD087D"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Ekayanthi D.W.N, Suryani P. Edukasi Gizi pada Ibu Hamil Mencegah Stunting pada Kelas Ibu Hamil. </w:t>
      </w:r>
      <w:r w:rsidRPr="0070020E">
        <w:rPr>
          <w:rFonts w:ascii="Times New Roman" w:hAnsi="Times New Roman"/>
          <w:i/>
          <w:iCs/>
          <w:noProof/>
          <w:sz w:val="24"/>
          <w:szCs w:val="24"/>
        </w:rPr>
        <w:t>J Kesehat</w:t>
      </w:r>
      <w:r w:rsidRPr="0070020E">
        <w:rPr>
          <w:rFonts w:ascii="Times New Roman" w:hAnsi="Times New Roman"/>
          <w:noProof/>
          <w:sz w:val="24"/>
          <w:szCs w:val="24"/>
        </w:rPr>
        <w:t>. 2019;10(3):312-319.</w:t>
      </w:r>
    </w:p>
    <w:p w14:paraId="42FB9B38"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Rutakumwa R, Mugisha JO, Bernays S, et al. Conducting in-depth interviews with and without voice recorders: a comparative analysis. </w:t>
      </w:r>
      <w:r w:rsidRPr="0070020E">
        <w:rPr>
          <w:rFonts w:ascii="Times New Roman" w:hAnsi="Times New Roman"/>
          <w:i/>
          <w:iCs/>
          <w:noProof/>
          <w:sz w:val="24"/>
          <w:szCs w:val="24"/>
        </w:rPr>
        <w:t>Qual Res</w:t>
      </w:r>
      <w:r w:rsidRPr="0070020E">
        <w:rPr>
          <w:rFonts w:ascii="Times New Roman" w:hAnsi="Times New Roman"/>
          <w:noProof/>
          <w:sz w:val="24"/>
          <w:szCs w:val="24"/>
        </w:rPr>
        <w:t>. 2020;20(5):565-581. doi:10.1177/1468794119884806</w:t>
      </w:r>
    </w:p>
    <w:p w14:paraId="497E9E31"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lastRenderedPageBreak/>
        <w:t xml:space="preserve">Dissanayake R, Olivieri R, Aguey-Zinsou M, Yule E, Dunn L. Exploring mental health consumer experiences of the strengths model of case management: A phenomenological study. </w:t>
      </w:r>
      <w:r w:rsidRPr="0070020E">
        <w:rPr>
          <w:rFonts w:ascii="Times New Roman" w:hAnsi="Times New Roman"/>
          <w:i/>
          <w:iCs/>
          <w:noProof/>
          <w:sz w:val="24"/>
          <w:szCs w:val="24"/>
        </w:rPr>
        <w:t>Int J Ment Health Nurs</w:t>
      </w:r>
      <w:r w:rsidRPr="0070020E">
        <w:rPr>
          <w:rFonts w:ascii="Times New Roman" w:hAnsi="Times New Roman"/>
          <w:noProof/>
          <w:sz w:val="24"/>
          <w:szCs w:val="24"/>
        </w:rPr>
        <w:t>. 2023;33(1):175-184. doi:10.1111/inm.13238</w:t>
      </w:r>
    </w:p>
    <w:p w14:paraId="19879864"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Pacheco F, Sobral M, Guiomar R, de la Torre-Luque A, Caparros-Gonzalez RA, Ganho-ávila A. Breastfeeding during covid-19: A narrative review of the psychological impact on mothers. </w:t>
      </w:r>
      <w:r w:rsidRPr="0070020E">
        <w:rPr>
          <w:rFonts w:ascii="Times New Roman" w:hAnsi="Times New Roman"/>
          <w:i/>
          <w:iCs/>
          <w:noProof/>
          <w:sz w:val="24"/>
          <w:szCs w:val="24"/>
        </w:rPr>
        <w:t>Behav Sci (Basel)</w:t>
      </w:r>
      <w:r w:rsidRPr="0070020E">
        <w:rPr>
          <w:rFonts w:ascii="Times New Roman" w:hAnsi="Times New Roman"/>
          <w:noProof/>
          <w:sz w:val="24"/>
          <w:szCs w:val="24"/>
        </w:rPr>
        <w:t>. 2021;11(3):1-15. doi:10.3390/bs11030034</w:t>
      </w:r>
    </w:p>
    <w:p w14:paraId="01EDFEF6"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Yusnaini Y, Kartinazahri K, Purwita E, et al. Phenomenological Analysis of Mothers’ Perspectives on Relactation in Abdya Regency, Indonesia. </w:t>
      </w:r>
      <w:r w:rsidRPr="0070020E">
        <w:rPr>
          <w:rFonts w:ascii="Times New Roman" w:hAnsi="Times New Roman"/>
          <w:i/>
          <w:iCs/>
          <w:noProof/>
          <w:sz w:val="24"/>
          <w:szCs w:val="24"/>
        </w:rPr>
        <w:t>Path Sci</w:t>
      </w:r>
      <w:r w:rsidRPr="0070020E">
        <w:rPr>
          <w:rFonts w:ascii="Times New Roman" w:hAnsi="Times New Roman"/>
          <w:noProof/>
          <w:sz w:val="24"/>
          <w:szCs w:val="24"/>
        </w:rPr>
        <w:t>. 2024;10(4):2001-2008. doi:10.22178/pos.103-2</w:t>
      </w:r>
    </w:p>
    <w:p w14:paraId="225AD38C"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Engler R, McGrath M, Kerac M. Training Packages and Patient Management Tools for Healthcare Staff Working with Small, Nutritionally At-Risk Infants Aged under 6 Months: A Mixed-Methods Study †. </w:t>
      </w:r>
      <w:r w:rsidRPr="0070020E">
        <w:rPr>
          <w:rFonts w:ascii="Times New Roman" w:hAnsi="Times New Roman"/>
          <w:i/>
          <w:iCs/>
          <w:noProof/>
          <w:sz w:val="24"/>
          <w:szCs w:val="24"/>
        </w:rPr>
        <w:t>Children</w:t>
      </w:r>
      <w:r w:rsidRPr="0070020E">
        <w:rPr>
          <w:rFonts w:ascii="Times New Roman" w:hAnsi="Times New Roman"/>
          <w:noProof/>
          <w:sz w:val="24"/>
          <w:szCs w:val="24"/>
        </w:rPr>
        <w:t>. 2023;10(9). doi:10.3390/children10091496</w:t>
      </w:r>
    </w:p>
    <w:p w14:paraId="117273D6"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Reniker LN, Frazer LC, Good M. Key biologically active components of breast milk and their beneficial effects. </w:t>
      </w:r>
      <w:r w:rsidRPr="0070020E">
        <w:rPr>
          <w:rFonts w:ascii="Times New Roman" w:hAnsi="Times New Roman"/>
          <w:i/>
          <w:iCs/>
          <w:noProof/>
          <w:sz w:val="24"/>
          <w:szCs w:val="24"/>
        </w:rPr>
        <w:t>Semin Pediatr Surg</w:t>
      </w:r>
      <w:r w:rsidRPr="0070020E">
        <w:rPr>
          <w:rFonts w:ascii="Times New Roman" w:hAnsi="Times New Roman"/>
          <w:noProof/>
          <w:sz w:val="24"/>
          <w:szCs w:val="24"/>
        </w:rPr>
        <w:t>. 2023;32(3). doi:https://doi.org/10.1016/j.sempedsurg.2023.151306</w:t>
      </w:r>
    </w:p>
    <w:p w14:paraId="6ED29847"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Stordal B. Breastfeeding reduces the risk of breast cancer: A call for action in high-income countries with low rates of breastfeeding. </w:t>
      </w:r>
      <w:r w:rsidRPr="0070020E">
        <w:rPr>
          <w:rFonts w:ascii="Times New Roman" w:hAnsi="Times New Roman"/>
          <w:i/>
          <w:iCs/>
          <w:noProof/>
          <w:sz w:val="24"/>
          <w:szCs w:val="24"/>
        </w:rPr>
        <w:t>Cancer Med</w:t>
      </w:r>
      <w:r w:rsidRPr="0070020E">
        <w:rPr>
          <w:rFonts w:ascii="Times New Roman" w:hAnsi="Times New Roman"/>
          <w:noProof/>
          <w:sz w:val="24"/>
          <w:szCs w:val="24"/>
        </w:rPr>
        <w:t>. 2022;12(4):4616-4625. doi:10.1002/cam4.5288</w:t>
      </w:r>
    </w:p>
    <w:p w14:paraId="2028DD32"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Ali HA, Abbas FF, Younis NM. Mothers’ knowledge and attitudes towards breastfeeding in Thi-Qar City, Iraq. </w:t>
      </w:r>
      <w:r w:rsidRPr="0070020E">
        <w:rPr>
          <w:rFonts w:ascii="Times New Roman" w:hAnsi="Times New Roman"/>
          <w:i/>
          <w:iCs/>
          <w:noProof/>
          <w:sz w:val="24"/>
          <w:szCs w:val="24"/>
        </w:rPr>
        <w:t>Rawal Med J</w:t>
      </w:r>
      <w:r w:rsidRPr="0070020E">
        <w:rPr>
          <w:rFonts w:ascii="Times New Roman" w:hAnsi="Times New Roman"/>
          <w:noProof/>
          <w:sz w:val="24"/>
          <w:szCs w:val="24"/>
        </w:rPr>
        <w:t>. 2023;48(2):514-517. doi:10.5455/rmj.20230130035306</w:t>
      </w:r>
    </w:p>
    <w:p w14:paraId="5ABA9550"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Li X, Li Y, Qian L, Han P, Feng H, Jiang H. </w:t>
      </w:r>
      <w:r w:rsidRPr="0070020E">
        <w:rPr>
          <w:rFonts w:ascii="Times New Roman" w:hAnsi="Times New Roman"/>
          <w:i/>
          <w:iCs/>
          <w:noProof/>
          <w:sz w:val="24"/>
          <w:szCs w:val="24"/>
        </w:rPr>
        <w:t>Mothers’ Experiences of Breast Milk Expression during Separation from Their Hospitalized Infants: A Systematic Review of Qualitative Evidence</w:t>
      </w:r>
      <w:r w:rsidRPr="0070020E">
        <w:rPr>
          <w:rFonts w:ascii="Times New Roman" w:hAnsi="Times New Roman"/>
          <w:noProof/>
          <w:sz w:val="24"/>
          <w:szCs w:val="24"/>
        </w:rPr>
        <w:t>. Vol 24.; 2024. doi:10.1186/s12884-024-06323-3</w:t>
      </w:r>
    </w:p>
    <w:p w14:paraId="42FF0936" w14:textId="77777777" w:rsidR="0070020E" w:rsidRPr="0070020E" w:rsidRDefault="0070020E" w:rsidP="00C14C78">
      <w:pPr>
        <w:widowControl w:val="0"/>
        <w:autoSpaceDE w:val="0"/>
        <w:autoSpaceDN w:val="0"/>
        <w:adjustRightInd w:val="0"/>
        <w:spacing w:line="360" w:lineRule="auto"/>
        <w:ind w:left="640" w:hanging="640"/>
        <w:rPr>
          <w:rFonts w:ascii="Times New Roman" w:hAnsi="Times New Roman"/>
          <w:noProof/>
          <w:sz w:val="24"/>
          <w:szCs w:val="24"/>
        </w:rPr>
      </w:pPr>
      <w:r w:rsidRPr="0070020E">
        <w:rPr>
          <w:rFonts w:ascii="Times New Roman" w:hAnsi="Times New Roman"/>
          <w:noProof/>
          <w:sz w:val="24"/>
          <w:szCs w:val="24"/>
        </w:rPr>
        <w:t xml:space="preserve">Tosto V, Ceccobelli M, Lucarini E, et al. Maternity Blues: A Narrative Review. </w:t>
      </w:r>
      <w:r w:rsidRPr="0070020E">
        <w:rPr>
          <w:rFonts w:ascii="Times New Roman" w:hAnsi="Times New Roman"/>
          <w:i/>
          <w:iCs/>
          <w:noProof/>
          <w:sz w:val="24"/>
          <w:szCs w:val="24"/>
        </w:rPr>
        <w:t>J Pers Med</w:t>
      </w:r>
      <w:r w:rsidRPr="0070020E">
        <w:rPr>
          <w:rFonts w:ascii="Times New Roman" w:hAnsi="Times New Roman"/>
          <w:noProof/>
          <w:sz w:val="24"/>
          <w:szCs w:val="24"/>
        </w:rPr>
        <w:t>. 2023;13(1):1-14. doi:10.3390/jpm13010154</w:t>
      </w:r>
    </w:p>
    <w:p w14:paraId="3B05EDD1" w14:textId="4D112CB7" w:rsidR="000876D4" w:rsidRPr="0070020E" w:rsidRDefault="0070020E" w:rsidP="001B3CB2">
      <w:pPr>
        <w:spacing w:line="240" w:lineRule="auto"/>
        <w:ind w:left="709" w:hanging="709"/>
        <w:rPr>
          <w:rFonts w:ascii="Times New Roman" w:hAnsi="Times New Roman"/>
          <w:sz w:val="24"/>
          <w:szCs w:val="24"/>
          <w:lang w:val="id-ID"/>
        </w:rPr>
      </w:pPr>
      <w:r w:rsidRPr="0070020E">
        <w:rPr>
          <w:rFonts w:ascii="Times New Roman" w:hAnsi="Times New Roman"/>
          <w:noProof/>
          <w:sz w:val="24"/>
          <w:szCs w:val="24"/>
        </w:rPr>
        <w:t xml:space="preserve">Çerçer Z, Nazik E. The effects of the breastfeeding problems management model on breastfeeding problems, breastfeeding motivation and breastfeeding success: A randomized controlled trial. </w:t>
      </w:r>
      <w:r w:rsidRPr="0070020E">
        <w:rPr>
          <w:rFonts w:ascii="Times New Roman" w:hAnsi="Times New Roman"/>
          <w:i/>
          <w:iCs/>
          <w:noProof/>
          <w:sz w:val="24"/>
          <w:szCs w:val="24"/>
        </w:rPr>
        <w:t>J Pediatr Nurs</w:t>
      </w:r>
      <w:r w:rsidRPr="0070020E">
        <w:rPr>
          <w:rFonts w:ascii="Times New Roman" w:hAnsi="Times New Roman"/>
          <w:noProof/>
          <w:sz w:val="24"/>
          <w:szCs w:val="24"/>
        </w:rPr>
        <w:t>. 2023;73(November–December):e116-e124. doi:https://doi.org/10.1016/j.pedn.2023.07.021</w:t>
      </w:r>
    </w:p>
    <w:sectPr w:rsidR="000876D4" w:rsidRPr="0070020E" w:rsidSect="003533A3">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75C"/>
    <w:multiLevelType w:val="hybridMultilevel"/>
    <w:tmpl w:val="EE105F06"/>
    <w:lvl w:ilvl="0" w:tplc="A34C38F8">
      <w:start w:val="1"/>
      <w:numFmt w:val="decimal"/>
      <w:lvlText w:val="%1."/>
      <w:lvlJc w:val="left"/>
      <w:pPr>
        <w:ind w:left="720" w:hanging="360"/>
      </w:pPr>
      <w:rPr>
        <w:rFonts w:ascii="Calibri" w:hAnsi="Calibri" w:hint="default"/>
        <w:color w:val="000000"/>
        <w:sz w:val="20"/>
      </w:rPr>
    </w:lvl>
    <w:lvl w:ilvl="1" w:tplc="06A8BC7E" w:tentative="1">
      <w:start w:val="1"/>
      <w:numFmt w:val="lowerLetter"/>
      <w:lvlText w:val="%2."/>
      <w:lvlJc w:val="left"/>
      <w:pPr>
        <w:ind w:left="1440" w:hanging="360"/>
      </w:pPr>
    </w:lvl>
    <w:lvl w:ilvl="2" w:tplc="E78C7BFE" w:tentative="1">
      <w:start w:val="1"/>
      <w:numFmt w:val="lowerRoman"/>
      <w:lvlText w:val="%3."/>
      <w:lvlJc w:val="right"/>
      <w:pPr>
        <w:ind w:left="2160" w:hanging="180"/>
      </w:pPr>
    </w:lvl>
    <w:lvl w:ilvl="3" w:tplc="24BCB8A0" w:tentative="1">
      <w:start w:val="1"/>
      <w:numFmt w:val="decimal"/>
      <w:lvlText w:val="%4."/>
      <w:lvlJc w:val="left"/>
      <w:pPr>
        <w:ind w:left="2880" w:hanging="360"/>
      </w:pPr>
    </w:lvl>
    <w:lvl w:ilvl="4" w:tplc="4C748F96" w:tentative="1">
      <w:start w:val="1"/>
      <w:numFmt w:val="lowerLetter"/>
      <w:lvlText w:val="%5."/>
      <w:lvlJc w:val="left"/>
      <w:pPr>
        <w:ind w:left="3600" w:hanging="360"/>
      </w:pPr>
    </w:lvl>
    <w:lvl w:ilvl="5" w:tplc="EBC47CA0" w:tentative="1">
      <w:start w:val="1"/>
      <w:numFmt w:val="lowerRoman"/>
      <w:lvlText w:val="%6."/>
      <w:lvlJc w:val="right"/>
      <w:pPr>
        <w:ind w:left="4320" w:hanging="180"/>
      </w:pPr>
    </w:lvl>
    <w:lvl w:ilvl="6" w:tplc="8CE478D6" w:tentative="1">
      <w:start w:val="1"/>
      <w:numFmt w:val="decimal"/>
      <w:lvlText w:val="%7."/>
      <w:lvlJc w:val="left"/>
      <w:pPr>
        <w:ind w:left="5040" w:hanging="360"/>
      </w:pPr>
    </w:lvl>
    <w:lvl w:ilvl="7" w:tplc="4872BC98" w:tentative="1">
      <w:start w:val="1"/>
      <w:numFmt w:val="lowerLetter"/>
      <w:lvlText w:val="%8."/>
      <w:lvlJc w:val="left"/>
      <w:pPr>
        <w:ind w:left="5760" w:hanging="360"/>
      </w:pPr>
    </w:lvl>
    <w:lvl w:ilvl="8" w:tplc="B23A111C" w:tentative="1">
      <w:start w:val="1"/>
      <w:numFmt w:val="lowerRoman"/>
      <w:lvlText w:val="%9."/>
      <w:lvlJc w:val="right"/>
      <w:pPr>
        <w:ind w:left="6480" w:hanging="180"/>
      </w:pPr>
    </w:lvl>
  </w:abstractNum>
  <w:abstractNum w:abstractNumId="2" w15:restartNumberingAfterBreak="0">
    <w:nsid w:val="1463604E"/>
    <w:multiLevelType w:val="multilevel"/>
    <w:tmpl w:val="146360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3F43FB"/>
    <w:multiLevelType w:val="hybridMultilevel"/>
    <w:tmpl w:val="40427174"/>
    <w:lvl w:ilvl="0" w:tplc="73E80184">
      <w:start w:val="1"/>
      <w:numFmt w:val="decimal"/>
      <w:lvlText w:val="%1."/>
      <w:lvlJc w:val="left"/>
      <w:pPr>
        <w:ind w:left="720" w:hanging="360"/>
      </w:pPr>
      <w:rPr>
        <w:rFonts w:hint="default"/>
        <w:b/>
      </w:rPr>
    </w:lvl>
    <w:lvl w:ilvl="1" w:tplc="6A1413C2" w:tentative="1">
      <w:start w:val="1"/>
      <w:numFmt w:val="lowerLetter"/>
      <w:lvlText w:val="%2."/>
      <w:lvlJc w:val="left"/>
      <w:pPr>
        <w:ind w:left="1440" w:hanging="360"/>
      </w:pPr>
    </w:lvl>
    <w:lvl w:ilvl="2" w:tplc="3E92EF98" w:tentative="1">
      <w:start w:val="1"/>
      <w:numFmt w:val="lowerRoman"/>
      <w:lvlText w:val="%3."/>
      <w:lvlJc w:val="right"/>
      <w:pPr>
        <w:ind w:left="2160" w:hanging="180"/>
      </w:pPr>
    </w:lvl>
    <w:lvl w:ilvl="3" w:tplc="3A9CBC50" w:tentative="1">
      <w:start w:val="1"/>
      <w:numFmt w:val="decimal"/>
      <w:lvlText w:val="%4."/>
      <w:lvlJc w:val="left"/>
      <w:pPr>
        <w:ind w:left="2880" w:hanging="360"/>
      </w:pPr>
    </w:lvl>
    <w:lvl w:ilvl="4" w:tplc="D13CAB28" w:tentative="1">
      <w:start w:val="1"/>
      <w:numFmt w:val="lowerLetter"/>
      <w:lvlText w:val="%5."/>
      <w:lvlJc w:val="left"/>
      <w:pPr>
        <w:ind w:left="3600" w:hanging="360"/>
      </w:pPr>
    </w:lvl>
    <w:lvl w:ilvl="5" w:tplc="B71E77C8" w:tentative="1">
      <w:start w:val="1"/>
      <w:numFmt w:val="lowerRoman"/>
      <w:lvlText w:val="%6."/>
      <w:lvlJc w:val="right"/>
      <w:pPr>
        <w:ind w:left="4320" w:hanging="180"/>
      </w:pPr>
    </w:lvl>
    <w:lvl w:ilvl="6" w:tplc="CD62B8F8" w:tentative="1">
      <w:start w:val="1"/>
      <w:numFmt w:val="decimal"/>
      <w:lvlText w:val="%7."/>
      <w:lvlJc w:val="left"/>
      <w:pPr>
        <w:ind w:left="5040" w:hanging="360"/>
      </w:pPr>
    </w:lvl>
    <w:lvl w:ilvl="7" w:tplc="B040F7D2" w:tentative="1">
      <w:start w:val="1"/>
      <w:numFmt w:val="lowerLetter"/>
      <w:lvlText w:val="%8."/>
      <w:lvlJc w:val="left"/>
      <w:pPr>
        <w:ind w:left="5760" w:hanging="360"/>
      </w:pPr>
    </w:lvl>
    <w:lvl w:ilvl="8" w:tplc="E07C918C" w:tentative="1">
      <w:start w:val="1"/>
      <w:numFmt w:val="lowerRoman"/>
      <w:lvlText w:val="%9."/>
      <w:lvlJc w:val="right"/>
      <w:pPr>
        <w:ind w:left="6480" w:hanging="180"/>
      </w:pPr>
    </w:lvl>
  </w:abstractNum>
  <w:abstractNum w:abstractNumId="4"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5" w15:restartNumberingAfterBreak="0">
    <w:nsid w:val="2F191531"/>
    <w:multiLevelType w:val="hybridMultilevel"/>
    <w:tmpl w:val="2500C3B0"/>
    <w:lvl w:ilvl="0" w:tplc="E28EE892">
      <w:start w:val="1"/>
      <w:numFmt w:val="lowerLetter"/>
      <w:lvlText w:val="%1."/>
      <w:lvlJc w:val="left"/>
      <w:pPr>
        <w:ind w:left="720" w:hanging="360"/>
      </w:pPr>
      <w:rPr>
        <w:rFonts w:hint="default"/>
      </w:rPr>
    </w:lvl>
    <w:lvl w:ilvl="1" w:tplc="EB1C3930" w:tentative="1">
      <w:start w:val="1"/>
      <w:numFmt w:val="lowerLetter"/>
      <w:lvlText w:val="%2."/>
      <w:lvlJc w:val="left"/>
      <w:pPr>
        <w:ind w:left="1440" w:hanging="360"/>
      </w:pPr>
    </w:lvl>
    <w:lvl w:ilvl="2" w:tplc="5F2A346E" w:tentative="1">
      <w:start w:val="1"/>
      <w:numFmt w:val="lowerRoman"/>
      <w:lvlText w:val="%3."/>
      <w:lvlJc w:val="right"/>
      <w:pPr>
        <w:ind w:left="2160" w:hanging="180"/>
      </w:pPr>
    </w:lvl>
    <w:lvl w:ilvl="3" w:tplc="E244DEBA" w:tentative="1">
      <w:start w:val="1"/>
      <w:numFmt w:val="decimal"/>
      <w:lvlText w:val="%4."/>
      <w:lvlJc w:val="left"/>
      <w:pPr>
        <w:ind w:left="2880" w:hanging="360"/>
      </w:pPr>
    </w:lvl>
    <w:lvl w:ilvl="4" w:tplc="399C97B2" w:tentative="1">
      <w:start w:val="1"/>
      <w:numFmt w:val="lowerLetter"/>
      <w:lvlText w:val="%5."/>
      <w:lvlJc w:val="left"/>
      <w:pPr>
        <w:ind w:left="3600" w:hanging="360"/>
      </w:pPr>
    </w:lvl>
    <w:lvl w:ilvl="5" w:tplc="FFCA8A46" w:tentative="1">
      <w:start w:val="1"/>
      <w:numFmt w:val="lowerRoman"/>
      <w:lvlText w:val="%6."/>
      <w:lvlJc w:val="right"/>
      <w:pPr>
        <w:ind w:left="4320" w:hanging="180"/>
      </w:pPr>
    </w:lvl>
    <w:lvl w:ilvl="6" w:tplc="1C9E45B6" w:tentative="1">
      <w:start w:val="1"/>
      <w:numFmt w:val="decimal"/>
      <w:lvlText w:val="%7."/>
      <w:lvlJc w:val="left"/>
      <w:pPr>
        <w:ind w:left="5040" w:hanging="360"/>
      </w:pPr>
    </w:lvl>
    <w:lvl w:ilvl="7" w:tplc="A52613D2" w:tentative="1">
      <w:start w:val="1"/>
      <w:numFmt w:val="lowerLetter"/>
      <w:lvlText w:val="%8."/>
      <w:lvlJc w:val="left"/>
      <w:pPr>
        <w:ind w:left="5760" w:hanging="360"/>
      </w:pPr>
    </w:lvl>
    <w:lvl w:ilvl="8" w:tplc="E7007AF4" w:tentative="1">
      <w:start w:val="1"/>
      <w:numFmt w:val="lowerRoman"/>
      <w:lvlText w:val="%9."/>
      <w:lvlJc w:val="right"/>
      <w:pPr>
        <w:ind w:left="6480" w:hanging="180"/>
      </w:pPr>
    </w:lvl>
  </w:abstractNum>
  <w:abstractNum w:abstractNumId="6" w15:restartNumberingAfterBreak="0">
    <w:nsid w:val="3A8E0F7D"/>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5D04960"/>
    <w:multiLevelType w:val="multilevel"/>
    <w:tmpl w:val="38D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86525"/>
    <w:multiLevelType w:val="hybridMultilevel"/>
    <w:tmpl w:val="001A3560"/>
    <w:lvl w:ilvl="0" w:tplc="2CEE255A">
      <w:start w:val="1"/>
      <w:numFmt w:val="bullet"/>
      <w:lvlText w:val="-"/>
      <w:lvlJc w:val="left"/>
      <w:pPr>
        <w:ind w:left="720" w:hanging="360"/>
      </w:pPr>
      <w:rPr>
        <w:rFonts w:ascii="SimSun" w:eastAsia="SimSun" w:hAnsi="SimSun" w:hint="eastAsia"/>
      </w:rPr>
    </w:lvl>
    <w:lvl w:ilvl="1" w:tplc="5D9A403E" w:tentative="1">
      <w:start w:val="1"/>
      <w:numFmt w:val="bullet"/>
      <w:lvlText w:val="o"/>
      <w:lvlJc w:val="left"/>
      <w:pPr>
        <w:ind w:left="1440" w:hanging="360"/>
      </w:pPr>
      <w:rPr>
        <w:rFonts w:ascii="Courier New" w:hAnsi="Courier New" w:cs="Courier New" w:hint="default"/>
      </w:rPr>
    </w:lvl>
    <w:lvl w:ilvl="2" w:tplc="E3AA78B0" w:tentative="1">
      <w:start w:val="1"/>
      <w:numFmt w:val="bullet"/>
      <w:lvlText w:val=""/>
      <w:lvlJc w:val="left"/>
      <w:pPr>
        <w:ind w:left="2160" w:hanging="360"/>
      </w:pPr>
      <w:rPr>
        <w:rFonts w:ascii="Wingdings" w:hAnsi="Wingdings" w:hint="default"/>
      </w:rPr>
    </w:lvl>
    <w:lvl w:ilvl="3" w:tplc="759EA214" w:tentative="1">
      <w:start w:val="1"/>
      <w:numFmt w:val="bullet"/>
      <w:lvlText w:val=""/>
      <w:lvlJc w:val="left"/>
      <w:pPr>
        <w:ind w:left="2880" w:hanging="360"/>
      </w:pPr>
      <w:rPr>
        <w:rFonts w:ascii="Symbol" w:hAnsi="Symbol" w:hint="default"/>
      </w:rPr>
    </w:lvl>
    <w:lvl w:ilvl="4" w:tplc="41E2EF0E" w:tentative="1">
      <w:start w:val="1"/>
      <w:numFmt w:val="bullet"/>
      <w:lvlText w:val="o"/>
      <w:lvlJc w:val="left"/>
      <w:pPr>
        <w:ind w:left="3600" w:hanging="360"/>
      </w:pPr>
      <w:rPr>
        <w:rFonts w:ascii="Courier New" w:hAnsi="Courier New" w:cs="Courier New" w:hint="default"/>
      </w:rPr>
    </w:lvl>
    <w:lvl w:ilvl="5" w:tplc="A3800502" w:tentative="1">
      <w:start w:val="1"/>
      <w:numFmt w:val="bullet"/>
      <w:lvlText w:val=""/>
      <w:lvlJc w:val="left"/>
      <w:pPr>
        <w:ind w:left="4320" w:hanging="360"/>
      </w:pPr>
      <w:rPr>
        <w:rFonts w:ascii="Wingdings" w:hAnsi="Wingdings" w:hint="default"/>
      </w:rPr>
    </w:lvl>
    <w:lvl w:ilvl="6" w:tplc="5902F404" w:tentative="1">
      <w:start w:val="1"/>
      <w:numFmt w:val="bullet"/>
      <w:lvlText w:val=""/>
      <w:lvlJc w:val="left"/>
      <w:pPr>
        <w:ind w:left="5040" w:hanging="360"/>
      </w:pPr>
      <w:rPr>
        <w:rFonts w:ascii="Symbol" w:hAnsi="Symbol" w:hint="default"/>
      </w:rPr>
    </w:lvl>
    <w:lvl w:ilvl="7" w:tplc="D4E4A7D2" w:tentative="1">
      <w:start w:val="1"/>
      <w:numFmt w:val="bullet"/>
      <w:lvlText w:val="o"/>
      <w:lvlJc w:val="left"/>
      <w:pPr>
        <w:ind w:left="5760" w:hanging="360"/>
      </w:pPr>
      <w:rPr>
        <w:rFonts w:ascii="Courier New" w:hAnsi="Courier New" w:cs="Courier New" w:hint="default"/>
      </w:rPr>
    </w:lvl>
    <w:lvl w:ilvl="8" w:tplc="A0F0C2C4" w:tentative="1">
      <w:start w:val="1"/>
      <w:numFmt w:val="bullet"/>
      <w:lvlText w:val=""/>
      <w:lvlJc w:val="left"/>
      <w:pPr>
        <w:ind w:left="6480" w:hanging="360"/>
      </w:pPr>
      <w:rPr>
        <w:rFonts w:ascii="Wingdings" w:hAnsi="Wingdings" w:hint="default"/>
      </w:rPr>
    </w:lvl>
  </w:abstractNum>
  <w:abstractNum w:abstractNumId="9"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53E73"/>
    <w:multiLevelType w:val="hybridMultilevel"/>
    <w:tmpl w:val="3A30B252"/>
    <w:lvl w:ilvl="0" w:tplc="75444DD4">
      <w:start w:val="1"/>
      <w:numFmt w:val="lowerLetter"/>
      <w:lvlText w:val="%1."/>
      <w:lvlJc w:val="left"/>
      <w:pPr>
        <w:ind w:left="720" w:hanging="360"/>
      </w:pPr>
      <w:rPr>
        <w:rFonts w:ascii="Calibri" w:hAnsi="Calibri" w:hint="default"/>
        <w:color w:val="000000"/>
        <w:sz w:val="20"/>
      </w:rPr>
    </w:lvl>
    <w:lvl w:ilvl="1" w:tplc="3AD20D10" w:tentative="1">
      <w:start w:val="1"/>
      <w:numFmt w:val="lowerLetter"/>
      <w:lvlText w:val="%2."/>
      <w:lvlJc w:val="left"/>
      <w:pPr>
        <w:ind w:left="1440" w:hanging="360"/>
      </w:pPr>
    </w:lvl>
    <w:lvl w:ilvl="2" w:tplc="A20AFFB8" w:tentative="1">
      <w:start w:val="1"/>
      <w:numFmt w:val="lowerRoman"/>
      <w:lvlText w:val="%3."/>
      <w:lvlJc w:val="right"/>
      <w:pPr>
        <w:ind w:left="2160" w:hanging="180"/>
      </w:pPr>
    </w:lvl>
    <w:lvl w:ilvl="3" w:tplc="C7744DAE" w:tentative="1">
      <w:start w:val="1"/>
      <w:numFmt w:val="decimal"/>
      <w:lvlText w:val="%4."/>
      <w:lvlJc w:val="left"/>
      <w:pPr>
        <w:ind w:left="2880" w:hanging="360"/>
      </w:pPr>
    </w:lvl>
    <w:lvl w:ilvl="4" w:tplc="69764530" w:tentative="1">
      <w:start w:val="1"/>
      <w:numFmt w:val="lowerLetter"/>
      <w:lvlText w:val="%5."/>
      <w:lvlJc w:val="left"/>
      <w:pPr>
        <w:ind w:left="3600" w:hanging="360"/>
      </w:pPr>
    </w:lvl>
    <w:lvl w:ilvl="5" w:tplc="C0E255EC" w:tentative="1">
      <w:start w:val="1"/>
      <w:numFmt w:val="lowerRoman"/>
      <w:lvlText w:val="%6."/>
      <w:lvlJc w:val="right"/>
      <w:pPr>
        <w:ind w:left="4320" w:hanging="180"/>
      </w:pPr>
    </w:lvl>
    <w:lvl w:ilvl="6" w:tplc="8FECD97A" w:tentative="1">
      <w:start w:val="1"/>
      <w:numFmt w:val="decimal"/>
      <w:lvlText w:val="%7."/>
      <w:lvlJc w:val="left"/>
      <w:pPr>
        <w:ind w:left="5040" w:hanging="360"/>
      </w:pPr>
    </w:lvl>
    <w:lvl w:ilvl="7" w:tplc="94DC3056" w:tentative="1">
      <w:start w:val="1"/>
      <w:numFmt w:val="lowerLetter"/>
      <w:lvlText w:val="%8."/>
      <w:lvlJc w:val="left"/>
      <w:pPr>
        <w:ind w:left="5760" w:hanging="360"/>
      </w:pPr>
    </w:lvl>
    <w:lvl w:ilvl="8" w:tplc="E182C202" w:tentative="1">
      <w:start w:val="1"/>
      <w:numFmt w:val="lowerRoman"/>
      <w:lvlText w:val="%9."/>
      <w:lvlJc w:val="right"/>
      <w:pPr>
        <w:ind w:left="6480" w:hanging="180"/>
      </w:pPr>
    </w:lvl>
  </w:abstractNum>
  <w:abstractNum w:abstractNumId="11"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13"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B2FD5"/>
    <w:multiLevelType w:val="hybridMultilevel"/>
    <w:tmpl w:val="EA5A1F12"/>
    <w:lvl w:ilvl="0" w:tplc="568817DA">
      <w:numFmt w:val="bullet"/>
      <w:lvlText w:val="-"/>
      <w:lvlJc w:val="left"/>
      <w:pPr>
        <w:ind w:left="720" w:hanging="360"/>
      </w:pPr>
      <w:rPr>
        <w:rFonts w:ascii="Calibri" w:eastAsia="Times New Roman" w:hAnsi="Calibri" w:cs="Times New Roman" w:hint="default"/>
      </w:rPr>
    </w:lvl>
    <w:lvl w:ilvl="1" w:tplc="588EA1CA" w:tentative="1">
      <w:start w:val="1"/>
      <w:numFmt w:val="bullet"/>
      <w:lvlText w:val="o"/>
      <w:lvlJc w:val="left"/>
      <w:pPr>
        <w:ind w:left="1440" w:hanging="360"/>
      </w:pPr>
      <w:rPr>
        <w:rFonts w:ascii="Courier New" w:hAnsi="Courier New" w:cs="Courier New" w:hint="default"/>
      </w:rPr>
    </w:lvl>
    <w:lvl w:ilvl="2" w:tplc="4A9E13E0" w:tentative="1">
      <w:start w:val="1"/>
      <w:numFmt w:val="bullet"/>
      <w:lvlText w:val=""/>
      <w:lvlJc w:val="left"/>
      <w:pPr>
        <w:ind w:left="2160" w:hanging="360"/>
      </w:pPr>
      <w:rPr>
        <w:rFonts w:ascii="Wingdings" w:hAnsi="Wingdings" w:hint="default"/>
      </w:rPr>
    </w:lvl>
    <w:lvl w:ilvl="3" w:tplc="DB6C7432" w:tentative="1">
      <w:start w:val="1"/>
      <w:numFmt w:val="bullet"/>
      <w:lvlText w:val=""/>
      <w:lvlJc w:val="left"/>
      <w:pPr>
        <w:ind w:left="2880" w:hanging="360"/>
      </w:pPr>
      <w:rPr>
        <w:rFonts w:ascii="Symbol" w:hAnsi="Symbol" w:hint="default"/>
      </w:rPr>
    </w:lvl>
    <w:lvl w:ilvl="4" w:tplc="21F4DBFE" w:tentative="1">
      <w:start w:val="1"/>
      <w:numFmt w:val="bullet"/>
      <w:lvlText w:val="o"/>
      <w:lvlJc w:val="left"/>
      <w:pPr>
        <w:ind w:left="3600" w:hanging="360"/>
      </w:pPr>
      <w:rPr>
        <w:rFonts w:ascii="Courier New" w:hAnsi="Courier New" w:cs="Courier New" w:hint="default"/>
      </w:rPr>
    </w:lvl>
    <w:lvl w:ilvl="5" w:tplc="2084C8DC" w:tentative="1">
      <w:start w:val="1"/>
      <w:numFmt w:val="bullet"/>
      <w:lvlText w:val=""/>
      <w:lvlJc w:val="left"/>
      <w:pPr>
        <w:ind w:left="4320" w:hanging="360"/>
      </w:pPr>
      <w:rPr>
        <w:rFonts w:ascii="Wingdings" w:hAnsi="Wingdings" w:hint="default"/>
      </w:rPr>
    </w:lvl>
    <w:lvl w:ilvl="6" w:tplc="3802FBD4" w:tentative="1">
      <w:start w:val="1"/>
      <w:numFmt w:val="bullet"/>
      <w:lvlText w:val=""/>
      <w:lvlJc w:val="left"/>
      <w:pPr>
        <w:ind w:left="5040" w:hanging="360"/>
      </w:pPr>
      <w:rPr>
        <w:rFonts w:ascii="Symbol" w:hAnsi="Symbol" w:hint="default"/>
      </w:rPr>
    </w:lvl>
    <w:lvl w:ilvl="7" w:tplc="B522796C" w:tentative="1">
      <w:start w:val="1"/>
      <w:numFmt w:val="bullet"/>
      <w:lvlText w:val="o"/>
      <w:lvlJc w:val="left"/>
      <w:pPr>
        <w:ind w:left="5760" w:hanging="360"/>
      </w:pPr>
      <w:rPr>
        <w:rFonts w:ascii="Courier New" w:hAnsi="Courier New" w:cs="Courier New" w:hint="default"/>
      </w:rPr>
    </w:lvl>
    <w:lvl w:ilvl="8" w:tplc="A69424BA" w:tentative="1">
      <w:start w:val="1"/>
      <w:numFmt w:val="bullet"/>
      <w:lvlText w:val=""/>
      <w:lvlJc w:val="left"/>
      <w:pPr>
        <w:ind w:left="6480" w:hanging="360"/>
      </w:pPr>
      <w:rPr>
        <w:rFonts w:ascii="Wingdings" w:hAnsi="Wingdings" w:hint="default"/>
      </w:rPr>
    </w:lvl>
  </w:abstractNum>
  <w:num w:numId="1" w16cid:durableId="119999178">
    <w:abstractNumId w:val="3"/>
  </w:num>
  <w:num w:numId="2" w16cid:durableId="2095471479">
    <w:abstractNumId w:val="8"/>
  </w:num>
  <w:num w:numId="3" w16cid:durableId="2122994498">
    <w:abstractNumId w:val="14"/>
  </w:num>
  <w:num w:numId="4" w16cid:durableId="1998269328">
    <w:abstractNumId w:val="10"/>
  </w:num>
  <w:num w:numId="5" w16cid:durableId="1281523629">
    <w:abstractNumId w:val="5"/>
  </w:num>
  <w:num w:numId="6" w16cid:durableId="699208694">
    <w:abstractNumId w:val="1"/>
  </w:num>
  <w:num w:numId="7" w16cid:durableId="1029991766">
    <w:abstractNumId w:val="12"/>
  </w:num>
  <w:num w:numId="8" w16cid:durableId="198278014">
    <w:abstractNumId w:val="9"/>
  </w:num>
  <w:num w:numId="9" w16cid:durableId="409085496">
    <w:abstractNumId w:val="4"/>
  </w:num>
  <w:num w:numId="10" w16cid:durableId="1294867284">
    <w:abstractNumId w:val="6"/>
  </w:num>
  <w:num w:numId="11" w16cid:durableId="1607037541">
    <w:abstractNumId w:val="11"/>
  </w:num>
  <w:num w:numId="12" w16cid:durableId="2137214980">
    <w:abstractNumId w:val="7"/>
  </w:num>
  <w:num w:numId="13" w16cid:durableId="1587111794">
    <w:abstractNumId w:val="13"/>
  </w:num>
  <w:num w:numId="14" w16cid:durableId="960377596">
    <w:abstractNumId w:val="0"/>
  </w:num>
  <w:num w:numId="15" w16cid:durableId="1579165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rMwMjQ2NDE1NzE2NbJQ0lEKTi0uzszPAykwqwUAW45hfSwAAAA="/>
  </w:docVars>
  <w:rsids>
    <w:rsidRoot w:val="00977CAC"/>
    <w:rsid w:val="0001481E"/>
    <w:rsid w:val="000323B1"/>
    <w:rsid w:val="000503FD"/>
    <w:rsid w:val="000520FE"/>
    <w:rsid w:val="00052AD3"/>
    <w:rsid w:val="000677BF"/>
    <w:rsid w:val="0007646D"/>
    <w:rsid w:val="000876D4"/>
    <w:rsid w:val="0009106F"/>
    <w:rsid w:val="000C1B83"/>
    <w:rsid w:val="000C562B"/>
    <w:rsid w:val="000E7BDC"/>
    <w:rsid w:val="000F05C3"/>
    <w:rsid w:val="000F1C4D"/>
    <w:rsid w:val="000F691C"/>
    <w:rsid w:val="001026EB"/>
    <w:rsid w:val="0010561F"/>
    <w:rsid w:val="00106EFB"/>
    <w:rsid w:val="0011074E"/>
    <w:rsid w:val="0011220C"/>
    <w:rsid w:val="00122DA9"/>
    <w:rsid w:val="00167186"/>
    <w:rsid w:val="0017332B"/>
    <w:rsid w:val="001767E8"/>
    <w:rsid w:val="0017681B"/>
    <w:rsid w:val="00182D36"/>
    <w:rsid w:val="00187E89"/>
    <w:rsid w:val="001B3CB2"/>
    <w:rsid w:val="001B55F1"/>
    <w:rsid w:val="001C3485"/>
    <w:rsid w:val="001D431A"/>
    <w:rsid w:val="001D55BB"/>
    <w:rsid w:val="001E0501"/>
    <w:rsid w:val="001F4B45"/>
    <w:rsid w:val="0021052C"/>
    <w:rsid w:val="00212094"/>
    <w:rsid w:val="00231EC0"/>
    <w:rsid w:val="00232363"/>
    <w:rsid w:val="00232379"/>
    <w:rsid w:val="00261819"/>
    <w:rsid w:val="0027605F"/>
    <w:rsid w:val="0028678C"/>
    <w:rsid w:val="0029271F"/>
    <w:rsid w:val="002935BA"/>
    <w:rsid w:val="00296132"/>
    <w:rsid w:val="0029655B"/>
    <w:rsid w:val="002B02C7"/>
    <w:rsid w:val="002B66A8"/>
    <w:rsid w:val="002C3044"/>
    <w:rsid w:val="002D09DA"/>
    <w:rsid w:val="002D156D"/>
    <w:rsid w:val="002F22C7"/>
    <w:rsid w:val="002F5382"/>
    <w:rsid w:val="0030387F"/>
    <w:rsid w:val="003046E6"/>
    <w:rsid w:val="00306DD1"/>
    <w:rsid w:val="003120AF"/>
    <w:rsid w:val="00322C89"/>
    <w:rsid w:val="003301C4"/>
    <w:rsid w:val="003533A3"/>
    <w:rsid w:val="00362C81"/>
    <w:rsid w:val="00365495"/>
    <w:rsid w:val="003B08E0"/>
    <w:rsid w:val="003C3D92"/>
    <w:rsid w:val="003C6A82"/>
    <w:rsid w:val="003D0A60"/>
    <w:rsid w:val="003D12E1"/>
    <w:rsid w:val="003D7C5A"/>
    <w:rsid w:val="004104AD"/>
    <w:rsid w:val="00413700"/>
    <w:rsid w:val="00440EBA"/>
    <w:rsid w:val="0045227E"/>
    <w:rsid w:val="004523D4"/>
    <w:rsid w:val="004622AC"/>
    <w:rsid w:val="0046483A"/>
    <w:rsid w:val="00467555"/>
    <w:rsid w:val="004A465F"/>
    <w:rsid w:val="004A556B"/>
    <w:rsid w:val="004C31C9"/>
    <w:rsid w:val="004C69C2"/>
    <w:rsid w:val="004E4A69"/>
    <w:rsid w:val="004E4F24"/>
    <w:rsid w:val="004F441C"/>
    <w:rsid w:val="004F7C7F"/>
    <w:rsid w:val="00501F20"/>
    <w:rsid w:val="00505656"/>
    <w:rsid w:val="00506B9F"/>
    <w:rsid w:val="00511CF9"/>
    <w:rsid w:val="0052745B"/>
    <w:rsid w:val="00536E4C"/>
    <w:rsid w:val="005471E6"/>
    <w:rsid w:val="00561F6D"/>
    <w:rsid w:val="00575828"/>
    <w:rsid w:val="005806B3"/>
    <w:rsid w:val="00585F5C"/>
    <w:rsid w:val="00592356"/>
    <w:rsid w:val="005A11E1"/>
    <w:rsid w:val="005A6640"/>
    <w:rsid w:val="005A77D4"/>
    <w:rsid w:val="005A7CE2"/>
    <w:rsid w:val="005B278E"/>
    <w:rsid w:val="005B3F65"/>
    <w:rsid w:val="005C2FCB"/>
    <w:rsid w:val="005D6FD7"/>
    <w:rsid w:val="005E621B"/>
    <w:rsid w:val="005F25C2"/>
    <w:rsid w:val="00622465"/>
    <w:rsid w:val="00635704"/>
    <w:rsid w:val="00635E07"/>
    <w:rsid w:val="00636084"/>
    <w:rsid w:val="0064034E"/>
    <w:rsid w:val="00652E67"/>
    <w:rsid w:val="00665CDF"/>
    <w:rsid w:val="00671FC3"/>
    <w:rsid w:val="006740E9"/>
    <w:rsid w:val="00680033"/>
    <w:rsid w:val="006A0963"/>
    <w:rsid w:val="006D4A84"/>
    <w:rsid w:val="006F1B0C"/>
    <w:rsid w:val="006F2134"/>
    <w:rsid w:val="0070020E"/>
    <w:rsid w:val="0073099E"/>
    <w:rsid w:val="00763B36"/>
    <w:rsid w:val="007644D4"/>
    <w:rsid w:val="00770A81"/>
    <w:rsid w:val="0077246E"/>
    <w:rsid w:val="007777BD"/>
    <w:rsid w:val="00783A4A"/>
    <w:rsid w:val="00792B6D"/>
    <w:rsid w:val="00796C07"/>
    <w:rsid w:val="007A20D8"/>
    <w:rsid w:val="007B213E"/>
    <w:rsid w:val="007C32E9"/>
    <w:rsid w:val="007C712D"/>
    <w:rsid w:val="007D0142"/>
    <w:rsid w:val="007E77D8"/>
    <w:rsid w:val="00810543"/>
    <w:rsid w:val="008171C4"/>
    <w:rsid w:val="00823ABC"/>
    <w:rsid w:val="00852DE6"/>
    <w:rsid w:val="00853A75"/>
    <w:rsid w:val="0085658F"/>
    <w:rsid w:val="008602DC"/>
    <w:rsid w:val="00865C1B"/>
    <w:rsid w:val="00866B6C"/>
    <w:rsid w:val="0087329C"/>
    <w:rsid w:val="00894D52"/>
    <w:rsid w:val="008A0FFD"/>
    <w:rsid w:val="008A7335"/>
    <w:rsid w:val="008D56F6"/>
    <w:rsid w:val="0090540A"/>
    <w:rsid w:val="009059DA"/>
    <w:rsid w:val="009072AD"/>
    <w:rsid w:val="00915968"/>
    <w:rsid w:val="009328AD"/>
    <w:rsid w:val="009338C6"/>
    <w:rsid w:val="009365CB"/>
    <w:rsid w:val="00943257"/>
    <w:rsid w:val="009636B1"/>
    <w:rsid w:val="00964477"/>
    <w:rsid w:val="009759E8"/>
    <w:rsid w:val="00977CAC"/>
    <w:rsid w:val="00985C78"/>
    <w:rsid w:val="009A2CA5"/>
    <w:rsid w:val="009A3B3F"/>
    <w:rsid w:val="009B5AF1"/>
    <w:rsid w:val="009C2A85"/>
    <w:rsid w:val="009D25C7"/>
    <w:rsid w:val="009D7C3E"/>
    <w:rsid w:val="009E679C"/>
    <w:rsid w:val="009F691F"/>
    <w:rsid w:val="00A0453C"/>
    <w:rsid w:val="00A114B7"/>
    <w:rsid w:val="00A17F7A"/>
    <w:rsid w:val="00A23F05"/>
    <w:rsid w:val="00A259CA"/>
    <w:rsid w:val="00A331C7"/>
    <w:rsid w:val="00A35251"/>
    <w:rsid w:val="00A53C68"/>
    <w:rsid w:val="00A54A6F"/>
    <w:rsid w:val="00A77480"/>
    <w:rsid w:val="00A80BB0"/>
    <w:rsid w:val="00A8144E"/>
    <w:rsid w:val="00A82282"/>
    <w:rsid w:val="00A84659"/>
    <w:rsid w:val="00A8722A"/>
    <w:rsid w:val="00A9061C"/>
    <w:rsid w:val="00A91332"/>
    <w:rsid w:val="00AC0D1B"/>
    <w:rsid w:val="00AC6DDE"/>
    <w:rsid w:val="00AD408F"/>
    <w:rsid w:val="00AD4737"/>
    <w:rsid w:val="00AE3803"/>
    <w:rsid w:val="00AE6917"/>
    <w:rsid w:val="00AE6E3A"/>
    <w:rsid w:val="00AF6329"/>
    <w:rsid w:val="00B00E01"/>
    <w:rsid w:val="00B01008"/>
    <w:rsid w:val="00B015E2"/>
    <w:rsid w:val="00B07C79"/>
    <w:rsid w:val="00B15D0E"/>
    <w:rsid w:val="00B163EF"/>
    <w:rsid w:val="00B1781B"/>
    <w:rsid w:val="00B22DBA"/>
    <w:rsid w:val="00B24F03"/>
    <w:rsid w:val="00B25025"/>
    <w:rsid w:val="00B30AF1"/>
    <w:rsid w:val="00B31D4E"/>
    <w:rsid w:val="00B521DC"/>
    <w:rsid w:val="00B65822"/>
    <w:rsid w:val="00B715E3"/>
    <w:rsid w:val="00BC2B5B"/>
    <w:rsid w:val="00BC5A60"/>
    <w:rsid w:val="00BD1919"/>
    <w:rsid w:val="00BE5A58"/>
    <w:rsid w:val="00C0645A"/>
    <w:rsid w:val="00C14C78"/>
    <w:rsid w:val="00C24980"/>
    <w:rsid w:val="00C44541"/>
    <w:rsid w:val="00C525A8"/>
    <w:rsid w:val="00C958D9"/>
    <w:rsid w:val="00CD18F9"/>
    <w:rsid w:val="00CD6BA8"/>
    <w:rsid w:val="00CD795B"/>
    <w:rsid w:val="00CE55FA"/>
    <w:rsid w:val="00CF194D"/>
    <w:rsid w:val="00CF24F1"/>
    <w:rsid w:val="00CF5D88"/>
    <w:rsid w:val="00D13E9A"/>
    <w:rsid w:val="00D27FFA"/>
    <w:rsid w:val="00D51497"/>
    <w:rsid w:val="00D57355"/>
    <w:rsid w:val="00D612E2"/>
    <w:rsid w:val="00D6359C"/>
    <w:rsid w:val="00D6425E"/>
    <w:rsid w:val="00D67069"/>
    <w:rsid w:val="00D71F47"/>
    <w:rsid w:val="00D737E3"/>
    <w:rsid w:val="00D73C47"/>
    <w:rsid w:val="00D7585D"/>
    <w:rsid w:val="00D87546"/>
    <w:rsid w:val="00D91FE3"/>
    <w:rsid w:val="00DA0E51"/>
    <w:rsid w:val="00DA0FE1"/>
    <w:rsid w:val="00DD182B"/>
    <w:rsid w:val="00DF0DF0"/>
    <w:rsid w:val="00DF2096"/>
    <w:rsid w:val="00E17632"/>
    <w:rsid w:val="00E27D50"/>
    <w:rsid w:val="00E30A22"/>
    <w:rsid w:val="00E67215"/>
    <w:rsid w:val="00E7621E"/>
    <w:rsid w:val="00EB1EA2"/>
    <w:rsid w:val="00EB49EC"/>
    <w:rsid w:val="00EC78EC"/>
    <w:rsid w:val="00EE6A03"/>
    <w:rsid w:val="00F07FB5"/>
    <w:rsid w:val="00F105EA"/>
    <w:rsid w:val="00F165B4"/>
    <w:rsid w:val="00F16B0D"/>
    <w:rsid w:val="00F4608B"/>
    <w:rsid w:val="00F565E7"/>
    <w:rsid w:val="00F647E8"/>
    <w:rsid w:val="00F675CF"/>
    <w:rsid w:val="00F94F59"/>
    <w:rsid w:val="00F95AC7"/>
    <w:rsid w:val="00F9638F"/>
    <w:rsid w:val="00F96848"/>
    <w:rsid w:val="00FA2B53"/>
    <w:rsid w:val="00FA560C"/>
    <w:rsid w:val="00FC1A7E"/>
    <w:rsid w:val="00FD60F2"/>
    <w:rsid w:val="00FF153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5EC80"/>
  <w15:docId w15:val="{D88C169B-5359-7A41-B68F-97EA8B37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CAC"/>
    <w:pPr>
      <w:spacing w:after="200" w:line="276" w:lineRule="auto"/>
    </w:pPr>
    <w:rPr>
      <w:sz w:val="22"/>
      <w:szCs w:val="22"/>
      <w:lang w:val="en-US" w:eastAsia="en-US" w:bidi="en-US"/>
    </w:rPr>
  </w:style>
  <w:style w:type="paragraph" w:styleId="Heading1">
    <w:name w:val="heading 1"/>
    <w:basedOn w:val="Normal"/>
    <w:next w:val="Normal"/>
    <w:link w:val="Heading1Char"/>
    <w:uiPriority w:val="9"/>
    <w:qFormat/>
    <w:rsid w:val="00977CA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semiHidden/>
    <w:unhideWhenUsed/>
    <w:qFormat/>
    <w:rsid w:val="00977CA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977CAC"/>
    <w:pPr>
      <w:spacing w:before="200" w:after="0" w:line="271" w:lineRule="auto"/>
      <w:outlineLvl w:val="2"/>
    </w:pPr>
    <w:rPr>
      <w:rFonts w:ascii="Cambria" w:hAnsi="Cambria"/>
      <w:b/>
      <w:bCs/>
    </w:rPr>
  </w:style>
  <w:style w:type="paragraph" w:styleId="Heading4">
    <w:name w:val="heading 4"/>
    <w:basedOn w:val="Normal"/>
    <w:next w:val="Normal"/>
    <w:link w:val="Heading4Char"/>
    <w:uiPriority w:val="9"/>
    <w:semiHidden/>
    <w:unhideWhenUsed/>
    <w:qFormat/>
    <w:rsid w:val="00977CAC"/>
    <w:pPr>
      <w:spacing w:before="200" w:after="0"/>
      <w:outlineLvl w:val="3"/>
    </w:pPr>
    <w:rPr>
      <w:rFonts w:ascii="Cambria" w:hAnsi="Cambria"/>
      <w:b/>
      <w:bCs/>
      <w:i/>
      <w:iCs/>
    </w:rPr>
  </w:style>
  <w:style w:type="paragraph" w:styleId="Heading5">
    <w:name w:val="heading 5"/>
    <w:basedOn w:val="Normal"/>
    <w:next w:val="Normal"/>
    <w:link w:val="Heading5Char"/>
    <w:uiPriority w:val="9"/>
    <w:semiHidden/>
    <w:unhideWhenUsed/>
    <w:qFormat/>
    <w:rsid w:val="00977CAC"/>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977CAC"/>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77CAC"/>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977CA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77CAC"/>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AC"/>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977CAC"/>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977CAC"/>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977CAC"/>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977CAC"/>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977CAC"/>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977CAC"/>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977CAC"/>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977CAC"/>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77CA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basedOn w:val="DefaultParagraphFont"/>
    <w:link w:val="Title"/>
    <w:uiPriority w:val="10"/>
    <w:rsid w:val="00977CAC"/>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77CAC"/>
    <w:pPr>
      <w:spacing w:after="600"/>
    </w:pPr>
    <w:rPr>
      <w:rFonts w:ascii="Cambria" w:hAnsi="Cambria"/>
      <w:i/>
      <w:iCs/>
      <w:spacing w:val="13"/>
      <w:sz w:val="24"/>
      <w:szCs w:val="24"/>
    </w:rPr>
  </w:style>
  <w:style w:type="character" w:customStyle="1" w:styleId="SubtitleChar">
    <w:name w:val="Subtitle Char"/>
    <w:basedOn w:val="DefaultParagraphFont"/>
    <w:link w:val="Subtitle"/>
    <w:uiPriority w:val="11"/>
    <w:rsid w:val="00977CAC"/>
    <w:rPr>
      <w:rFonts w:ascii="Cambria" w:eastAsia="Times New Roman" w:hAnsi="Cambria" w:cs="Times New Roman"/>
      <w:i/>
      <w:iCs/>
      <w:spacing w:val="13"/>
      <w:sz w:val="24"/>
      <w:szCs w:val="24"/>
    </w:rPr>
  </w:style>
  <w:style w:type="character" w:styleId="Strong">
    <w:name w:val="Strong"/>
    <w:uiPriority w:val="22"/>
    <w:qFormat/>
    <w:rsid w:val="00977CAC"/>
    <w:rPr>
      <w:b/>
      <w:bCs/>
    </w:rPr>
  </w:style>
  <w:style w:type="character" w:styleId="Emphasis">
    <w:name w:val="Emphasis"/>
    <w:uiPriority w:val="20"/>
    <w:qFormat/>
    <w:rsid w:val="00977CAC"/>
    <w:rPr>
      <w:b/>
      <w:bCs/>
      <w:i/>
      <w:iCs/>
      <w:spacing w:val="10"/>
      <w:bdr w:val="none" w:sz="0" w:space="0" w:color="auto"/>
      <w:shd w:val="clear" w:color="auto" w:fill="auto"/>
    </w:rPr>
  </w:style>
  <w:style w:type="paragraph" w:styleId="NoSpacing">
    <w:name w:val="No Spacing"/>
    <w:basedOn w:val="Normal"/>
    <w:uiPriority w:val="1"/>
    <w:qFormat/>
    <w:rsid w:val="00977CAC"/>
    <w:pPr>
      <w:spacing w:after="0" w:line="240" w:lineRule="auto"/>
    </w:pPr>
  </w:style>
  <w:style w:type="paragraph" w:styleId="ListParagraph">
    <w:name w:val="List Paragraph"/>
    <w:basedOn w:val="Normal"/>
    <w:uiPriority w:val="34"/>
    <w:qFormat/>
    <w:rsid w:val="00977CAC"/>
    <w:pPr>
      <w:ind w:left="720"/>
      <w:contextualSpacing/>
    </w:pPr>
  </w:style>
  <w:style w:type="paragraph" w:styleId="Quote">
    <w:name w:val="Quote"/>
    <w:basedOn w:val="Normal"/>
    <w:next w:val="Normal"/>
    <w:link w:val="QuoteChar"/>
    <w:uiPriority w:val="29"/>
    <w:qFormat/>
    <w:rsid w:val="00977CAC"/>
    <w:pPr>
      <w:spacing w:before="200" w:after="0"/>
      <w:ind w:left="360" w:right="360"/>
    </w:pPr>
    <w:rPr>
      <w:i/>
      <w:iCs/>
    </w:rPr>
  </w:style>
  <w:style w:type="character" w:customStyle="1" w:styleId="QuoteChar">
    <w:name w:val="Quote Char"/>
    <w:basedOn w:val="DefaultParagraphFont"/>
    <w:link w:val="Quote"/>
    <w:uiPriority w:val="29"/>
    <w:rsid w:val="00977CAC"/>
    <w:rPr>
      <w:i/>
      <w:iCs/>
    </w:rPr>
  </w:style>
  <w:style w:type="paragraph" w:styleId="IntenseQuote">
    <w:name w:val="Intense Quote"/>
    <w:basedOn w:val="Normal"/>
    <w:next w:val="Normal"/>
    <w:link w:val="IntenseQuoteChar"/>
    <w:uiPriority w:val="30"/>
    <w:qFormat/>
    <w:rsid w:val="00977CA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77CAC"/>
    <w:rPr>
      <w:b/>
      <w:bCs/>
      <w:i/>
      <w:iCs/>
    </w:rPr>
  </w:style>
  <w:style w:type="character" w:styleId="SubtleEmphasis">
    <w:name w:val="Subtle Emphasis"/>
    <w:uiPriority w:val="19"/>
    <w:qFormat/>
    <w:rsid w:val="00977CAC"/>
    <w:rPr>
      <w:i/>
      <w:iCs/>
    </w:rPr>
  </w:style>
  <w:style w:type="character" w:styleId="IntenseEmphasis">
    <w:name w:val="Intense Emphasis"/>
    <w:uiPriority w:val="21"/>
    <w:qFormat/>
    <w:rsid w:val="00977CAC"/>
    <w:rPr>
      <w:b/>
      <w:bCs/>
    </w:rPr>
  </w:style>
  <w:style w:type="character" w:styleId="SubtleReference">
    <w:name w:val="Subtle Reference"/>
    <w:uiPriority w:val="31"/>
    <w:qFormat/>
    <w:rsid w:val="00977CAC"/>
    <w:rPr>
      <w:smallCaps/>
    </w:rPr>
  </w:style>
  <w:style w:type="character" w:styleId="IntenseReference">
    <w:name w:val="Intense Reference"/>
    <w:uiPriority w:val="32"/>
    <w:qFormat/>
    <w:rsid w:val="00977CAC"/>
    <w:rPr>
      <w:smallCaps/>
      <w:spacing w:val="5"/>
      <w:u w:val="single"/>
    </w:rPr>
  </w:style>
  <w:style w:type="character" w:styleId="BookTitle">
    <w:name w:val="Book Title"/>
    <w:uiPriority w:val="33"/>
    <w:qFormat/>
    <w:rsid w:val="00977CAC"/>
    <w:rPr>
      <w:i/>
      <w:iCs/>
      <w:smallCaps/>
      <w:spacing w:val="5"/>
    </w:rPr>
  </w:style>
  <w:style w:type="paragraph" w:styleId="TOCHeading">
    <w:name w:val="TOC Heading"/>
    <w:basedOn w:val="Heading1"/>
    <w:next w:val="Normal"/>
    <w:uiPriority w:val="39"/>
    <w:semiHidden/>
    <w:unhideWhenUsed/>
    <w:qFormat/>
    <w:rsid w:val="00977CAC"/>
    <w:pPr>
      <w:outlineLvl w:val="9"/>
    </w:pPr>
  </w:style>
  <w:style w:type="paragraph" w:styleId="BalloonText">
    <w:name w:val="Balloon Text"/>
    <w:basedOn w:val="Normal"/>
    <w:link w:val="BalloonTextChar"/>
    <w:uiPriority w:val="99"/>
    <w:semiHidden/>
    <w:unhideWhenUsed/>
    <w:rsid w:val="0086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6B6C"/>
    <w:rPr>
      <w:rFonts w:ascii="Tahoma" w:hAnsi="Tahoma" w:cs="Tahoma"/>
      <w:sz w:val="16"/>
      <w:szCs w:val="16"/>
    </w:rPr>
  </w:style>
  <w:style w:type="character" w:styleId="Hyperlink">
    <w:name w:val="Hyperlink"/>
    <w:basedOn w:val="DefaultParagraphFont"/>
    <w:uiPriority w:val="99"/>
    <w:unhideWhenUsed/>
    <w:rsid w:val="000876D4"/>
    <w:rPr>
      <w:color w:val="0000FF"/>
      <w:u w:val="single"/>
    </w:rPr>
  </w:style>
  <w:style w:type="paragraph" w:customStyle="1" w:styleId="tolesBold">
    <w:name w:val="toles + Bold"/>
    <w:aliases w:val="Line spacing:  single"/>
    <w:basedOn w:val="Normal"/>
    <w:rsid w:val="00915968"/>
    <w:pPr>
      <w:spacing w:after="0" w:line="240" w:lineRule="auto"/>
      <w:jc w:val="center"/>
      <w:outlineLvl w:val="0"/>
    </w:pPr>
    <w:rPr>
      <w:rFonts w:ascii="Times New Roman" w:hAnsi="Times New Roman"/>
      <w:i/>
      <w:iCs/>
      <w:sz w:val="24"/>
      <w:szCs w:val="24"/>
      <w:lang w:bidi="ar-SA"/>
    </w:rPr>
  </w:style>
  <w:style w:type="character" w:customStyle="1" w:styleId="longtext">
    <w:name w:val="long_text"/>
    <w:basedOn w:val="DefaultParagraphFont"/>
    <w:rsid w:val="00E30A22"/>
  </w:style>
  <w:style w:type="character" w:customStyle="1" w:styleId="hps">
    <w:name w:val="hps"/>
    <w:basedOn w:val="DefaultParagraphFont"/>
    <w:rsid w:val="00671FC3"/>
  </w:style>
  <w:style w:type="paragraph" w:styleId="BodyText">
    <w:name w:val="Body Text"/>
    <w:basedOn w:val="Normal"/>
    <w:link w:val="BodyTextChar"/>
    <w:rsid w:val="00671FC3"/>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671FC3"/>
    <w:rPr>
      <w:rFonts w:ascii="Times New Roman" w:hAnsi="Times New Roman"/>
    </w:rPr>
  </w:style>
  <w:style w:type="paragraph" w:customStyle="1" w:styleId="Text">
    <w:name w:val="Text"/>
    <w:basedOn w:val="Normal"/>
    <w:rsid w:val="00EB1EA2"/>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character" w:styleId="FollowedHyperlink">
    <w:name w:val="FollowedHyperlink"/>
    <w:basedOn w:val="DefaultParagraphFont"/>
    <w:uiPriority w:val="99"/>
    <w:semiHidden/>
    <w:unhideWhenUsed/>
    <w:rsid w:val="0085658F"/>
    <w:rPr>
      <w:color w:val="800080" w:themeColor="followedHyperlink"/>
      <w:u w:val="single"/>
    </w:rPr>
  </w:style>
  <w:style w:type="table" w:styleId="TableGrid">
    <w:name w:val="Table Grid"/>
    <w:basedOn w:val="TableNormal"/>
    <w:uiPriority w:val="59"/>
    <w:rsid w:val="00B31D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59E8"/>
    <w:pPr>
      <w:spacing w:before="100" w:beforeAutospacing="1" w:after="100" w:afterAutospacing="1" w:line="240" w:lineRule="auto"/>
    </w:pPr>
    <w:rPr>
      <w:rFonts w:ascii="Times New Roman" w:hAnsi="Times New Roman"/>
      <w:sz w:val="24"/>
      <w:szCs w:val="24"/>
      <w:lang w:val="id-ID" w:eastAsia="id-ID" w:bidi="ar-SA"/>
    </w:rPr>
  </w:style>
  <w:style w:type="paragraph" w:customStyle="1" w:styleId="Body">
    <w:name w:val="Body"/>
    <w:basedOn w:val="BodyTextIndent"/>
    <w:qFormat/>
    <w:rsid w:val="00E7621E"/>
    <w:pPr>
      <w:suppressAutoHyphens/>
      <w:spacing w:after="0" w:line="240" w:lineRule="auto"/>
      <w:ind w:left="0" w:firstLine="567"/>
      <w:jc w:val="both"/>
    </w:pPr>
    <w:rPr>
      <w:rFonts w:ascii="Times New Roman" w:hAnsi="Times New Roman"/>
      <w:sz w:val="20"/>
      <w:szCs w:val="20"/>
      <w:lang w:eastAsia="ar-SA" w:bidi="ar-SA"/>
    </w:rPr>
  </w:style>
  <w:style w:type="paragraph" w:styleId="BodyTextIndent">
    <w:name w:val="Body Text Indent"/>
    <w:basedOn w:val="Normal"/>
    <w:link w:val="BodyTextIndentChar"/>
    <w:uiPriority w:val="99"/>
    <w:semiHidden/>
    <w:unhideWhenUsed/>
    <w:rsid w:val="00E7621E"/>
    <w:pPr>
      <w:spacing w:after="120"/>
      <w:ind w:left="283"/>
    </w:pPr>
  </w:style>
  <w:style w:type="character" w:customStyle="1" w:styleId="BodyTextIndentChar">
    <w:name w:val="Body Text Indent Char"/>
    <w:basedOn w:val="DefaultParagraphFont"/>
    <w:link w:val="BodyTextIndent"/>
    <w:uiPriority w:val="99"/>
    <w:semiHidden/>
    <w:rsid w:val="00E7621E"/>
    <w:rPr>
      <w:sz w:val="22"/>
      <w:szCs w:val="22"/>
      <w:lang w:val="en-US" w:eastAsia="en-US" w:bidi="en-US"/>
    </w:rPr>
  </w:style>
  <w:style w:type="paragraph" w:customStyle="1" w:styleId="StyleTitle">
    <w:name w:val="Style Title"/>
    <w:basedOn w:val="Title"/>
    <w:rsid w:val="00F07FB5"/>
    <w:pPr>
      <w:pBdr>
        <w:bottom w:val="none" w:sz="0" w:space="0" w:color="auto"/>
      </w:pBdr>
      <w:suppressAutoHyphens/>
      <w:spacing w:after="0"/>
      <w:contextualSpacing w:val="0"/>
      <w:jc w:val="center"/>
    </w:pPr>
    <w:rPr>
      <w:rFonts w:ascii="Times New Roman" w:hAnsi="Times New Roman" w:cs="Arial"/>
      <w:b/>
      <w:bCs/>
      <w:spacing w:val="0"/>
      <w:kern w:val="1"/>
      <w:sz w:val="24"/>
      <w:szCs w:val="32"/>
      <w:lang w:eastAsia="ar-S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3216">
      <w:bodyDiv w:val="1"/>
      <w:marLeft w:val="0"/>
      <w:marRight w:val="0"/>
      <w:marTop w:val="0"/>
      <w:marBottom w:val="0"/>
      <w:divBdr>
        <w:top w:val="none" w:sz="0" w:space="0" w:color="auto"/>
        <w:left w:val="none" w:sz="0" w:space="0" w:color="auto"/>
        <w:bottom w:val="none" w:sz="0" w:space="0" w:color="auto"/>
        <w:right w:val="none" w:sz="0" w:space="0" w:color="auto"/>
      </w:divBdr>
    </w:div>
    <w:div w:id="541989353">
      <w:bodyDiv w:val="1"/>
      <w:marLeft w:val="0"/>
      <w:marRight w:val="0"/>
      <w:marTop w:val="0"/>
      <w:marBottom w:val="0"/>
      <w:divBdr>
        <w:top w:val="none" w:sz="0" w:space="0" w:color="auto"/>
        <w:left w:val="none" w:sz="0" w:space="0" w:color="auto"/>
        <w:bottom w:val="none" w:sz="0" w:space="0" w:color="auto"/>
        <w:right w:val="none" w:sz="0" w:space="0" w:color="auto"/>
      </w:divBdr>
    </w:div>
    <w:div w:id="710543808">
      <w:bodyDiv w:val="1"/>
      <w:marLeft w:val="0"/>
      <w:marRight w:val="0"/>
      <w:marTop w:val="0"/>
      <w:marBottom w:val="0"/>
      <w:divBdr>
        <w:top w:val="none" w:sz="0" w:space="0" w:color="auto"/>
        <w:left w:val="none" w:sz="0" w:space="0" w:color="auto"/>
        <w:bottom w:val="none" w:sz="0" w:space="0" w:color="auto"/>
        <w:right w:val="none" w:sz="0" w:space="0" w:color="auto"/>
      </w:divBdr>
    </w:div>
    <w:div w:id="829709821">
      <w:bodyDiv w:val="1"/>
      <w:marLeft w:val="0"/>
      <w:marRight w:val="0"/>
      <w:marTop w:val="0"/>
      <w:marBottom w:val="0"/>
      <w:divBdr>
        <w:top w:val="none" w:sz="0" w:space="0" w:color="auto"/>
        <w:left w:val="none" w:sz="0" w:space="0" w:color="auto"/>
        <w:bottom w:val="none" w:sz="0" w:space="0" w:color="auto"/>
        <w:right w:val="none" w:sz="0" w:space="0" w:color="auto"/>
      </w:divBdr>
    </w:div>
    <w:div w:id="1092775725">
      <w:bodyDiv w:val="1"/>
      <w:marLeft w:val="0"/>
      <w:marRight w:val="0"/>
      <w:marTop w:val="0"/>
      <w:marBottom w:val="0"/>
      <w:divBdr>
        <w:top w:val="none" w:sz="0" w:space="0" w:color="auto"/>
        <w:left w:val="none" w:sz="0" w:space="0" w:color="auto"/>
        <w:bottom w:val="none" w:sz="0" w:space="0" w:color="auto"/>
        <w:right w:val="none" w:sz="0" w:space="0" w:color="auto"/>
      </w:divBdr>
    </w:div>
    <w:div w:id="1144858120">
      <w:bodyDiv w:val="1"/>
      <w:marLeft w:val="0"/>
      <w:marRight w:val="0"/>
      <w:marTop w:val="0"/>
      <w:marBottom w:val="0"/>
      <w:divBdr>
        <w:top w:val="none" w:sz="0" w:space="0" w:color="auto"/>
        <w:left w:val="none" w:sz="0" w:space="0" w:color="auto"/>
        <w:bottom w:val="none" w:sz="0" w:space="0" w:color="auto"/>
        <w:right w:val="none" w:sz="0" w:space="0" w:color="auto"/>
      </w:divBdr>
    </w:div>
    <w:div w:id="1259799591">
      <w:bodyDiv w:val="1"/>
      <w:marLeft w:val="0"/>
      <w:marRight w:val="0"/>
      <w:marTop w:val="0"/>
      <w:marBottom w:val="0"/>
      <w:divBdr>
        <w:top w:val="none" w:sz="0" w:space="0" w:color="auto"/>
        <w:left w:val="none" w:sz="0" w:space="0" w:color="auto"/>
        <w:bottom w:val="none" w:sz="0" w:space="0" w:color="auto"/>
        <w:right w:val="none" w:sz="0" w:space="0" w:color="auto"/>
      </w:divBdr>
    </w:div>
    <w:div w:id="1281961918">
      <w:bodyDiv w:val="1"/>
      <w:marLeft w:val="0"/>
      <w:marRight w:val="0"/>
      <w:marTop w:val="0"/>
      <w:marBottom w:val="0"/>
      <w:divBdr>
        <w:top w:val="none" w:sz="0" w:space="0" w:color="auto"/>
        <w:left w:val="none" w:sz="0" w:space="0" w:color="auto"/>
        <w:bottom w:val="none" w:sz="0" w:space="0" w:color="auto"/>
        <w:right w:val="none" w:sz="0" w:space="0" w:color="auto"/>
      </w:divBdr>
    </w:div>
    <w:div w:id="1577737886">
      <w:bodyDiv w:val="1"/>
      <w:marLeft w:val="0"/>
      <w:marRight w:val="0"/>
      <w:marTop w:val="0"/>
      <w:marBottom w:val="0"/>
      <w:divBdr>
        <w:top w:val="none" w:sz="0" w:space="0" w:color="auto"/>
        <w:left w:val="none" w:sz="0" w:space="0" w:color="auto"/>
        <w:bottom w:val="none" w:sz="0" w:space="0" w:color="auto"/>
        <w:right w:val="none" w:sz="0" w:space="0" w:color="auto"/>
      </w:divBdr>
    </w:div>
    <w:div w:id="1764377775">
      <w:bodyDiv w:val="1"/>
      <w:marLeft w:val="0"/>
      <w:marRight w:val="0"/>
      <w:marTop w:val="0"/>
      <w:marBottom w:val="0"/>
      <w:divBdr>
        <w:top w:val="none" w:sz="0" w:space="0" w:color="auto"/>
        <w:left w:val="none" w:sz="0" w:space="0" w:color="auto"/>
        <w:bottom w:val="none" w:sz="0" w:space="0" w:color="auto"/>
        <w:right w:val="none" w:sz="0" w:space="0" w:color="auto"/>
      </w:divBdr>
    </w:div>
    <w:div w:id="18116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0701F50-85C7-474B-B5B4-BAC5A608B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11</Pages>
  <Words>15403</Words>
  <Characters>87800</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cunx</dc:creator>
  <cp:lastModifiedBy>acer nitro</cp:lastModifiedBy>
  <cp:revision>70</cp:revision>
  <dcterms:created xsi:type="dcterms:W3CDTF">2021-03-12T12:02:00Z</dcterms:created>
  <dcterms:modified xsi:type="dcterms:W3CDTF">2026-02-03T08:51:00Z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Unique User Id_1">
    <vt:lpwstr>dab1c79b-b0e7-3eda-9bc4-ccee7f351d64</vt:lpwstr>
  </property>
  <property fmtid="{D5CDD505-2E9C-101B-9397-08002B2CF9AE}" pid="5" name="GrammarlyDocumentId">
    <vt:lpwstr>508336a9062d6f6207a2487d3dda39f4aa7a2c82f6b57c3d5cafc5ddba0e4bdc</vt:lpwstr>
  </property>
</Properties>
</file>