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COVER LETTER</w:t>
      </w:r>
    </w:p>
    <w:p>
      <w:r>
        <w:t>July 9, 2026</w:t>
      </w:r>
    </w:p>
    <w:p/>
    <w:p>
      <w:r>
        <w:t>Editor-in-Chief</w:t>
      </w:r>
    </w:p>
    <w:p>
      <w:r>
        <w:t>Journal of Dentistry, Shiraz University of Medical Sciences</w:t>
      </w:r>
    </w:p>
    <w:p>
      <w:r>
        <w:t>School of Dentistry, Shiraz University of Medical Sciences</w:t>
      </w:r>
    </w:p>
    <w:p>
      <w:r>
        <w:t>Shiraz, Iran</w:t>
      </w:r>
    </w:p>
    <w:p>
      <w:r>
        <w:t>Dear Editor-in-Chief,</w:t>
      </w:r>
    </w:p>
    <w:p>
      <w:r>
        <w:t>On behalf of all authors, we are pleased to submit the manuscript entitled "Ultrasonic Irrigation for Endodontic Smear Layer Removal: A Systematic Review and Meta-analysis" for consideration as a Systematic Review and Meta-analysis in the Journal of Dentistry, Shiraz University of Medical Sciences.</w:t>
      </w:r>
    </w:p>
    <w:p>
      <w:r>
        <w:t>This manuscript evaluates the comparative effectiveness of ultrasonic-activated irrigants for smear layer removal in endodontic treatment. The topic is directly aligned with the journal's scope in clinical dentistry and endodontics, and it synthesizes laboratory-based evidence using PRISMA-guided reporting and quantitative meta-analysis.</w:t>
      </w:r>
    </w:p>
    <w:p>
      <w:r>
        <w:t>The review addresses an important methodological and clinical question in endodontic irrigation: whether ultrasonic activation improves smear layer removal compared with conventional irrigation or other activation protocols, while also identifying the influence of irrigant type, root canal morphology, comparator technique, and SEM/FESEM assessment level.</w:t>
      </w:r>
    </w:p>
    <w:p>
      <w:r>
        <w:t>We confirm that this manuscript is original, has not been published previously, and is not under consideration by any other journal. The manuscript will not be submitted elsewhere while it is under review by the Journal of Dentistry. All authors have reviewed and approved the final version and agree to be accountable for the integrity and accuracy of the work.</w:t>
      </w:r>
    </w:p>
    <w:p>
      <w:r>
        <w:t>Ethical approval and informed consent were not required because this study is a systematic review and meta-analysis of previously published studies and did not involve direct contact with human participants, identifiable human data, animal experimentation, or new biological sample collection.</w:t>
      </w:r>
    </w:p>
    <w:p>
      <w:r>
        <w:t>AI-assisted technology was used only for language editing, organization, and journal-formatting support. All scientific content, data extraction, interpretation, and final responsibility remain with the authors, who have reviewed and approved the submitted manuscript.</w:t>
      </w:r>
    </w:p>
    <w:p>
      <w:r>
        <w:t>The supplementary submission package includes the title page, authorship assignment form, conflict-of-interest declaration form, completed PRISMA 2020 checklist, risk-of-bias/data extraction worksheet, and high-resolution figure files when requested by the submission system.</w:t>
      </w:r>
    </w:p>
    <w:p>
      <w:r>
        <w:t>Thank you for considering this manuscript for peer review. We believe it will be of interest to the journal's readership because it provides a focused synthesis of endodontic irrigant activation evidence and clarifies the limitations of applying laboratory smear layer outcomes to clinical practice.</w:t>
      </w:r>
    </w:p>
    <w:p/>
    <w:p>
      <w:r>
        <w:t>Sincerely,</w:t>
      </w:r>
    </w:p>
    <w:p>
      <w:r>
        <w:t>[Corresponding author full name]</w:t>
      </w:r>
    </w:p>
    <w:p>
      <w:r>
        <w:t>[Institution]</w:t>
      </w:r>
    </w:p>
    <w:p>
      <w:r>
        <w:t>[Email]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