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1E33" w14:textId="77777777" w:rsidR="00F13F81" w:rsidRPr="00F13F81" w:rsidRDefault="00F13F81" w:rsidP="00F13F81">
      <w:pPr>
        <w:jc w:val="center"/>
        <w:rPr>
          <w:rFonts w:eastAsia="Times New Roman" w:cs="Times New Roman"/>
          <w:b/>
          <w:bCs/>
          <w:color w:val="0070C0"/>
          <w:sz w:val="28"/>
          <w:szCs w:val="28"/>
          <w:lang w:eastAsia="en-IN"/>
        </w:rPr>
      </w:pPr>
      <w:r w:rsidRPr="00F13F81">
        <w:rPr>
          <w:rFonts w:eastAsia="Times New Roman" w:cs="Times New Roman"/>
          <w:b/>
          <w:bCs/>
          <w:color w:val="0070C0"/>
          <w:sz w:val="28"/>
          <w:szCs w:val="28"/>
          <w:lang w:eastAsia="en-IN"/>
        </w:rPr>
        <w:t>International Journal of Prosthodontics and Restorative Dentistry</w:t>
      </w:r>
    </w:p>
    <w:p w14:paraId="38D50FDC" w14:textId="77777777" w:rsidR="00F13F81" w:rsidRDefault="00F13F81" w:rsidP="00F13F81">
      <w:pPr>
        <w:jc w:val="center"/>
        <w:rPr>
          <w:rFonts w:eastAsia="Times New Roman" w:cs="Times New Roman"/>
          <w:b/>
          <w:bCs/>
          <w:color w:val="0070C0"/>
          <w:sz w:val="28"/>
          <w:szCs w:val="28"/>
          <w:lang w:eastAsia="en-IN"/>
        </w:rPr>
      </w:pPr>
      <w:r w:rsidRPr="00F13F81">
        <w:rPr>
          <w:rFonts w:eastAsia="Times New Roman" w:cs="Times New Roman"/>
          <w:b/>
          <w:bCs/>
          <w:color w:val="0070C0"/>
          <w:sz w:val="28"/>
          <w:szCs w:val="28"/>
          <w:lang w:eastAsia="en-IN"/>
        </w:rPr>
        <w:t xml:space="preserve">ISSN(P): 2231-6361, </w:t>
      </w:r>
      <w:proofErr w:type="spellStart"/>
      <w:r w:rsidRPr="00F13F81">
        <w:rPr>
          <w:rFonts w:eastAsia="Times New Roman" w:cs="Times New Roman"/>
          <w:b/>
          <w:bCs/>
          <w:color w:val="0070C0"/>
          <w:sz w:val="28"/>
          <w:szCs w:val="28"/>
          <w:lang w:eastAsia="en-IN"/>
        </w:rPr>
        <w:t>eISSN</w:t>
      </w:r>
      <w:proofErr w:type="spellEnd"/>
      <w:r w:rsidRPr="00F13F81">
        <w:rPr>
          <w:rFonts w:eastAsia="Times New Roman" w:cs="Times New Roman"/>
          <w:b/>
          <w:bCs/>
          <w:color w:val="0070C0"/>
          <w:sz w:val="28"/>
          <w:szCs w:val="28"/>
          <w:lang w:eastAsia="en-IN"/>
        </w:rPr>
        <w:t>: 2231-637X</w:t>
      </w:r>
    </w:p>
    <w:p w14:paraId="574D9008" w14:textId="2D33D73D" w:rsidR="00334178" w:rsidRPr="00883034" w:rsidRDefault="00334178" w:rsidP="00F13F81">
      <w:pPr>
        <w:jc w:val="center"/>
        <w:rPr>
          <w:b/>
          <w:bCs/>
          <w:sz w:val="28"/>
          <w:szCs w:val="28"/>
        </w:rPr>
      </w:pPr>
      <w:r w:rsidRPr="00883034">
        <w:rPr>
          <w:b/>
          <w:bCs/>
          <w:sz w:val="24"/>
          <w:szCs w:val="24"/>
        </w:rPr>
        <w:t>Sources</w:t>
      </w:r>
      <w:r w:rsidRPr="00883034">
        <w:rPr>
          <w:b/>
          <w:bCs/>
          <w:sz w:val="28"/>
          <w:szCs w:val="28"/>
        </w:rPr>
        <w:t xml:space="preserve"> </w:t>
      </w:r>
      <w:r w:rsidRPr="00883034">
        <w:rPr>
          <w:b/>
          <w:bCs/>
          <w:sz w:val="24"/>
          <w:szCs w:val="24"/>
        </w:rPr>
        <w:t>of Funding</w:t>
      </w:r>
    </w:p>
    <w:p w14:paraId="45550B46" w14:textId="6A9E4BDA" w:rsidR="00334178" w:rsidRDefault="00334178" w:rsidP="00334178">
      <w:pPr>
        <w:jc w:val="center"/>
      </w:pPr>
    </w:p>
    <w:p w14:paraId="55D0D8B7" w14:textId="33E47B87" w:rsidR="00334178" w:rsidRDefault="00334178" w:rsidP="00334178">
      <w:r>
        <w:t>Manuscript Title:</w:t>
      </w:r>
      <w:r w:rsidR="00913A19">
        <w:t xml:space="preserve"> </w:t>
      </w:r>
      <w:r w:rsidR="00913A19" w:rsidRPr="00913A19">
        <w:rPr>
          <w:b/>
          <w:bCs/>
        </w:rPr>
        <w:t>Factors Associated with Corrosion of Base Metal Alloys in Porcelain-fused-to-metal Restorations: A Literature Review</w:t>
      </w:r>
    </w:p>
    <w:p w14:paraId="580603A3" w14:textId="79C67B33" w:rsidR="00334178" w:rsidRDefault="00334178" w:rsidP="00334178"/>
    <w:p w14:paraId="1DFA4DC5" w14:textId="3C05344B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u w:val="single"/>
        </w:rPr>
      </w:pPr>
      <w:r>
        <w:rPr>
          <w:rFonts w:ascii="Times" w:hAnsi="Times" w:cs="Times New Roman"/>
          <w:u w:val="single"/>
        </w:rPr>
        <w:t>Funding</w:t>
      </w:r>
    </w:p>
    <w:p w14:paraId="26863245" w14:textId="0C6AB521" w:rsidR="00334178" w:rsidRDefault="00000000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</w:rPr>
      </w:pPr>
      <w:sdt>
        <w:sdtPr>
          <w:rPr>
            <w:rFonts w:ascii="Times" w:hAnsi="Times" w:cs="Times New Roman"/>
          </w:rPr>
          <w:id w:val="2082947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7BD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34178">
        <w:rPr>
          <w:rFonts w:ascii="Times" w:hAnsi="Times" w:cs="Times New Roman"/>
        </w:rPr>
        <w:t xml:space="preserve">Funding was received for this work. </w:t>
      </w:r>
    </w:p>
    <w:p w14:paraId="05434149" w14:textId="77777777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</w:rPr>
      </w:pPr>
      <w:r>
        <w:rPr>
          <w:rFonts w:ascii="Times" w:hAnsi="Times" w:cs="Times New Roman"/>
        </w:rPr>
        <w:t xml:space="preserve">All of the sources of funding for the work described in this publication are acknowledged below: </w:t>
      </w:r>
    </w:p>
    <w:p w14:paraId="002C3430" w14:textId="2EB40307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  <w:r>
        <w:rPr>
          <w:rFonts w:ascii="Times" w:hAnsi="Times" w:cs="Times New Roman"/>
          <w:i/>
        </w:rPr>
        <w:t>[List funding sources and their role in study design, data analysis, and result interpretation]</w:t>
      </w:r>
    </w:p>
    <w:p w14:paraId="4AE4FEF5" w14:textId="4E15C78F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</w:p>
    <w:p w14:paraId="34958886" w14:textId="67A352C5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</w:p>
    <w:p w14:paraId="7FAB4473" w14:textId="6C24A0A0" w:rsidR="00334178" w:rsidRDefault="00000000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  <w:sdt>
        <w:sdtPr>
          <w:rPr>
            <w:rFonts w:ascii="Times" w:hAnsi="Times" w:cs="Times New Roman"/>
          </w:rPr>
          <w:id w:val="21404534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510B">
            <w:rPr>
              <w:rFonts w:ascii="MS Gothic" w:eastAsia="MS Gothic" w:hAnsi="MS Gothic" w:cs="Times New Roman" w:hint="eastAsia"/>
            </w:rPr>
            <w:t>☒</w:t>
          </w:r>
        </w:sdtContent>
      </w:sdt>
      <w:r w:rsidR="00334178">
        <w:rPr>
          <w:rFonts w:ascii="Times" w:hAnsi="Times" w:cs="Times New Roman"/>
        </w:rPr>
        <w:t>No funding was received for this work.</w:t>
      </w:r>
    </w:p>
    <w:p w14:paraId="4E713E73" w14:textId="77777777" w:rsidR="00334178" w:rsidRDefault="00334178" w:rsidP="00334178"/>
    <w:sectPr w:rsidR="003341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5AA8E" w14:textId="77777777" w:rsidR="00E5561F" w:rsidRDefault="00E5561F" w:rsidP="004D7726">
      <w:pPr>
        <w:spacing w:after="0" w:line="240" w:lineRule="auto"/>
      </w:pPr>
      <w:r>
        <w:separator/>
      </w:r>
    </w:p>
  </w:endnote>
  <w:endnote w:type="continuationSeparator" w:id="0">
    <w:p w14:paraId="1E8CA584" w14:textId="77777777" w:rsidR="00E5561F" w:rsidRDefault="00E5561F" w:rsidP="004D7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17D9" w14:textId="77777777" w:rsidR="004D7726" w:rsidRDefault="004D77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DEA3E" w14:textId="77777777" w:rsidR="004D7726" w:rsidRDefault="004D77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BA0E" w14:textId="77777777" w:rsidR="004D7726" w:rsidRDefault="004D7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C65F" w14:textId="77777777" w:rsidR="00E5561F" w:rsidRDefault="00E5561F" w:rsidP="004D7726">
      <w:pPr>
        <w:spacing w:after="0" w:line="240" w:lineRule="auto"/>
      </w:pPr>
      <w:r>
        <w:separator/>
      </w:r>
    </w:p>
  </w:footnote>
  <w:footnote w:type="continuationSeparator" w:id="0">
    <w:p w14:paraId="67433560" w14:textId="77777777" w:rsidR="00E5561F" w:rsidRDefault="00E5561F" w:rsidP="004D7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DE00" w14:textId="6D025463" w:rsidR="004D7726" w:rsidRDefault="00CA0D95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1EA39D8B" wp14:editId="7FC96A5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3860" cy="8854440"/>
          <wp:effectExtent l="0" t="0" r="254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3860" cy="8854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14FB" w14:textId="4FC20A6E" w:rsidR="004D7726" w:rsidRDefault="00CA0D9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6DF184CE" wp14:editId="27DFCCD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3860" cy="8854440"/>
          <wp:effectExtent l="0" t="0" r="254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3860" cy="8854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D2B4" w14:textId="3CA0739E" w:rsidR="004D7726" w:rsidRDefault="00000000">
    <w:pPr>
      <w:pStyle w:val="Header"/>
    </w:pPr>
    <w:r>
      <w:rPr>
        <w:noProof/>
      </w:rPr>
      <w:pict w14:anchorId="728047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31.8pt;height:697.2pt;z-index:-251657728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97"/>
    <w:rsid w:val="00043264"/>
    <w:rsid w:val="00063474"/>
    <w:rsid w:val="001952DB"/>
    <w:rsid w:val="002338A9"/>
    <w:rsid w:val="00334178"/>
    <w:rsid w:val="00433211"/>
    <w:rsid w:val="00461C38"/>
    <w:rsid w:val="00466F85"/>
    <w:rsid w:val="004D7726"/>
    <w:rsid w:val="0069521A"/>
    <w:rsid w:val="006B6E2D"/>
    <w:rsid w:val="006E4B11"/>
    <w:rsid w:val="00883034"/>
    <w:rsid w:val="00913A19"/>
    <w:rsid w:val="009C1068"/>
    <w:rsid w:val="009F2F83"/>
    <w:rsid w:val="00A225A5"/>
    <w:rsid w:val="00AA13B9"/>
    <w:rsid w:val="00AE7ADC"/>
    <w:rsid w:val="00AF17BD"/>
    <w:rsid w:val="00B253E3"/>
    <w:rsid w:val="00B83BCB"/>
    <w:rsid w:val="00CA0D95"/>
    <w:rsid w:val="00CB0AEC"/>
    <w:rsid w:val="00CD4497"/>
    <w:rsid w:val="00D56B9B"/>
    <w:rsid w:val="00E5561F"/>
    <w:rsid w:val="00F0510B"/>
    <w:rsid w:val="00F13F81"/>
    <w:rsid w:val="00F35D28"/>
    <w:rsid w:val="00FC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CF859"/>
  <w15:chartTrackingRefBased/>
  <w15:docId w15:val="{1DC8E740-7FE1-4650-AEFA-545D5750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726"/>
  </w:style>
  <w:style w:type="paragraph" w:styleId="Footer">
    <w:name w:val="footer"/>
    <w:basedOn w:val="Normal"/>
    <w:link w:val="FooterChar"/>
    <w:uiPriority w:val="99"/>
    <w:unhideWhenUsed/>
    <w:rsid w:val="004D7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726"/>
  </w:style>
  <w:style w:type="paragraph" w:styleId="NormalWeb">
    <w:name w:val="Normal (Web)"/>
    <w:basedOn w:val="Normal"/>
    <w:uiPriority w:val="99"/>
    <w:semiHidden/>
    <w:unhideWhenUsed/>
    <w:rsid w:val="00FC0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6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Saranathan</dc:creator>
  <cp:keywords/>
  <dc:description/>
  <cp:lastModifiedBy>PT. ANOA SEJAHTERA MANDIRI 06</cp:lastModifiedBy>
  <cp:revision>17</cp:revision>
  <dcterms:created xsi:type="dcterms:W3CDTF">2022-08-25T10:16:00Z</dcterms:created>
  <dcterms:modified xsi:type="dcterms:W3CDTF">2026-06-09T00:37:00Z</dcterms:modified>
</cp:coreProperties>
</file>