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1731" w14:textId="77777777" w:rsidR="00C419EA" w:rsidRPr="00C419EA" w:rsidRDefault="00C419EA" w:rsidP="00C419EA">
      <w:r w:rsidRPr="00C419EA">
        <w:t>Dear Editor,</w:t>
      </w:r>
    </w:p>
    <w:p w14:paraId="584AB5D9" w14:textId="77777777" w:rsidR="00C419EA" w:rsidRPr="00C419EA" w:rsidRDefault="00C419EA" w:rsidP="00C419EA">
      <w:r w:rsidRPr="00C419EA">
        <w:t xml:space="preserve">We would like to submit our manuscript entitled “Hyperbaric Oxygen Therapy Reverses Periodontitis-Associated Porphyromonas gingivalis–Induced Cognitive Impairment in Sprague–Dawley Rats” for consideration for publication in </w:t>
      </w:r>
      <w:proofErr w:type="spellStart"/>
      <w:r w:rsidRPr="00C419EA">
        <w:t>BioImpacts</w:t>
      </w:r>
      <w:proofErr w:type="spellEnd"/>
      <w:r w:rsidRPr="00C419EA">
        <w:t>.</w:t>
      </w:r>
    </w:p>
    <w:p w14:paraId="452F3A32" w14:textId="77777777" w:rsidR="00C419EA" w:rsidRPr="00C419EA" w:rsidRDefault="00C419EA" w:rsidP="00C419EA">
      <w:r w:rsidRPr="00C419EA">
        <w:t>This study investigates the effect of Hyperbaric Oxygen Therapy (HBOT) on cognitive impairment induced by Porphyromonas gingivalis-associated periodontitis using an experimental Sprague–Dawley rat model. Our findings demonstrate that HBOT significantly improves spatial working memory following bacterial induction. Mechanistically, the study supports the role of periodontal infection in triggering neuroinflammatory pathways and blood–brain barrier disruption, while suggesting that HBOT may mitigate these effects through modulation of inflammatory responses and restoration of barrier integrity.</w:t>
      </w:r>
    </w:p>
    <w:p w14:paraId="3FD86D60" w14:textId="77777777" w:rsidR="00C419EA" w:rsidRPr="00C419EA" w:rsidRDefault="00C419EA" w:rsidP="00C419EA">
      <w:r w:rsidRPr="00C419EA">
        <w:t xml:space="preserve">We believe that this manuscript is well aligned with the aims and scope of </w:t>
      </w:r>
      <w:proofErr w:type="spellStart"/>
      <w:r w:rsidRPr="00C419EA">
        <w:t>BioImpacts</w:t>
      </w:r>
      <w:proofErr w:type="spellEnd"/>
      <w:r w:rsidRPr="00C419EA">
        <w:t>, particularly in the area of translational biomedical research, as it integrates oral infection, systemic inflammation, and neurocognitive outcomes while proposing a potential therapeutic approach.</w:t>
      </w:r>
    </w:p>
    <w:p w14:paraId="6CE8D437" w14:textId="77777777" w:rsidR="00C419EA" w:rsidRPr="00C419EA" w:rsidRDefault="00C419EA" w:rsidP="00C419EA">
      <w:r w:rsidRPr="00C419EA">
        <w:t>This manuscript has not been published previously and is not under consideration for publication elsewhere. All authors have approved the manuscript and agree with its submission to this journal. The study was conducted in accordance with institutional ethical standards for animal research.</w:t>
      </w:r>
    </w:p>
    <w:p w14:paraId="3B2221BD" w14:textId="77777777" w:rsidR="00C419EA" w:rsidRPr="00C419EA" w:rsidRDefault="00C419EA" w:rsidP="00C419EA">
      <w:r w:rsidRPr="00C419EA">
        <w:t>We confirm that there are no conflicts of interest associated with this work.</w:t>
      </w:r>
    </w:p>
    <w:p w14:paraId="27752EE5" w14:textId="77777777" w:rsidR="00C419EA" w:rsidRPr="00C419EA" w:rsidRDefault="00C419EA" w:rsidP="00C419EA">
      <w:r w:rsidRPr="00C419EA">
        <w:t>Thank you for your consideration. We look forward to your response.</w:t>
      </w:r>
    </w:p>
    <w:p w14:paraId="5594DBDC" w14:textId="77777777" w:rsidR="00C419EA" w:rsidRPr="00C419EA" w:rsidRDefault="00C419EA" w:rsidP="00C419EA">
      <w:r w:rsidRPr="00C419EA">
        <w:t>Sincerely,</w:t>
      </w:r>
      <w:r w:rsidRPr="00C419EA">
        <w:br/>
      </w:r>
      <w:proofErr w:type="spellStart"/>
      <w:r w:rsidRPr="00C419EA">
        <w:t>Yoifah</w:t>
      </w:r>
      <w:proofErr w:type="spellEnd"/>
      <w:r w:rsidRPr="00C419EA">
        <w:t xml:space="preserve"> Rizka Wedarti</w:t>
      </w:r>
      <w:r w:rsidRPr="00C419EA">
        <w:br/>
        <w:t>(on behalf of all authors)</w:t>
      </w:r>
      <w:r w:rsidRPr="00C419EA">
        <w:br/>
        <w:t xml:space="preserve">Email: </w:t>
      </w:r>
      <w:hyperlink r:id="rId4" w:history="1">
        <w:r w:rsidRPr="00C419EA">
          <w:rPr>
            <w:rStyle w:val="Hyperlink"/>
          </w:rPr>
          <w:t>yoifah.rizka.wedarti-2022@fk.unair.ac.id</w:t>
        </w:r>
      </w:hyperlink>
    </w:p>
    <w:p w14:paraId="753B4746"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EA"/>
    <w:rsid w:val="00000F1E"/>
    <w:rsid w:val="000D06F9"/>
    <w:rsid w:val="004C5FDF"/>
    <w:rsid w:val="00B515E0"/>
    <w:rsid w:val="00C419EA"/>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E7ED"/>
  <w15:chartTrackingRefBased/>
  <w15:docId w15:val="{38A147C3-B013-456E-8235-4CFD9740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9EA"/>
    <w:rPr>
      <w:rFonts w:eastAsiaTheme="majorEastAsia" w:cstheme="majorBidi"/>
      <w:color w:val="272727" w:themeColor="text1" w:themeTint="D8"/>
    </w:rPr>
  </w:style>
  <w:style w:type="paragraph" w:styleId="Title">
    <w:name w:val="Title"/>
    <w:basedOn w:val="Normal"/>
    <w:next w:val="Normal"/>
    <w:link w:val="TitleChar"/>
    <w:uiPriority w:val="10"/>
    <w:qFormat/>
    <w:rsid w:val="00C4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9EA"/>
    <w:pPr>
      <w:spacing w:before="160"/>
      <w:jc w:val="center"/>
    </w:pPr>
    <w:rPr>
      <w:i/>
      <w:iCs/>
      <w:color w:val="404040" w:themeColor="text1" w:themeTint="BF"/>
    </w:rPr>
  </w:style>
  <w:style w:type="character" w:customStyle="1" w:styleId="QuoteChar">
    <w:name w:val="Quote Char"/>
    <w:basedOn w:val="DefaultParagraphFont"/>
    <w:link w:val="Quote"/>
    <w:uiPriority w:val="29"/>
    <w:rsid w:val="00C419EA"/>
    <w:rPr>
      <w:i/>
      <w:iCs/>
      <w:color w:val="404040" w:themeColor="text1" w:themeTint="BF"/>
    </w:rPr>
  </w:style>
  <w:style w:type="paragraph" w:styleId="ListParagraph">
    <w:name w:val="List Paragraph"/>
    <w:basedOn w:val="Normal"/>
    <w:uiPriority w:val="34"/>
    <w:qFormat/>
    <w:rsid w:val="00C419EA"/>
    <w:pPr>
      <w:ind w:left="720"/>
      <w:contextualSpacing/>
    </w:pPr>
  </w:style>
  <w:style w:type="character" w:styleId="IntenseEmphasis">
    <w:name w:val="Intense Emphasis"/>
    <w:basedOn w:val="DefaultParagraphFont"/>
    <w:uiPriority w:val="21"/>
    <w:qFormat/>
    <w:rsid w:val="00C419EA"/>
    <w:rPr>
      <w:i/>
      <w:iCs/>
      <w:color w:val="2F5496" w:themeColor="accent1" w:themeShade="BF"/>
    </w:rPr>
  </w:style>
  <w:style w:type="paragraph" w:styleId="IntenseQuote">
    <w:name w:val="Intense Quote"/>
    <w:basedOn w:val="Normal"/>
    <w:next w:val="Normal"/>
    <w:link w:val="IntenseQuoteChar"/>
    <w:uiPriority w:val="30"/>
    <w:qFormat/>
    <w:rsid w:val="00C4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9EA"/>
    <w:rPr>
      <w:i/>
      <w:iCs/>
      <w:color w:val="2F5496" w:themeColor="accent1" w:themeShade="BF"/>
    </w:rPr>
  </w:style>
  <w:style w:type="character" w:styleId="IntenseReference">
    <w:name w:val="Intense Reference"/>
    <w:basedOn w:val="DefaultParagraphFont"/>
    <w:uiPriority w:val="32"/>
    <w:qFormat/>
    <w:rsid w:val="00C419EA"/>
    <w:rPr>
      <w:b/>
      <w:bCs/>
      <w:smallCaps/>
      <w:color w:val="2F5496" w:themeColor="accent1" w:themeShade="BF"/>
      <w:spacing w:val="5"/>
    </w:rPr>
  </w:style>
  <w:style w:type="character" w:styleId="Hyperlink">
    <w:name w:val="Hyperlink"/>
    <w:basedOn w:val="DefaultParagraphFont"/>
    <w:uiPriority w:val="99"/>
    <w:unhideWhenUsed/>
    <w:rsid w:val="00C419EA"/>
    <w:rPr>
      <w:color w:val="0563C1" w:themeColor="hyperlink"/>
      <w:u w:val="single"/>
    </w:rPr>
  </w:style>
  <w:style w:type="character" w:styleId="UnresolvedMention">
    <w:name w:val="Unresolved Mention"/>
    <w:basedOn w:val="DefaultParagraphFont"/>
    <w:uiPriority w:val="99"/>
    <w:semiHidden/>
    <w:unhideWhenUsed/>
    <w:rsid w:val="00C41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yoifah.rizka.wedarti-2022@fk.unair.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2026-04-10T06:58:00Z</dcterms:created>
  <dcterms:modified xsi:type="dcterms:W3CDTF">2026-04-10T06:58:00Z</dcterms:modified>
</cp:coreProperties>
</file>