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EF724B" w14:textId="345A8570" w:rsidR="000A354D" w:rsidRDefault="000A354D" w:rsidP="00D61B85">
      <w:pPr>
        <w:spacing w:line="276" w:lineRule="auto"/>
        <w:ind w:left="-107"/>
        <w:jc w:val="both"/>
        <w:rPr>
          <w:color w:val="000000"/>
          <w:sz w:val="16"/>
          <w:szCs w:val="16"/>
        </w:rPr>
      </w:pPr>
      <w:r w:rsidRPr="00B36E42">
        <w:rPr>
          <w:color w:val="000000"/>
          <w:sz w:val="16"/>
          <w:szCs w:val="16"/>
        </w:rPr>
        <w:t>"Exploring Barriers and Needs for Pregnancy Gingivitis Prevention: A Qualitative Study for the Development of a Digital Prevention Model"</w:t>
      </w:r>
    </w:p>
    <w:p w14:paraId="4C9B9889" w14:textId="77777777" w:rsidR="000A354D" w:rsidRDefault="000A354D"/>
    <w:p w14:paraId="2B2079B9" w14:textId="16F97C45" w:rsidR="000A354D" w:rsidRPr="00B36E42" w:rsidRDefault="000A354D" w:rsidP="000A354D">
      <w:pPr>
        <w:spacing w:before="20" w:after="20"/>
        <w:ind w:left="-100"/>
        <w:rPr>
          <w:sz w:val="16"/>
          <w:szCs w:val="16"/>
        </w:rPr>
      </w:pPr>
      <w:r w:rsidRPr="00B36E42">
        <w:rPr>
          <w:sz w:val="16"/>
          <w:szCs w:val="16"/>
        </w:rPr>
        <w:t xml:space="preserve">Leny </w:t>
      </w:r>
      <w:r w:rsidR="0053218D">
        <w:rPr>
          <w:sz w:val="16"/>
          <w:szCs w:val="16"/>
        </w:rPr>
        <w:t>Sang Surya</w:t>
      </w:r>
      <w:r w:rsidRPr="00B36E42">
        <w:rPr>
          <w:sz w:val="16"/>
          <w:szCs w:val="16"/>
          <w:vertAlign w:val="superscript"/>
        </w:rPr>
        <w:t>1.2</w:t>
      </w:r>
      <w:r w:rsidRPr="00B36E42">
        <w:rPr>
          <w:sz w:val="16"/>
          <w:szCs w:val="16"/>
        </w:rPr>
        <w:t xml:space="preserve"> </w:t>
      </w:r>
    </w:p>
    <w:p w14:paraId="17EA6DE6" w14:textId="7C211078" w:rsidR="000A354D" w:rsidRPr="00B36E42" w:rsidRDefault="000A354D" w:rsidP="000A354D">
      <w:pPr>
        <w:spacing w:before="20" w:after="20"/>
        <w:ind w:left="-100"/>
        <w:rPr>
          <w:sz w:val="16"/>
          <w:szCs w:val="16"/>
        </w:rPr>
      </w:pPr>
      <w:r w:rsidRPr="00B36E42">
        <w:rPr>
          <w:sz w:val="16"/>
          <w:szCs w:val="16"/>
        </w:rPr>
        <w:t>Rizanda Machmud</w:t>
      </w:r>
      <w:r w:rsidRPr="00B36E42">
        <w:rPr>
          <w:sz w:val="16"/>
          <w:szCs w:val="16"/>
          <w:vertAlign w:val="superscript"/>
        </w:rPr>
        <w:t>3*</w:t>
      </w:r>
    </w:p>
    <w:p w14:paraId="4DCA4C3A" w14:textId="1B81CEA5" w:rsidR="000A354D" w:rsidRDefault="000A354D" w:rsidP="000A354D">
      <w:pPr>
        <w:spacing w:before="20" w:after="20"/>
        <w:ind w:left="-100"/>
        <w:rPr>
          <w:sz w:val="16"/>
          <w:szCs w:val="16"/>
        </w:rPr>
      </w:pPr>
      <w:r w:rsidRPr="00B36E42">
        <w:rPr>
          <w:sz w:val="16"/>
          <w:szCs w:val="16"/>
        </w:rPr>
        <w:t>Joserizal Serudji</w:t>
      </w:r>
      <w:r w:rsidRPr="00B36E42">
        <w:rPr>
          <w:sz w:val="16"/>
          <w:szCs w:val="16"/>
          <w:vertAlign w:val="superscript"/>
        </w:rPr>
        <w:t>4</w:t>
      </w:r>
      <w:r w:rsidRPr="00B36E42">
        <w:rPr>
          <w:sz w:val="16"/>
          <w:szCs w:val="16"/>
        </w:rPr>
        <w:t xml:space="preserve"> </w:t>
      </w:r>
    </w:p>
    <w:p w14:paraId="5B03A533" w14:textId="5DE15DF1" w:rsidR="000A354D" w:rsidRDefault="000A354D" w:rsidP="000A354D">
      <w:pPr>
        <w:spacing w:before="20" w:after="20"/>
        <w:ind w:left="-100"/>
        <w:rPr>
          <w:sz w:val="16"/>
          <w:szCs w:val="16"/>
        </w:rPr>
      </w:pPr>
      <w:r w:rsidRPr="00B36E42">
        <w:rPr>
          <w:sz w:val="16"/>
          <w:szCs w:val="16"/>
        </w:rPr>
        <w:t>Tri Erri Astoeti</w:t>
      </w:r>
      <w:r w:rsidRPr="00B36E42">
        <w:rPr>
          <w:sz w:val="16"/>
          <w:szCs w:val="16"/>
          <w:vertAlign w:val="superscript"/>
        </w:rPr>
        <w:t>5</w:t>
      </w:r>
    </w:p>
    <w:p w14:paraId="1DE65E3F" w14:textId="77777777" w:rsidR="000A354D" w:rsidRDefault="000A354D" w:rsidP="000A354D">
      <w:pPr>
        <w:rPr>
          <w:sz w:val="16"/>
          <w:szCs w:val="16"/>
        </w:rPr>
      </w:pPr>
    </w:p>
    <w:p w14:paraId="6F1091EC" w14:textId="77777777" w:rsidR="000A354D" w:rsidRDefault="000A354D" w:rsidP="000A354D">
      <w:pPr>
        <w:rPr>
          <w:sz w:val="16"/>
          <w:szCs w:val="16"/>
        </w:rPr>
      </w:pPr>
    </w:p>
    <w:p w14:paraId="192B3919" w14:textId="29DDC3C3" w:rsidR="000A354D" w:rsidRPr="00B36E42" w:rsidRDefault="000A354D" w:rsidP="000A354D">
      <w:pPr>
        <w:spacing w:line="276" w:lineRule="auto"/>
        <w:ind w:left="-100"/>
        <w:rPr>
          <w:sz w:val="14"/>
          <w:szCs w:val="14"/>
        </w:rPr>
      </w:pPr>
      <w:r w:rsidRPr="00B36E42">
        <w:rPr>
          <w:sz w:val="14"/>
          <w:szCs w:val="14"/>
          <w:vertAlign w:val="superscript"/>
        </w:rPr>
        <w:t>1</w:t>
      </w:r>
      <w:r w:rsidRPr="00B36E42">
        <w:rPr>
          <w:sz w:val="14"/>
          <w:szCs w:val="14"/>
        </w:rPr>
        <w:t>Department of Public Health, Faculty of Medicine, Andalas University, Padang, Indonesia</w:t>
      </w:r>
    </w:p>
    <w:p w14:paraId="2A3A35CC" w14:textId="3BABE82E" w:rsidR="000A354D" w:rsidRPr="00B36E42" w:rsidRDefault="000A354D" w:rsidP="000A354D">
      <w:pPr>
        <w:spacing w:line="276" w:lineRule="auto"/>
        <w:ind w:left="-100"/>
        <w:rPr>
          <w:sz w:val="14"/>
          <w:szCs w:val="14"/>
        </w:rPr>
      </w:pPr>
      <w:r w:rsidRPr="00B36E42">
        <w:rPr>
          <w:sz w:val="14"/>
          <w:szCs w:val="14"/>
          <w:vertAlign w:val="superscript"/>
        </w:rPr>
        <w:t>2</w:t>
      </w:r>
      <w:r w:rsidRPr="00B36E42">
        <w:rPr>
          <w:sz w:val="14"/>
          <w:szCs w:val="14"/>
        </w:rPr>
        <w:t>Department of Dental Public Health, Faculty of Dentistry, Andalas University, Padang, Indonesia</w:t>
      </w:r>
    </w:p>
    <w:p w14:paraId="162E920D" w14:textId="4CF70C78" w:rsidR="000A354D" w:rsidRPr="00B36E42" w:rsidRDefault="000A354D" w:rsidP="000A354D">
      <w:pPr>
        <w:spacing w:line="276" w:lineRule="auto"/>
        <w:ind w:left="-100"/>
        <w:rPr>
          <w:sz w:val="14"/>
          <w:szCs w:val="14"/>
        </w:rPr>
      </w:pPr>
      <w:r w:rsidRPr="00B36E42">
        <w:rPr>
          <w:sz w:val="14"/>
          <w:szCs w:val="14"/>
          <w:vertAlign w:val="superscript"/>
        </w:rPr>
        <w:t>3</w:t>
      </w:r>
      <w:r w:rsidRPr="00B36E42">
        <w:rPr>
          <w:sz w:val="14"/>
          <w:szCs w:val="14"/>
        </w:rPr>
        <w:t>Department of Public Health, Faculty of Medicine, Andalas University, Padang, Indonesia</w:t>
      </w:r>
    </w:p>
    <w:p w14:paraId="13A5C661" w14:textId="3CA636AE" w:rsidR="000A354D" w:rsidRPr="00776A1F" w:rsidRDefault="000A354D" w:rsidP="000A354D">
      <w:pPr>
        <w:spacing w:line="276" w:lineRule="auto"/>
        <w:ind w:left="-100"/>
        <w:rPr>
          <w:sz w:val="14"/>
          <w:szCs w:val="14"/>
        </w:rPr>
      </w:pPr>
      <w:r w:rsidRPr="00776A1F">
        <w:rPr>
          <w:sz w:val="14"/>
          <w:szCs w:val="14"/>
          <w:vertAlign w:val="superscript"/>
        </w:rPr>
        <w:t>4</w:t>
      </w:r>
      <w:r w:rsidRPr="00776A1F">
        <w:rPr>
          <w:sz w:val="14"/>
          <w:szCs w:val="14"/>
        </w:rPr>
        <w:t>Department of Obstetrics and Gynecology, Faculty of Medicine, Andalas University, Padang, Indonesia</w:t>
      </w:r>
    </w:p>
    <w:p w14:paraId="59B83FEB" w14:textId="4F8C77F1" w:rsidR="000A354D" w:rsidRPr="00B36E42" w:rsidRDefault="000A354D" w:rsidP="000A354D">
      <w:pPr>
        <w:spacing w:line="276" w:lineRule="auto"/>
        <w:ind w:left="-100"/>
        <w:rPr>
          <w:sz w:val="14"/>
          <w:szCs w:val="14"/>
        </w:rPr>
      </w:pPr>
      <w:r w:rsidRPr="00B36E42">
        <w:rPr>
          <w:sz w:val="14"/>
          <w:szCs w:val="14"/>
          <w:vertAlign w:val="superscript"/>
        </w:rPr>
        <w:t>5</w:t>
      </w:r>
      <w:r w:rsidRPr="00B36E42">
        <w:rPr>
          <w:sz w:val="14"/>
          <w:szCs w:val="14"/>
        </w:rPr>
        <w:t>Department of Dental Public Health, Faculty of Dentistry, Trisakti University, Jakarta, Indonesia</w:t>
      </w:r>
    </w:p>
    <w:p w14:paraId="46BC5513" w14:textId="77777777" w:rsidR="000A354D" w:rsidRDefault="000A354D" w:rsidP="000A354D">
      <w:pPr>
        <w:ind w:left="-142"/>
        <w:rPr>
          <w:sz w:val="16"/>
          <w:szCs w:val="16"/>
        </w:rPr>
      </w:pPr>
    </w:p>
    <w:p w14:paraId="187FE293" w14:textId="77777777" w:rsidR="000A354D" w:rsidRDefault="000A354D" w:rsidP="000A354D">
      <w:pPr>
        <w:ind w:left="-142"/>
        <w:rPr>
          <w:sz w:val="16"/>
          <w:szCs w:val="16"/>
        </w:rPr>
      </w:pPr>
    </w:p>
    <w:p w14:paraId="1A436460" w14:textId="70941A1F" w:rsidR="000A354D" w:rsidRPr="00B36E42" w:rsidRDefault="000A354D" w:rsidP="000A354D">
      <w:pPr>
        <w:ind w:left="-142" w:right="566"/>
      </w:pPr>
      <w:r w:rsidRPr="00B36E42">
        <w:rPr>
          <w:b/>
          <w:bCs/>
          <w:color w:val="CC0099"/>
          <w:sz w:val="16"/>
          <w:szCs w:val="16"/>
        </w:rPr>
        <w:t>ABSTRACT</w:t>
      </w:r>
      <w:r w:rsidRPr="00B36E42">
        <w:rPr>
          <w:color w:val="003E6B"/>
          <w:sz w:val="16"/>
          <w:szCs w:val="16"/>
        </w:rPr>
        <w:t xml:space="preserve"> </w:t>
      </w:r>
    </w:p>
    <w:p w14:paraId="266E7179" w14:textId="77777777" w:rsidR="000A354D" w:rsidRPr="00B36E42" w:rsidRDefault="000A354D" w:rsidP="009516D7">
      <w:pPr>
        <w:ind w:left="-142" w:right="-46"/>
        <w:jc w:val="both"/>
      </w:pPr>
      <w:r w:rsidRPr="00B36E42">
        <w:rPr>
          <w:b/>
          <w:bCs/>
          <w:color w:val="000000"/>
          <w:sz w:val="16"/>
          <w:szCs w:val="16"/>
        </w:rPr>
        <w:t xml:space="preserve">Introduction: </w:t>
      </w:r>
      <w:r w:rsidRPr="00B36E42">
        <w:rPr>
          <w:color w:val="000000"/>
          <w:sz w:val="16"/>
          <w:szCs w:val="16"/>
        </w:rPr>
        <w:t xml:space="preserve">Pregnancy gingivitis is still neglected with a prevalence of 55% in Padang City. The lack of education of health workers and the low knowledge of pregnant women are the main triggers for this high incidence. This study aims to explore the experiences, perceptions, and obstacles faced by pregnant women and health workers in preventing pregnancy gingivitis while identifying the need for developing a digital-based prevention model. </w:t>
      </w:r>
      <w:r w:rsidRPr="00B36E42">
        <w:rPr>
          <w:b/>
          <w:bCs/>
          <w:color w:val="000000"/>
          <w:sz w:val="16"/>
          <w:szCs w:val="16"/>
        </w:rPr>
        <w:t xml:space="preserve">Methods: </w:t>
      </w:r>
      <w:r w:rsidRPr="00B36E42">
        <w:rPr>
          <w:color w:val="000000"/>
          <w:sz w:val="16"/>
          <w:szCs w:val="16"/>
        </w:rPr>
        <w:t xml:space="preserve">This interpretive phenomenological qualitative study involved 11 informants (Maternal and Child Health/KIA program holders at the Health Office and Community Health Centers, midwives, dental nurses, and pregnant women) who were selected purposively </w:t>
      </w:r>
      <w:r w:rsidRPr="00B36E42">
        <w:rPr>
          <w:i/>
          <w:iCs/>
          <w:color w:val="000000"/>
          <w:sz w:val="16"/>
          <w:szCs w:val="16"/>
        </w:rPr>
        <w:t xml:space="preserve">. </w:t>
      </w:r>
      <w:r w:rsidRPr="00B36E42">
        <w:rPr>
          <w:color w:val="000000"/>
          <w:sz w:val="16"/>
          <w:szCs w:val="16"/>
        </w:rPr>
        <w:t xml:space="preserve">Data were collected through semi-structured in-depth interviews and analyzed using the </w:t>
      </w:r>
      <w:r w:rsidRPr="00B36E42">
        <w:rPr>
          <w:i/>
          <w:iCs/>
          <w:color w:val="000000"/>
          <w:sz w:val="16"/>
          <w:szCs w:val="16"/>
        </w:rPr>
        <w:t xml:space="preserve">Interpretative Phenomenological Analysis </w:t>
      </w:r>
      <w:r w:rsidRPr="00B36E42">
        <w:rPr>
          <w:color w:val="000000"/>
          <w:sz w:val="16"/>
          <w:szCs w:val="16"/>
        </w:rPr>
        <w:t xml:space="preserve">(IPA) method. Data validity was guaranteed through source triangulation, </w:t>
      </w:r>
      <w:r w:rsidRPr="00B36E42">
        <w:rPr>
          <w:i/>
          <w:iCs/>
          <w:color w:val="000000"/>
          <w:sz w:val="16"/>
          <w:szCs w:val="16"/>
        </w:rPr>
        <w:t xml:space="preserve">member checking, </w:t>
      </w:r>
      <w:r w:rsidRPr="00B36E42">
        <w:rPr>
          <w:color w:val="000000"/>
          <w:sz w:val="16"/>
          <w:szCs w:val="16"/>
        </w:rPr>
        <w:t xml:space="preserve">and </w:t>
      </w:r>
      <w:r w:rsidRPr="00B36E42">
        <w:rPr>
          <w:i/>
          <w:iCs/>
          <w:color w:val="000000"/>
          <w:sz w:val="16"/>
          <w:szCs w:val="16"/>
        </w:rPr>
        <w:t xml:space="preserve">peer debriefing </w:t>
      </w:r>
      <w:r w:rsidRPr="00B36E42">
        <w:rPr>
          <w:color w:val="000000"/>
          <w:sz w:val="16"/>
          <w:szCs w:val="16"/>
        </w:rPr>
        <w:t xml:space="preserve">. </w:t>
      </w:r>
      <w:r w:rsidRPr="00B36E42">
        <w:rPr>
          <w:b/>
          <w:bCs/>
          <w:color w:val="000000"/>
          <w:sz w:val="16"/>
          <w:szCs w:val="16"/>
        </w:rPr>
        <w:t xml:space="preserve">Results: </w:t>
      </w:r>
      <w:r w:rsidRPr="00B36E42">
        <w:rPr>
          <w:color w:val="000000"/>
          <w:sz w:val="16"/>
          <w:szCs w:val="16"/>
        </w:rPr>
        <w:t xml:space="preserve">There were five main themes; (1) Integrated </w:t>
      </w:r>
      <w:r w:rsidRPr="00B36E42">
        <w:rPr>
          <w:i/>
          <w:iCs/>
          <w:color w:val="000000"/>
          <w:sz w:val="16"/>
          <w:szCs w:val="16"/>
        </w:rPr>
        <w:t xml:space="preserve">Ante Natal Care/ANC policy </w:t>
      </w:r>
      <w:r w:rsidRPr="00B36E42">
        <w:rPr>
          <w:color w:val="000000"/>
          <w:sz w:val="16"/>
          <w:szCs w:val="16"/>
        </w:rPr>
        <w:t xml:space="preserve">has been in place since the 2000s, but its implementation has not been optimal; (2) Interprofessional collaboration is limited to the e-health center system and mini workshops, while daily communication is not yet effective; (3) Dental health education is not optimal because midwives feel it is not their authority and special educational media is not available; (4) Pregnant women's knowledge about gingivitis is very low (75% do not know) with the mistaken belief that bleeding gums during pregnancy is normal; (5) Digital applications are urgently needed with early detection, education, reminders, and consultation features. </w:t>
      </w:r>
      <w:r w:rsidRPr="00B36E42">
        <w:rPr>
          <w:b/>
          <w:bCs/>
          <w:color w:val="000000"/>
          <w:sz w:val="16"/>
          <w:szCs w:val="16"/>
        </w:rPr>
        <w:t xml:space="preserve">Conclusion: </w:t>
      </w:r>
      <w:r w:rsidRPr="00B36E42">
        <w:rPr>
          <w:color w:val="000000"/>
          <w:sz w:val="16"/>
          <w:szCs w:val="16"/>
        </w:rPr>
        <w:t>Strengthening interprofessional collaboration and developing simple digital applications is needed to improve knowledge and behavior in preventing gingivitis in pregnant women. Recommendations from this study include the integration of dental health services in every ANC visit, training of health workers, and providing attractive educational media.</w:t>
      </w:r>
    </w:p>
    <w:p w14:paraId="7603E414" w14:textId="77777777" w:rsidR="000A354D" w:rsidRPr="00B36E42" w:rsidRDefault="000A354D" w:rsidP="000A354D">
      <w:pPr>
        <w:ind w:left="-142"/>
        <w:rPr>
          <w:b/>
          <w:bCs/>
          <w:color w:val="CC0099"/>
          <w:sz w:val="16"/>
          <w:szCs w:val="16"/>
        </w:rPr>
      </w:pPr>
    </w:p>
    <w:p w14:paraId="0E51CB27" w14:textId="7CBB0A20" w:rsidR="000A354D" w:rsidRPr="00B36E42" w:rsidRDefault="000A354D" w:rsidP="000A354D">
      <w:pPr>
        <w:ind w:left="-142"/>
      </w:pPr>
      <w:r w:rsidRPr="00B36E42">
        <w:rPr>
          <w:b/>
          <w:bCs/>
          <w:color w:val="CC0099"/>
          <w:sz w:val="16"/>
          <w:szCs w:val="16"/>
        </w:rPr>
        <w:t>KEYWORDS</w:t>
      </w:r>
    </w:p>
    <w:p w14:paraId="72EB629E" w14:textId="77777777" w:rsidR="000A354D" w:rsidRPr="00B36E42" w:rsidRDefault="000A354D" w:rsidP="000A354D">
      <w:pPr>
        <w:ind w:left="-142"/>
        <w:jc w:val="both"/>
      </w:pPr>
      <w:r w:rsidRPr="00B36E42">
        <w:rPr>
          <w:color w:val="000000"/>
          <w:sz w:val="16"/>
          <w:szCs w:val="16"/>
        </w:rPr>
        <w:t>pregnancy gingivitis, prevention, interprofessional collaboration, digital education</w:t>
      </w:r>
    </w:p>
    <w:p w14:paraId="65C6C996" w14:textId="77777777" w:rsidR="000A354D" w:rsidRDefault="000A354D" w:rsidP="000A354D">
      <w:pPr>
        <w:ind w:left="-142"/>
        <w:rPr>
          <w:sz w:val="16"/>
          <w:szCs w:val="16"/>
        </w:rPr>
      </w:pPr>
    </w:p>
    <w:p w14:paraId="680DABA3" w14:textId="77777777" w:rsidR="000A354D" w:rsidRDefault="000A354D" w:rsidP="009516D7">
      <w:pPr>
        <w:rPr>
          <w:i/>
          <w:iCs/>
          <w:color w:val="000000"/>
          <w:sz w:val="16"/>
          <w:szCs w:val="16"/>
        </w:rPr>
      </w:pPr>
    </w:p>
    <w:p w14:paraId="67B18BAB" w14:textId="77777777" w:rsidR="000A354D" w:rsidRDefault="000A354D" w:rsidP="000A354D">
      <w:pPr>
        <w:ind w:left="-142"/>
        <w:rPr>
          <w:i/>
          <w:iCs/>
          <w:color w:val="000000"/>
          <w:sz w:val="16"/>
          <w:szCs w:val="16"/>
        </w:rPr>
      </w:pPr>
    </w:p>
    <w:p w14:paraId="66961F72" w14:textId="4BD37F0B" w:rsidR="000A354D" w:rsidRDefault="000A354D" w:rsidP="000A354D">
      <w:pPr>
        <w:ind w:left="-142"/>
        <w:rPr>
          <w:b/>
          <w:bCs/>
          <w:color w:val="CC0099"/>
        </w:rPr>
      </w:pPr>
      <w:r w:rsidRPr="00B36E42">
        <w:rPr>
          <w:b/>
          <w:bCs/>
          <w:color w:val="CC0099"/>
        </w:rPr>
        <w:t>INTRODUCTION</w:t>
      </w:r>
    </w:p>
    <w:p w14:paraId="45CAD9F0" w14:textId="77777777" w:rsidR="000A354D" w:rsidRPr="00B36E42" w:rsidRDefault="000A354D" w:rsidP="000A354D">
      <w:pPr>
        <w:widowControl/>
        <w:pBdr>
          <w:top w:val="nil"/>
          <w:left w:val="nil"/>
          <w:bottom w:val="nil"/>
          <w:right w:val="nil"/>
          <w:between w:val="nil"/>
        </w:pBdr>
        <w:ind w:left="-142" w:firstLine="425"/>
        <w:jc w:val="both"/>
        <w:rPr>
          <w:color w:val="000000"/>
          <w:sz w:val="20"/>
          <w:szCs w:val="20"/>
        </w:rPr>
      </w:pPr>
      <w:r w:rsidRPr="00B36E42">
        <w:rPr>
          <w:color w:val="000000"/>
          <w:sz w:val="20"/>
          <w:szCs w:val="20"/>
        </w:rPr>
        <w:t xml:space="preserve">Pregnancy is a physiological condition that causes various changes in a woman's body, including changes in the oral cavity. </w:t>
      </w:r>
      <w:r w:rsidRPr="00F02102">
        <w:rPr>
          <w:color w:val="000000"/>
          <w:sz w:val="18"/>
          <w:szCs w:val="18"/>
          <w:vertAlign w:val="superscript"/>
        </w:rPr>
        <w:fldChar w:fldCharType="begin" w:fldLock="1"/>
      </w:r>
      <w:r w:rsidRPr="00F02102">
        <w:rPr>
          <w:color w:val="000000"/>
          <w:sz w:val="18"/>
          <w:szCs w:val="18"/>
          <w:vertAlign w:val="superscript"/>
        </w:rPr>
        <w:instrText>ADDIN CSL_CITATION {"citationItems":[{"id":"ITEM-1","itemData":{"author":[{"dropping-particle":"","family":"Sariyem","given":"","non-dropping-particle":"","parse-names":false,"suffix":""},{"dropping-particle":"","family":"Wiradona","given":"Irmanita","non-dropping-particle":"","parse-names":false,"suffix":""},{"dropping-particle":"","family":"Sadimin","given":"","non-dropping-particle":"","parse-names":false,"suffix":""}],"container-title":"Jurnal Kesehatan Gigi","id":"ITEM-1","issued":{"date-parts":[["2021"]]},"page":"141-145","title":"Information System for Early Detection of Dental and Mouth Diseases in Pregnant Women","type":"article-journal","volume":"2"},"uris":["http://www.mendeley.com/documents/?uuid=d0e678e1-0694-4ee9-bc5a-6dd312d0abeb"]}],"mendeley":{"formattedCitation":"&lt;sup&gt;1&lt;/sup&gt;","plainTextFormattedCitation":"1","previouslyFormattedCitation":"&lt;sup&gt;1&lt;/sup&gt;"},"properties":{"noteIndex":0},"schema":"https://github.com/citation-style-language/schema/raw/master/csl-citation.json"}</w:instrText>
      </w:r>
      <w:r w:rsidRPr="00F02102">
        <w:rPr>
          <w:color w:val="000000"/>
          <w:sz w:val="18"/>
          <w:szCs w:val="18"/>
          <w:vertAlign w:val="superscript"/>
        </w:rPr>
        <w:fldChar w:fldCharType="separate"/>
      </w:r>
      <w:r w:rsidRPr="00F02102">
        <w:rPr>
          <w:noProof/>
          <w:color w:val="000000"/>
          <w:sz w:val="18"/>
          <w:szCs w:val="18"/>
          <w:vertAlign w:val="superscript"/>
        </w:rPr>
        <w:t xml:space="preserve">1 </w:t>
      </w:r>
      <w:r w:rsidRPr="00F02102">
        <w:rPr>
          <w:color w:val="000000"/>
          <w:sz w:val="18"/>
          <w:szCs w:val="18"/>
          <w:vertAlign w:val="superscript"/>
        </w:rPr>
        <w:fldChar w:fldCharType="end"/>
      </w:r>
      <w:r w:rsidRPr="00F02102">
        <w:rPr>
          <w:color w:val="000000"/>
          <w:sz w:val="18"/>
          <w:szCs w:val="18"/>
          <w:vertAlign w:val="superscript"/>
        </w:rPr>
        <w:t xml:space="preserve">, </w:t>
      </w:r>
      <w:r w:rsidRPr="00F02102">
        <w:rPr>
          <w:color w:val="000000"/>
          <w:sz w:val="18"/>
          <w:szCs w:val="18"/>
          <w:vertAlign w:val="superscript"/>
        </w:rPr>
        <w:fldChar w:fldCharType="begin" w:fldLock="1"/>
      </w:r>
      <w:r w:rsidRPr="00F02102">
        <w:rPr>
          <w:color w:val="000000"/>
          <w:sz w:val="18"/>
          <w:szCs w:val="18"/>
          <w:vertAlign w:val="superscript"/>
        </w:rPr>
        <w:instrText>ADDIN CSL_CITATION {"citationItems":[{"id":"ITEM-1","itemData":{"DOI":"10.36082/gemakes.v4i2.1629","author":[{"dropping-particle":"","family":"Salikun","given":"","non-dropping-particle":"","parse-names":false,"suffix":""},{"dropping-particle":"","family":"Sukendro","given":"Sulur Joyo","non-dropping-particle":"","parse-names":false,"suffix":""},{"dropping-particle":"","family":"Qosim","given":"Nanang","non-dropping-particle":"","parse-names":false,"suffix":""},{"dropping-particle":"","family":"Nuratni","given":"Ni Ketut","non-dropping-particle":"","parse-names":false,"suffix":""},{"dropping-particle":"","family":"Setiasih","given":"Sri","non-dropping-particle":"","parse-names":false,"suffix":""}],"container-title":"Jurnal Pengabdian Kepada Masyarakat","id":"ITEM-1","issue":"2","issued":{"date-parts":[["2024"]]},"page":"198-204","title":"PENCEGAHAN STUNTING MELALUI PENDAMPINGAN DAN EDUKASI STUNTING PREVENTION THROUGH ASSISTANCE AND DENTAL HEALTH Pendahuluan Kesehatan gigi dan mulut yang buruk pada premature dan berat badan lahir rendah , serta efek dan perkembangan serta kelangsungan hidu","type":"article-journal","volume":"4"},"uris":["http://www.mendeley.com/documents/?uuid=ad4708ce-ab9b-4c20-9e1a-f9bb6fc1d5d9"]}],"mendeley":{"formattedCitation":"&lt;sup&gt;2&lt;/sup&gt;","plainTextFormattedCitation":"2","previouslyFormattedCitation":"&lt;sup&gt;2&lt;/sup&gt;"},"properties":{"noteIndex":0},"schema":"https://github.com/citation-style-language/schema/raw/master/csl-citation.json"}</w:instrText>
      </w:r>
      <w:r w:rsidRPr="00F02102">
        <w:rPr>
          <w:color w:val="000000"/>
          <w:sz w:val="18"/>
          <w:szCs w:val="18"/>
          <w:vertAlign w:val="superscript"/>
        </w:rPr>
        <w:fldChar w:fldCharType="separate"/>
      </w:r>
      <w:r w:rsidRPr="00F02102">
        <w:rPr>
          <w:noProof/>
          <w:color w:val="000000"/>
          <w:sz w:val="18"/>
          <w:szCs w:val="18"/>
          <w:vertAlign w:val="superscript"/>
        </w:rPr>
        <w:t xml:space="preserve">2 </w:t>
      </w:r>
      <w:r w:rsidRPr="00F02102">
        <w:rPr>
          <w:color w:val="000000"/>
          <w:sz w:val="18"/>
          <w:szCs w:val="18"/>
          <w:vertAlign w:val="superscript"/>
        </w:rPr>
        <w:fldChar w:fldCharType="end"/>
      </w:r>
      <w:r w:rsidRPr="00F02102">
        <w:rPr>
          <w:color w:val="000000"/>
          <w:sz w:val="18"/>
          <w:szCs w:val="18"/>
          <w:vertAlign w:val="superscript"/>
        </w:rPr>
        <w:t xml:space="preserve">, </w:t>
      </w:r>
      <w:r w:rsidRPr="00F02102">
        <w:rPr>
          <w:color w:val="000000"/>
          <w:sz w:val="18"/>
          <w:szCs w:val="18"/>
          <w:vertAlign w:val="superscript"/>
        </w:rPr>
        <w:fldChar w:fldCharType="begin" w:fldLock="1"/>
      </w:r>
      <w:r w:rsidRPr="00F02102">
        <w:rPr>
          <w:color w:val="000000"/>
          <w:sz w:val="18"/>
          <w:szCs w:val="18"/>
          <w:vertAlign w:val="superscript"/>
        </w:rPr>
        <w:instrText>ADDIN CSL_CITATION {"citationItems":[{"id":"ITEM-1","itemData":{"author":[{"dropping-particle":"","family":"Wulandari","given":"Devi","non-dropping-particle":"","parse-names":false,"suffix":""}],"container-title":"Jurnal Kesehatan Gigi","id":"ITEM-1","issued":{"date-parts":[["2024"]]},"page":"41-50","title":"Knowledge of Maintaining Dental and Oral Health for Pregnant Women in Baki District","type":"article-journal","volume":"1"},"uris":["http://www.mendeley.com/documents/?uuid=1d7a7997-3edb-47e7-a0a7-3f36a6341ff5"]}],"mendeley":{"formattedCitation":"&lt;sup&gt;3&lt;/sup&gt;","plainTextFormattedCitation":"3","previouslyFormattedCitation":"&lt;sup&gt;3&lt;/sup&gt;"},"properties":{"noteIndex":0},"schema":"https://github.com/citation-style-language/schema/raw/master/csl-citation.json"}</w:instrText>
      </w:r>
      <w:r w:rsidRPr="00F02102">
        <w:rPr>
          <w:color w:val="000000"/>
          <w:sz w:val="18"/>
          <w:szCs w:val="18"/>
          <w:vertAlign w:val="superscript"/>
        </w:rPr>
        <w:fldChar w:fldCharType="separate"/>
      </w:r>
      <w:r w:rsidRPr="00F02102">
        <w:rPr>
          <w:noProof/>
          <w:color w:val="000000"/>
          <w:sz w:val="18"/>
          <w:szCs w:val="18"/>
          <w:vertAlign w:val="superscript"/>
        </w:rPr>
        <w:t xml:space="preserve">3 </w:t>
      </w:r>
      <w:r w:rsidRPr="00F02102">
        <w:rPr>
          <w:color w:val="000000"/>
          <w:sz w:val="18"/>
          <w:szCs w:val="18"/>
          <w:vertAlign w:val="superscript"/>
        </w:rPr>
        <w:fldChar w:fldCharType="end"/>
      </w:r>
      <w:r w:rsidRPr="00F02102">
        <w:rPr>
          <w:color w:val="000000"/>
          <w:sz w:val="18"/>
          <w:szCs w:val="18"/>
          <w:vertAlign w:val="superscript"/>
        </w:rPr>
        <w:t xml:space="preserve">, </w:t>
      </w:r>
      <w:r w:rsidRPr="00F02102">
        <w:rPr>
          <w:color w:val="000000"/>
          <w:sz w:val="18"/>
          <w:szCs w:val="18"/>
          <w:vertAlign w:val="superscript"/>
        </w:rPr>
        <w:fldChar w:fldCharType="begin" w:fldLock="1"/>
      </w:r>
      <w:r w:rsidRPr="00F02102">
        <w:rPr>
          <w:color w:val="000000"/>
          <w:sz w:val="18"/>
          <w:szCs w:val="18"/>
          <w:vertAlign w:val="superscript"/>
        </w:rPr>
        <w:instrText>ADDIN CSL_CITATION {"citationItems":[{"id":"ITEM-1","itemData":{"author":[{"dropping-particle":"","family":"Damai","given":"Intan","non-dropping-particle":"","parse-names":false,"suffix":""},{"dropping-particle":"","family":"Zega","given":"Suksesty","non-dropping-particle":"","parse-names":false,"suffix":""},{"dropping-particle":"","family":"Hidayati","given":"Sri","non-dropping-particle":"","parse-names":false,"suffix":""},{"dropping-particle":"","family":"Chairanna","given":"Ida","non-dropping-particle":"","parse-names":false,"suffix":""}],"container-title":"Jurnal Kesehatan Gigi dan MUulut","id":"ITEM-1","issue":"2","issued":{"date-parts":[["2025"]]},"page":"258-263","title":"KAMAL BANGKALAN THE RELATIONSHIP BETWEEN PREGNANT WOMEN ' S KNOWLEDGE ABOUT ORAL HEALTH MAINTENANCE WITH GINGIVITIS AT KAMAL BANGKALAN HEALTH CENTER Politeknik Kesehatan Kemenkes Surabaya , Jawa Timur , Indonesia ( email penulis korespondensi : intandamai","type":"article-journal","volume":"7"},"uris":["http://www.mendeley.com/documents/?uuid=67b93197-a185-479c-9948-09807584218d"]}],"mendeley":{"formattedCitation":"&lt;sup&gt;4&lt;/sup&gt;","plainTextFormattedCitation":"4","previouslyFormattedCitation":"&lt;sup&gt;4&lt;/sup&gt;"},"properties":{"noteIndex":0},"schema":"https://github.com/citation-style-language/schema/raw/master/csl-citation.json"}</w:instrText>
      </w:r>
      <w:r w:rsidRPr="00F02102">
        <w:rPr>
          <w:color w:val="000000"/>
          <w:sz w:val="18"/>
          <w:szCs w:val="18"/>
          <w:vertAlign w:val="superscript"/>
        </w:rPr>
        <w:fldChar w:fldCharType="separate"/>
      </w:r>
      <w:r w:rsidRPr="00F02102">
        <w:rPr>
          <w:noProof/>
          <w:color w:val="000000"/>
          <w:sz w:val="18"/>
          <w:szCs w:val="18"/>
          <w:vertAlign w:val="superscript"/>
        </w:rPr>
        <w:t xml:space="preserve">4 </w:t>
      </w:r>
      <w:r w:rsidRPr="00F02102">
        <w:rPr>
          <w:color w:val="000000"/>
          <w:sz w:val="18"/>
          <w:szCs w:val="18"/>
          <w:vertAlign w:val="superscript"/>
        </w:rPr>
        <w:fldChar w:fldCharType="end"/>
      </w:r>
      <w:r w:rsidRPr="00F02102">
        <w:rPr>
          <w:color w:val="000000"/>
          <w:sz w:val="18"/>
          <w:szCs w:val="18"/>
          <w:vertAlign w:val="superscript"/>
        </w:rPr>
        <w:t xml:space="preserve">, </w:t>
      </w:r>
      <w:r w:rsidRPr="00F02102">
        <w:rPr>
          <w:color w:val="000000"/>
          <w:sz w:val="18"/>
          <w:szCs w:val="18"/>
          <w:vertAlign w:val="superscript"/>
        </w:rPr>
        <w:fldChar w:fldCharType="begin" w:fldLock="1"/>
      </w:r>
      <w:r w:rsidRPr="00F02102">
        <w:rPr>
          <w:color w:val="000000"/>
          <w:sz w:val="18"/>
          <w:szCs w:val="18"/>
          <w:vertAlign w:val="superscript"/>
        </w:rPr>
        <w:instrText>ADDIN CSL_CITATION {"citationItems":[{"id":"ITEM-1","itemData":{"author":[{"dropping-particle":"","family":"Abdat","given":"Munifah","non-dropping-particle":"","parse-names":false,"suffix":""},{"dropping-particle":"","family":"Ilmu","given":"Departemen","non-dropping-particle":"","parse-names":false,"suffix":""},{"dropping-particle":"","family":"Gigi","given":"Kedokteran","non-dropping-particle":"","parse-names":false,"suffix":""},{"dropping-particle":"","family":"Fakultas","given":"Masyarakat","non-dropping-particle":"","parse-names":false,"suffix":""},{"dropping-particle":"","family":"Gigi","given":"Kedokteran","non-dropping-particle":"","parse-names":false,"suffix":""},{"dropping-particle":"","family":"Syiah","given":"Unversitas","non-dropping-particle":"","parse-names":false,"suffix":""}],"container-title":"Jurnal Penelitian dan Pengembangan Pelayanan Kesehatan","id":"ITEM-1","issue":"1","issued":{"date-parts":[["2019"]]},"page":"25-30","title":"Hubungan Tingkat Pengetahuan dengan Karies Dentis pada Ibu Hamil di Posyandu Baiturrahman Kota Banda Aceh Correlation between Knowledge Level and Dental Caries in Pregnant","type":"article-journal","volume":"3"},"uris":["http://www.mendeley.com/documents/?uuid=c548f1f8-8eed-4491-a8a7-333411aaaf73"]}],"mendeley":{"formattedCitation":"&lt;sup&gt;5&lt;/sup&gt;","plainTextFormattedCitation":"5","previouslyFormattedCitation":"&lt;sup&gt;5&lt;/sup&gt;"},"properties":{"noteIndex":0},"schema":"https://github.com/citation-style-language/schema/raw/master/csl-citation.json"}</w:instrText>
      </w:r>
      <w:r w:rsidRPr="00F02102">
        <w:rPr>
          <w:color w:val="000000"/>
          <w:sz w:val="18"/>
          <w:szCs w:val="18"/>
          <w:vertAlign w:val="superscript"/>
        </w:rPr>
        <w:fldChar w:fldCharType="separate"/>
      </w:r>
      <w:r w:rsidRPr="00F02102">
        <w:rPr>
          <w:noProof/>
          <w:color w:val="000000"/>
          <w:sz w:val="18"/>
          <w:szCs w:val="18"/>
          <w:vertAlign w:val="superscript"/>
        </w:rPr>
        <w:t xml:space="preserve">5 </w:t>
      </w:r>
      <w:r w:rsidRPr="00F02102">
        <w:rPr>
          <w:color w:val="000000"/>
          <w:sz w:val="18"/>
          <w:szCs w:val="18"/>
          <w:vertAlign w:val="superscript"/>
        </w:rPr>
        <w:fldChar w:fldCharType="end"/>
      </w:r>
      <w:r w:rsidRPr="00F02102">
        <w:rPr>
          <w:color w:val="000000"/>
          <w:sz w:val="18"/>
          <w:szCs w:val="18"/>
          <w:vertAlign w:val="superscript"/>
        </w:rPr>
        <w:t xml:space="preserve">, </w:t>
      </w:r>
      <w:r w:rsidRPr="00F02102">
        <w:rPr>
          <w:color w:val="000000"/>
          <w:sz w:val="18"/>
          <w:szCs w:val="18"/>
          <w:vertAlign w:val="superscript"/>
        </w:rPr>
        <w:fldChar w:fldCharType="begin" w:fldLock="1"/>
      </w:r>
      <w:r w:rsidRPr="00F02102">
        <w:rPr>
          <w:color w:val="000000"/>
          <w:sz w:val="18"/>
          <w:szCs w:val="18"/>
          <w:vertAlign w:val="superscript"/>
        </w:rPr>
        <w:instrText>ADDIN CSL_CITATION {"citationItems":[{"id":"ITEM-1","itemData":{"author":[{"dropping-particle":"","family":"Niakurniawati","given":"","non-dropping-particle":"","parse-names":false,"suffix":""},{"dropping-particle":"","family":"Imran","given":"Herry","non-dropping-particle":"","parse-names":false,"suffix":""},{"dropping-particle":"","family":"Keumala","given":"Cut Ratna","non-dropping-particle":"","parse-names":false,"suffix":""}],"container-title":"Jurnal Kesehatan Gigi dan Mulut (JKGM)","id":"ITEM-1","issue":"2","issued":{"date-parts":[["2024"]]},"page":"233-240","title":"HUBUNGAN PERILAKU IBU HAMIL DENGAN STATUS KEBERSIHAN GIGI DAN MULUT DI PUSKESMAS SIBREH ACEH BESAR RELATION BETWEEN PREGNANT WOMEN ' S BEHAVIOR AND DENTAL ORAL HYGIENE STATUS AT SIBREH ACEH BESAR PUBLIC HEALTH CENTER Program Studi Kesehatan Gigi Jurusan K","type":"article-journal","volume":"6"},"uris":["http://www.mendeley.com/documents/?uuid=b4d8532d-aabf-4162-827b-2ef92e2e801d"]}],"mendeley":{"formattedCitation":"&lt;sup&gt;6&lt;/sup&gt;","plainTextFormattedCitation":"6","previouslyFormattedCitation":"&lt;sup&gt;6&lt;/sup&gt;"},"properties":{"noteIndex":0},"schema":"https://github.com/citation-style-language/schema/raw/master/csl-citation.json"}</w:instrText>
      </w:r>
      <w:r w:rsidRPr="00F02102">
        <w:rPr>
          <w:color w:val="000000"/>
          <w:sz w:val="18"/>
          <w:szCs w:val="18"/>
          <w:vertAlign w:val="superscript"/>
        </w:rPr>
        <w:fldChar w:fldCharType="separate"/>
      </w:r>
      <w:r w:rsidRPr="00F02102">
        <w:rPr>
          <w:noProof/>
          <w:color w:val="000000"/>
          <w:sz w:val="18"/>
          <w:szCs w:val="18"/>
          <w:vertAlign w:val="superscript"/>
        </w:rPr>
        <w:t xml:space="preserve">6 </w:t>
      </w:r>
      <w:r w:rsidRPr="00F02102">
        <w:rPr>
          <w:color w:val="000000"/>
          <w:sz w:val="18"/>
          <w:szCs w:val="18"/>
          <w:vertAlign w:val="superscript"/>
        </w:rPr>
        <w:fldChar w:fldCharType="end"/>
      </w:r>
      <w:r>
        <w:rPr>
          <w:color w:val="000000"/>
          <w:sz w:val="20"/>
          <w:szCs w:val="20"/>
        </w:rPr>
        <w:t xml:space="preserve">Increased hormonal secretions and fetal growth can cause systemic and local changes in pregnant women, including changes in the periodontal tissues. </w:t>
      </w:r>
      <w:r w:rsidRPr="00F02102">
        <w:rPr>
          <w:color w:val="000000"/>
          <w:sz w:val="20"/>
          <w:szCs w:val="20"/>
          <w:vertAlign w:val="superscript"/>
        </w:rPr>
        <w:fldChar w:fldCharType="begin" w:fldLock="1"/>
      </w:r>
      <w:r w:rsidRPr="00F02102">
        <w:rPr>
          <w:color w:val="000000"/>
          <w:sz w:val="20"/>
          <w:szCs w:val="20"/>
          <w:vertAlign w:val="superscript"/>
        </w:rPr>
        <w:instrText>ADDIN CSL_CITATION {"citationItems":[{"id":"ITEM-1","itemData":{"DOI":"10.7759/cureus.85270","author":[{"dropping-particle":"","family":"Tul","given":"Sidra","non-dropping-particle":"","parse-names":false,"suffix":""},{"dropping-particle":"","family":"Jawed","given":"Muntaha","non-dropping-particle":"","parse-names":false,"suffix":""},{"dropping-particle":"","family":"Tul","given":"Khadeeja","non-dropping-particle":"","parse-names":false,"suffix":""},{"dropping-particle":"","family":"Jawed","given":"Kubra","non-dropping-particle":"","parse-names":false,"suffix":""}],"container-title":"Cureus Part of Springer Nature","id":"ITEM-1","issue":"6","issued":{"date-parts":[["2025"]]},"title":"Understanding the Link Between Hormonal Changes and Gingival Health in Women : A Review","type":"article-journal","volume":"17"},"uris":["http://www.mendeley.com/documents/?uuid=29afc369-9dfe-47b0-b274-4ca0c732e816"]}],"mendeley":{"formattedCitation":"&lt;sup&gt;7&lt;/sup&gt;","plainTextFormattedCitation":"7","previouslyFormattedCitation":"&lt;sup&gt;7&lt;/sup&gt;"},"properties":{"noteIndex":0},"schema":"https://github.com/citation-style-language/schema/raw/master/csl-citation.json"}</w:instrText>
      </w:r>
      <w:r w:rsidRPr="00F02102">
        <w:rPr>
          <w:color w:val="000000"/>
          <w:sz w:val="20"/>
          <w:szCs w:val="20"/>
          <w:vertAlign w:val="superscript"/>
        </w:rPr>
        <w:fldChar w:fldCharType="separate"/>
      </w:r>
      <w:r w:rsidRPr="00F02102">
        <w:rPr>
          <w:noProof/>
          <w:color w:val="000000"/>
          <w:sz w:val="20"/>
          <w:szCs w:val="20"/>
          <w:vertAlign w:val="superscript"/>
        </w:rPr>
        <w:t xml:space="preserve">7 </w:t>
      </w:r>
      <w:r w:rsidRPr="00F02102">
        <w:rPr>
          <w:color w:val="000000"/>
          <w:sz w:val="20"/>
          <w:szCs w:val="20"/>
          <w:vertAlign w:val="superscript"/>
        </w:rPr>
        <w:fldChar w:fldCharType="end"/>
      </w:r>
      <w:r w:rsidRPr="00F02102">
        <w:rPr>
          <w:color w:val="000000"/>
          <w:sz w:val="20"/>
          <w:szCs w:val="20"/>
          <w:vertAlign w:val="superscript"/>
        </w:rPr>
        <w:t xml:space="preserve">, </w:t>
      </w:r>
      <w:r w:rsidRPr="00F02102">
        <w:rPr>
          <w:color w:val="000000"/>
          <w:sz w:val="20"/>
          <w:szCs w:val="20"/>
          <w:vertAlign w:val="superscript"/>
        </w:rPr>
        <w:fldChar w:fldCharType="begin" w:fldLock="1"/>
      </w:r>
      <w:r w:rsidRPr="00F02102">
        <w:rPr>
          <w:color w:val="000000"/>
          <w:sz w:val="20"/>
          <w:szCs w:val="20"/>
          <w:vertAlign w:val="superscript"/>
        </w:rPr>
        <w:instrText>ADDIN CSL_CITATION {"citationItems":[{"id":"ITEM-1","itemData":{"DOI":"10.3390/life13071559","ISSN":"2075-1729","abstract":"Periodontal disease is a multi-microbial infection of the teeth-supporting apparatus that manifests as clinical attachment loss and alveolar bone loss. The association between periodontal disease and systemic diseases has been proposed in the literature owing to the former’s chronic state of inflammation, and adverse pregnancy outcomes are no exception. As a result of periodontal pathogen invasion, a series of systemic inflammatory and immunologic events affecting the safety of the fetoplacental unit may unfold. This may be further exaggerated by physiologic hormonal and metabolic fluctuations during pregnancy. This can not only negatively affect the gestation period and consequently cause preterm low weight but also complicate the pregnancy via preeclampsia and gestational diabetes. This narrative review article aims to provide a summary of relevant available evidence pertinent to the relationship between periodontal diseases, associated periodontal pathogens and virulence mechanisms mediated by pro-inflammatory cytokines and prostaglandins, and adverse pregnancy outcomes. Furthermore, this article highlights some of the literature addressing the impact of periodontal therapy interventions and pregnancy outcomes.","author":[{"dropping-particle":"","family":"AlSharief","given":"Mishali","non-dropping-particle":"","parse-names":false,"suffix":""},{"dropping-particle":"","family":"Alabdurubalnabi","given":"Esraa","non-dropping-particle":"","parse-names":false,"suffix":""}],"container-title":"Life","id":"ITEM-1","issue":"7","issued":{"date-parts":[["2023"]]},"note":"Query date: 2025-06-12 22:59:27","page":"1559","publisher":"MDPI AG","title":"Periodontal Pathogens and Adverse Pregnancy Outcomes: A Narrative Review","type":"article-journal","volume":"13"},"uris":["http://www.mendeley.com/documents/?uuid=2c58f9aa-e542-47b5-8269-b9b84cee65f8"]}],"mendeley":{"formattedCitation":"&lt;sup&gt;8&lt;/sup&gt;","plainTextFormattedCitation":"8","previouslyFormattedCitation":"&lt;sup&gt;8&lt;/sup&gt;"},"properties":{"noteIndex":0},"schema":"https://github.com/citation-style-language/schema/raw/master/csl-citation.json"}</w:instrText>
      </w:r>
      <w:r w:rsidRPr="00F02102">
        <w:rPr>
          <w:color w:val="000000"/>
          <w:sz w:val="20"/>
          <w:szCs w:val="20"/>
          <w:vertAlign w:val="superscript"/>
        </w:rPr>
        <w:fldChar w:fldCharType="separate"/>
      </w:r>
      <w:r w:rsidRPr="00F02102">
        <w:rPr>
          <w:noProof/>
          <w:color w:val="000000"/>
          <w:sz w:val="20"/>
          <w:szCs w:val="20"/>
          <w:vertAlign w:val="superscript"/>
        </w:rPr>
        <w:t xml:space="preserve">8 </w:t>
      </w:r>
      <w:r w:rsidRPr="00F02102">
        <w:rPr>
          <w:color w:val="000000"/>
          <w:sz w:val="20"/>
          <w:szCs w:val="20"/>
          <w:vertAlign w:val="superscript"/>
        </w:rPr>
        <w:fldChar w:fldCharType="end"/>
      </w:r>
      <w:r w:rsidRPr="00F02102">
        <w:rPr>
          <w:color w:val="000000"/>
          <w:sz w:val="20"/>
          <w:szCs w:val="20"/>
          <w:vertAlign w:val="superscript"/>
        </w:rPr>
        <w:t xml:space="preserve">, </w:t>
      </w:r>
      <w:r w:rsidRPr="00F02102">
        <w:rPr>
          <w:color w:val="000000"/>
          <w:sz w:val="20"/>
          <w:szCs w:val="20"/>
          <w:vertAlign w:val="superscript"/>
        </w:rPr>
        <w:fldChar w:fldCharType="begin" w:fldLock="1"/>
      </w:r>
      <w:r w:rsidRPr="00F02102">
        <w:rPr>
          <w:color w:val="000000"/>
          <w:sz w:val="20"/>
          <w:szCs w:val="20"/>
          <w:vertAlign w:val="superscript"/>
        </w:rPr>
        <w:instrText>ADDIN CSL_CITATION {"citationItems":[{"id":"ITEM-1","itemData":{"DOI":"https://doi.org/10.1002/cre2.70357","abstract":"ABSTRACT Objectives Hormonal changes during pregnancy can increase susceptibility to plaque-induced gingivitis, and at the same time, dental care visits during pregnancy have been reported to be low. This study evaluated the effect of an oral health education program on knowledge, attitude, and clinical indices of oral health in pregnant women. Methods This nonrandomized controlled intervention study was conducted at Kowsar Hospital, Urmia. Allocation to groups was based on the day of visit (even/odd days). In addition to routine prenatal care, the intervention group received an individual education session of approximately 60 min with a brochure, and the control group received routine care only. Knowledge, attitude, plaque index (PI), gingival index (GI), and decayed, missing, and filled teeth (DMFT) indices were measured at baseline and 3 months later. Statistical analysis was performed in Statistical Package for the Social Sciences. Results Of 240 enrolled participants, 200 (100 per group) provided complete follow-up data. Baseline characteristics and oral health indices were comparable between groups. At 3 months, the intervention group demonstrated improved knowledge and attitude, lower PI, and modest improvement in GI. In the control group, knowledge and attitude changed little, GI worsened, and PI remained largely unchanged. DMFT increased in both groups over the 3-month period. Conclusions Short-term, structured oral health education with a brochure can improve knowledge and attitude of pregnant women in the short term and improve plaque and gingivitis.","author":[{"dropping-particle":"","family":"Seyyedi","given":"Seyyed Amir","non-dropping-particle":"","parse-names":false,"suffix":""},{"dropping-particle":"","family":"Dalirsani","given":"Zohreh","non-dropping-particle":"","parse-names":false,"suffix":""},{"dropping-particle":"","family":"Bahadori","given":"Fatemeh","non-dropping-particle":"","parse-names":false,"suffix":""},{"dropping-particle":"","family":"Askari","given":"Nava","non-dropping-particle":"","parse-names":false,"suffix":""},{"dropping-particle":"","family":"Maleki","given":"Mohadese","non-dropping-particle":"","parse-names":false,"suffix":""},{"dropping-particle":"","family":"Afkhami","given":"Mohammad Reza Ghorbani","non-dropping-particle":"","parse-names":false,"suffix":""}],"container-title":"Clinical and Experimental Dental Research","id":"ITEM-1","issue":"2","issued":{"date-parts":[["2026"]]},"page":"e70357","title":"Effect of an Oral Health Education Program on Knowledge, Attitude, and Clinical Oral Health Indices in Pregnant Women in Urmia, Iran: A Nonrandomized Controlled Intervention Study","type":"article-journal","volume":"12"},"uris":["http://www.mendeley.com/documents/?uuid=d27aef63-a763-4dfb-b959-5a312378b663"]}],"mendeley":{"formattedCitation":"&lt;sup&gt;9&lt;/sup&gt;","plainTextFormattedCitation":"9","previouslyFormattedCitation":"&lt;sup&gt;9&lt;/sup&gt;"},"properties":{"noteIndex":0},"schema":"https://github.com/citation-style-language/schema/raw/master/csl-citation.json"}</w:instrText>
      </w:r>
      <w:r w:rsidRPr="00F02102">
        <w:rPr>
          <w:color w:val="000000"/>
          <w:sz w:val="20"/>
          <w:szCs w:val="20"/>
          <w:vertAlign w:val="superscript"/>
        </w:rPr>
        <w:fldChar w:fldCharType="separate"/>
      </w:r>
      <w:r w:rsidRPr="00F02102">
        <w:rPr>
          <w:noProof/>
          <w:color w:val="000000"/>
          <w:sz w:val="20"/>
          <w:szCs w:val="20"/>
          <w:vertAlign w:val="superscript"/>
        </w:rPr>
        <w:t xml:space="preserve">9 </w:t>
      </w:r>
      <w:r w:rsidRPr="00F02102">
        <w:rPr>
          <w:color w:val="000000"/>
          <w:sz w:val="20"/>
          <w:szCs w:val="20"/>
          <w:vertAlign w:val="superscript"/>
        </w:rPr>
        <w:fldChar w:fldCharType="end"/>
      </w:r>
      <w:r w:rsidRPr="00B36E42">
        <w:rPr>
          <w:color w:val="000000"/>
          <w:sz w:val="20"/>
          <w:szCs w:val="20"/>
        </w:rPr>
        <w:t xml:space="preserve">The most common manifestation in the oral cavity during pregnancy is pregnancy gingivitis </w:t>
      </w:r>
      <w:r w:rsidRPr="00B36E42">
        <w:rPr>
          <w:i/>
          <w:iCs/>
          <w:color w:val="000000"/>
          <w:sz w:val="20"/>
          <w:szCs w:val="20"/>
        </w:rPr>
        <w:t xml:space="preserve">, </w:t>
      </w:r>
      <w:r w:rsidRPr="00B36E42">
        <w:rPr>
          <w:color w:val="000000"/>
          <w:sz w:val="20"/>
          <w:szCs w:val="20"/>
        </w:rPr>
        <w:t xml:space="preserve">which is an inflammation of the gingiva that occurs in most pregnant women. </w:t>
      </w:r>
      <w:r w:rsidRPr="0018360D">
        <w:rPr>
          <w:color w:val="000000"/>
          <w:sz w:val="20"/>
          <w:szCs w:val="20"/>
          <w:vertAlign w:val="superscript"/>
        </w:rPr>
        <w:fldChar w:fldCharType="begin" w:fldLock="1"/>
      </w:r>
      <w:r w:rsidRPr="0018360D">
        <w:rPr>
          <w:color w:val="000000"/>
          <w:sz w:val="20"/>
          <w:szCs w:val="20"/>
          <w:vertAlign w:val="superscript"/>
        </w:rPr>
        <w:instrText>ADDIN CSL_CITATION {"citationItems":[{"id":"ITEM-1","itemData":{"DOI":"https://doi.org/10.1002/cre2.70357","abstract":"ABSTRACT Objectives Hormonal changes during pregnancy can increase susceptibility to plaque-induced gingivitis, and at the same time, dental care visits during pregnancy have been reported to be low. This study evaluated the effect of an oral health education program on knowledge, attitude, and clinical indices of oral health in pregnant women. Methods This nonrandomized controlled intervention study was conducted at Kowsar Hospital, Urmia. Allocation to groups was based on the day of visit (even/odd days). In addition to routine prenatal care, the intervention group received an individual education session of approximately 60 min with a brochure, and the control group received routine care only. Knowledge, attitude, plaque index (PI), gingival index (GI), and decayed, missing, and filled teeth (DMFT) indices were measured at baseline and 3 months later. Statistical analysis was performed in Statistical Package for the Social Sciences. Results Of 240 enrolled participants, 200 (100 per group) provided complete follow-up data. Baseline characteristics and oral health indices were comparable between groups. At 3 months, the intervention group demonstrated improved knowledge and attitude, lower PI, and modest improvement in GI. In the control group, knowledge and attitude changed little, GI worsened, and PI remained largely unchanged. DMFT increased in both groups over the 3-month period. Conclusions Short-term, structured oral health education with a brochure can improve knowledge and attitude of pregnant women in the short term and improve plaque and gingivitis.","author":[{"dropping-particle":"","family":"Seyyedi","given":"Seyyed Amir","non-dropping-particle":"","parse-names":false,"suffix":""},{"dropping-particle":"","family":"Dalirsani","given":"Zohreh","non-dropping-particle":"","parse-names":false,"suffix":""},{"dropping-particle":"","family":"Bahadori","given":"Fatemeh","non-dropping-particle":"","parse-names":false,"suffix":""},{"dropping-particle":"","family":"Askari","given":"Nava","non-dropping-particle":"","parse-names":false,"suffix":""},{"dropping-particle":"","family":"Maleki","given":"Mohadese","non-dropping-particle":"","parse-names":false,"suffix":""},{"dropping-particle":"","family":"Afkhami","given":"Mohammad Reza Ghorbani","non-dropping-particle":"","parse-names":false,"suffix":""}],"container-title":"Clinical and Experimental Dental Research","id":"ITEM-1","issue":"2","issued":{"date-parts":[["2026"]]},"page":"e70357","title":"Effect of an Oral Health Education Program on Knowledge, Attitude, and Clinical Oral Health Indices in Pregnant Women in Urmia, Iran: A Nonrandomized Controlled Intervention Study","type":"article-journal","volume":"12"},"uris":["http://www.mendeley.com/documents/?uuid=d27aef63-a763-4dfb-b959-5a312378b663"]}],"mendeley":{"formattedCitation":"&lt;sup&gt;9&lt;/sup&gt;","plainTextFormattedCitation":"9","previouslyFormattedCitation":"&lt;sup&gt;9&lt;/sup&gt;"},"properties":{"noteIndex":0},"schema":"https://github.com/citation-style-language/schema/raw/master/csl-citation.json"}</w:instrText>
      </w:r>
      <w:r w:rsidRPr="0018360D">
        <w:rPr>
          <w:color w:val="000000"/>
          <w:sz w:val="20"/>
          <w:szCs w:val="20"/>
          <w:vertAlign w:val="superscript"/>
        </w:rPr>
        <w:fldChar w:fldCharType="separate"/>
      </w:r>
      <w:r w:rsidRPr="0018360D">
        <w:rPr>
          <w:noProof/>
          <w:color w:val="000000"/>
          <w:sz w:val="20"/>
          <w:szCs w:val="20"/>
          <w:vertAlign w:val="superscript"/>
        </w:rPr>
        <w:t xml:space="preserve">9 </w:t>
      </w:r>
      <w:r w:rsidRPr="0018360D">
        <w:rPr>
          <w:color w:val="000000"/>
          <w:sz w:val="20"/>
          <w:szCs w:val="20"/>
          <w:vertAlign w:val="superscript"/>
        </w:rPr>
        <w:fldChar w:fldCharType="end"/>
      </w:r>
      <w:r w:rsidRPr="0018360D">
        <w:rPr>
          <w:color w:val="000000"/>
          <w:sz w:val="20"/>
          <w:szCs w:val="20"/>
          <w:vertAlign w:val="superscript"/>
        </w:rPr>
        <w:t xml:space="preserve">, </w:t>
      </w:r>
      <w:r w:rsidRPr="0018360D">
        <w:rPr>
          <w:color w:val="000000"/>
          <w:sz w:val="20"/>
          <w:szCs w:val="20"/>
          <w:vertAlign w:val="superscript"/>
        </w:rPr>
        <w:fldChar w:fldCharType="begin" w:fldLock="1"/>
      </w:r>
      <w:r w:rsidRPr="0018360D">
        <w:rPr>
          <w:color w:val="000000"/>
          <w:sz w:val="20"/>
          <w:szCs w:val="20"/>
          <w:vertAlign w:val="superscript"/>
        </w:rPr>
        <w:instrText>ADDIN CSL_CITATION {"citationItems":[{"id":"ITEM-1","itemData":{"author":[{"dropping-particle":"","family":"Alnakhli","given":"Hamza","non-dropping-particle":"","parse-names":false,"suffix":""},{"dropping-particle":"","family":"Alamri","given":"Hassan Ahmad","non-dropping-particle":"","parse-names":false,"suffix":""},{"dropping-particle":"","family":"Alanazi","given":"Homoud","non-dropping-particle":"","parse-names":false,"suffix":""},{"dropping-particle":"","family":"Ahmed","given":"Hajer","non-dropping-particle":"","parse-names":false,"suffix":""},{"dropping-particle":"","family":"Alhazemy","given":"Hassan","non-dropping-particle":"","parse-names":false,"suffix":""},{"dropping-particle":"","family":"Ayed","given":"Khalid","non-dropping-particle":"","parse-names":false,"suffix":""},{"dropping-particle":"","family":"Alharthi","given":"Aoudh","non-dropping-particle":"","parse-names":false,"suffix":""},{"dropping-particle":"","family":"Saad","given":"Noura","non-dropping-particle":"","parse-names":false,"suffix":""},{"dropping-particle":"","family":"Alshamrani","given":"Nadia Abdulruhman","non-dropping-particle":"","parse-names":false,"suffix":""},{"dropping-particle":"","family":"Asiri","given":"Shroog Ayad","non-dropping-particle":"","parse-names":false,"suffix":""},{"dropping-particle":"","family":"Salem","given":"Abdullah","non-dropping-particle":"","parse-names":false,"suffix":""}],"container-title":"Review of Contemporary Philosophy","id":"ITEM-1","issue":"1","issued":{"date-parts":[["2023"]]},"page":"6230-6240","title":"Review of Contemporary Philosophy Dental Caries , Gingivitis , and Oral Health in Pregnant Women : an Updated Review Article","type":"article-journal","volume":"22"},"uris":["http://www.mendeley.com/documents/?uuid=cd0682e7-12d7-4ea5-a051-526e1469710d"]}],"mendeley":{"formattedCitation":"&lt;sup&gt;10&lt;/sup&gt;","plainTextFormattedCitation":"10","previouslyFormattedCitation":"&lt;sup&gt;10&lt;/sup&gt;"},"properties":{"noteIndex":0},"schema":"https://github.com/citation-style-language/schema/raw/master/csl-citation.json"}</w:instrText>
      </w:r>
      <w:r w:rsidRPr="0018360D">
        <w:rPr>
          <w:color w:val="000000"/>
          <w:sz w:val="20"/>
          <w:szCs w:val="20"/>
          <w:vertAlign w:val="superscript"/>
        </w:rPr>
        <w:fldChar w:fldCharType="separate"/>
      </w:r>
      <w:r w:rsidRPr="0018360D">
        <w:rPr>
          <w:noProof/>
          <w:color w:val="000000"/>
          <w:sz w:val="20"/>
          <w:szCs w:val="20"/>
          <w:vertAlign w:val="superscript"/>
        </w:rPr>
        <w:t xml:space="preserve">10 </w:t>
      </w:r>
      <w:r w:rsidRPr="0018360D">
        <w:rPr>
          <w:color w:val="000000"/>
          <w:sz w:val="20"/>
          <w:szCs w:val="20"/>
          <w:vertAlign w:val="superscript"/>
        </w:rPr>
        <w:fldChar w:fldCharType="end"/>
      </w:r>
      <w:r w:rsidRPr="0018360D">
        <w:rPr>
          <w:color w:val="000000"/>
          <w:sz w:val="20"/>
          <w:szCs w:val="20"/>
          <w:vertAlign w:val="superscript"/>
        </w:rPr>
        <w:t xml:space="preserve">, </w:t>
      </w:r>
      <w:r w:rsidRPr="0018360D">
        <w:rPr>
          <w:color w:val="000000"/>
          <w:sz w:val="20"/>
          <w:szCs w:val="20"/>
          <w:vertAlign w:val="superscript"/>
        </w:rPr>
        <w:fldChar w:fldCharType="begin" w:fldLock="1"/>
      </w:r>
      <w:r w:rsidRPr="0018360D">
        <w:rPr>
          <w:color w:val="000000"/>
          <w:sz w:val="20"/>
          <w:szCs w:val="20"/>
          <w:vertAlign w:val="superscript"/>
        </w:rPr>
        <w:instrText>ADDIN CSL_CITATION {"citationItems":[{"id":"ITEM-1","itemData":{"author":[{"dropping-particle":"","family":"Ilea","given":"Ciprian Gavrila","non-dropping-particle":"","parse-names":false,"suffix":""},{"dropping-particle":"","family":"Stoian","given":"Irina Liviana","non-dropping-particle":"","parse-names":false,"suffix":""},{"dropping-particle":"","family":"Pangal","given":"Alexandra","non-dropping-particle":"","parse-names":false,"suffix":""},{"dropping-particle":"","family":"Nassouh","given":"Adeline Samar","non-dropping-particle":"","parse-names":false,"suffix":""},{"dropping-particle":"","family":"Francu","given":"Laurian Lucian","non-dropping-particle":"","parse-names":false,"suffix":""},{"dropping-particle":"","family":"Ciupilan","given":"Corina","non-dropping-particle":"","parse-names":false,"suffix":""},{"dropping-particle":"","family":"Scutariu","given":"Monica Mihaela","non-dropping-particle":"","parse-names":false,"suffix":""}],"container-title":"Romanian Journal of Oral Rehabilitation","id":"ITEM-1","issue":"1","issued":{"date-parts":[["2025"]]},"title":"PREGNANCY AND DENTAL HEALTH : NAVIGATING THE COMPLEXITIES OF ORAL CARE , RISKS AND PREVENTIVE APPROACHES FOR EXPECTANT MOTHERS","type":"article-journal","volume":"17"},"uris":["http://www.mendeley.com/documents/?uuid=8c04efb0-7704-4015-8917-fed776df31dd"]}],"mendeley":{"formattedCitation":"&lt;sup&gt;11&lt;/sup&gt;","plainTextFormattedCitation":"11","previouslyFormattedCitation":"&lt;sup&gt;11&lt;/sup&gt;"},"properties":{"noteIndex":0},"schema":"https://github.com/citation-style-language/schema/raw/master/csl-citation.json"}</w:instrText>
      </w:r>
      <w:r w:rsidRPr="0018360D">
        <w:rPr>
          <w:color w:val="000000"/>
          <w:sz w:val="20"/>
          <w:szCs w:val="20"/>
          <w:vertAlign w:val="superscript"/>
        </w:rPr>
        <w:fldChar w:fldCharType="separate"/>
      </w:r>
      <w:r w:rsidRPr="0018360D">
        <w:rPr>
          <w:noProof/>
          <w:color w:val="000000"/>
          <w:sz w:val="20"/>
          <w:szCs w:val="20"/>
          <w:vertAlign w:val="superscript"/>
        </w:rPr>
        <w:t>11</w:t>
      </w:r>
      <w:r w:rsidRPr="0018360D">
        <w:rPr>
          <w:color w:val="000000"/>
          <w:sz w:val="20"/>
          <w:szCs w:val="20"/>
          <w:vertAlign w:val="superscript"/>
        </w:rPr>
        <w:fldChar w:fldCharType="end"/>
      </w:r>
      <w:r w:rsidRPr="00B36E42">
        <w:rPr>
          <w:color w:val="000000"/>
          <w:sz w:val="20"/>
          <w:szCs w:val="20"/>
        </w:rPr>
        <w:t xml:space="preserve"> </w:t>
      </w:r>
    </w:p>
    <w:p w14:paraId="1217B58A" w14:textId="77777777" w:rsidR="000A354D" w:rsidRPr="00B36E42" w:rsidRDefault="000A354D" w:rsidP="000A354D">
      <w:pPr>
        <w:widowControl/>
        <w:pBdr>
          <w:top w:val="nil"/>
          <w:left w:val="nil"/>
          <w:bottom w:val="nil"/>
          <w:right w:val="nil"/>
          <w:between w:val="nil"/>
        </w:pBdr>
        <w:ind w:left="-142" w:firstLine="425"/>
        <w:jc w:val="both"/>
        <w:rPr>
          <w:color w:val="000000"/>
          <w:sz w:val="20"/>
          <w:szCs w:val="20"/>
        </w:rPr>
      </w:pPr>
      <w:r w:rsidRPr="00B36E42">
        <w:rPr>
          <w:color w:val="000000"/>
          <w:sz w:val="20"/>
          <w:szCs w:val="20"/>
        </w:rPr>
        <w:t xml:space="preserve">Pregnancy gingivitis is characterized by reddening of the gums, swelling, and spontaneous or palpable bleeding. These gingival changes typically begin in the second month of pregnancy and peak in the eighth month. Gingivitis during pregnancy begins with the presence of dental plaque and is exacerbated by changes in pregnancy hormones, particularly estrogen and progesterone, which can exacerbate gingival edema and increase vascular permeability. </w:t>
      </w:r>
      <w:r w:rsidRPr="0018360D">
        <w:rPr>
          <w:color w:val="000000"/>
          <w:sz w:val="20"/>
          <w:szCs w:val="20"/>
          <w:vertAlign w:val="superscript"/>
        </w:rPr>
        <w:fldChar w:fldCharType="begin" w:fldLock="1"/>
      </w:r>
      <w:r w:rsidRPr="0018360D">
        <w:rPr>
          <w:color w:val="000000"/>
          <w:sz w:val="20"/>
          <w:szCs w:val="20"/>
          <w:vertAlign w:val="superscript"/>
        </w:rPr>
        <w:instrText>ADDIN CSL_CITATION {"citationItems":[{"id":"ITEM-1","itemData":{"author":[{"dropping-particle":"","family":"Wulandari","given":"Devi","non-dropping-particle":"","parse-names":false,"suffix":""}],"container-title":"Jurnal Kesehatan Gigi","id":"ITEM-1","issued":{"date-parts":[["2024"]]},"page":"41-50","title":"Knowledge of Maintaining Dental and Oral Health for Pregnant Women in Baki District","type":"article-journal","volume":"1"},"uris":["http://www.mendeley.com/documents/?uuid=1d7a7997-3edb-47e7-a0a7-3f36a6341ff5"]}],"mendeley":{"formattedCitation":"&lt;sup&gt;3&lt;/sup&gt;","plainTextFormattedCitation":"3","previouslyFormattedCitation":"&lt;sup&gt;3&lt;/sup&gt;"},"properties":{"noteIndex":0},"schema":"https://github.com/citation-style-language/schema/raw/master/csl-citation.json"}</w:instrText>
      </w:r>
      <w:r w:rsidRPr="0018360D">
        <w:rPr>
          <w:color w:val="000000"/>
          <w:sz w:val="20"/>
          <w:szCs w:val="20"/>
          <w:vertAlign w:val="superscript"/>
        </w:rPr>
        <w:fldChar w:fldCharType="separate"/>
      </w:r>
      <w:r w:rsidRPr="0018360D">
        <w:rPr>
          <w:noProof/>
          <w:color w:val="000000"/>
          <w:sz w:val="20"/>
          <w:szCs w:val="20"/>
          <w:vertAlign w:val="superscript"/>
        </w:rPr>
        <w:t xml:space="preserve">3 </w:t>
      </w:r>
      <w:r w:rsidRPr="0018360D">
        <w:rPr>
          <w:color w:val="000000"/>
          <w:sz w:val="20"/>
          <w:szCs w:val="20"/>
          <w:vertAlign w:val="superscript"/>
        </w:rPr>
        <w:fldChar w:fldCharType="end"/>
      </w:r>
      <w:r w:rsidRPr="0018360D">
        <w:rPr>
          <w:color w:val="000000"/>
          <w:sz w:val="20"/>
          <w:szCs w:val="20"/>
          <w:vertAlign w:val="superscript"/>
        </w:rPr>
        <w:t xml:space="preserve">, </w:t>
      </w:r>
      <w:r w:rsidRPr="0018360D">
        <w:rPr>
          <w:color w:val="000000"/>
          <w:sz w:val="20"/>
          <w:szCs w:val="20"/>
          <w:vertAlign w:val="superscript"/>
        </w:rPr>
        <w:fldChar w:fldCharType="begin" w:fldLock="1"/>
      </w:r>
      <w:r w:rsidRPr="0018360D">
        <w:rPr>
          <w:color w:val="000000"/>
          <w:sz w:val="20"/>
          <w:szCs w:val="20"/>
          <w:vertAlign w:val="superscript"/>
        </w:rPr>
        <w:instrText>ADDIN CSL_CITATION {"citationItems":[{"id":"ITEM-1","itemData":{"DOI":"10.7759/cureus.85270","author":[{"dropping-particle":"","family":"Tul","given":"Sidra","non-dropping-particle":"","parse-names":false,"suffix":""},{"dropping-particle":"","family":"Jawed","given":"Muntaha","non-dropping-particle":"","parse-names":false,"suffix":""},{"dropping-particle":"","family":"Tul","given":"Khadeeja","non-dropping-particle":"","parse-names":false,"suffix":""},{"dropping-particle":"","family":"Jawed","given":"Kubra","non-dropping-particle":"","parse-names":false,"suffix":""}],"container-title":"Cureus Part of Springer Nature","id":"ITEM-1","issue":"6","issued":{"date-parts":[["2025"]]},"title":"Understanding the Link Between Hormonal Changes and Gingival Health in Women : A Review","type":"article-journal","volume":"17"},"uris":["http://www.mendeley.com/documents/?uuid=29afc369-9dfe-47b0-b274-4ca0c732e816"]}],"mendeley":{"formattedCitation":"&lt;sup&gt;7&lt;/sup&gt;","plainTextFormattedCitation":"7","previouslyFormattedCitation":"&lt;sup&gt;7&lt;/sup&gt;"},"properties":{"noteIndex":0},"schema":"https://github.com/citation-style-language/schema/raw/master/csl-citation.json"}</w:instrText>
      </w:r>
      <w:r w:rsidRPr="0018360D">
        <w:rPr>
          <w:color w:val="000000"/>
          <w:sz w:val="20"/>
          <w:szCs w:val="20"/>
          <w:vertAlign w:val="superscript"/>
        </w:rPr>
        <w:fldChar w:fldCharType="separate"/>
      </w:r>
      <w:r w:rsidRPr="0018360D">
        <w:rPr>
          <w:noProof/>
          <w:color w:val="000000"/>
          <w:sz w:val="20"/>
          <w:szCs w:val="20"/>
          <w:vertAlign w:val="superscript"/>
        </w:rPr>
        <w:t xml:space="preserve">7 </w:t>
      </w:r>
      <w:r w:rsidRPr="0018360D">
        <w:rPr>
          <w:color w:val="000000"/>
          <w:sz w:val="20"/>
          <w:szCs w:val="20"/>
          <w:vertAlign w:val="superscript"/>
        </w:rPr>
        <w:fldChar w:fldCharType="end"/>
      </w:r>
      <w:r w:rsidRPr="0018360D">
        <w:rPr>
          <w:color w:val="000000"/>
          <w:sz w:val="20"/>
          <w:szCs w:val="20"/>
          <w:vertAlign w:val="superscript"/>
        </w:rPr>
        <w:t xml:space="preserve">, </w:t>
      </w:r>
      <w:r w:rsidRPr="0018360D">
        <w:rPr>
          <w:color w:val="000000"/>
          <w:sz w:val="20"/>
          <w:szCs w:val="20"/>
          <w:vertAlign w:val="superscript"/>
        </w:rPr>
        <w:fldChar w:fldCharType="begin" w:fldLock="1"/>
      </w:r>
      <w:r w:rsidRPr="0018360D">
        <w:rPr>
          <w:color w:val="000000"/>
          <w:sz w:val="20"/>
          <w:szCs w:val="20"/>
          <w:vertAlign w:val="superscript"/>
        </w:rPr>
        <w:instrText>ADDIN CSL_CITATION {"citationItems":[{"id":"ITEM-1","itemData":{"DOI":"https://doi.org/10.1002/cre2.70357","abstract":"ABSTRACT Objectives Hormonal changes during pregnancy can increase susceptibility to plaque-induced gingivitis, and at the same time, dental care visits during pregnancy have been reported to be low. This study evaluated the effect of an oral health education program on knowledge, attitude, and clinical indices of oral health in pregnant women. Methods This nonrandomized controlled intervention study was conducted at Kowsar Hospital, Urmia. Allocation to groups was based on the day of visit (even/odd days). In addition to routine prenatal care, the intervention group received an individual education session of approximately 60 min with a brochure, and the control group received routine care only. Knowledge, attitude, plaque index (PI), gingival index (GI), and decayed, missing, and filled teeth (DMFT) indices were measured at baseline and 3 months later. Statistical analysis was performed in Statistical Package for the Social Sciences. Results Of 240 enrolled participants, 200 (100 per group) provided complete follow-up data. Baseline characteristics and oral health indices were comparable between groups. At 3 months, the intervention group demonstrated improved knowledge and attitude, lower PI, and modest improvement in GI. In the control group, knowledge and attitude changed little, GI worsened, and PI remained largely unchanged. DMFT increased in both groups over the 3-month period. Conclusions Short-term, structured oral health education with a brochure can improve knowledge and attitude of pregnant women in the short term and improve plaque and gingivitis.","author":[{"dropping-particle":"","family":"Seyyedi","given":"Seyyed Amir","non-dropping-particle":"","parse-names":false,"suffix":""},{"dropping-particle":"","family":"Dalirsani","given":"Zohreh","non-dropping-particle":"","parse-names":false,"suffix":""},{"dropping-particle":"","family":"Bahadori","given":"Fatemeh","non-dropping-particle":"","parse-names":false,"suffix":""},{"dropping-particle":"","family":"Askari","given":"Nava","non-dropping-particle":"","parse-names":false,"suffix":""},{"dropping-particle":"","family":"Maleki","given":"Mohadese","non-dropping-particle":"","parse-names":false,"suffix":""},{"dropping-particle":"","family":"Afkhami","given":"Mohammad Reza Ghorbani","non-dropping-particle":"","parse-names":false,"suffix":""}],"container-title":"Clinical and Experimental Dental Research","id":"ITEM-1","issue":"2","issued":{"date-parts":[["2026"]]},"page":"e70357","title":"Effect of an Oral Health Education Program on Knowledge, Attitude, and Clinical Oral Health Indices in Pregnant Women in Urmia, Iran: A Nonrandomized Controlled Intervention Study","type":"article-journal","volume":"12"},"uris":["http://www.mendeley.com/documents/?uuid=d27aef63-a763-4dfb-b959-5a312378b663"]}],"mendeley":{"formattedCitation":"&lt;sup&gt;9&lt;/sup&gt;","plainTextFormattedCitation":"9","previouslyFormattedCitation":"&lt;sup&gt;9&lt;/sup&gt;"},"properties":{"noteIndex":0},"schema":"https://github.com/citation-style-language/schema/raw/master/csl-citation.json"}</w:instrText>
      </w:r>
      <w:r w:rsidRPr="0018360D">
        <w:rPr>
          <w:color w:val="000000"/>
          <w:sz w:val="20"/>
          <w:szCs w:val="20"/>
          <w:vertAlign w:val="superscript"/>
        </w:rPr>
        <w:fldChar w:fldCharType="separate"/>
      </w:r>
      <w:r w:rsidRPr="0018360D">
        <w:rPr>
          <w:noProof/>
          <w:color w:val="000000"/>
          <w:sz w:val="20"/>
          <w:szCs w:val="20"/>
          <w:vertAlign w:val="superscript"/>
        </w:rPr>
        <w:t xml:space="preserve">9 </w:t>
      </w:r>
      <w:r w:rsidRPr="0018360D">
        <w:rPr>
          <w:color w:val="000000"/>
          <w:sz w:val="20"/>
          <w:szCs w:val="20"/>
          <w:vertAlign w:val="superscript"/>
        </w:rPr>
        <w:fldChar w:fldCharType="end"/>
      </w:r>
      <w:r w:rsidRPr="0018360D">
        <w:rPr>
          <w:color w:val="000000"/>
          <w:sz w:val="20"/>
          <w:szCs w:val="20"/>
          <w:vertAlign w:val="superscript"/>
        </w:rPr>
        <w:t xml:space="preserve">, </w:t>
      </w:r>
      <w:r w:rsidRPr="0018360D">
        <w:rPr>
          <w:color w:val="000000"/>
          <w:sz w:val="20"/>
          <w:szCs w:val="20"/>
          <w:vertAlign w:val="superscript"/>
        </w:rPr>
        <w:fldChar w:fldCharType="begin" w:fldLock="1"/>
      </w:r>
      <w:r w:rsidRPr="0018360D">
        <w:rPr>
          <w:color w:val="000000"/>
          <w:sz w:val="20"/>
          <w:szCs w:val="20"/>
          <w:vertAlign w:val="superscript"/>
        </w:rPr>
        <w:instrText>ADDIN CSL_CITATION {"citationItems":[{"id":"ITEM-1","itemData":{"DOI":"10.1038/s41598-021-96495-1","ISSN":"2045-2322 (Electronic)","PMID":"34413437","abstract":"Understanding changes in oral flora during pregnancy, its association to maternal  health, and its implications to birth outcomes is essential. We searched PubMed, Embase, Web of Science, and Cochrane Library in May 2020 (updated search in April and June 2021), and conducted a systematic review and meta-analyses to assess the followings: (1) oral microflora changes throughout pregnancy, (2) association between oral microorganisms during pregnancy and maternal oral/systemic conditions, and (3) implications of oral microorganisms during pregnancy on birth outcomes. From 3983 records, 78 studies were included for qualitative assessment, and 13 studies were included in meta-analysis. The oral microflora remains relatively stable during pregnancy; however, pregnancy was associated with distinct composition/abundance of oral microorganisms when compared to postpartum/non-pregnant status. Oral microflora during pregnancy appears to be influenced by oral and systemic conditions (e.g. gestational diabetes mellitus, pre-eclampsia, etc.). Prenatal dental care reduced the carriage of oral pathogens (e.g. Streptococcus mutans). The Porphyromonas gingivalis in subgingival plaque was more abundant in women with preterm birth. Given the results from meta-analyses were inconclusive since limited studies reported outcomes on the same measuring scale, more future studies are needed to elucidate the association between pregnancy oral microbiota and maternal oral/systemic health and birth outcomes.","author":[{"dropping-particle":"","family":"Jang","given":"Hoonji","non-dropping-particle":"","parse-names":false,"suffix":""},{"dropping-particle":"","family":"Patoine","given":"Alexa","non-dropping-particle":"","parse-names":false,"suffix":""},{"dropping-particle":"","family":"Wu","given":"Tong Tong","non-dropping-particle":"","parse-names":false,"suffix":""},{"dropping-particle":"","family":"Castillo","given":"Daniel A","non-dropping-particle":"","parse-names":false,"suffix":""},{"dropping-particle":"","family":"Xiao","given":"Jin","non-dropping-particle":"","parse-names":false,"suffix":""}],"container-title":"Scientific reports","id":"ITEM-1","issue":"1","issued":{"date-parts":[["2021","8"]]},"language":"eng","page":"16870","title":"Oral microflora and pregnancy: a systematic review and meta-analysis.","type":"article-journal","volume":"11"},"uris":["http://www.mendeley.com/documents/?uuid=34ae74d3-36c2-4607-bc79-f682c8845c5d"]}],"mendeley":{"formattedCitation":"&lt;sup&gt;12&lt;/sup&gt;","plainTextFormattedCitation":"12","previouslyFormattedCitation":"&lt;sup&gt;12&lt;/sup&gt;"},"properties":{"noteIndex":0},"schema":"https://github.com/citation-style-language/schema/raw/master/csl-citation.json"}</w:instrText>
      </w:r>
      <w:r w:rsidRPr="0018360D">
        <w:rPr>
          <w:color w:val="000000"/>
          <w:sz w:val="20"/>
          <w:szCs w:val="20"/>
          <w:vertAlign w:val="superscript"/>
        </w:rPr>
        <w:fldChar w:fldCharType="separate"/>
      </w:r>
      <w:r w:rsidRPr="0018360D">
        <w:rPr>
          <w:noProof/>
          <w:color w:val="000000"/>
          <w:sz w:val="20"/>
          <w:szCs w:val="20"/>
          <w:vertAlign w:val="superscript"/>
        </w:rPr>
        <w:t xml:space="preserve">12 </w:t>
      </w:r>
      <w:r w:rsidRPr="0018360D">
        <w:rPr>
          <w:color w:val="000000"/>
          <w:sz w:val="20"/>
          <w:szCs w:val="20"/>
          <w:vertAlign w:val="superscript"/>
        </w:rPr>
        <w:fldChar w:fldCharType="end"/>
      </w:r>
      <w:r w:rsidRPr="0018360D">
        <w:rPr>
          <w:color w:val="000000"/>
          <w:sz w:val="20"/>
          <w:szCs w:val="20"/>
          <w:vertAlign w:val="superscript"/>
        </w:rPr>
        <w:t xml:space="preserve">, </w:t>
      </w:r>
      <w:r w:rsidRPr="0018360D">
        <w:rPr>
          <w:color w:val="000000"/>
          <w:sz w:val="20"/>
          <w:szCs w:val="20"/>
          <w:vertAlign w:val="superscript"/>
        </w:rPr>
        <w:fldChar w:fldCharType="begin" w:fldLock="1"/>
      </w:r>
      <w:r w:rsidRPr="0018360D">
        <w:rPr>
          <w:color w:val="000000"/>
          <w:sz w:val="20"/>
          <w:szCs w:val="20"/>
          <w:vertAlign w:val="superscript"/>
        </w:rPr>
        <w:instrText>ADDIN CSL_CITATION {"citationItems":[{"id":"ITEM-1","itemData":{"DOI":"10.3290/j.ohpd.b2573007","author":[{"dropping-particle":"","family":"Lazaridi","given":"Ioanna","non-dropping-particle":"","parse-names":false,"suffix":""},{"dropping-particle":"","family":"Schaub","given":"Leandra","non-dropping-particle":"","parse-names":false,"suffix":""},{"dropping-particle":"","family":"Razban","given":"Maria","non-dropping-particle":"","parse-names":false,"suffix":""}],"container-title":"ORAL HEALTH","id":"ITEM-1","issued":{"date-parts":[["2022"]]},"page":"33-40","title":"A Survey on Oral Health Knowledge , Attitudes and Practices of Pregnant Women Attending Four General Health Hospitals in Switzerland","type":"article-journal","volume":"20"},"uris":["http://www.mendeley.com/documents/?uuid=3487ade2-e414-4d4b-a8c3-affcd7fff500"]}],"mendeley":{"formattedCitation":"&lt;sup&gt;13&lt;/sup&gt;","plainTextFormattedCitation":"13","previouslyFormattedCitation":"&lt;sup&gt;13&lt;/sup&gt;"},"properties":{"noteIndex":0},"schema":"https://github.com/citation-style-language/schema/raw/master/csl-citation.json"}</w:instrText>
      </w:r>
      <w:r w:rsidRPr="0018360D">
        <w:rPr>
          <w:color w:val="000000"/>
          <w:sz w:val="20"/>
          <w:szCs w:val="20"/>
          <w:vertAlign w:val="superscript"/>
        </w:rPr>
        <w:fldChar w:fldCharType="separate"/>
      </w:r>
      <w:r w:rsidRPr="0018360D">
        <w:rPr>
          <w:noProof/>
          <w:color w:val="000000"/>
          <w:sz w:val="20"/>
          <w:szCs w:val="20"/>
          <w:vertAlign w:val="superscript"/>
        </w:rPr>
        <w:t xml:space="preserve">13 </w:t>
      </w:r>
      <w:r w:rsidRPr="0018360D">
        <w:rPr>
          <w:color w:val="000000"/>
          <w:sz w:val="20"/>
          <w:szCs w:val="20"/>
          <w:vertAlign w:val="superscript"/>
        </w:rPr>
        <w:fldChar w:fldCharType="end"/>
      </w:r>
      <w:r>
        <w:rPr>
          <w:color w:val="000000"/>
          <w:sz w:val="20"/>
          <w:szCs w:val="20"/>
        </w:rPr>
        <w:t xml:space="preserve">Data shows that 60% to 75% of pregnant women experience gingivitis. </w:t>
      </w:r>
      <w:r w:rsidRPr="0018360D">
        <w:rPr>
          <w:color w:val="000000"/>
          <w:sz w:val="20"/>
          <w:szCs w:val="20"/>
          <w:vertAlign w:val="superscript"/>
        </w:rPr>
        <w:fldChar w:fldCharType="begin" w:fldLock="1"/>
      </w:r>
      <w:r w:rsidRPr="0018360D">
        <w:rPr>
          <w:color w:val="000000"/>
          <w:sz w:val="20"/>
          <w:szCs w:val="20"/>
          <w:vertAlign w:val="superscript"/>
        </w:rPr>
        <w:instrText>ADDIN CSL_CITATION {"citationItems":[{"id":"ITEM-1","itemData":{"DOI":"https://doi.org/10.1002/cre2.70357","abstract":"ABSTRACT Objectives Hormonal changes during pregnancy can increase susceptibility to plaque-induced gingivitis, and at the same time, dental care visits during pregnancy have been reported to be low. This study evaluated the effect of an oral health education program on knowledge, attitude, and clinical indices of oral health in pregnant women. Methods This nonrandomized controlled intervention study was conducted at Kowsar Hospital, Urmia. Allocation to groups was based on the day of visit (even/odd days). In addition to routine prenatal care, the intervention group received an individual education session of approximately 60 min with a brochure, and the control group received routine care only. Knowledge, attitude, plaque index (PI), gingival index (GI), and decayed, missing, and filled teeth (DMFT) indices were measured at baseline and 3 months later. Statistical analysis was performed in Statistical Package for the Social Sciences. Results Of 240 enrolled participants, 200 (100 per group) provided complete follow-up data. Baseline characteristics and oral health indices were comparable between groups. At 3 months, the intervention group demonstrated improved knowledge and attitude, lower PI, and modest improvement in GI. In the control group, knowledge and attitude changed little, GI worsened, and PI remained largely unchanged. DMFT increased in both groups over the 3-month period. Conclusions Short-term, structured oral health education with a brochure can improve knowledge and attitude of pregnant women in the short term and improve plaque and gingivitis.","author":[{"dropping-particle":"","family":"Seyyedi","given":"Seyyed Amir","non-dropping-particle":"","parse-names":false,"suffix":""},{"dropping-particle":"","family":"Dalirsani","given":"Zohreh","non-dropping-particle":"","parse-names":false,"suffix":""},{"dropping-particle":"","family":"Bahadori","given":"Fatemeh","non-dropping-particle":"","parse-names":false,"suffix":""},{"dropping-particle":"","family":"Askari","given":"Nava","non-dropping-particle":"","parse-names":false,"suffix":""},{"dropping-particle":"","family":"Maleki","given":"Mohadese","non-dropping-particle":"","parse-names":false,"suffix":""},{"dropping-particle":"","family":"Afkhami","given":"Mohammad Reza Ghorbani","non-dropping-particle":"","parse-names":false,"suffix":""}],"container-title":"Clinical and Experimental Dental Research","id":"ITEM-1","issue":"2","issued":{"date-parts":[["2026"]]},"page":"e70357","title":"Effect of an Oral Health Education Program on Knowledge, Attitude, and Clinical Oral Health Indices in Pregnant Women in Urmia, Iran: A Nonrandomized Controlled Intervention Study","type":"article-journal","volume":"12"},"uris":["http://www.mendeley.com/documents/?uuid=d27aef63-a763-4dfb-b959-5a312378b663"]}],"mendeley":{"formattedCitation":"&lt;sup&gt;9&lt;/sup&gt;","plainTextFormattedCitation":"9","previouslyFormattedCitation":"&lt;sup&gt;9&lt;/sup&gt;"},"properties":{"noteIndex":0},"schema":"https://github.com/citation-style-language/schema/raw/master/csl-citation.json"}</w:instrText>
      </w:r>
      <w:r w:rsidRPr="0018360D">
        <w:rPr>
          <w:color w:val="000000"/>
          <w:sz w:val="20"/>
          <w:szCs w:val="20"/>
          <w:vertAlign w:val="superscript"/>
        </w:rPr>
        <w:fldChar w:fldCharType="separate"/>
      </w:r>
      <w:r w:rsidRPr="0018360D">
        <w:rPr>
          <w:noProof/>
          <w:color w:val="000000"/>
          <w:sz w:val="20"/>
          <w:szCs w:val="20"/>
          <w:vertAlign w:val="superscript"/>
        </w:rPr>
        <w:t xml:space="preserve">9 </w:t>
      </w:r>
      <w:r w:rsidRPr="0018360D">
        <w:rPr>
          <w:color w:val="000000"/>
          <w:sz w:val="20"/>
          <w:szCs w:val="20"/>
          <w:vertAlign w:val="superscript"/>
        </w:rPr>
        <w:fldChar w:fldCharType="end"/>
      </w:r>
      <w:r w:rsidRPr="0018360D">
        <w:rPr>
          <w:color w:val="000000"/>
          <w:sz w:val="20"/>
          <w:szCs w:val="20"/>
          <w:vertAlign w:val="superscript"/>
        </w:rPr>
        <w:t xml:space="preserve">, </w:t>
      </w:r>
      <w:r w:rsidRPr="0018360D">
        <w:rPr>
          <w:color w:val="000000"/>
          <w:sz w:val="20"/>
          <w:szCs w:val="20"/>
          <w:vertAlign w:val="superscript"/>
        </w:rPr>
        <w:fldChar w:fldCharType="begin" w:fldLock="1"/>
      </w:r>
      <w:r w:rsidRPr="0018360D">
        <w:rPr>
          <w:color w:val="000000"/>
          <w:sz w:val="20"/>
          <w:szCs w:val="20"/>
          <w:vertAlign w:val="superscript"/>
        </w:rPr>
        <w:instrText>ADDIN CSL_CITATION {"citationItems":[{"id":"ITEM-1","itemData":{"author":[{"dropping-particle":"","family":"Ilea","given":"Ciprian Gavrila","non-dropping-particle":"","parse-names":false,"suffix":""},{"dropping-particle":"","family":"Stoian","given":"Irina Liviana","non-dropping-particle":"","parse-names":false,"suffix":""},{"dropping-particle":"","family":"Pangal","given":"Alexandra","non-dropping-particle":"","parse-names":false,"suffix":""},{"dropping-particle":"","family":"Nassouh","given":"Adeline Samar","non-dropping-particle":"","parse-names":false,"suffix":""},{"dropping-particle":"","family":"Francu","given":"Laurian Lucian","non-dropping-particle":"","parse-names":false,"suffix":""},{"dropping-particle":"","family":"Ciupilan","given":"Corina","non-dropping-particle":"","parse-names":false,"suffix":""},{"dropping-particle":"","family":"Scutariu","given":"Monica Mihaela","non-dropping-particle":"","parse-names":false,"suffix":""}],"container-title":"Romanian Journal of Oral Rehabilitation","id":"ITEM-1","issue":"1","issued":{"date-parts":[["2025"]]},"title":"PREGNANCY AND DENTAL HEALTH : NAVIGATING THE COMPLEXITIES OF ORAL CARE , RISKS AND PREVENTIVE APPROACHES FOR EXPECTANT MOTHERS","type":"article-journal","volume":"17"},"uris":["http://www.mendeley.com/documents/?uuid=8c04efb0-7704-4015-8917-fed776df31dd"]}],"mendeley":{"formattedCitation":"&lt;sup&gt;11&lt;/sup&gt;","plainTextFormattedCitation":"11","previouslyFormattedCitation":"&lt;sup&gt;11&lt;/sup&gt;"},"properties":{"noteIndex":0},"schema":"https://github.com/citation-style-language/schema/raw/master/csl-citation.json"}</w:instrText>
      </w:r>
      <w:r w:rsidRPr="0018360D">
        <w:rPr>
          <w:color w:val="000000"/>
          <w:sz w:val="20"/>
          <w:szCs w:val="20"/>
          <w:vertAlign w:val="superscript"/>
        </w:rPr>
        <w:fldChar w:fldCharType="separate"/>
      </w:r>
      <w:r w:rsidRPr="0018360D">
        <w:rPr>
          <w:noProof/>
          <w:color w:val="000000"/>
          <w:sz w:val="20"/>
          <w:szCs w:val="20"/>
          <w:vertAlign w:val="superscript"/>
        </w:rPr>
        <w:t xml:space="preserve">11 </w:t>
      </w:r>
      <w:r w:rsidRPr="0018360D">
        <w:rPr>
          <w:color w:val="000000"/>
          <w:sz w:val="20"/>
          <w:szCs w:val="20"/>
          <w:vertAlign w:val="superscript"/>
        </w:rPr>
        <w:fldChar w:fldCharType="end"/>
      </w:r>
      <w:r w:rsidRPr="0018360D">
        <w:rPr>
          <w:color w:val="000000"/>
          <w:sz w:val="20"/>
          <w:szCs w:val="20"/>
          <w:vertAlign w:val="superscript"/>
        </w:rPr>
        <w:t xml:space="preserve">, </w:t>
      </w:r>
      <w:r w:rsidRPr="0018360D">
        <w:rPr>
          <w:color w:val="000000"/>
          <w:sz w:val="20"/>
          <w:szCs w:val="20"/>
          <w:vertAlign w:val="superscript"/>
        </w:rPr>
        <w:fldChar w:fldCharType="begin" w:fldLock="1"/>
      </w:r>
      <w:r w:rsidRPr="0018360D">
        <w:rPr>
          <w:color w:val="000000"/>
          <w:sz w:val="20"/>
          <w:szCs w:val="20"/>
          <w:vertAlign w:val="superscript"/>
        </w:rPr>
        <w:instrText>ADDIN CSL_CITATION {"citationItems":[{"id":"ITEM-1","itemData":{"author":[{"dropping-particle":"","family":"Kheirandish","given":"Sedigheh","non-dropping-particle":"","parse-names":false,"suffix":""},{"dropping-particle":"","family":"Javadzadeh","given":"Homamodin","non-dropping-particle":"","parse-names":false,"suffix":""},{"dropping-particle":"","family":"Mahmoodi","given":"Marzieh","non-dropping-particle":"","parse-names":false,"suffix":""},{"dropping-particle":"","family":"Mousavi","given":"Seyed Hossein","non-dropping-particle":"","parse-names":false,"suffix":""}],"container-title":"BMC Public Health","id":"ITEM-1","issue":"903","issued":{"date-parts":[["2026"]]},"title":"The effect of web-based educational intervention on caries-preventive oral health behaviors in pregnant women : an application of the health belief model","type":"article-journal","volume":"26"},"uris":["http://www.mendeley.com/documents/?uuid=26bd7575-3371-43f0-9936-3d17dd970058"]}],"mendeley":{"formattedCitation":"&lt;sup&gt;14&lt;/sup&gt;","plainTextFormattedCitation":"14","previouslyFormattedCitation":"&lt;sup&gt;14&lt;/sup&gt;"},"properties":{"noteIndex":0},"schema":"https://github.com/citation-style-language/schema/raw/master/csl-citation.json"}</w:instrText>
      </w:r>
      <w:r w:rsidRPr="0018360D">
        <w:rPr>
          <w:color w:val="000000"/>
          <w:sz w:val="20"/>
          <w:szCs w:val="20"/>
          <w:vertAlign w:val="superscript"/>
        </w:rPr>
        <w:fldChar w:fldCharType="separate"/>
      </w:r>
      <w:r w:rsidRPr="0018360D">
        <w:rPr>
          <w:noProof/>
          <w:color w:val="000000"/>
          <w:sz w:val="20"/>
          <w:szCs w:val="20"/>
          <w:vertAlign w:val="superscript"/>
        </w:rPr>
        <w:t xml:space="preserve">14 </w:t>
      </w:r>
      <w:r w:rsidRPr="0018360D">
        <w:rPr>
          <w:color w:val="000000"/>
          <w:sz w:val="20"/>
          <w:szCs w:val="20"/>
          <w:vertAlign w:val="superscript"/>
        </w:rPr>
        <w:fldChar w:fldCharType="end"/>
      </w:r>
      <w:r w:rsidRPr="0018360D">
        <w:rPr>
          <w:color w:val="000000"/>
          <w:sz w:val="20"/>
          <w:szCs w:val="20"/>
          <w:vertAlign w:val="superscript"/>
        </w:rPr>
        <w:t xml:space="preserve">, </w:t>
      </w:r>
      <w:r w:rsidRPr="0018360D">
        <w:rPr>
          <w:color w:val="000000"/>
          <w:sz w:val="20"/>
          <w:szCs w:val="20"/>
          <w:vertAlign w:val="superscript"/>
        </w:rPr>
        <w:fldChar w:fldCharType="begin" w:fldLock="1"/>
      </w:r>
      <w:r w:rsidRPr="0018360D">
        <w:rPr>
          <w:color w:val="000000"/>
          <w:sz w:val="20"/>
          <w:szCs w:val="20"/>
          <w:vertAlign w:val="superscript"/>
        </w:rPr>
        <w:instrText>ADDIN CSL_CITATION {"citationItems":[{"id":"ITEM-1","itemData":{"DOI":"10.7759/cureus.94929","author":[{"dropping-particle":"","family":"Varsha","given":"Anjani","non-dropping-particle":"","parse-names":false,"suffix":""},{"dropping-particle":"","family":"Garg","given":"Arnesh","non-dropping-particle":"","parse-names":false,"suffix":""},{"dropping-particle":"","family":"Thakur","given":"Rishabh","non-dropping-particle":"","parse-names":false,"suffix":""}],"container-title":"Cureus Part of Springer Nature","id":"ITEM-1","issue":"10","issued":{"date-parts":[["2025"]]},"title":"Effects of Pregnancy on Oral Health : A Narrative Review","type":"article-journal","volume":"17"},"uris":["http://www.mendeley.com/documents/?uuid=357bd42d-9602-4a82-a388-46580de33c47"]}],"mendeley":{"formattedCitation":"&lt;sup&gt;15&lt;/sup&gt;","plainTextFormattedCitation":"15","previouslyFormattedCitation":"&lt;sup&gt;15&lt;/sup&gt;"},"properties":{"noteIndex":0},"schema":"https://github.com/citation-style-language/schema/raw/master/csl-citation.json"}</w:instrText>
      </w:r>
      <w:r w:rsidRPr="0018360D">
        <w:rPr>
          <w:color w:val="000000"/>
          <w:sz w:val="20"/>
          <w:szCs w:val="20"/>
          <w:vertAlign w:val="superscript"/>
        </w:rPr>
        <w:fldChar w:fldCharType="separate"/>
      </w:r>
      <w:r w:rsidRPr="0018360D">
        <w:rPr>
          <w:noProof/>
          <w:color w:val="000000"/>
          <w:sz w:val="20"/>
          <w:szCs w:val="20"/>
          <w:vertAlign w:val="superscript"/>
        </w:rPr>
        <w:t xml:space="preserve">15 </w:t>
      </w:r>
      <w:r w:rsidRPr="0018360D">
        <w:rPr>
          <w:color w:val="000000"/>
          <w:sz w:val="20"/>
          <w:szCs w:val="20"/>
          <w:vertAlign w:val="superscript"/>
        </w:rPr>
        <w:fldChar w:fldCharType="end"/>
      </w:r>
      <w:r>
        <w:rPr>
          <w:color w:val="000000"/>
          <w:sz w:val="20"/>
          <w:szCs w:val="20"/>
        </w:rPr>
        <w:t xml:space="preserve">The impact of gingivitis during pregnancy is very serious, such as impaired nutritional intake, the risk of low birth weight (LBW), premature birth, and even the risk of stunting in children. </w:t>
      </w:r>
      <w:r w:rsidRPr="004C7011">
        <w:rPr>
          <w:color w:val="000000"/>
          <w:sz w:val="20"/>
          <w:szCs w:val="20"/>
          <w:vertAlign w:val="superscript"/>
        </w:rPr>
        <w:fldChar w:fldCharType="begin" w:fldLock="1"/>
      </w:r>
      <w:r w:rsidRPr="004C7011">
        <w:rPr>
          <w:color w:val="000000"/>
          <w:sz w:val="20"/>
          <w:szCs w:val="20"/>
          <w:vertAlign w:val="superscript"/>
        </w:rPr>
        <w:instrText>ADDIN CSL_CITATION {"citationItems":[{"id":"ITEM-1","itemData":{"author":[{"dropping-particle":"","family":"Sariyem","given":"","non-dropping-particle":"","parse-names":false,"suffix":""},{"dropping-particle":"","family":"Wiradona","given":"Irmanita","non-dropping-particle":"","parse-names":false,"suffix":""},{"dropping-particle":"","family":"Sadimin","given":"","non-dropping-particle":"","parse-names":false,"suffix":""}],"container-title":"Jurnal Kesehatan Gigi","id":"ITEM-1","issued":{"date-parts":[["2021"]]},"page":"141-145","title":"Information System for Early Detection of Dental and Mouth Diseases in Pregnant Women","type":"article-journal","volume":"2"},"uris":["http://www.mendeley.com/documents/?uuid=d0e678e1-0694-4ee9-bc5a-6dd312d0abeb"]}],"mendeley":{"formattedCitation":"&lt;sup&gt;1&lt;/sup&gt;","plainTextFormattedCitation":"1","previouslyFormattedCitation":"&lt;sup&gt;1&lt;/sup&gt;"},"properties":{"noteIndex":0},"schema":"https://github.com/citation-style-language/schema/raw/master/csl-citation.json"}</w:instrText>
      </w:r>
      <w:r w:rsidRPr="004C7011">
        <w:rPr>
          <w:color w:val="000000"/>
          <w:sz w:val="20"/>
          <w:szCs w:val="20"/>
          <w:vertAlign w:val="superscript"/>
        </w:rPr>
        <w:fldChar w:fldCharType="separate"/>
      </w:r>
      <w:r w:rsidRPr="004C7011">
        <w:rPr>
          <w:noProof/>
          <w:color w:val="000000"/>
          <w:sz w:val="20"/>
          <w:szCs w:val="20"/>
          <w:vertAlign w:val="superscript"/>
        </w:rPr>
        <w:t xml:space="preserve">1 </w:t>
      </w:r>
      <w:r w:rsidRPr="004C7011">
        <w:rPr>
          <w:color w:val="000000"/>
          <w:sz w:val="20"/>
          <w:szCs w:val="20"/>
          <w:vertAlign w:val="superscript"/>
        </w:rPr>
        <w:fldChar w:fldCharType="end"/>
      </w:r>
      <w:r w:rsidRPr="004C7011">
        <w:rPr>
          <w:color w:val="000000"/>
          <w:sz w:val="20"/>
          <w:szCs w:val="20"/>
          <w:vertAlign w:val="superscript"/>
        </w:rPr>
        <w:t xml:space="preserve">, </w:t>
      </w:r>
      <w:r w:rsidRPr="004C7011">
        <w:rPr>
          <w:color w:val="000000"/>
          <w:sz w:val="20"/>
          <w:szCs w:val="20"/>
          <w:vertAlign w:val="superscript"/>
        </w:rPr>
        <w:fldChar w:fldCharType="begin" w:fldLock="1"/>
      </w:r>
      <w:r w:rsidRPr="004C7011">
        <w:rPr>
          <w:color w:val="000000"/>
          <w:sz w:val="20"/>
          <w:szCs w:val="20"/>
          <w:vertAlign w:val="superscript"/>
        </w:rPr>
        <w:instrText>ADDIN CSL_CITATION {"citationItems":[{"id":"ITEM-1","itemData":{"author":[{"dropping-particle":"","family":"Wulandari","given":"Devi","non-dropping-particle":"","parse-names":false,"suffix":""}],"container-title":"Jurnal Kesehatan Gigi","id":"ITEM-1","issued":{"date-parts":[["2024"]]},"page":"41-50","title":"Knowledge of Maintaining Dental and Oral Health for Pregnant Women in Baki District","type":"article-journal","volume":"1"},"uris":["http://www.mendeley.com/documents/?uuid=1d7a7997-3edb-47e7-a0a7-3f36a6341ff5"]}],"mendeley":{"formattedCitation":"&lt;sup&gt;3&lt;/sup&gt;","plainTextFormattedCitation":"3","previouslyFormattedCitation":"&lt;sup&gt;3&lt;/sup&gt;"},"properties":{"noteIndex":0},"schema":"https://github.com/citation-style-language/schema/raw/master/csl-citation.json"}</w:instrText>
      </w:r>
      <w:r w:rsidRPr="004C7011">
        <w:rPr>
          <w:color w:val="000000"/>
          <w:sz w:val="20"/>
          <w:szCs w:val="20"/>
          <w:vertAlign w:val="superscript"/>
        </w:rPr>
        <w:fldChar w:fldCharType="separate"/>
      </w:r>
      <w:r w:rsidRPr="004C7011">
        <w:rPr>
          <w:noProof/>
          <w:color w:val="000000"/>
          <w:sz w:val="20"/>
          <w:szCs w:val="20"/>
          <w:vertAlign w:val="superscript"/>
        </w:rPr>
        <w:t xml:space="preserve">3 </w:t>
      </w:r>
      <w:r w:rsidRPr="004C7011">
        <w:rPr>
          <w:color w:val="000000"/>
          <w:sz w:val="20"/>
          <w:szCs w:val="20"/>
          <w:vertAlign w:val="superscript"/>
        </w:rPr>
        <w:fldChar w:fldCharType="end"/>
      </w:r>
      <w:r w:rsidRPr="004C7011">
        <w:rPr>
          <w:color w:val="000000"/>
          <w:sz w:val="20"/>
          <w:szCs w:val="20"/>
          <w:vertAlign w:val="superscript"/>
        </w:rPr>
        <w:t xml:space="preserve">, </w:t>
      </w:r>
      <w:r w:rsidRPr="004C7011">
        <w:rPr>
          <w:color w:val="000000"/>
          <w:sz w:val="20"/>
          <w:szCs w:val="20"/>
          <w:vertAlign w:val="superscript"/>
        </w:rPr>
        <w:fldChar w:fldCharType="begin" w:fldLock="1"/>
      </w:r>
      <w:r w:rsidRPr="004C7011">
        <w:rPr>
          <w:color w:val="000000"/>
          <w:sz w:val="20"/>
          <w:szCs w:val="20"/>
          <w:vertAlign w:val="superscript"/>
        </w:rPr>
        <w:instrText>ADDIN CSL_CITATION {"citationItems":[{"id":"ITEM-1","itemData":{"DOI":"10.3390/life13071559","ISSN":"2075-1729","abstract":"Periodontal disease is a multi-microbial infection of the teeth-supporting apparatus that manifests as clinical attachment loss and alveolar bone loss. The association between periodontal disease and systemic diseases has been proposed in the literature owing to the former’s chronic state of inflammation, and adverse pregnancy outcomes are no exception. As a result of periodontal pathogen invasion, a series of systemic inflammatory and immunologic events affecting the safety of the fetoplacental unit may unfold. This may be further exaggerated by physiologic hormonal and metabolic fluctuations during pregnancy. This can not only negatively affect the gestation period and consequently cause preterm low weight but also complicate the pregnancy via preeclampsia and gestational diabetes. This narrative review article aims to provide a summary of relevant available evidence pertinent to the relationship between periodontal diseases, associated periodontal pathogens and virulence mechanisms mediated by pro-inflammatory cytokines and prostaglandins, and adverse pregnancy outcomes. Furthermore, this article highlights some of the literature addressing the impact of periodontal therapy interventions and pregnancy outcomes.","author":[{"dropping-particle":"","family":"AlSharief","given":"Mishali","non-dropping-particle":"","parse-names":false,"suffix":""},{"dropping-particle":"","family":"Alabdurubalnabi","given":"Esraa","non-dropping-particle":"","parse-names":false,"suffix":""}],"container-title":"Life","id":"ITEM-1","issue":"7","issued":{"date-parts":[["2023"]]},"note":"Query date: 2025-06-12 22:59:27","page":"1559","publisher":"MDPI AG","title":"Periodontal Pathogens and Adverse Pregnancy Outcomes: A Narrative Review","type":"article-journal","volume":"13"},"uris":["http://www.mendeley.com/documents/?uuid=2c58f9aa-e542-47b5-8269-b9b84cee65f8"]}],"mendeley":{"formattedCitation":"&lt;sup&gt;8&lt;/sup&gt;","plainTextFormattedCitation":"8","previouslyFormattedCitation":"&lt;sup&gt;8&lt;/sup&gt;"},"properties":{"noteIndex":0},"schema":"https://github.com/citation-style-language/schema/raw/master/csl-citation.json"}</w:instrText>
      </w:r>
      <w:r w:rsidRPr="004C7011">
        <w:rPr>
          <w:color w:val="000000"/>
          <w:sz w:val="20"/>
          <w:szCs w:val="20"/>
          <w:vertAlign w:val="superscript"/>
        </w:rPr>
        <w:fldChar w:fldCharType="separate"/>
      </w:r>
      <w:r w:rsidRPr="004C7011">
        <w:rPr>
          <w:noProof/>
          <w:color w:val="000000"/>
          <w:sz w:val="20"/>
          <w:szCs w:val="20"/>
          <w:vertAlign w:val="superscript"/>
        </w:rPr>
        <w:t xml:space="preserve">8 </w:t>
      </w:r>
      <w:r w:rsidRPr="004C7011">
        <w:rPr>
          <w:color w:val="000000"/>
          <w:sz w:val="20"/>
          <w:szCs w:val="20"/>
          <w:vertAlign w:val="superscript"/>
        </w:rPr>
        <w:fldChar w:fldCharType="end"/>
      </w:r>
      <w:r w:rsidRPr="004C7011">
        <w:rPr>
          <w:color w:val="000000"/>
          <w:sz w:val="20"/>
          <w:szCs w:val="20"/>
          <w:vertAlign w:val="superscript"/>
        </w:rPr>
        <w:t xml:space="preserve">, </w:t>
      </w:r>
      <w:r w:rsidRPr="004C7011">
        <w:rPr>
          <w:color w:val="000000"/>
          <w:sz w:val="20"/>
          <w:szCs w:val="20"/>
          <w:vertAlign w:val="superscript"/>
        </w:rPr>
        <w:fldChar w:fldCharType="begin" w:fldLock="1"/>
      </w:r>
      <w:r w:rsidRPr="004C7011">
        <w:rPr>
          <w:color w:val="000000"/>
          <w:sz w:val="20"/>
          <w:szCs w:val="20"/>
          <w:vertAlign w:val="superscript"/>
        </w:rPr>
        <w:instrText>ADDIN CSL_CITATION {"citationItems":[{"id":"ITEM-1","itemData":{"author":[{"dropping-particle":"","family":"Ilea","given":"Ciprian Gavrila","non-dropping-particle":"","parse-names":false,"suffix":""},{"dropping-particle":"","family":"Stoian","given":"Irina Liviana","non-dropping-particle":"","parse-names":false,"suffix":""},{"dropping-particle":"","family":"Pangal","given":"Alexandra","non-dropping-particle":"","parse-names":false,"suffix":""},{"dropping-particle":"","family":"Nassouh","given":"Adeline Samar","non-dropping-particle":"","parse-names":false,"suffix":""},{"dropping-particle":"","family":"Francu","given":"Laurian Lucian","non-dropping-particle":"","parse-names":false,"suffix":""},{"dropping-particle":"","family":"Ciupilan","given":"Corina","non-dropping-particle":"","parse-names":false,"suffix":""},{"dropping-particle":"","family":"Scutariu","given":"Monica Mihaela","non-dropping-particle":"","parse-names":false,"suffix":""}],"container-title":"Romanian Journal of Oral Rehabilitation","id":"ITEM-1","issue":"1","issued":{"date-parts":[["2025"]]},"title":"PREGNANCY AND DENTAL HEALTH : NAVIGATING THE COMPLEXITIES OF ORAL CARE , RISKS AND PREVENTIVE APPROACHES FOR EXPECTANT MOTHERS","type":"article-journal","volume":"17"},"uris":["http://www.mendeley.com/documents/?uuid=8c04efb0-7704-4015-8917-fed776df31dd"]}],"mendeley":{"formattedCitation":"&lt;sup&gt;11&lt;/sup&gt;","plainTextFormattedCitation":"11","previouslyFormattedCitation":"&lt;sup&gt;11&lt;/sup&gt;"},"properties":{"noteIndex":0},"schema":"https://github.com/citation-style-language/schema/raw/master/csl-citation.json"}</w:instrText>
      </w:r>
      <w:r w:rsidRPr="004C7011">
        <w:rPr>
          <w:color w:val="000000"/>
          <w:sz w:val="20"/>
          <w:szCs w:val="20"/>
          <w:vertAlign w:val="superscript"/>
        </w:rPr>
        <w:fldChar w:fldCharType="separate"/>
      </w:r>
      <w:r w:rsidRPr="004C7011">
        <w:rPr>
          <w:noProof/>
          <w:color w:val="000000"/>
          <w:sz w:val="20"/>
          <w:szCs w:val="20"/>
          <w:vertAlign w:val="superscript"/>
        </w:rPr>
        <w:t xml:space="preserve">11 </w:t>
      </w:r>
      <w:r w:rsidRPr="004C7011">
        <w:rPr>
          <w:color w:val="000000"/>
          <w:sz w:val="20"/>
          <w:szCs w:val="20"/>
          <w:vertAlign w:val="superscript"/>
        </w:rPr>
        <w:fldChar w:fldCharType="end"/>
      </w:r>
      <w:r w:rsidRPr="004C7011">
        <w:rPr>
          <w:color w:val="000000"/>
          <w:sz w:val="20"/>
          <w:szCs w:val="20"/>
          <w:vertAlign w:val="superscript"/>
        </w:rPr>
        <w:t xml:space="preserve">, </w:t>
      </w:r>
      <w:r w:rsidRPr="004C7011">
        <w:rPr>
          <w:color w:val="000000"/>
          <w:sz w:val="20"/>
          <w:szCs w:val="20"/>
          <w:vertAlign w:val="superscript"/>
        </w:rPr>
        <w:fldChar w:fldCharType="begin" w:fldLock="1"/>
      </w:r>
      <w:r>
        <w:rPr>
          <w:color w:val="000000"/>
          <w:sz w:val="20"/>
          <w:szCs w:val="20"/>
          <w:vertAlign w:val="superscript"/>
        </w:rPr>
        <w:instrText>ADDIN CSL_CITATION {"citationItems":[{"id":"ITEM-1","itemData":{"DOI":"10.1089/whr.2024.0133","author":[{"dropping-particle":"","family":"El-kader","given":"Azza Ibrahim Abd","non-dropping-particle":"","parse-names":false,"suffix":""},{"dropping-particle":"","family":"Abduo","given":"Sabah","non-dropping-particle":"","parse-names":false,"suffix":""},{"dropping-particle":"","family":"Hagrass","given":"Aly","non-dropping-particle":"","parse-names":false,"suffix":""},{"dropping-particle":"","family":"Hassan","given":"Mai Atef","non-dropping-particle":"","parse-names":false,"suffix":""}],"container-title":"Women’s Health Reports","id":"ITEM-1","issued":{"date-parts":[["2025"]]},"page":"671-680","title":"Maternal and Neonatal Outcomes for Egyptian Primigravida Women after Antenatal Dental Health Education Program","type":"article-journal","volume":"6"},"uris":["http://www.mendeley.com/documents/?uuid=f99fe43c-59be-46a4-833f-0e0da3795c15"]}],"mendeley":{"formattedCitation":"&lt;sup&gt;16&lt;/sup&gt;","plainTextFormattedCitation":"16","previouslyFormattedCitation":"&lt;sup&gt;16&lt;/sup&gt;"},"properties":{"noteIndex":0},"schema":"https://github.com/citation-style-language/schema/raw/master/csl-citation.json"}</w:instrText>
      </w:r>
      <w:r w:rsidRPr="004C7011">
        <w:rPr>
          <w:color w:val="000000"/>
          <w:sz w:val="20"/>
          <w:szCs w:val="20"/>
          <w:vertAlign w:val="superscript"/>
        </w:rPr>
        <w:fldChar w:fldCharType="separate"/>
      </w:r>
      <w:r w:rsidRPr="004C7011">
        <w:rPr>
          <w:noProof/>
          <w:color w:val="000000"/>
          <w:sz w:val="20"/>
          <w:szCs w:val="20"/>
          <w:vertAlign w:val="superscript"/>
        </w:rPr>
        <w:t xml:space="preserve">16 </w:t>
      </w:r>
      <w:r w:rsidRPr="004C7011">
        <w:rPr>
          <w:color w:val="000000"/>
          <w:sz w:val="20"/>
          <w:szCs w:val="20"/>
          <w:vertAlign w:val="superscript"/>
        </w:rPr>
        <w:fldChar w:fldCharType="end"/>
      </w:r>
      <w:r w:rsidRPr="004C7011">
        <w:rPr>
          <w:color w:val="000000"/>
          <w:sz w:val="20"/>
          <w:szCs w:val="20"/>
          <w:vertAlign w:val="superscript"/>
        </w:rPr>
        <w:t xml:space="preserve">, </w:t>
      </w:r>
      <w:r w:rsidRPr="004C7011">
        <w:rPr>
          <w:color w:val="000000"/>
          <w:sz w:val="20"/>
          <w:szCs w:val="20"/>
          <w:vertAlign w:val="superscript"/>
        </w:rPr>
        <w:fldChar w:fldCharType="begin" w:fldLock="1"/>
      </w:r>
      <w:r w:rsidRPr="004C7011">
        <w:rPr>
          <w:color w:val="000000"/>
          <w:sz w:val="20"/>
          <w:szCs w:val="20"/>
          <w:vertAlign w:val="superscript"/>
        </w:rPr>
        <w:instrText>ADDIN CSL_CITATION {"citationItems":[{"id":"ITEM-1","itemData":{"DOI":"10.3290/j.ohpd.b4586823","author":[{"dropping-particle":"","family":"Bechina","given":"Camille","non-dropping-particle":"","parse-names":false,"suffix":""},{"dropping-particle":"","family":"Maitre","given":"Yoann","non-dropping-particle":"","parse-names":false,"suffix":""}],"container-title":"Oral Health Prev Dent 2023;","id":"ITEM-1","issued":{"date-parts":[["2023"]]},"page":"383-390","title":"Knowledge and Practice Behaviours of Obstetricians / Gynecologists and Midwives Concerning Periodontal Health","type":"article-journal","volume":"21"},"uris":["http://www.mendeley.com/documents/?uuid=ef88e833-f222-4fc4-b261-52c46dffeb7a"]}],"mendeley":{"formattedCitation":"&lt;sup&gt;17&lt;/sup&gt;","plainTextFormattedCitation":"17","previouslyFormattedCitation":"&lt;sup&gt;17&lt;/sup&gt;"},"properties":{"noteIndex":0},"schema":"https://github.com/citation-style-language/schema/raw/master/csl-citation.json"}</w:instrText>
      </w:r>
      <w:r w:rsidRPr="004C7011">
        <w:rPr>
          <w:color w:val="000000"/>
          <w:sz w:val="20"/>
          <w:szCs w:val="20"/>
          <w:vertAlign w:val="superscript"/>
        </w:rPr>
        <w:fldChar w:fldCharType="separate"/>
      </w:r>
      <w:r w:rsidRPr="004C7011">
        <w:rPr>
          <w:noProof/>
          <w:color w:val="000000"/>
          <w:sz w:val="20"/>
          <w:szCs w:val="20"/>
          <w:vertAlign w:val="superscript"/>
        </w:rPr>
        <w:t xml:space="preserve">17 </w:t>
      </w:r>
      <w:r w:rsidRPr="004C7011">
        <w:rPr>
          <w:color w:val="000000"/>
          <w:sz w:val="20"/>
          <w:szCs w:val="20"/>
          <w:vertAlign w:val="superscript"/>
        </w:rPr>
        <w:fldChar w:fldCharType="end"/>
      </w:r>
      <w:r w:rsidRPr="004C7011">
        <w:rPr>
          <w:color w:val="000000"/>
          <w:sz w:val="20"/>
          <w:szCs w:val="20"/>
          <w:vertAlign w:val="superscript"/>
        </w:rPr>
        <w:t xml:space="preserve">, </w:t>
      </w:r>
      <w:r w:rsidRPr="004C7011">
        <w:rPr>
          <w:color w:val="000000"/>
          <w:sz w:val="20"/>
          <w:szCs w:val="20"/>
          <w:vertAlign w:val="superscript"/>
        </w:rPr>
        <w:fldChar w:fldCharType="begin" w:fldLock="1"/>
      </w:r>
      <w:r w:rsidRPr="004C7011">
        <w:rPr>
          <w:color w:val="000000"/>
          <w:sz w:val="20"/>
          <w:szCs w:val="20"/>
          <w:vertAlign w:val="superscript"/>
        </w:rPr>
        <w:instrText>ADDIN CSL_CITATION {"citationItems":[{"id":"ITEM-1","itemData":{"DOI":"10.4103/njcp.njcp","author":[{"dropping-particle":"","family":"Cabuk","given":"Al","non-dropping-particle":"","parse-names":false,"suffix":""},{"dropping-particle":"","family":"Cabuk","given":"DS","non-dropping-particle":"","parse-names":false,"suffix":""},{"dropping-particle":"","family":"Ustdal","given":"KBT","non-dropping-particle":"","parse-names":false,"suffix":""},{"dropping-particle":"","family":"Sucu","given":"M","non-dropping-particle":"","parse-names":false,"suffix":""},{"dropping-particle":"","family":"Akpinar","given":"E","non-dropping-particle":"","parse-names":false,"suffix":""}],"container-title":"Nigerian Journal of Clinical Practice","id":"ITEM-1","issued":{"date-parts":[["2024"]]},"page":"977-982","title":"Oral Health Literacy Status, Knowledge Levels, Beliefs, and Behaviors of Pregnant Women","type":"article-journal"},"uris":["http://www.mendeley.com/documents/?uuid=45fee3f4-f50d-4b72-a807-b903b07aa178"]}],"mendeley":{"formattedCitation":"&lt;sup&gt;18&lt;/sup&gt;","plainTextFormattedCitation":"18","previouslyFormattedCitation":"&lt;sup&gt;18&lt;/sup&gt;"},"properties":{"noteIndex":0},"schema":"https://github.com/citation-style-language/schema/raw/master/csl-citation.json"}</w:instrText>
      </w:r>
      <w:r w:rsidRPr="004C7011">
        <w:rPr>
          <w:color w:val="000000"/>
          <w:sz w:val="20"/>
          <w:szCs w:val="20"/>
          <w:vertAlign w:val="superscript"/>
        </w:rPr>
        <w:fldChar w:fldCharType="separate"/>
      </w:r>
      <w:r w:rsidRPr="004C7011">
        <w:rPr>
          <w:noProof/>
          <w:color w:val="000000"/>
          <w:sz w:val="20"/>
          <w:szCs w:val="20"/>
          <w:vertAlign w:val="superscript"/>
        </w:rPr>
        <w:t>18</w:t>
      </w:r>
      <w:r w:rsidRPr="004C7011">
        <w:rPr>
          <w:color w:val="000000"/>
          <w:sz w:val="20"/>
          <w:szCs w:val="20"/>
          <w:vertAlign w:val="superscript"/>
        </w:rPr>
        <w:fldChar w:fldCharType="end"/>
      </w:r>
      <w:r w:rsidRPr="00B36E42">
        <w:rPr>
          <w:color w:val="000000"/>
          <w:sz w:val="20"/>
          <w:szCs w:val="20"/>
        </w:rPr>
        <w:t xml:space="preserve"> </w:t>
      </w:r>
    </w:p>
    <w:p w14:paraId="52EAF622" w14:textId="77777777" w:rsidR="000A354D" w:rsidRDefault="000A354D" w:rsidP="000A354D">
      <w:pPr>
        <w:widowControl/>
        <w:pBdr>
          <w:top w:val="nil"/>
          <w:left w:val="nil"/>
          <w:bottom w:val="nil"/>
          <w:right w:val="nil"/>
          <w:between w:val="nil"/>
        </w:pBdr>
        <w:ind w:left="-142" w:firstLine="425"/>
        <w:jc w:val="both"/>
        <w:rPr>
          <w:color w:val="000000"/>
          <w:sz w:val="20"/>
          <w:szCs w:val="20"/>
          <w:vertAlign w:val="superscript"/>
        </w:rPr>
      </w:pPr>
      <w:r w:rsidRPr="00B36E42">
        <w:rPr>
          <w:color w:val="000000"/>
          <w:sz w:val="20"/>
          <w:szCs w:val="20"/>
        </w:rPr>
        <w:t xml:space="preserve">Several factors contribute to the high incidence of pregnancy gingivitis. Research shows that 70% of pregnant women do not receive dental health education from midwives, and 68% never have a dental checkup during pregnancy. This is exacerbated by the persistent cultural belief that bleeding gums during pregnancy is normal. Furthermore, oral hygiene tends to be neglected due to morning sickness, </w:t>
      </w:r>
      <w:r w:rsidRPr="00B36E42">
        <w:rPr>
          <w:i/>
          <w:iCs/>
          <w:color w:val="000000"/>
          <w:sz w:val="20"/>
          <w:szCs w:val="20"/>
        </w:rPr>
        <w:t xml:space="preserve">which </w:t>
      </w:r>
      <w:r w:rsidRPr="00B36E42">
        <w:rPr>
          <w:color w:val="000000"/>
          <w:sz w:val="20"/>
          <w:szCs w:val="20"/>
        </w:rPr>
        <w:t xml:space="preserve">is also a significant risk factor. </w:t>
      </w:r>
      <w:r w:rsidRPr="0018360D">
        <w:rPr>
          <w:color w:val="000000"/>
          <w:sz w:val="20"/>
          <w:szCs w:val="20"/>
          <w:vertAlign w:val="superscript"/>
        </w:rPr>
        <w:fldChar w:fldCharType="begin" w:fldLock="1"/>
      </w:r>
      <w:r w:rsidRPr="0018360D">
        <w:rPr>
          <w:color w:val="000000"/>
          <w:sz w:val="20"/>
          <w:szCs w:val="20"/>
          <w:vertAlign w:val="superscript"/>
        </w:rPr>
        <w:instrText>ADDIN CSL_CITATION {"citationItems":[{"id":"ITEM-1","itemData":{"author":[{"dropping-particle":"","family":"Alnakhli","given":"Hamza","non-dropping-particle":"","parse-names":false,"suffix":""},{"dropping-particle":"","family":"Alamri","given":"Hassan Ahmad","non-dropping-particle":"","parse-names":false,"suffix":""},{"dropping-particle":"","family":"Alanazi","given":"Homoud","non-dropping-particle":"","parse-names":false,"suffix":""},{"dropping-particle":"","family":"Ahmed","given":"Hajer","non-dropping-particle":"","parse-names":false,"suffix":""},{"dropping-particle":"","family":"Alhazemy","given":"Hassan","non-dropping-particle":"","parse-names":false,"suffix":""},{"dropping-particle":"","family":"Ayed","given":"Khalid","non-dropping-particle":"","parse-names":false,"suffix":""},{"dropping-particle":"","family":"Alharthi","given":"Aoudh","non-dropping-particle":"","parse-names":false,"suffix":""},{"dropping-particle":"","family":"Saad","given":"Noura","non-dropping-particle":"","parse-names":false,"suffix":""},{"dropping-particle":"","family":"Alshamrani","given":"Nadia Abdulruhman","non-dropping-particle":"","parse-names":false,"suffix":""},{"dropping-particle":"","family":"Asiri","given":"Shroog Ayad","non-dropping-particle":"","parse-names":false,"suffix":""},{"dropping-particle":"","family":"Salem","given":"Abdullah","non-dropping-particle":"","parse-names":false,"suffix":""}],"container-title":"Review of Contemporary Philosophy","id":"ITEM-1","issue":"1","issued":{"date-parts":[["2023"]]},"page":"6230-6240","title":"Review of Contemporary Philosophy Dental Caries , Gingivitis , and Oral Health in Pregnant Women : an Updated Review Article","type":"article-journal","volume":"22"},"uris":["http://www.mendeley.com/documents/?uuid=cd0682e7-12d7-4ea5-a051-526e1469710d"]}],"mendeley":{"formattedCitation":"&lt;sup&gt;10&lt;/sup&gt;","plainTextFormattedCitation":"10","previouslyFormattedCitation":"&lt;sup&gt;10&lt;/sup&gt;"},"properties":{"noteIndex":0},"schema":"https://github.com/citation-style-language/schema/raw/master/csl-citation.json"}</w:instrText>
      </w:r>
      <w:r w:rsidRPr="0018360D">
        <w:rPr>
          <w:color w:val="000000"/>
          <w:sz w:val="20"/>
          <w:szCs w:val="20"/>
          <w:vertAlign w:val="superscript"/>
        </w:rPr>
        <w:fldChar w:fldCharType="separate"/>
      </w:r>
      <w:r w:rsidRPr="0018360D">
        <w:rPr>
          <w:noProof/>
          <w:color w:val="000000"/>
          <w:sz w:val="20"/>
          <w:szCs w:val="20"/>
          <w:vertAlign w:val="superscript"/>
        </w:rPr>
        <w:t xml:space="preserve">10 </w:t>
      </w:r>
      <w:r w:rsidRPr="0018360D">
        <w:rPr>
          <w:color w:val="000000"/>
          <w:sz w:val="20"/>
          <w:szCs w:val="20"/>
          <w:vertAlign w:val="superscript"/>
        </w:rPr>
        <w:fldChar w:fldCharType="end"/>
      </w:r>
      <w:r w:rsidRPr="0018360D">
        <w:rPr>
          <w:color w:val="000000"/>
          <w:sz w:val="20"/>
          <w:szCs w:val="20"/>
          <w:vertAlign w:val="superscript"/>
        </w:rPr>
        <w:t xml:space="preserve">, </w:t>
      </w:r>
      <w:r w:rsidRPr="0018360D">
        <w:rPr>
          <w:color w:val="000000"/>
          <w:sz w:val="20"/>
          <w:szCs w:val="20"/>
          <w:vertAlign w:val="superscript"/>
        </w:rPr>
        <w:fldChar w:fldCharType="begin" w:fldLock="1"/>
      </w:r>
      <w:r w:rsidRPr="0018360D">
        <w:rPr>
          <w:color w:val="000000"/>
          <w:sz w:val="20"/>
          <w:szCs w:val="20"/>
          <w:vertAlign w:val="superscript"/>
        </w:rPr>
        <w:instrText>ADDIN CSL_CITATION {"citationItems":[{"id":"ITEM-1","itemData":{"author":[{"dropping-particle":"","family":"Ilea","given":"Ciprian Gavrila","non-dropping-particle":"","parse-names":false,"suffix":""},{"dropping-particle":"","family":"Stoian","given":"Irina Liviana","non-dropping-particle":"","parse-names":false,"suffix":""},{"dropping-particle":"","family":"Pangal","given":"Alexandra","non-dropping-particle":"","parse-names":false,"suffix":""},{"dropping-particle":"","family":"Nassouh","given":"Adeline Samar","non-dropping-particle":"","parse-names":false,"suffix":""},{"dropping-particle":"","family":"Francu","given":"Laurian Lucian","non-dropping-particle":"","parse-names":false,"suffix":""},{"dropping-particle":"","family":"Ciupilan","given":"Corina","non-dropping-particle":"","parse-names":false,"suffix":""},{"dropping-particle":"","family":"Scutariu","given":"Monica Mihaela","non-dropping-particle":"","parse-names":false,"suffix":""}],"container-title":"Romanian Journal of Oral Rehabilitation","id":"ITEM-1","issue":"1","issued":{"date-parts":[["2025"]]},"title":"PREGNANCY AND DENTAL HEALTH : NAVIGATING THE COMPLEXITIES OF ORAL CARE , RISKS AND PREVENTIVE APPROACHES FOR EXPECTANT MOTHERS","type":"article-journal","volume":"17"},"uris":["http://www.mendeley.com/documents/?uuid=8c04efb0-7704-4015-8917-fed776df31dd"]}],"mendeley":{"formattedCitation":"&lt;sup&gt;11&lt;/sup&gt;","plainTextFormattedCitation":"11","previouslyFormattedCitation":"&lt;sup&gt;11&lt;/sup&gt;"},"properties":{"noteIndex":0},"schema":"https://github.com/citation-style-language/schema/raw/master/csl-citation.json"}</w:instrText>
      </w:r>
      <w:r w:rsidRPr="0018360D">
        <w:rPr>
          <w:color w:val="000000"/>
          <w:sz w:val="20"/>
          <w:szCs w:val="20"/>
          <w:vertAlign w:val="superscript"/>
        </w:rPr>
        <w:fldChar w:fldCharType="separate"/>
      </w:r>
      <w:r w:rsidRPr="0018360D">
        <w:rPr>
          <w:noProof/>
          <w:color w:val="000000"/>
          <w:sz w:val="20"/>
          <w:szCs w:val="20"/>
          <w:vertAlign w:val="superscript"/>
        </w:rPr>
        <w:t xml:space="preserve">11 </w:t>
      </w:r>
      <w:r w:rsidRPr="0018360D">
        <w:rPr>
          <w:color w:val="000000"/>
          <w:sz w:val="20"/>
          <w:szCs w:val="20"/>
          <w:vertAlign w:val="superscript"/>
        </w:rPr>
        <w:fldChar w:fldCharType="end"/>
      </w:r>
      <w:r w:rsidRPr="0018360D">
        <w:rPr>
          <w:color w:val="000000"/>
          <w:sz w:val="20"/>
          <w:szCs w:val="20"/>
          <w:vertAlign w:val="superscript"/>
        </w:rPr>
        <w:t xml:space="preserve">, </w:t>
      </w:r>
      <w:r w:rsidRPr="0018360D">
        <w:rPr>
          <w:color w:val="000000"/>
          <w:sz w:val="20"/>
          <w:szCs w:val="20"/>
          <w:vertAlign w:val="superscript"/>
        </w:rPr>
        <w:fldChar w:fldCharType="begin" w:fldLock="1"/>
      </w:r>
      <w:r w:rsidRPr="0018360D">
        <w:rPr>
          <w:color w:val="000000"/>
          <w:sz w:val="20"/>
          <w:szCs w:val="20"/>
          <w:vertAlign w:val="superscript"/>
        </w:rPr>
        <w:instrText>ADDIN CSL_CITATION {"citationItems":[{"id":"ITEM-1","itemData":{"DOI":"10.7759/cureus.94929","author":[{"dropping-particle":"","family":"Varsha","given":"Anjani","non-dropping-particle":"","parse-names":false,"suffix":""},{"dropping-particle":"","family":"Garg","given":"Arnesh","non-dropping-particle":"","parse-names":false,"suffix":""},{"dropping-particle":"","family":"Thakur","given":"Rishabh","non-dropping-particle":"","parse-names":false,"suffix":""}],"container-title":"Cureus Part of Springer Nature","id":"ITEM-1","issue":"10","issued":{"date-parts":[["2025"]]},"title":"Effects of Pregnancy on Oral Health : A Narrative Review","type":"article-journal","volume":"17"},"uris":["http://www.mendeley.com/documents/?uuid=357bd42d-9602-4a82-a388-46580de33c47"]}],"mendeley":{"formattedCitation":"&lt;sup&gt;15&lt;/sup&gt;","plainTextFormattedCitation":"15","previouslyFormattedCitation":"&lt;sup&gt;15&lt;/sup&gt;"},"properties":{"noteIndex":0},"schema":"https://github.com/citation-style-language/schema/raw/master/csl-citation.json"}</w:instrText>
      </w:r>
      <w:r w:rsidRPr="0018360D">
        <w:rPr>
          <w:color w:val="000000"/>
          <w:sz w:val="20"/>
          <w:szCs w:val="20"/>
          <w:vertAlign w:val="superscript"/>
        </w:rPr>
        <w:fldChar w:fldCharType="separate"/>
      </w:r>
      <w:r w:rsidRPr="0018360D">
        <w:rPr>
          <w:noProof/>
          <w:color w:val="000000"/>
          <w:sz w:val="20"/>
          <w:szCs w:val="20"/>
          <w:vertAlign w:val="superscript"/>
        </w:rPr>
        <w:t xml:space="preserve">15 </w:t>
      </w:r>
      <w:r w:rsidRPr="0018360D">
        <w:rPr>
          <w:color w:val="000000"/>
          <w:sz w:val="20"/>
          <w:szCs w:val="20"/>
          <w:vertAlign w:val="superscript"/>
        </w:rPr>
        <w:fldChar w:fldCharType="end"/>
      </w:r>
      <w:r w:rsidRPr="0018360D">
        <w:rPr>
          <w:color w:val="000000"/>
          <w:sz w:val="20"/>
          <w:szCs w:val="20"/>
          <w:vertAlign w:val="superscript"/>
        </w:rPr>
        <w:t xml:space="preserve">, </w:t>
      </w:r>
      <w:r w:rsidRPr="0018360D">
        <w:rPr>
          <w:color w:val="000000"/>
          <w:sz w:val="20"/>
          <w:szCs w:val="20"/>
          <w:vertAlign w:val="superscript"/>
        </w:rPr>
        <w:fldChar w:fldCharType="begin" w:fldLock="1"/>
      </w:r>
      <w:r w:rsidRPr="0018360D">
        <w:rPr>
          <w:color w:val="000000"/>
          <w:sz w:val="20"/>
          <w:szCs w:val="20"/>
          <w:vertAlign w:val="superscript"/>
        </w:rPr>
        <w:instrText>ADDIN CSL_CITATION {"citationItems":[{"id":"ITEM-1","itemData":{"abstract":"Low utilization of dental services among pregnant women, ranging from 35.5% to 49%, is often caused by barriers such as cost, limited awareness, myths about oral health during pregnancy, and fears regarding dental treatment’s impact on the fetus. Local data from the prenatal class and dental clinic at Puskesmas Baki, Gedongan, Sukoharjo, indicate similarly low rates of dental check-ups. This study aimed to develop and evaluate the ‘Ibu Peri Cerita’ mobile application as a tool for self-screening and improving oral health knowledge during pregnancy. A pre-post test design was used with an experimental sample of 23 pregnant women, who were first asked to answer ten oral health knowledge questions.. Participants then used the application to perform a self-assessment and receive educational content, followed by a post-test. The results showed a notable increase in knowledge scores, with the average pre-test score at 4.61 improving to 6.48 post-intervention. Minimum scores increased from 1 to 4, and maximum scores from 8 to 9. These findings suggest that the ‘Ibu Peri Cerita’ application is effective in increasing oral health literacy among pregnant women. The improvement in awareness is expected to support better prenatal health","author":[{"dropping-particle":"","family":"Riolina","given":"Ana","non-dropping-particle":"","parse-names":false,"suffix":""},{"dropping-particle":"","family":"Yulian","given":"Vinami","non-dropping-particle":"","parse-names":false,"suffix":""},{"dropping-particle":"","family":"Sukini","given":"","non-dropping-particle":"","parse-names":false,"suffix":""},{"dropping-particle":"","family":"Raudhia","given":"Syafira Alma","non-dropping-particle":"","parse-names":false,"suffix":""},{"dropping-particle":"","family":"Tifani","given":"Amara Syifa","non-dropping-particle":"","parse-names":false,"suffix":""}],"container-title":"Jurnal Kesehatan Gigi","id":"ITEM-1","issued":{"date-parts":[["2025"]]},"page":"176-182","title":"Mobile-Based Oral Health Self-Screening and Education Application for Pregnant Women","type":"article-journal","volume":"1"},"uris":["http://www.mendeley.com/documents/?uuid=0ae8a4c0-9881-4203-8ad1-f90261c8db31"]}],"mendeley":{"formattedCitation":"&lt;sup&gt;19&lt;/sup&gt;","plainTextFormattedCitation":"19","previouslyFormattedCitation":"&lt;sup&gt;19&lt;/sup&gt;"},"properties":{"noteIndex":0},"schema":"https://github.com/citation-style-language/schema/raw/master/csl-citation.json"}</w:instrText>
      </w:r>
      <w:r w:rsidRPr="0018360D">
        <w:rPr>
          <w:color w:val="000000"/>
          <w:sz w:val="20"/>
          <w:szCs w:val="20"/>
          <w:vertAlign w:val="superscript"/>
        </w:rPr>
        <w:fldChar w:fldCharType="separate"/>
      </w:r>
      <w:r w:rsidRPr="0018360D">
        <w:rPr>
          <w:noProof/>
          <w:color w:val="000000"/>
          <w:sz w:val="20"/>
          <w:szCs w:val="20"/>
          <w:vertAlign w:val="superscript"/>
        </w:rPr>
        <w:t xml:space="preserve">19 </w:t>
      </w:r>
      <w:r w:rsidRPr="0018360D">
        <w:rPr>
          <w:color w:val="000000"/>
          <w:sz w:val="20"/>
          <w:szCs w:val="20"/>
          <w:vertAlign w:val="superscript"/>
        </w:rPr>
        <w:fldChar w:fldCharType="end"/>
      </w:r>
      <w:r>
        <w:rPr>
          <w:color w:val="000000"/>
          <w:sz w:val="20"/>
          <w:szCs w:val="20"/>
        </w:rPr>
        <w:t xml:space="preserve">Morning sickness occurs in 70% to 85% of pregnant women, especially in the first trimester. Frequent vomiting causes stomach acid to rise into the oral cavity and can erode tooth enamel, increasing the risk of tooth erosion and caries. Furthermore, pregnant women experiencing nausea often avoid brushing their teeth due to the increased nausea, resulting in decreased oral hygiene and an increased risk of gingivitis. </w:t>
      </w:r>
      <w:r w:rsidRPr="0018360D">
        <w:rPr>
          <w:color w:val="000000"/>
          <w:sz w:val="20"/>
          <w:szCs w:val="20"/>
          <w:vertAlign w:val="superscript"/>
        </w:rPr>
        <w:fldChar w:fldCharType="begin" w:fldLock="1"/>
      </w:r>
      <w:r w:rsidRPr="0018360D">
        <w:rPr>
          <w:color w:val="000000"/>
          <w:sz w:val="20"/>
          <w:szCs w:val="20"/>
          <w:vertAlign w:val="superscript"/>
        </w:rPr>
        <w:instrText>ADDIN CSL_CITATION {"citationItems":[{"id":"ITEM-1","itemData":{"DOI":"10.36082/gemakes.v4i2.1629","author":[{"dropping-particle":"","family":"Salikun","given":"","non-dropping-particle":"","parse-names":false,"suffix":""},{"dropping-particle":"","family":"Sukendro","given":"Sulur Joyo","non-dropping-particle":"","parse-names":false,"suffix":""},{"dropping-particle":"","family":"Qosim","given":"Nanang","non-dropping-particle":"","parse-names":false,"suffix":""},{"dropping-particle":"","family":"Nuratni","given":"Ni Ketut","non-dropping-particle":"","parse-names":false,"suffix":""},{"dropping-particle":"","family":"Setiasih","given":"Sri","non-dropping-particle":"","parse-names":false,"suffix":""}],"container-title":"Jurnal Pengabdian Kepada Masyarakat","id":"ITEM-1","issue":"2","issued":{"date-parts":[["2024"]]},"page":"198-204","title":"PENCEGAHAN STUNTING MELALUI PENDAMPINGAN DAN EDUKASI STUNTING PREVENTION THROUGH ASSISTANCE AND DENTAL HEALTH Pendahuluan Kesehatan gigi dan mulut yang buruk pada premature dan berat badan lahir rendah , serta efek dan perkembangan serta kelangsungan hidu","type":"article-journal","volume":"4"},"uris":["http://www.mendeley.com/documents/?uuid=ad4708ce-ab9b-4c20-9e1a-f9bb6fc1d5d9"]}],"mendeley":{"formattedCitation":"&lt;sup&gt;2&lt;/sup&gt;","plainTextFormattedCitation":"2","previouslyFormattedCitation":"&lt;sup&gt;2&lt;/sup&gt;"},"properties":{"noteIndex":0},"schema":"https://github.com/citation-style-language/schema/raw/master/csl-citation.json"}</w:instrText>
      </w:r>
      <w:r w:rsidRPr="0018360D">
        <w:rPr>
          <w:color w:val="000000"/>
          <w:sz w:val="20"/>
          <w:szCs w:val="20"/>
          <w:vertAlign w:val="superscript"/>
        </w:rPr>
        <w:fldChar w:fldCharType="separate"/>
      </w:r>
      <w:r w:rsidRPr="0018360D">
        <w:rPr>
          <w:noProof/>
          <w:color w:val="000000"/>
          <w:sz w:val="20"/>
          <w:szCs w:val="20"/>
          <w:vertAlign w:val="superscript"/>
        </w:rPr>
        <w:t xml:space="preserve">2 </w:t>
      </w:r>
      <w:r w:rsidRPr="0018360D">
        <w:rPr>
          <w:color w:val="000000"/>
          <w:sz w:val="20"/>
          <w:szCs w:val="20"/>
          <w:vertAlign w:val="superscript"/>
        </w:rPr>
        <w:fldChar w:fldCharType="end"/>
      </w:r>
      <w:r w:rsidRPr="0018360D">
        <w:rPr>
          <w:color w:val="000000"/>
          <w:sz w:val="20"/>
          <w:szCs w:val="20"/>
          <w:vertAlign w:val="superscript"/>
        </w:rPr>
        <w:t xml:space="preserve">, </w:t>
      </w:r>
      <w:r w:rsidRPr="0018360D">
        <w:rPr>
          <w:color w:val="000000"/>
          <w:sz w:val="20"/>
          <w:szCs w:val="20"/>
          <w:vertAlign w:val="superscript"/>
        </w:rPr>
        <w:fldChar w:fldCharType="begin" w:fldLock="1"/>
      </w:r>
      <w:r w:rsidRPr="0018360D">
        <w:rPr>
          <w:color w:val="000000"/>
          <w:sz w:val="20"/>
          <w:szCs w:val="20"/>
          <w:vertAlign w:val="superscript"/>
        </w:rPr>
        <w:instrText>ADDIN CSL_CITATION {"citationItems":[{"id":"ITEM-1","itemData":{"DOI":"10.7759/cureus.85270","author":[{"dropping-particle":"","family":"Tul","given":"Sidra","non-dropping-particle":"","parse-names":false,"suffix":""},{"dropping-particle":"","family":"Jawed","given":"Muntaha","non-dropping-particle":"","parse-names":false,"suffix":""},{"dropping-particle":"","family":"Tul","given":"Khadeeja","non-dropping-particle":"","parse-names":false,"suffix":""},{"dropping-particle":"","family":"Jawed","given":"Kubra","non-dropping-particle":"","parse-names":false,"suffix":""}],"container-title":"Cureus Part of Springer Nature","id":"ITEM-1","issue":"6","issued":{"date-parts":[["2025"]]},"title":"Understanding the Link Between Hormonal Changes and Gingival Health in Women : A Review","type":"article-journal","volume":"17"},"uris":["http://www.mendeley.com/documents/?uuid=29afc369-9dfe-47b0-b274-4ca0c732e816"]}],"mendeley":{"formattedCitation":"&lt;sup&gt;7&lt;/sup&gt;","plainTextFormattedCitation":"7","previouslyFormattedCitation":"&lt;sup&gt;7&lt;/sup&gt;"},"properties":{"noteIndex":0},"schema":"https://github.com/citation-style-language/schema/raw/master/csl-citation.json"}</w:instrText>
      </w:r>
      <w:r w:rsidRPr="0018360D">
        <w:rPr>
          <w:color w:val="000000"/>
          <w:sz w:val="20"/>
          <w:szCs w:val="20"/>
          <w:vertAlign w:val="superscript"/>
        </w:rPr>
        <w:fldChar w:fldCharType="separate"/>
      </w:r>
      <w:r w:rsidRPr="0018360D">
        <w:rPr>
          <w:noProof/>
          <w:color w:val="000000"/>
          <w:sz w:val="20"/>
          <w:szCs w:val="20"/>
          <w:vertAlign w:val="superscript"/>
        </w:rPr>
        <w:t xml:space="preserve">7 </w:t>
      </w:r>
      <w:r w:rsidRPr="0018360D">
        <w:rPr>
          <w:color w:val="000000"/>
          <w:sz w:val="20"/>
          <w:szCs w:val="20"/>
          <w:vertAlign w:val="superscript"/>
        </w:rPr>
        <w:fldChar w:fldCharType="end"/>
      </w:r>
      <w:r w:rsidRPr="0018360D">
        <w:rPr>
          <w:color w:val="000000"/>
          <w:sz w:val="20"/>
          <w:szCs w:val="20"/>
          <w:vertAlign w:val="superscript"/>
        </w:rPr>
        <w:t xml:space="preserve">, </w:t>
      </w:r>
      <w:r w:rsidRPr="0018360D">
        <w:rPr>
          <w:color w:val="000000"/>
          <w:sz w:val="20"/>
          <w:szCs w:val="20"/>
          <w:vertAlign w:val="superscript"/>
        </w:rPr>
        <w:fldChar w:fldCharType="begin" w:fldLock="1"/>
      </w:r>
      <w:r w:rsidRPr="0018360D">
        <w:rPr>
          <w:color w:val="000000"/>
          <w:sz w:val="20"/>
          <w:szCs w:val="20"/>
          <w:vertAlign w:val="superscript"/>
        </w:rPr>
        <w:instrText>ADDIN CSL_CITATION {"citationItems":[{"id":"ITEM-1","itemData":{"author":[{"dropping-particle":"","family":"Alnakhli","given":"Hamza","non-dropping-particle":"","parse-names":false,"suffix":""},{"dropping-particle":"","family":"Alamri","given":"Hassan Ahmad","non-dropping-particle":"","parse-names":false,"suffix":""},{"dropping-particle":"","family":"Alanazi","given":"Homoud","non-dropping-particle":"","parse-names":false,"suffix":""},{"dropping-particle":"","family":"Ahmed","given":"Hajer","non-dropping-particle":"","parse-names":false,"suffix":""},{"dropping-particle":"","family":"Alhazemy","given":"Hassan","non-dropping-particle":"","parse-names":false,"suffix":""},{"dropping-particle":"","family":"Ayed","given":"Khalid","non-dropping-particle":"","parse-names":false,"suffix":""},{"dropping-particle":"","family":"Alharthi","given":"Aoudh","non-dropping-particle":"","parse-names":false,"suffix":""},{"dropping-particle":"","family":"Saad","given":"Noura","non-dropping-particle":"","parse-names":false,"suffix":""},{"dropping-particle":"","family":"Alshamrani","given":"Nadia Abdulruhman","non-dropping-particle":"","parse-names":false,"suffix":""},{"dropping-particle":"","family":"Asiri","given":"Shroog Ayad","non-dropping-particle":"","parse-names":false,"suffix":""},{"dropping-particle":"","family":"Salem","given":"Abdullah","non-dropping-particle":"","parse-names":false,"suffix":""}],"container-title":"Review of Contemporary Philosophy","id":"ITEM-1","issue":"1","issued":{"date-parts":[["2023"]]},"page":"6230-6240","title":"Review of Contemporary Philosophy Dental Caries , Gingivitis , and Oral Health in Pregnant Women : an Updated Review Article","type":"article-journal","volume":"22"},"uris":["http://www.mendeley.com/documents/?uuid=cd0682e7-12d7-4ea5-a051-526e1469710d"]}],"mendeley":{"formattedCitation":"&lt;sup&gt;10&lt;/sup&gt;","plainTextFormattedCitation":"10","previouslyFormattedCitation":"&lt;sup&gt;10&lt;/sup&gt;"},"properties":{"noteIndex":0},"schema":"https://github.com/citation-style-language/schema/raw/master/csl-citation.json"}</w:instrText>
      </w:r>
      <w:r w:rsidRPr="0018360D">
        <w:rPr>
          <w:color w:val="000000"/>
          <w:sz w:val="20"/>
          <w:szCs w:val="20"/>
          <w:vertAlign w:val="superscript"/>
        </w:rPr>
        <w:fldChar w:fldCharType="separate"/>
      </w:r>
      <w:r w:rsidRPr="0018360D">
        <w:rPr>
          <w:noProof/>
          <w:color w:val="000000"/>
          <w:sz w:val="20"/>
          <w:szCs w:val="20"/>
          <w:vertAlign w:val="superscript"/>
        </w:rPr>
        <w:t xml:space="preserve">10 </w:t>
      </w:r>
      <w:r w:rsidRPr="0018360D">
        <w:rPr>
          <w:color w:val="000000"/>
          <w:sz w:val="20"/>
          <w:szCs w:val="20"/>
          <w:vertAlign w:val="superscript"/>
        </w:rPr>
        <w:fldChar w:fldCharType="end"/>
      </w:r>
      <w:r w:rsidRPr="0018360D">
        <w:rPr>
          <w:color w:val="000000"/>
          <w:sz w:val="20"/>
          <w:szCs w:val="20"/>
          <w:vertAlign w:val="superscript"/>
        </w:rPr>
        <w:t xml:space="preserve">, </w:t>
      </w:r>
      <w:r w:rsidRPr="0018360D">
        <w:rPr>
          <w:color w:val="000000"/>
          <w:sz w:val="20"/>
          <w:szCs w:val="20"/>
          <w:vertAlign w:val="superscript"/>
        </w:rPr>
        <w:fldChar w:fldCharType="begin" w:fldLock="1"/>
      </w:r>
      <w:r w:rsidRPr="0018360D">
        <w:rPr>
          <w:color w:val="000000"/>
          <w:sz w:val="20"/>
          <w:szCs w:val="20"/>
          <w:vertAlign w:val="superscript"/>
        </w:rPr>
        <w:instrText>ADDIN CSL_CITATION {"citationItems":[{"id":"ITEM-1","itemData":{"author":[{"dropping-particle":"","family":"Ilea","given":"Ciprian Gavrila","non-dropping-particle":"","parse-names":false,"suffix":""},{"dropping-particle":"","family":"Stoian","given":"Irina Liviana","non-dropping-particle":"","parse-names":false,"suffix":""},{"dropping-particle":"","family":"Pangal","given":"Alexandra","non-dropping-particle":"","parse-names":false,"suffix":""},{"dropping-particle":"","family":"Nassouh","given":"Adeline Samar","non-dropping-particle":"","parse-names":false,"suffix":""},{"dropping-particle":"","family":"Francu","given":"Laurian Lucian","non-dropping-particle":"","parse-names":false,"suffix":""},{"dropping-particle":"","family":"Ciupilan","given":"Corina","non-dropping-particle":"","parse-names":false,"suffix":""},{"dropping-particle":"","family":"Scutariu","given":"Monica Mihaela","non-dropping-particle":"","parse-names":false,"suffix":""}],"container-title":"Romanian Journal of Oral Rehabilitation","id":"ITEM-1","issue":"1","issued":{"date-parts":[["2025"]]},"title":"PREGNANCY AND DENTAL HEALTH : NAVIGATING THE COMPLEXITIES OF ORAL CARE , RISKS AND PREVENTIVE APPROACHES FOR EXPECTANT MOTHERS","type":"article-journal","volume":"17"},"uris":["http://www.mendeley.com/documents/?uuid=8c04efb0-7704-4015-8917-fed776df31dd"]}],"mendeley":{"formattedCitation":"&lt;sup&gt;11&lt;/sup&gt;","plainTextFormattedCitation":"11","previouslyFormattedCitation":"&lt;sup&gt;11&lt;/sup&gt;"},"properties":{"noteIndex":0},"schema":"https://github.com/citation-style-language/schema/raw/master/csl-citation.json"}</w:instrText>
      </w:r>
      <w:r w:rsidRPr="0018360D">
        <w:rPr>
          <w:color w:val="000000"/>
          <w:sz w:val="20"/>
          <w:szCs w:val="20"/>
          <w:vertAlign w:val="superscript"/>
        </w:rPr>
        <w:fldChar w:fldCharType="separate"/>
      </w:r>
      <w:r w:rsidRPr="0018360D">
        <w:rPr>
          <w:noProof/>
          <w:color w:val="000000"/>
          <w:sz w:val="20"/>
          <w:szCs w:val="20"/>
          <w:vertAlign w:val="superscript"/>
        </w:rPr>
        <w:t xml:space="preserve">11 </w:t>
      </w:r>
      <w:r w:rsidRPr="0018360D">
        <w:rPr>
          <w:color w:val="000000"/>
          <w:sz w:val="20"/>
          <w:szCs w:val="20"/>
          <w:vertAlign w:val="superscript"/>
        </w:rPr>
        <w:fldChar w:fldCharType="end"/>
      </w:r>
      <w:r w:rsidRPr="0018360D">
        <w:rPr>
          <w:color w:val="000000"/>
          <w:sz w:val="20"/>
          <w:szCs w:val="20"/>
          <w:vertAlign w:val="superscript"/>
        </w:rPr>
        <w:t xml:space="preserve">, </w:t>
      </w:r>
      <w:r w:rsidRPr="0018360D">
        <w:rPr>
          <w:color w:val="000000"/>
          <w:sz w:val="20"/>
          <w:szCs w:val="20"/>
          <w:vertAlign w:val="superscript"/>
        </w:rPr>
        <w:fldChar w:fldCharType="begin" w:fldLock="1"/>
      </w:r>
      <w:r w:rsidRPr="0018360D">
        <w:rPr>
          <w:color w:val="000000"/>
          <w:sz w:val="20"/>
          <w:szCs w:val="20"/>
          <w:vertAlign w:val="superscript"/>
        </w:rPr>
        <w:instrText>ADDIN CSL_CITATION {"citationItems":[{"id":"ITEM-1","itemData":{"author":[{"dropping-particle":"","family":"Sumerti","given":"Ni Nengah","non-dropping-particle":"","parse-names":false,"suffix":""},{"dropping-particle":"","family":"Agung","given":"Anak","non-dropping-particle":"","parse-names":false,"suffix":""},{"dropping-particle":"","family":"Agung","given":"Gede","non-dropping-particle":"","parse-names":false,"suffix":""},{"dropping-particle":"","family":"Raiyanthi","given":"I G A","non-dropping-particle":"","parse-names":false,"suffix":""},{"dropping-particle":"","family":"Nyoman","given":"I","non-dropping-particle":"","parse-names":false,"suffix":""}],"container-title":"Jurnal Kesehatan Gigi (Dental Health Journal)","id":"ITEM-1","issue":"1","issued":{"date-parts":[["2022"]]},"title":"TENTANG CARA MENYIKAT GIGI DI KABUPATEN GIANYAR TAHUN 2021","type":"article-journal","volume":"9"},"uris":["http://www.mendeley.com/documents/?uuid=3a8d3f76-7448-40ed-8cfb-d6defc799177"]}],"mendeley":{"formattedCitation":"&lt;sup&gt;20&lt;/sup&gt;","plainTextFormattedCitation":"20","previouslyFormattedCitation":"&lt;sup&gt;20&lt;/sup&gt;"},"properties":{"noteIndex":0},"schema":"https://github.com/citation-style-language/schema/raw/master/csl-citation.json"}</w:instrText>
      </w:r>
      <w:r w:rsidRPr="0018360D">
        <w:rPr>
          <w:color w:val="000000"/>
          <w:sz w:val="20"/>
          <w:szCs w:val="20"/>
          <w:vertAlign w:val="superscript"/>
        </w:rPr>
        <w:fldChar w:fldCharType="separate"/>
      </w:r>
      <w:r w:rsidRPr="0018360D">
        <w:rPr>
          <w:noProof/>
          <w:color w:val="000000"/>
          <w:sz w:val="20"/>
          <w:szCs w:val="20"/>
          <w:vertAlign w:val="superscript"/>
        </w:rPr>
        <w:t xml:space="preserve">20 </w:t>
      </w:r>
      <w:r w:rsidRPr="0018360D">
        <w:rPr>
          <w:color w:val="000000"/>
          <w:sz w:val="20"/>
          <w:szCs w:val="20"/>
          <w:vertAlign w:val="superscript"/>
        </w:rPr>
        <w:fldChar w:fldCharType="end"/>
      </w:r>
      <w:r w:rsidRPr="0018360D">
        <w:rPr>
          <w:color w:val="000000"/>
          <w:sz w:val="20"/>
          <w:szCs w:val="20"/>
          <w:vertAlign w:val="superscript"/>
        </w:rPr>
        <w:t xml:space="preserve">, </w:t>
      </w:r>
      <w:r w:rsidRPr="0018360D">
        <w:rPr>
          <w:color w:val="000000"/>
          <w:sz w:val="20"/>
          <w:szCs w:val="20"/>
          <w:vertAlign w:val="superscript"/>
        </w:rPr>
        <w:fldChar w:fldCharType="begin" w:fldLock="1"/>
      </w:r>
      <w:r w:rsidRPr="0018360D">
        <w:rPr>
          <w:color w:val="000000"/>
          <w:sz w:val="20"/>
          <w:szCs w:val="20"/>
          <w:vertAlign w:val="superscript"/>
        </w:rPr>
        <w:instrText>ADDIN CSL_CITATION {"citationItems":[{"id":"ITEM-1","itemData":{"author":[{"dropping-particle":"","family":"Pecci-Lloret","given":"Maria Pilar","non-dropping-particle":"","parse-names":false,"suffix":""},{"dropping-particle":"","family":"Linares-p","given":"Covadonga","non-dropping-particle":"","parse-names":false,"suffix":""},{"dropping-particle":"","family":"Ram","given":"Miguel","non-dropping-particle":"","parse-names":false,"suffix":""},{"dropping-particle":"","family":"Javier","given":"Francisco","non-dropping-particle":"","parse-names":false,"suffix":""},{"dropping-particle":"","family":"El","given":"Ricardo","non-dropping-particle":"","parse-names":false,"suffix":""}],"container-title":"Journal of Clinical Medicine Systematic","id":"ITEM-1","issue":"707","issued":{"date-parts":[["2024"]]},"title":"Oral Manifestations in Pregnant Women : A Systematic Review","type":"article-journal","volume":"13"},"uris":["http://www.mendeley.com/documents/?uuid=be263bf0-f934-4568-865e-d8b0c9c144f8"]}],"mendeley":{"formattedCitation":"&lt;sup&gt;21&lt;/sup&gt;","plainTextFormattedCitation":"21","previouslyFormattedCitation":"&lt;sup&gt;21&lt;/sup&gt;"},"properties":{"noteIndex":0},"schema":"https://github.com/citation-style-language/schema/raw/master/csl-citation.json"}</w:instrText>
      </w:r>
      <w:r w:rsidRPr="0018360D">
        <w:rPr>
          <w:color w:val="000000"/>
          <w:sz w:val="20"/>
          <w:szCs w:val="20"/>
          <w:vertAlign w:val="superscript"/>
        </w:rPr>
        <w:fldChar w:fldCharType="separate"/>
      </w:r>
      <w:r w:rsidRPr="0018360D">
        <w:rPr>
          <w:noProof/>
          <w:color w:val="000000"/>
          <w:sz w:val="20"/>
          <w:szCs w:val="20"/>
          <w:vertAlign w:val="superscript"/>
        </w:rPr>
        <w:t>21</w:t>
      </w:r>
      <w:r w:rsidRPr="0018360D">
        <w:rPr>
          <w:color w:val="000000"/>
          <w:sz w:val="20"/>
          <w:szCs w:val="20"/>
          <w:vertAlign w:val="superscript"/>
        </w:rPr>
        <w:fldChar w:fldCharType="end"/>
      </w:r>
    </w:p>
    <w:p w14:paraId="36D7F379" w14:textId="34D10CF6" w:rsidR="000A354D" w:rsidRDefault="000A354D" w:rsidP="000A354D">
      <w:pPr>
        <w:widowControl/>
        <w:pBdr>
          <w:top w:val="nil"/>
          <w:left w:val="nil"/>
          <w:bottom w:val="nil"/>
          <w:right w:val="nil"/>
          <w:between w:val="nil"/>
        </w:pBdr>
        <w:ind w:left="-142" w:firstLine="425"/>
        <w:jc w:val="both"/>
        <w:rPr>
          <w:color w:val="000000"/>
          <w:sz w:val="20"/>
          <w:szCs w:val="20"/>
        </w:rPr>
      </w:pPr>
      <w:r w:rsidRPr="001E5F1F">
        <w:rPr>
          <w:color w:val="000000"/>
          <w:sz w:val="20"/>
          <w:szCs w:val="20"/>
        </w:rPr>
        <w:t xml:space="preserve">The development of digital technology opens up new opportunities for preventing gingivitis during pregnancy. </w:t>
      </w:r>
      <w:r w:rsidRPr="0018360D">
        <w:rPr>
          <w:color w:val="000000"/>
          <w:sz w:val="20"/>
          <w:szCs w:val="20"/>
          <w:vertAlign w:val="superscript"/>
        </w:rPr>
        <w:fldChar w:fldCharType="begin" w:fldLock="1"/>
      </w:r>
      <w:r w:rsidRPr="0018360D">
        <w:rPr>
          <w:color w:val="000000"/>
          <w:sz w:val="20"/>
          <w:szCs w:val="20"/>
          <w:vertAlign w:val="superscript"/>
        </w:rPr>
        <w:instrText>ADDIN CSL_CITATION {"citationItems":[{"id":"ITEM-1","itemData":{"author":[{"dropping-particle":"","family":"Kheirandish","given":"Sedigheh","non-dropping-particle":"","parse-names":false,"suffix":""},{"dropping-particle":"","family":"Javadzadeh","given":"Homamodin","non-dropping-particle":"","parse-names":false,"suffix":""},{"dropping-particle":"","family":"Mahmoodi","given":"Marzieh","non-dropping-particle":"","parse-names":false,"suffix":""},{"dropping-particle":"","family":"Mousavi","given":"Seyed Hossein","non-dropping-particle":"","parse-names":false,"suffix":""}],"container-title":"BMC Public Health","id":"ITEM-1","issue":"903","issued":{"date-parts":[["2026"]]},"title":"The effect of web-based educational intervention on caries-preventive oral health behaviors in pregnant women : an application of the health belief model","type":"article-journal","volume":"26"},"uris":["http://www.mendeley.com/documents/?uuid=26bd7575-3371-43f0-9936-3d17dd970058"]}],"mendeley":{"formattedCitation":"&lt;sup&gt;14&lt;/sup&gt;","plainTextFormattedCitation":"14","previouslyFormattedCitation":"&lt;sup&gt;14&lt;/sup&gt;"},"properties":{"noteIndex":0},"schema":"https://github.com/citation-style-language/schema/raw/master/csl-citation.json"}</w:instrText>
      </w:r>
      <w:r w:rsidRPr="0018360D">
        <w:rPr>
          <w:color w:val="000000"/>
          <w:sz w:val="20"/>
          <w:szCs w:val="20"/>
          <w:vertAlign w:val="superscript"/>
        </w:rPr>
        <w:fldChar w:fldCharType="separate"/>
      </w:r>
      <w:r w:rsidRPr="0018360D">
        <w:rPr>
          <w:noProof/>
          <w:color w:val="000000"/>
          <w:sz w:val="20"/>
          <w:szCs w:val="20"/>
          <w:vertAlign w:val="superscript"/>
        </w:rPr>
        <w:t xml:space="preserve">14 </w:t>
      </w:r>
      <w:r w:rsidRPr="0018360D">
        <w:rPr>
          <w:color w:val="000000"/>
          <w:sz w:val="20"/>
          <w:szCs w:val="20"/>
          <w:vertAlign w:val="superscript"/>
        </w:rPr>
        <w:fldChar w:fldCharType="end"/>
      </w:r>
      <w:r w:rsidRPr="0018360D">
        <w:rPr>
          <w:color w:val="000000"/>
          <w:sz w:val="20"/>
          <w:szCs w:val="20"/>
          <w:vertAlign w:val="superscript"/>
        </w:rPr>
        <w:t xml:space="preserve">, </w:t>
      </w:r>
      <w:r w:rsidRPr="0018360D">
        <w:rPr>
          <w:color w:val="000000"/>
          <w:sz w:val="20"/>
          <w:szCs w:val="20"/>
          <w:vertAlign w:val="superscript"/>
        </w:rPr>
        <w:fldChar w:fldCharType="begin" w:fldLock="1"/>
      </w:r>
      <w:r w:rsidRPr="0018360D">
        <w:rPr>
          <w:color w:val="000000"/>
          <w:sz w:val="20"/>
          <w:szCs w:val="20"/>
          <w:vertAlign w:val="superscript"/>
        </w:rPr>
        <w:instrText>ADDIN CSL_CITATION {"citationItems":[{"id":"ITEM-1","itemData":{"abstract":"Low utilization of dental services among pregnant women, ranging from 35.5% to 49%, is often caused by barriers such as cost, limited awareness, myths about oral health during pregnancy, and fears regarding dental treatment’s impact on the fetus. Local data from the prenatal class and dental clinic at Puskesmas Baki, Gedongan, Sukoharjo, indicate similarly low rates of dental check-ups. This study aimed to develop and evaluate the ‘Ibu Peri Cerita’ mobile application as a tool for self-screening and improving oral health knowledge during pregnancy. A pre-post test design was used with an experimental sample of 23 pregnant women, who were first asked to answer ten oral health knowledge questions.. Participants then used the application to perform a self-assessment and receive educational content, followed by a post-test. The results showed a notable increase in knowledge scores, with the average pre-test score at 4.61 improving to 6.48 post-intervention. Minimum scores increased from 1 to 4, and maximum scores from 8 to 9. These findings suggest that the ‘Ibu Peri Cerita’ application is effective in increasing oral health literacy among pregnant women. The improvement in awareness is expected to support better prenatal health","author":[{"dropping-particle":"","family":"Riolina","given":"Ana","non-dropping-particle":"","parse-names":false,"suffix":""},{"dropping-particle":"","family":"Yulian","given":"Vinami","non-dropping-particle":"","parse-names":false,"suffix":""},{"dropping-particle":"","family":"Sukini","given":"","non-dropping-particle":"","parse-names":false,"suffix":""},{"dropping-particle":"","family":"Raudhia","given":"Syafira Alma","non-dropping-particle":"","parse-names":false,"suffix":""},{"dropping-particle":"","family":"Tifani","given":"Amara Syifa","non-dropping-particle":"","parse-names":false,"suffix":""}],"container-title":"Jurnal Kesehatan Gigi","id":"ITEM-1","issued":{"date-parts":[["2025"]]},"page":"176-182","title":"Mobile-Based Oral Health Self-Screening and Education Application for Pregnant Women","type":"article-journal","volume":"1"},"uris":["http://www.mendeley.com/documents/?uuid=0ae8a4c0-9881-4203-8ad1-f90261c8db31"]}],"mendeley":{"formattedCitation":"&lt;sup&gt;19&lt;/sup&gt;","plainTextFormattedCitation":"19","previouslyFormattedCitation":"&lt;sup&gt;19&lt;/sup&gt;"},"properties":{"noteIndex":0},"schema":"https://github.com/citation-style-language/schema/raw/master/csl-citation.json"}</w:instrText>
      </w:r>
      <w:r w:rsidRPr="0018360D">
        <w:rPr>
          <w:color w:val="000000"/>
          <w:sz w:val="20"/>
          <w:szCs w:val="20"/>
          <w:vertAlign w:val="superscript"/>
        </w:rPr>
        <w:fldChar w:fldCharType="separate"/>
      </w:r>
      <w:r w:rsidRPr="0018360D">
        <w:rPr>
          <w:noProof/>
          <w:color w:val="000000"/>
          <w:sz w:val="20"/>
          <w:szCs w:val="20"/>
          <w:vertAlign w:val="superscript"/>
        </w:rPr>
        <w:t xml:space="preserve">19 </w:t>
      </w:r>
      <w:r w:rsidRPr="0018360D">
        <w:rPr>
          <w:color w:val="000000"/>
          <w:sz w:val="20"/>
          <w:szCs w:val="20"/>
          <w:vertAlign w:val="superscript"/>
        </w:rPr>
        <w:fldChar w:fldCharType="end"/>
      </w:r>
      <w:r w:rsidRPr="0018360D">
        <w:rPr>
          <w:color w:val="000000"/>
          <w:sz w:val="20"/>
          <w:szCs w:val="20"/>
          <w:vertAlign w:val="superscript"/>
        </w:rPr>
        <w:t xml:space="preserve">, </w:t>
      </w:r>
      <w:r w:rsidRPr="0018360D">
        <w:rPr>
          <w:color w:val="000000"/>
          <w:sz w:val="20"/>
          <w:szCs w:val="20"/>
          <w:vertAlign w:val="superscript"/>
        </w:rPr>
        <w:fldChar w:fldCharType="begin" w:fldLock="1"/>
      </w:r>
      <w:r w:rsidRPr="0018360D">
        <w:rPr>
          <w:color w:val="000000"/>
          <w:sz w:val="20"/>
          <w:szCs w:val="20"/>
          <w:vertAlign w:val="superscript"/>
        </w:rPr>
        <w:instrText>ADDIN CSL_CITATION {"citationItems":[{"id":"ITEM-1","itemData":{"author":[{"dropping-particle":"","family":"Sidabutar","given":"Manginar","non-dropping-particle":"","parse-names":false,"suffix":""},{"dropping-particle":"","family":"Simamora","given":"Friska D","non-dropping-particle":"","parse-names":false,"suffix":""},{"dropping-particle":"","family":"Ramli","given":"Fitri A","non-dropping-particle":"","parse-names":false,"suffix":""}],"container-title":"Jurnal Pengabdian Kepada Masyarakat","id":"ITEM-1","issue":"6","issued":{"date-parts":[["2025"]]},"page":"1817-1824","title":"EVEKTIVITAS PENGGUNAAN APLIKASI WHATSAPP DALAM MENINGKATKAN KONDISI KESEHATAN MULUT IBU HAMIL PADA KELURAHAN PENFUI KECAMATAN MAULAFA KOTA KUPANG","type":"article-journal","volume":"5"},"uris":["http://www.mendeley.com/documents/?uuid=b5eefa81-09e8-4c82-87cb-2728621b03a7"]}],"mendeley":{"formattedCitation":"&lt;sup&gt;22&lt;/sup&gt;","plainTextFormattedCitation":"22","previouslyFormattedCitation":"&lt;sup&gt;22&lt;/sup&gt;"},"properties":{"noteIndex":0},"schema":"https://github.com/citation-style-language/schema/raw/master/csl-citation.json"}</w:instrText>
      </w:r>
      <w:r w:rsidRPr="0018360D">
        <w:rPr>
          <w:color w:val="000000"/>
          <w:sz w:val="20"/>
          <w:szCs w:val="20"/>
          <w:vertAlign w:val="superscript"/>
        </w:rPr>
        <w:fldChar w:fldCharType="separate"/>
      </w:r>
      <w:r w:rsidRPr="0018360D">
        <w:rPr>
          <w:noProof/>
          <w:color w:val="000000"/>
          <w:sz w:val="20"/>
          <w:szCs w:val="20"/>
          <w:vertAlign w:val="superscript"/>
        </w:rPr>
        <w:t xml:space="preserve">22 </w:t>
      </w:r>
      <w:r w:rsidRPr="0018360D">
        <w:rPr>
          <w:color w:val="000000"/>
          <w:sz w:val="20"/>
          <w:szCs w:val="20"/>
          <w:vertAlign w:val="superscript"/>
        </w:rPr>
        <w:fldChar w:fldCharType="end"/>
      </w:r>
      <w:r w:rsidRPr="001E5F1F">
        <w:rPr>
          <w:color w:val="000000"/>
          <w:sz w:val="20"/>
          <w:szCs w:val="20"/>
        </w:rPr>
        <w:t xml:space="preserve">Various innovations have been developed, </w:t>
      </w:r>
      <w:r w:rsidRPr="00192904">
        <w:rPr>
          <w:sz w:val="20"/>
          <w:szCs w:val="20"/>
        </w:rPr>
        <w:t xml:space="preserve">such as the use of the TikTok application, </w:t>
      </w:r>
      <w:r w:rsidRPr="00192904">
        <w:rPr>
          <w:sz w:val="20"/>
          <w:szCs w:val="20"/>
        </w:rPr>
        <w:lastRenderedPageBreak/>
        <w:t xml:space="preserve">which has been shown to be effective in improving knowledge, attitudes, and behaviors about dental and oral health in pregnant women (p=0.000). </w:t>
      </w:r>
      <w:r w:rsidRPr="00192904">
        <w:rPr>
          <w:sz w:val="20"/>
          <w:szCs w:val="20"/>
        </w:rPr>
        <w:fldChar w:fldCharType="begin" w:fldLock="1"/>
      </w:r>
      <w:r w:rsidRPr="00192904">
        <w:rPr>
          <w:sz w:val="20"/>
          <w:szCs w:val="20"/>
        </w:rPr>
        <w:instrText>ADDIN CSL_CITATION {"citationItems":[{"id":"ITEM-1","itemData":{"DOI":"10.36082/jchat.v2i2.1870","author":[{"dropping-particle":"","family":"Fratiwi","given":"Winda","non-dropping-particle":"","parse-names":false,"suffix":""},{"dropping-particle":"","family":"Kristiani","given":"Anie","non-dropping-particle":"","parse-names":false,"suffix":""}],"container-title":"Journal Center of Excellent : Health Assistive Technology","id":"ITEM-1","issue":"2","issued":{"date-parts":[["2024"]]},"page":"119-122","title":"Efforts to Improve Knowledge , Attitudes and Behaviors about Dental and Oral Health Through the Use of TikTok App for Pregnant Women","type":"article-journal","volume":"2"},"uris":["http://www.mendeley.com/documents/?uuid=5afca629-405a-4d26-be4e-9e6300a2d574"]}],"mendeley":{"formattedCitation":"&lt;sup&gt;23&lt;/sup&gt;","plainTextFormattedCitation":"23","previouslyFormattedCitation":"&lt;sup&gt;23&lt;/sup&gt;"},"properties":{"noteIndex":0},"schema":"https://github.com/citation-style-language/schema/raw/master/csl-citation.json"}</w:instrText>
      </w:r>
      <w:r w:rsidRPr="00192904">
        <w:rPr>
          <w:sz w:val="20"/>
          <w:szCs w:val="20"/>
        </w:rPr>
        <w:fldChar w:fldCharType="separate"/>
      </w:r>
      <w:r w:rsidRPr="00192904">
        <w:rPr>
          <w:noProof/>
          <w:sz w:val="20"/>
          <w:szCs w:val="20"/>
          <w:vertAlign w:val="superscript"/>
        </w:rPr>
        <w:t xml:space="preserve">23 </w:t>
      </w:r>
      <w:r w:rsidRPr="00192904">
        <w:rPr>
          <w:sz w:val="20"/>
          <w:szCs w:val="20"/>
        </w:rPr>
        <w:fldChar w:fldCharType="end"/>
      </w:r>
      <w:r w:rsidRPr="00192904">
        <w:rPr>
          <w:sz w:val="20"/>
          <w:szCs w:val="20"/>
        </w:rPr>
        <w:t xml:space="preserve">Furthermore, the use of the WhatsApp application for education and remote consultations has been shown to be effective in improving the oral health of pregnant women. </w:t>
      </w:r>
      <w:r w:rsidRPr="00192904">
        <w:rPr>
          <w:sz w:val="20"/>
          <w:szCs w:val="20"/>
        </w:rPr>
        <w:fldChar w:fldCharType="begin" w:fldLock="1"/>
      </w:r>
      <w:r>
        <w:rPr>
          <w:sz w:val="20"/>
          <w:szCs w:val="20"/>
        </w:rPr>
        <w:instrText>ADDIN CSL_CITATION {"citationItems":[{"id":"ITEM-1","itemData":{"author":[{"dropping-particle":"","family":"Sidabutar","given":"Manginar","non-dropping-particle":"","parse-names":false,"suffix":""},{"dropping-particle":"","family":"Simamora","given":"Friska D","non-dropping-particle":"","parse-names":false,"suffix":""},{"dropping-particle":"","family":"Ramli","given":"Fitri A","non-dropping-particle":"","parse-names":false,"suffix":""}],"container-title":"Jurnal Pengabdian Kepada Masyarakat","id":"ITEM-1","issue":"6","issued":{"date-parts":[["2025"]]},"page":"1817-1824","title":"EVEKTIVITAS PENGGUNAAN APLIKASI WHATSAPP DALAM MENINGKATKAN KONDISI KESEHATAN MULUT IBU HAMIL PADA KELURAHAN PENFUI KECAMATAN MAULAFA KOTA KUPANG","type":"article-journal","volume":"5"},"uris":["http://www.mendeley.com/documents/?uuid=b5eefa81-09e8-4c82-87cb-2728621b03a7"]}],"mendeley":{"formattedCitation":"&lt;sup&gt;22&lt;/sup&gt;","plainTextFormattedCitation":"22","previouslyFormattedCitation":"&lt;sup&gt;22&lt;/sup&gt;"},"properties":{"noteIndex":0},"schema":"https://github.com/citation-style-language/schema/raw/master/csl-citation.json"}</w:instrText>
      </w:r>
      <w:r w:rsidRPr="00192904">
        <w:rPr>
          <w:sz w:val="20"/>
          <w:szCs w:val="20"/>
        </w:rPr>
        <w:fldChar w:fldCharType="separate"/>
      </w:r>
      <w:r w:rsidRPr="00192904">
        <w:rPr>
          <w:noProof/>
          <w:sz w:val="20"/>
          <w:szCs w:val="20"/>
          <w:vertAlign w:val="superscript"/>
        </w:rPr>
        <w:t>22</w:t>
      </w:r>
      <w:r w:rsidRPr="00192904">
        <w:rPr>
          <w:sz w:val="20"/>
          <w:szCs w:val="20"/>
        </w:rPr>
        <w:fldChar w:fldCharType="end"/>
      </w:r>
      <w:r w:rsidRPr="00192904">
        <w:rPr>
          <w:sz w:val="20"/>
          <w:szCs w:val="20"/>
        </w:rPr>
        <w:t xml:space="preserve"> </w:t>
      </w:r>
      <w:r w:rsidRPr="001E5F1F">
        <w:rPr>
          <w:color w:val="000000"/>
          <w:sz w:val="20"/>
          <w:szCs w:val="20"/>
        </w:rPr>
        <w:t>However, the development of digital technologies for preventing pregnancy gingivitis remains limited, with few integrating interprofessional collaboration. This study aims to explore in-depth the experiences, perceptions, and barriers encountered by pregnant women and healthcare workers in preventing pregnancy gingivitis, and to identify the need for developing a digital-based prevention model integrated with interprofessional collaboration.</w:t>
      </w:r>
    </w:p>
    <w:p w14:paraId="625F7428" w14:textId="77777777" w:rsidR="000A354D" w:rsidRPr="000A354D" w:rsidRDefault="000A354D" w:rsidP="000A354D">
      <w:pPr>
        <w:rPr>
          <w:sz w:val="20"/>
          <w:szCs w:val="20"/>
        </w:rPr>
      </w:pPr>
    </w:p>
    <w:p w14:paraId="020C127C" w14:textId="77777777" w:rsidR="000A354D" w:rsidRDefault="000A354D" w:rsidP="000A354D">
      <w:pPr>
        <w:rPr>
          <w:color w:val="000000"/>
          <w:sz w:val="20"/>
          <w:szCs w:val="20"/>
        </w:rPr>
      </w:pPr>
    </w:p>
    <w:p w14:paraId="0D00A6B5" w14:textId="47CC9B78" w:rsidR="000A354D" w:rsidRDefault="000A354D" w:rsidP="000A354D">
      <w:pPr>
        <w:ind w:left="-142"/>
        <w:rPr>
          <w:b/>
          <w:bCs/>
          <w:color w:val="CC0099"/>
        </w:rPr>
      </w:pPr>
      <w:r w:rsidRPr="00B36E42">
        <w:rPr>
          <w:b/>
          <w:bCs/>
          <w:color w:val="CC0099"/>
        </w:rPr>
        <w:t>METHOD</w:t>
      </w:r>
    </w:p>
    <w:p w14:paraId="670AF05B" w14:textId="77777777" w:rsidR="000A354D" w:rsidRDefault="000A354D" w:rsidP="000A354D">
      <w:pPr>
        <w:widowControl/>
        <w:pBdr>
          <w:top w:val="nil"/>
          <w:left w:val="nil"/>
          <w:bottom w:val="nil"/>
          <w:right w:val="nil"/>
          <w:between w:val="nil"/>
        </w:pBdr>
        <w:ind w:left="-142" w:firstLine="425"/>
        <w:jc w:val="both"/>
        <w:rPr>
          <w:color w:val="000000"/>
          <w:sz w:val="20"/>
          <w:szCs w:val="20"/>
        </w:rPr>
      </w:pPr>
      <w:r w:rsidRPr="00B36E42">
        <w:rPr>
          <w:color w:val="000000"/>
          <w:sz w:val="20"/>
          <w:szCs w:val="20"/>
        </w:rPr>
        <w:t>This study involved 11 informants (Table 1.) consisting of 1 KIA Program Holder at the Health Office (PPD), 1 KIA Program Holder at the Community Health Center (PPP), 2 Midwives (B), 3 Dental Nurses (PG), and 4 pregnant women (IB). The length of service of the informants varied between 15 and 35 years for health workers.</w:t>
      </w:r>
    </w:p>
    <w:p w14:paraId="162C8042" w14:textId="77777777" w:rsidR="000A354D" w:rsidRPr="00B36E42" w:rsidRDefault="000A354D" w:rsidP="000A354D">
      <w:pPr>
        <w:widowControl/>
        <w:pBdr>
          <w:top w:val="nil"/>
          <w:left w:val="nil"/>
          <w:bottom w:val="nil"/>
          <w:right w:val="nil"/>
          <w:between w:val="nil"/>
        </w:pBdr>
        <w:ind w:firstLine="425"/>
        <w:jc w:val="center"/>
        <w:rPr>
          <w:b/>
          <w:bCs/>
          <w:sz w:val="20"/>
          <w:szCs w:val="20"/>
        </w:rPr>
      </w:pPr>
      <w:r w:rsidRPr="00B36E42">
        <w:rPr>
          <w:b/>
          <w:bCs/>
          <w:sz w:val="20"/>
          <w:szCs w:val="20"/>
        </w:rPr>
        <w:t>Table 1. Informant Characteristics</w:t>
      </w:r>
    </w:p>
    <w:tbl>
      <w:tblPr>
        <w:tblStyle w:val="TableGrid"/>
        <w:tblW w:w="7648" w:type="dxa"/>
        <w:jc w:val="center"/>
        <w:tblLook w:val="04A0" w:firstRow="1" w:lastRow="0" w:firstColumn="1" w:lastColumn="0" w:noHBand="0" w:noVBand="1"/>
      </w:tblPr>
      <w:tblGrid>
        <w:gridCol w:w="533"/>
        <w:gridCol w:w="674"/>
        <w:gridCol w:w="1212"/>
        <w:gridCol w:w="1432"/>
        <w:gridCol w:w="1265"/>
        <w:gridCol w:w="1375"/>
        <w:gridCol w:w="1157"/>
      </w:tblGrid>
      <w:tr w:rsidR="000A354D" w:rsidRPr="00193337" w14:paraId="2D952797" w14:textId="77777777" w:rsidTr="000A354D">
        <w:trPr>
          <w:trHeight w:val="478"/>
          <w:jc w:val="center"/>
        </w:trPr>
        <w:tc>
          <w:tcPr>
            <w:tcW w:w="534" w:type="dxa"/>
          </w:tcPr>
          <w:p w14:paraId="76728B57" w14:textId="77777777" w:rsidR="000A354D" w:rsidRPr="00193337" w:rsidRDefault="000A354D" w:rsidP="00362CB0">
            <w:pPr>
              <w:widowControl/>
              <w:jc w:val="center"/>
              <w:rPr>
                <w:b/>
                <w:bCs/>
                <w:sz w:val="16"/>
                <w:szCs w:val="16"/>
              </w:rPr>
            </w:pPr>
            <w:r w:rsidRPr="00193337">
              <w:rPr>
                <w:b/>
                <w:bCs/>
                <w:sz w:val="16"/>
                <w:szCs w:val="16"/>
              </w:rPr>
              <w:t>No.</w:t>
            </w:r>
          </w:p>
        </w:tc>
        <w:tc>
          <w:tcPr>
            <w:tcW w:w="676" w:type="dxa"/>
          </w:tcPr>
          <w:p w14:paraId="23587301" w14:textId="77777777" w:rsidR="000A354D" w:rsidRPr="00193337" w:rsidRDefault="000A354D" w:rsidP="00362CB0">
            <w:pPr>
              <w:widowControl/>
              <w:jc w:val="center"/>
              <w:rPr>
                <w:b/>
                <w:bCs/>
                <w:sz w:val="16"/>
                <w:szCs w:val="16"/>
              </w:rPr>
            </w:pPr>
            <w:r w:rsidRPr="00193337">
              <w:rPr>
                <w:b/>
                <w:bCs/>
                <w:sz w:val="16"/>
                <w:szCs w:val="16"/>
              </w:rPr>
              <w:t>Code</w:t>
            </w:r>
          </w:p>
        </w:tc>
        <w:tc>
          <w:tcPr>
            <w:tcW w:w="1217" w:type="dxa"/>
          </w:tcPr>
          <w:p w14:paraId="1340C482" w14:textId="77777777" w:rsidR="000A354D" w:rsidRPr="00193337" w:rsidRDefault="000A354D" w:rsidP="00362CB0">
            <w:pPr>
              <w:widowControl/>
              <w:jc w:val="center"/>
              <w:rPr>
                <w:b/>
                <w:bCs/>
                <w:sz w:val="16"/>
                <w:szCs w:val="16"/>
              </w:rPr>
            </w:pPr>
            <w:r w:rsidRPr="00193337">
              <w:rPr>
                <w:b/>
                <w:bCs/>
                <w:sz w:val="16"/>
                <w:szCs w:val="16"/>
              </w:rPr>
              <w:t>Education</w:t>
            </w:r>
          </w:p>
        </w:tc>
        <w:tc>
          <w:tcPr>
            <w:tcW w:w="1393" w:type="dxa"/>
          </w:tcPr>
          <w:p w14:paraId="36BF6C38" w14:textId="77777777" w:rsidR="000A354D" w:rsidRPr="00193337" w:rsidRDefault="000A354D" w:rsidP="00362CB0">
            <w:pPr>
              <w:widowControl/>
              <w:jc w:val="center"/>
              <w:rPr>
                <w:b/>
                <w:bCs/>
                <w:sz w:val="16"/>
                <w:szCs w:val="16"/>
              </w:rPr>
            </w:pPr>
            <w:r w:rsidRPr="00193337">
              <w:rPr>
                <w:b/>
                <w:bCs/>
                <w:sz w:val="16"/>
                <w:szCs w:val="16"/>
              </w:rPr>
              <w:t>Job/Profession</w:t>
            </w:r>
          </w:p>
        </w:tc>
        <w:tc>
          <w:tcPr>
            <w:tcW w:w="1276" w:type="dxa"/>
          </w:tcPr>
          <w:p w14:paraId="68A774A3" w14:textId="77777777" w:rsidR="000A354D" w:rsidRPr="00193337" w:rsidRDefault="000A354D" w:rsidP="00362CB0">
            <w:pPr>
              <w:widowControl/>
              <w:jc w:val="center"/>
              <w:rPr>
                <w:b/>
                <w:bCs/>
                <w:sz w:val="16"/>
                <w:szCs w:val="16"/>
              </w:rPr>
            </w:pPr>
            <w:r w:rsidRPr="00193337">
              <w:rPr>
                <w:b/>
                <w:bCs/>
                <w:sz w:val="16"/>
                <w:szCs w:val="16"/>
              </w:rPr>
              <w:t>Position</w:t>
            </w:r>
          </w:p>
        </w:tc>
        <w:tc>
          <w:tcPr>
            <w:tcW w:w="1385" w:type="dxa"/>
          </w:tcPr>
          <w:p w14:paraId="7B327850" w14:textId="77777777" w:rsidR="000A354D" w:rsidRPr="00193337" w:rsidRDefault="000A354D" w:rsidP="00362CB0">
            <w:pPr>
              <w:widowControl/>
              <w:jc w:val="center"/>
              <w:rPr>
                <w:b/>
                <w:bCs/>
                <w:sz w:val="16"/>
                <w:szCs w:val="16"/>
              </w:rPr>
            </w:pPr>
            <w:r w:rsidRPr="00193337">
              <w:rPr>
                <w:b/>
                <w:bCs/>
                <w:sz w:val="16"/>
                <w:szCs w:val="16"/>
              </w:rPr>
              <w:t>Location</w:t>
            </w:r>
          </w:p>
        </w:tc>
        <w:tc>
          <w:tcPr>
            <w:tcW w:w="1167" w:type="dxa"/>
          </w:tcPr>
          <w:p w14:paraId="5A3E92DE" w14:textId="77777777" w:rsidR="000A354D" w:rsidRPr="00193337" w:rsidRDefault="000A354D" w:rsidP="00362CB0">
            <w:pPr>
              <w:widowControl/>
              <w:jc w:val="center"/>
              <w:rPr>
                <w:b/>
                <w:bCs/>
                <w:sz w:val="16"/>
                <w:szCs w:val="16"/>
              </w:rPr>
            </w:pPr>
            <w:r w:rsidRPr="00193337">
              <w:rPr>
                <w:b/>
                <w:bCs/>
                <w:sz w:val="16"/>
                <w:szCs w:val="16"/>
              </w:rPr>
              <w:t>Length of work</w:t>
            </w:r>
          </w:p>
        </w:tc>
      </w:tr>
      <w:tr w:rsidR="000A354D" w:rsidRPr="00193337" w14:paraId="051FCD57" w14:textId="77777777" w:rsidTr="000A354D">
        <w:trPr>
          <w:trHeight w:val="478"/>
          <w:jc w:val="center"/>
        </w:trPr>
        <w:tc>
          <w:tcPr>
            <w:tcW w:w="534" w:type="dxa"/>
          </w:tcPr>
          <w:p w14:paraId="4E1C96A2" w14:textId="77777777" w:rsidR="000A354D" w:rsidRPr="00193337" w:rsidRDefault="000A354D" w:rsidP="00362CB0">
            <w:pPr>
              <w:widowControl/>
              <w:jc w:val="center"/>
              <w:rPr>
                <w:sz w:val="16"/>
                <w:szCs w:val="16"/>
              </w:rPr>
            </w:pPr>
            <w:r w:rsidRPr="00193337">
              <w:rPr>
                <w:sz w:val="16"/>
                <w:szCs w:val="16"/>
              </w:rPr>
              <w:t>1.</w:t>
            </w:r>
          </w:p>
        </w:tc>
        <w:tc>
          <w:tcPr>
            <w:tcW w:w="676" w:type="dxa"/>
          </w:tcPr>
          <w:p w14:paraId="39CBA955" w14:textId="77777777" w:rsidR="000A354D" w:rsidRPr="00193337" w:rsidRDefault="000A354D" w:rsidP="00362CB0">
            <w:pPr>
              <w:widowControl/>
              <w:jc w:val="center"/>
              <w:rPr>
                <w:sz w:val="16"/>
                <w:szCs w:val="16"/>
              </w:rPr>
            </w:pPr>
            <w:r w:rsidRPr="00193337">
              <w:rPr>
                <w:sz w:val="16"/>
                <w:szCs w:val="16"/>
              </w:rPr>
              <w:t>PPD</w:t>
            </w:r>
          </w:p>
        </w:tc>
        <w:tc>
          <w:tcPr>
            <w:tcW w:w="1217" w:type="dxa"/>
          </w:tcPr>
          <w:p w14:paraId="552BEB9B" w14:textId="77777777" w:rsidR="000A354D" w:rsidRPr="00193337" w:rsidRDefault="000A354D" w:rsidP="00362CB0">
            <w:pPr>
              <w:widowControl/>
              <w:jc w:val="center"/>
              <w:rPr>
                <w:sz w:val="16"/>
                <w:szCs w:val="16"/>
              </w:rPr>
            </w:pPr>
            <w:r w:rsidRPr="00193337">
              <w:rPr>
                <w:sz w:val="16"/>
                <w:szCs w:val="16"/>
              </w:rPr>
              <w:t>S2</w:t>
            </w:r>
          </w:p>
        </w:tc>
        <w:tc>
          <w:tcPr>
            <w:tcW w:w="1393" w:type="dxa"/>
          </w:tcPr>
          <w:p w14:paraId="10FA8F53" w14:textId="77777777" w:rsidR="000A354D" w:rsidRPr="00193337" w:rsidRDefault="000A354D" w:rsidP="00362CB0">
            <w:pPr>
              <w:widowControl/>
              <w:jc w:val="center"/>
              <w:rPr>
                <w:sz w:val="16"/>
                <w:szCs w:val="16"/>
              </w:rPr>
            </w:pPr>
            <w:r w:rsidRPr="00193337">
              <w:rPr>
                <w:sz w:val="16"/>
                <w:szCs w:val="16"/>
              </w:rPr>
              <w:t>Civil Servant/Midwife</w:t>
            </w:r>
          </w:p>
        </w:tc>
        <w:tc>
          <w:tcPr>
            <w:tcW w:w="1276" w:type="dxa"/>
          </w:tcPr>
          <w:p w14:paraId="775919D9" w14:textId="77777777" w:rsidR="000A354D" w:rsidRPr="00193337" w:rsidRDefault="000A354D" w:rsidP="00362CB0">
            <w:pPr>
              <w:widowControl/>
              <w:jc w:val="center"/>
              <w:rPr>
                <w:sz w:val="16"/>
                <w:szCs w:val="16"/>
              </w:rPr>
            </w:pPr>
            <w:r w:rsidRPr="00193337">
              <w:rPr>
                <w:sz w:val="16"/>
                <w:szCs w:val="16"/>
              </w:rPr>
              <w:t>KIA Program Holder</w:t>
            </w:r>
          </w:p>
        </w:tc>
        <w:tc>
          <w:tcPr>
            <w:tcW w:w="1385" w:type="dxa"/>
          </w:tcPr>
          <w:p w14:paraId="30418A9A" w14:textId="77777777" w:rsidR="000A354D" w:rsidRPr="00193337" w:rsidRDefault="000A354D" w:rsidP="00362CB0">
            <w:pPr>
              <w:widowControl/>
              <w:jc w:val="center"/>
              <w:rPr>
                <w:sz w:val="16"/>
                <w:szCs w:val="16"/>
              </w:rPr>
            </w:pPr>
            <w:r w:rsidRPr="00193337">
              <w:rPr>
                <w:sz w:val="16"/>
                <w:szCs w:val="16"/>
              </w:rPr>
              <w:t>public health Office</w:t>
            </w:r>
          </w:p>
        </w:tc>
        <w:tc>
          <w:tcPr>
            <w:tcW w:w="1167" w:type="dxa"/>
          </w:tcPr>
          <w:p w14:paraId="5D6EF7A8" w14:textId="77777777" w:rsidR="000A354D" w:rsidRPr="00193337" w:rsidRDefault="000A354D" w:rsidP="00362CB0">
            <w:pPr>
              <w:widowControl/>
              <w:jc w:val="center"/>
              <w:rPr>
                <w:sz w:val="16"/>
                <w:szCs w:val="16"/>
              </w:rPr>
            </w:pPr>
            <w:r w:rsidRPr="00193337">
              <w:rPr>
                <w:sz w:val="16"/>
                <w:szCs w:val="16"/>
              </w:rPr>
              <w:t>35 years</w:t>
            </w:r>
          </w:p>
        </w:tc>
      </w:tr>
      <w:tr w:rsidR="000A354D" w:rsidRPr="00193337" w14:paraId="5AF17B2B" w14:textId="77777777" w:rsidTr="000A354D">
        <w:trPr>
          <w:trHeight w:val="478"/>
          <w:jc w:val="center"/>
        </w:trPr>
        <w:tc>
          <w:tcPr>
            <w:tcW w:w="534" w:type="dxa"/>
          </w:tcPr>
          <w:p w14:paraId="301525E6" w14:textId="77777777" w:rsidR="000A354D" w:rsidRPr="00193337" w:rsidRDefault="000A354D" w:rsidP="00362CB0">
            <w:pPr>
              <w:widowControl/>
              <w:jc w:val="center"/>
              <w:rPr>
                <w:sz w:val="16"/>
                <w:szCs w:val="16"/>
              </w:rPr>
            </w:pPr>
            <w:r w:rsidRPr="00193337">
              <w:rPr>
                <w:sz w:val="16"/>
                <w:szCs w:val="16"/>
              </w:rPr>
              <w:t>2.</w:t>
            </w:r>
          </w:p>
        </w:tc>
        <w:tc>
          <w:tcPr>
            <w:tcW w:w="676" w:type="dxa"/>
          </w:tcPr>
          <w:p w14:paraId="365BB13C" w14:textId="77777777" w:rsidR="000A354D" w:rsidRPr="00193337" w:rsidRDefault="000A354D" w:rsidP="00362CB0">
            <w:pPr>
              <w:widowControl/>
              <w:jc w:val="center"/>
              <w:rPr>
                <w:sz w:val="16"/>
                <w:szCs w:val="16"/>
              </w:rPr>
            </w:pPr>
            <w:r w:rsidRPr="00193337">
              <w:rPr>
                <w:sz w:val="16"/>
                <w:szCs w:val="16"/>
              </w:rPr>
              <w:t>PPP</w:t>
            </w:r>
          </w:p>
        </w:tc>
        <w:tc>
          <w:tcPr>
            <w:tcW w:w="1217" w:type="dxa"/>
          </w:tcPr>
          <w:p w14:paraId="76AB2BFA" w14:textId="77777777" w:rsidR="000A354D" w:rsidRPr="00193337" w:rsidRDefault="000A354D" w:rsidP="00362CB0">
            <w:pPr>
              <w:widowControl/>
              <w:jc w:val="center"/>
              <w:rPr>
                <w:sz w:val="16"/>
                <w:szCs w:val="16"/>
              </w:rPr>
            </w:pPr>
            <w:r w:rsidRPr="00193337">
              <w:rPr>
                <w:sz w:val="16"/>
                <w:szCs w:val="16"/>
              </w:rPr>
              <w:t>S1</w:t>
            </w:r>
          </w:p>
        </w:tc>
        <w:tc>
          <w:tcPr>
            <w:tcW w:w="1393" w:type="dxa"/>
          </w:tcPr>
          <w:p w14:paraId="1FC30637" w14:textId="77777777" w:rsidR="000A354D" w:rsidRPr="00193337" w:rsidRDefault="000A354D" w:rsidP="00362CB0">
            <w:pPr>
              <w:widowControl/>
              <w:jc w:val="center"/>
              <w:rPr>
                <w:sz w:val="16"/>
                <w:szCs w:val="16"/>
              </w:rPr>
            </w:pPr>
            <w:r w:rsidRPr="00193337">
              <w:rPr>
                <w:sz w:val="16"/>
                <w:szCs w:val="16"/>
              </w:rPr>
              <w:t>Civil Servant/Midwife</w:t>
            </w:r>
          </w:p>
        </w:tc>
        <w:tc>
          <w:tcPr>
            <w:tcW w:w="1276" w:type="dxa"/>
          </w:tcPr>
          <w:p w14:paraId="17D23124" w14:textId="77777777" w:rsidR="000A354D" w:rsidRPr="00193337" w:rsidRDefault="000A354D" w:rsidP="00362CB0">
            <w:pPr>
              <w:widowControl/>
              <w:jc w:val="center"/>
              <w:rPr>
                <w:sz w:val="16"/>
                <w:szCs w:val="16"/>
              </w:rPr>
            </w:pPr>
            <w:r w:rsidRPr="00193337">
              <w:rPr>
                <w:sz w:val="16"/>
                <w:szCs w:val="16"/>
              </w:rPr>
              <w:t>KIA Program Holder</w:t>
            </w:r>
          </w:p>
        </w:tc>
        <w:tc>
          <w:tcPr>
            <w:tcW w:w="1385" w:type="dxa"/>
          </w:tcPr>
          <w:p w14:paraId="75B3FEA7" w14:textId="77777777" w:rsidR="000A354D" w:rsidRPr="00193337" w:rsidRDefault="000A354D" w:rsidP="00362CB0">
            <w:pPr>
              <w:widowControl/>
              <w:jc w:val="center"/>
              <w:rPr>
                <w:sz w:val="16"/>
                <w:szCs w:val="16"/>
              </w:rPr>
            </w:pPr>
            <w:r w:rsidRPr="00193337">
              <w:rPr>
                <w:sz w:val="16"/>
                <w:szCs w:val="16"/>
              </w:rPr>
              <w:t>Community Health Center X</w:t>
            </w:r>
          </w:p>
          <w:p w14:paraId="153D3EF0" w14:textId="77777777" w:rsidR="000A354D" w:rsidRPr="00193337" w:rsidRDefault="000A354D" w:rsidP="00362CB0">
            <w:pPr>
              <w:widowControl/>
              <w:jc w:val="center"/>
              <w:rPr>
                <w:sz w:val="16"/>
                <w:szCs w:val="16"/>
              </w:rPr>
            </w:pPr>
          </w:p>
        </w:tc>
        <w:tc>
          <w:tcPr>
            <w:tcW w:w="1167" w:type="dxa"/>
          </w:tcPr>
          <w:p w14:paraId="69A430D0" w14:textId="77777777" w:rsidR="000A354D" w:rsidRPr="00193337" w:rsidRDefault="000A354D" w:rsidP="00362CB0">
            <w:pPr>
              <w:widowControl/>
              <w:jc w:val="center"/>
              <w:rPr>
                <w:sz w:val="16"/>
                <w:szCs w:val="16"/>
              </w:rPr>
            </w:pPr>
            <w:r w:rsidRPr="00193337">
              <w:rPr>
                <w:sz w:val="16"/>
                <w:szCs w:val="16"/>
              </w:rPr>
              <w:t>15 years</w:t>
            </w:r>
          </w:p>
        </w:tc>
      </w:tr>
      <w:tr w:rsidR="000A354D" w:rsidRPr="00193337" w14:paraId="09812673" w14:textId="77777777" w:rsidTr="000A354D">
        <w:trPr>
          <w:trHeight w:val="463"/>
          <w:jc w:val="center"/>
        </w:trPr>
        <w:tc>
          <w:tcPr>
            <w:tcW w:w="534" w:type="dxa"/>
          </w:tcPr>
          <w:p w14:paraId="7D0F1821" w14:textId="77777777" w:rsidR="000A354D" w:rsidRPr="00193337" w:rsidRDefault="000A354D" w:rsidP="00362CB0">
            <w:pPr>
              <w:widowControl/>
              <w:jc w:val="center"/>
              <w:rPr>
                <w:sz w:val="16"/>
                <w:szCs w:val="16"/>
              </w:rPr>
            </w:pPr>
            <w:r w:rsidRPr="00193337">
              <w:rPr>
                <w:sz w:val="16"/>
                <w:szCs w:val="16"/>
              </w:rPr>
              <w:t>3.</w:t>
            </w:r>
          </w:p>
        </w:tc>
        <w:tc>
          <w:tcPr>
            <w:tcW w:w="676" w:type="dxa"/>
          </w:tcPr>
          <w:p w14:paraId="471D9F53" w14:textId="77777777" w:rsidR="000A354D" w:rsidRPr="00193337" w:rsidRDefault="000A354D" w:rsidP="00362CB0">
            <w:pPr>
              <w:widowControl/>
              <w:jc w:val="center"/>
              <w:rPr>
                <w:sz w:val="16"/>
                <w:szCs w:val="16"/>
              </w:rPr>
            </w:pPr>
            <w:r w:rsidRPr="00193337">
              <w:rPr>
                <w:sz w:val="16"/>
                <w:szCs w:val="16"/>
              </w:rPr>
              <w:t>B1</w:t>
            </w:r>
          </w:p>
        </w:tc>
        <w:tc>
          <w:tcPr>
            <w:tcW w:w="1217" w:type="dxa"/>
          </w:tcPr>
          <w:p w14:paraId="56761E60" w14:textId="77777777" w:rsidR="000A354D" w:rsidRPr="00193337" w:rsidRDefault="000A354D" w:rsidP="00362CB0">
            <w:pPr>
              <w:widowControl/>
              <w:jc w:val="center"/>
              <w:rPr>
                <w:sz w:val="16"/>
                <w:szCs w:val="16"/>
              </w:rPr>
            </w:pPr>
            <w:r w:rsidRPr="00193337">
              <w:rPr>
                <w:sz w:val="16"/>
                <w:szCs w:val="16"/>
              </w:rPr>
              <w:t>D4</w:t>
            </w:r>
          </w:p>
        </w:tc>
        <w:tc>
          <w:tcPr>
            <w:tcW w:w="1393" w:type="dxa"/>
          </w:tcPr>
          <w:p w14:paraId="0C781FF2" w14:textId="77777777" w:rsidR="000A354D" w:rsidRPr="00193337" w:rsidRDefault="000A354D" w:rsidP="00362CB0">
            <w:pPr>
              <w:widowControl/>
              <w:jc w:val="center"/>
              <w:rPr>
                <w:sz w:val="16"/>
                <w:szCs w:val="16"/>
              </w:rPr>
            </w:pPr>
            <w:r w:rsidRPr="00193337">
              <w:rPr>
                <w:sz w:val="16"/>
                <w:szCs w:val="16"/>
              </w:rPr>
              <w:t>Civil Servant/Midwife</w:t>
            </w:r>
          </w:p>
        </w:tc>
        <w:tc>
          <w:tcPr>
            <w:tcW w:w="1276" w:type="dxa"/>
          </w:tcPr>
          <w:p w14:paraId="776E3CEF" w14:textId="77777777" w:rsidR="000A354D" w:rsidRPr="00193337" w:rsidRDefault="000A354D" w:rsidP="00362CB0">
            <w:pPr>
              <w:widowControl/>
              <w:jc w:val="center"/>
              <w:rPr>
                <w:sz w:val="16"/>
                <w:szCs w:val="16"/>
              </w:rPr>
            </w:pPr>
            <w:r w:rsidRPr="00193337">
              <w:rPr>
                <w:sz w:val="16"/>
                <w:szCs w:val="16"/>
              </w:rPr>
              <w:t>Midwife</w:t>
            </w:r>
          </w:p>
        </w:tc>
        <w:tc>
          <w:tcPr>
            <w:tcW w:w="1385" w:type="dxa"/>
          </w:tcPr>
          <w:p w14:paraId="5B249B9A" w14:textId="77777777" w:rsidR="000A354D" w:rsidRPr="00193337" w:rsidRDefault="000A354D" w:rsidP="00362CB0">
            <w:pPr>
              <w:widowControl/>
              <w:jc w:val="center"/>
              <w:rPr>
                <w:sz w:val="16"/>
                <w:szCs w:val="16"/>
              </w:rPr>
            </w:pPr>
            <w:r w:rsidRPr="00193337">
              <w:rPr>
                <w:sz w:val="16"/>
                <w:szCs w:val="16"/>
              </w:rPr>
              <w:t>Y Health Center</w:t>
            </w:r>
          </w:p>
        </w:tc>
        <w:tc>
          <w:tcPr>
            <w:tcW w:w="1167" w:type="dxa"/>
          </w:tcPr>
          <w:p w14:paraId="267249AD" w14:textId="77777777" w:rsidR="000A354D" w:rsidRPr="00193337" w:rsidRDefault="000A354D" w:rsidP="00362CB0">
            <w:pPr>
              <w:widowControl/>
              <w:jc w:val="center"/>
              <w:rPr>
                <w:sz w:val="16"/>
                <w:szCs w:val="16"/>
              </w:rPr>
            </w:pPr>
            <w:r w:rsidRPr="00193337">
              <w:rPr>
                <w:sz w:val="16"/>
                <w:szCs w:val="16"/>
              </w:rPr>
              <w:t>23 years</w:t>
            </w:r>
          </w:p>
        </w:tc>
      </w:tr>
      <w:tr w:rsidR="000A354D" w:rsidRPr="00193337" w14:paraId="540DBC97" w14:textId="77777777" w:rsidTr="000A354D">
        <w:trPr>
          <w:trHeight w:val="478"/>
          <w:jc w:val="center"/>
        </w:trPr>
        <w:tc>
          <w:tcPr>
            <w:tcW w:w="534" w:type="dxa"/>
          </w:tcPr>
          <w:p w14:paraId="3AACD0E3" w14:textId="77777777" w:rsidR="000A354D" w:rsidRPr="00193337" w:rsidRDefault="000A354D" w:rsidP="00362CB0">
            <w:pPr>
              <w:widowControl/>
              <w:jc w:val="center"/>
              <w:rPr>
                <w:sz w:val="16"/>
                <w:szCs w:val="16"/>
              </w:rPr>
            </w:pPr>
            <w:r w:rsidRPr="00193337">
              <w:rPr>
                <w:sz w:val="16"/>
                <w:szCs w:val="16"/>
              </w:rPr>
              <w:t>4.</w:t>
            </w:r>
          </w:p>
        </w:tc>
        <w:tc>
          <w:tcPr>
            <w:tcW w:w="676" w:type="dxa"/>
          </w:tcPr>
          <w:p w14:paraId="12D65668" w14:textId="77777777" w:rsidR="000A354D" w:rsidRPr="00193337" w:rsidRDefault="000A354D" w:rsidP="00362CB0">
            <w:pPr>
              <w:widowControl/>
              <w:jc w:val="center"/>
              <w:rPr>
                <w:sz w:val="16"/>
                <w:szCs w:val="16"/>
              </w:rPr>
            </w:pPr>
            <w:r w:rsidRPr="00193337">
              <w:rPr>
                <w:sz w:val="16"/>
                <w:szCs w:val="16"/>
              </w:rPr>
              <w:t>B2</w:t>
            </w:r>
          </w:p>
        </w:tc>
        <w:tc>
          <w:tcPr>
            <w:tcW w:w="1217" w:type="dxa"/>
          </w:tcPr>
          <w:p w14:paraId="43BD8143" w14:textId="77777777" w:rsidR="000A354D" w:rsidRPr="00193337" w:rsidRDefault="000A354D" w:rsidP="00362CB0">
            <w:pPr>
              <w:widowControl/>
              <w:jc w:val="center"/>
              <w:rPr>
                <w:sz w:val="16"/>
                <w:szCs w:val="16"/>
              </w:rPr>
            </w:pPr>
            <w:r w:rsidRPr="00193337">
              <w:rPr>
                <w:sz w:val="16"/>
                <w:szCs w:val="16"/>
              </w:rPr>
              <w:t>S2</w:t>
            </w:r>
          </w:p>
        </w:tc>
        <w:tc>
          <w:tcPr>
            <w:tcW w:w="1393" w:type="dxa"/>
          </w:tcPr>
          <w:p w14:paraId="5814CAFE" w14:textId="77777777" w:rsidR="000A354D" w:rsidRPr="00193337" w:rsidRDefault="000A354D" w:rsidP="00362CB0">
            <w:pPr>
              <w:widowControl/>
              <w:jc w:val="center"/>
              <w:rPr>
                <w:sz w:val="16"/>
                <w:szCs w:val="16"/>
              </w:rPr>
            </w:pPr>
            <w:r w:rsidRPr="00193337">
              <w:rPr>
                <w:sz w:val="16"/>
                <w:szCs w:val="16"/>
              </w:rPr>
              <w:t>Civil Servant/Midwife</w:t>
            </w:r>
          </w:p>
        </w:tc>
        <w:tc>
          <w:tcPr>
            <w:tcW w:w="1276" w:type="dxa"/>
          </w:tcPr>
          <w:p w14:paraId="30BC6271" w14:textId="77777777" w:rsidR="000A354D" w:rsidRPr="00193337" w:rsidRDefault="000A354D" w:rsidP="00362CB0">
            <w:pPr>
              <w:widowControl/>
              <w:jc w:val="center"/>
              <w:rPr>
                <w:sz w:val="16"/>
                <w:szCs w:val="16"/>
              </w:rPr>
            </w:pPr>
            <w:r w:rsidRPr="00193337">
              <w:rPr>
                <w:sz w:val="16"/>
                <w:szCs w:val="16"/>
              </w:rPr>
              <w:t>Midwife</w:t>
            </w:r>
          </w:p>
        </w:tc>
        <w:tc>
          <w:tcPr>
            <w:tcW w:w="1385" w:type="dxa"/>
          </w:tcPr>
          <w:p w14:paraId="46195FAB" w14:textId="77777777" w:rsidR="000A354D" w:rsidRPr="00193337" w:rsidRDefault="000A354D" w:rsidP="00362CB0">
            <w:pPr>
              <w:widowControl/>
              <w:jc w:val="center"/>
              <w:rPr>
                <w:sz w:val="16"/>
                <w:szCs w:val="16"/>
              </w:rPr>
            </w:pPr>
            <w:r w:rsidRPr="00193337">
              <w:rPr>
                <w:sz w:val="16"/>
                <w:szCs w:val="16"/>
              </w:rPr>
              <w:t>Z Health Center</w:t>
            </w:r>
          </w:p>
        </w:tc>
        <w:tc>
          <w:tcPr>
            <w:tcW w:w="1167" w:type="dxa"/>
          </w:tcPr>
          <w:p w14:paraId="5677FC0F" w14:textId="77777777" w:rsidR="000A354D" w:rsidRPr="00193337" w:rsidRDefault="000A354D" w:rsidP="00362CB0">
            <w:pPr>
              <w:widowControl/>
              <w:jc w:val="center"/>
              <w:rPr>
                <w:sz w:val="16"/>
                <w:szCs w:val="16"/>
              </w:rPr>
            </w:pPr>
            <w:r w:rsidRPr="00193337">
              <w:rPr>
                <w:sz w:val="16"/>
                <w:szCs w:val="16"/>
              </w:rPr>
              <w:t>28 years old</w:t>
            </w:r>
          </w:p>
        </w:tc>
      </w:tr>
      <w:tr w:rsidR="000A354D" w:rsidRPr="00193337" w14:paraId="53AB5316" w14:textId="77777777" w:rsidTr="000A354D">
        <w:trPr>
          <w:trHeight w:val="478"/>
          <w:jc w:val="center"/>
        </w:trPr>
        <w:tc>
          <w:tcPr>
            <w:tcW w:w="534" w:type="dxa"/>
          </w:tcPr>
          <w:p w14:paraId="2E08D156" w14:textId="77777777" w:rsidR="000A354D" w:rsidRPr="00193337" w:rsidRDefault="000A354D" w:rsidP="00362CB0">
            <w:pPr>
              <w:widowControl/>
              <w:jc w:val="center"/>
              <w:rPr>
                <w:sz w:val="16"/>
                <w:szCs w:val="16"/>
              </w:rPr>
            </w:pPr>
            <w:r w:rsidRPr="00193337">
              <w:rPr>
                <w:sz w:val="16"/>
                <w:szCs w:val="16"/>
              </w:rPr>
              <w:t>5.</w:t>
            </w:r>
          </w:p>
        </w:tc>
        <w:tc>
          <w:tcPr>
            <w:tcW w:w="676" w:type="dxa"/>
          </w:tcPr>
          <w:p w14:paraId="235399F9" w14:textId="77777777" w:rsidR="000A354D" w:rsidRPr="00193337" w:rsidRDefault="000A354D" w:rsidP="00362CB0">
            <w:pPr>
              <w:widowControl/>
              <w:jc w:val="center"/>
              <w:rPr>
                <w:sz w:val="16"/>
                <w:szCs w:val="16"/>
              </w:rPr>
            </w:pPr>
            <w:r w:rsidRPr="00193337">
              <w:rPr>
                <w:sz w:val="16"/>
                <w:szCs w:val="16"/>
              </w:rPr>
              <w:t>PG1</w:t>
            </w:r>
          </w:p>
        </w:tc>
        <w:tc>
          <w:tcPr>
            <w:tcW w:w="1217" w:type="dxa"/>
          </w:tcPr>
          <w:p w14:paraId="5946B51B" w14:textId="77777777" w:rsidR="000A354D" w:rsidRPr="00193337" w:rsidRDefault="000A354D" w:rsidP="00362CB0">
            <w:pPr>
              <w:widowControl/>
              <w:jc w:val="center"/>
              <w:rPr>
                <w:sz w:val="16"/>
                <w:szCs w:val="16"/>
              </w:rPr>
            </w:pPr>
            <w:r w:rsidRPr="00193337">
              <w:rPr>
                <w:sz w:val="16"/>
                <w:szCs w:val="16"/>
              </w:rPr>
              <w:t>D3</w:t>
            </w:r>
          </w:p>
        </w:tc>
        <w:tc>
          <w:tcPr>
            <w:tcW w:w="1393" w:type="dxa"/>
          </w:tcPr>
          <w:p w14:paraId="089EA9E0" w14:textId="77777777" w:rsidR="000A354D" w:rsidRPr="00193337" w:rsidRDefault="000A354D" w:rsidP="00362CB0">
            <w:pPr>
              <w:widowControl/>
              <w:jc w:val="center"/>
              <w:rPr>
                <w:sz w:val="16"/>
                <w:szCs w:val="16"/>
              </w:rPr>
            </w:pPr>
            <w:r w:rsidRPr="00193337">
              <w:rPr>
                <w:sz w:val="16"/>
                <w:szCs w:val="16"/>
              </w:rPr>
              <w:t>Civil Servant/Dental Nurse</w:t>
            </w:r>
          </w:p>
        </w:tc>
        <w:tc>
          <w:tcPr>
            <w:tcW w:w="1276" w:type="dxa"/>
          </w:tcPr>
          <w:p w14:paraId="49E79A6A" w14:textId="77777777" w:rsidR="000A354D" w:rsidRPr="00193337" w:rsidRDefault="000A354D" w:rsidP="00362CB0">
            <w:pPr>
              <w:widowControl/>
              <w:jc w:val="center"/>
              <w:rPr>
                <w:sz w:val="16"/>
                <w:szCs w:val="16"/>
              </w:rPr>
            </w:pPr>
            <w:r w:rsidRPr="00193337">
              <w:rPr>
                <w:sz w:val="16"/>
                <w:szCs w:val="16"/>
              </w:rPr>
              <w:t>Dental Nurse</w:t>
            </w:r>
          </w:p>
        </w:tc>
        <w:tc>
          <w:tcPr>
            <w:tcW w:w="1385" w:type="dxa"/>
          </w:tcPr>
          <w:p w14:paraId="551BBC82" w14:textId="77777777" w:rsidR="000A354D" w:rsidRPr="00193337" w:rsidRDefault="000A354D" w:rsidP="00362CB0">
            <w:pPr>
              <w:widowControl/>
              <w:jc w:val="center"/>
              <w:rPr>
                <w:sz w:val="16"/>
                <w:szCs w:val="16"/>
              </w:rPr>
            </w:pPr>
            <w:r w:rsidRPr="00193337">
              <w:rPr>
                <w:sz w:val="16"/>
                <w:szCs w:val="16"/>
              </w:rPr>
              <w:t>Community Health Center X</w:t>
            </w:r>
          </w:p>
        </w:tc>
        <w:tc>
          <w:tcPr>
            <w:tcW w:w="1167" w:type="dxa"/>
          </w:tcPr>
          <w:p w14:paraId="241BA590" w14:textId="77777777" w:rsidR="000A354D" w:rsidRPr="00193337" w:rsidRDefault="000A354D" w:rsidP="00362CB0">
            <w:pPr>
              <w:widowControl/>
              <w:jc w:val="center"/>
              <w:rPr>
                <w:sz w:val="16"/>
                <w:szCs w:val="16"/>
              </w:rPr>
            </w:pPr>
            <w:r w:rsidRPr="00193337">
              <w:rPr>
                <w:sz w:val="16"/>
                <w:szCs w:val="16"/>
              </w:rPr>
              <w:t>33 years old</w:t>
            </w:r>
          </w:p>
        </w:tc>
      </w:tr>
      <w:tr w:rsidR="000A354D" w:rsidRPr="00193337" w14:paraId="26DDD5DF" w14:textId="77777777" w:rsidTr="000A354D">
        <w:trPr>
          <w:trHeight w:val="478"/>
          <w:jc w:val="center"/>
        </w:trPr>
        <w:tc>
          <w:tcPr>
            <w:tcW w:w="534" w:type="dxa"/>
          </w:tcPr>
          <w:p w14:paraId="6E9F61A9" w14:textId="77777777" w:rsidR="000A354D" w:rsidRPr="00193337" w:rsidRDefault="000A354D" w:rsidP="00362CB0">
            <w:pPr>
              <w:widowControl/>
              <w:jc w:val="center"/>
              <w:rPr>
                <w:sz w:val="16"/>
                <w:szCs w:val="16"/>
              </w:rPr>
            </w:pPr>
            <w:r w:rsidRPr="00193337">
              <w:rPr>
                <w:sz w:val="16"/>
                <w:szCs w:val="16"/>
              </w:rPr>
              <w:t>6.</w:t>
            </w:r>
          </w:p>
        </w:tc>
        <w:tc>
          <w:tcPr>
            <w:tcW w:w="676" w:type="dxa"/>
          </w:tcPr>
          <w:p w14:paraId="73727518" w14:textId="77777777" w:rsidR="000A354D" w:rsidRPr="00193337" w:rsidRDefault="000A354D" w:rsidP="00362CB0">
            <w:pPr>
              <w:widowControl/>
              <w:jc w:val="center"/>
              <w:rPr>
                <w:sz w:val="16"/>
                <w:szCs w:val="16"/>
              </w:rPr>
            </w:pPr>
            <w:r w:rsidRPr="00193337">
              <w:rPr>
                <w:sz w:val="16"/>
                <w:szCs w:val="16"/>
              </w:rPr>
              <w:t>PG2</w:t>
            </w:r>
          </w:p>
        </w:tc>
        <w:tc>
          <w:tcPr>
            <w:tcW w:w="1217" w:type="dxa"/>
          </w:tcPr>
          <w:p w14:paraId="09031EB8" w14:textId="77777777" w:rsidR="000A354D" w:rsidRPr="00193337" w:rsidRDefault="000A354D" w:rsidP="00362CB0">
            <w:pPr>
              <w:widowControl/>
              <w:jc w:val="center"/>
              <w:rPr>
                <w:sz w:val="16"/>
                <w:szCs w:val="16"/>
              </w:rPr>
            </w:pPr>
            <w:r w:rsidRPr="00193337">
              <w:rPr>
                <w:sz w:val="16"/>
                <w:szCs w:val="16"/>
              </w:rPr>
              <w:t>D3</w:t>
            </w:r>
          </w:p>
        </w:tc>
        <w:tc>
          <w:tcPr>
            <w:tcW w:w="1393" w:type="dxa"/>
          </w:tcPr>
          <w:p w14:paraId="57BE3C34" w14:textId="77777777" w:rsidR="000A354D" w:rsidRPr="00193337" w:rsidRDefault="000A354D" w:rsidP="00362CB0">
            <w:pPr>
              <w:widowControl/>
              <w:jc w:val="center"/>
              <w:rPr>
                <w:sz w:val="16"/>
                <w:szCs w:val="16"/>
              </w:rPr>
            </w:pPr>
            <w:r w:rsidRPr="00193337">
              <w:rPr>
                <w:sz w:val="16"/>
                <w:szCs w:val="16"/>
              </w:rPr>
              <w:t>Civil Servant/Dental Nurse</w:t>
            </w:r>
          </w:p>
        </w:tc>
        <w:tc>
          <w:tcPr>
            <w:tcW w:w="1276" w:type="dxa"/>
          </w:tcPr>
          <w:p w14:paraId="38187C0B" w14:textId="77777777" w:rsidR="000A354D" w:rsidRPr="00193337" w:rsidRDefault="000A354D" w:rsidP="00362CB0">
            <w:pPr>
              <w:widowControl/>
              <w:jc w:val="center"/>
              <w:rPr>
                <w:sz w:val="16"/>
                <w:szCs w:val="16"/>
              </w:rPr>
            </w:pPr>
            <w:r w:rsidRPr="00193337">
              <w:rPr>
                <w:sz w:val="16"/>
                <w:szCs w:val="16"/>
              </w:rPr>
              <w:t>Dental Nurse</w:t>
            </w:r>
          </w:p>
        </w:tc>
        <w:tc>
          <w:tcPr>
            <w:tcW w:w="1385" w:type="dxa"/>
          </w:tcPr>
          <w:p w14:paraId="1E5B9414" w14:textId="77777777" w:rsidR="000A354D" w:rsidRPr="00193337" w:rsidRDefault="000A354D" w:rsidP="00362CB0">
            <w:pPr>
              <w:widowControl/>
              <w:jc w:val="center"/>
              <w:rPr>
                <w:sz w:val="16"/>
                <w:szCs w:val="16"/>
              </w:rPr>
            </w:pPr>
            <w:r w:rsidRPr="00193337">
              <w:rPr>
                <w:sz w:val="16"/>
                <w:szCs w:val="16"/>
              </w:rPr>
              <w:t>Y Health Center</w:t>
            </w:r>
          </w:p>
        </w:tc>
        <w:tc>
          <w:tcPr>
            <w:tcW w:w="1167" w:type="dxa"/>
          </w:tcPr>
          <w:p w14:paraId="3A4C9430" w14:textId="77777777" w:rsidR="000A354D" w:rsidRPr="00843F1A" w:rsidRDefault="000A354D" w:rsidP="00362CB0">
            <w:pPr>
              <w:widowControl/>
              <w:jc w:val="center"/>
              <w:rPr>
                <w:sz w:val="16"/>
                <w:szCs w:val="16"/>
              </w:rPr>
            </w:pPr>
            <w:r>
              <w:rPr>
                <w:sz w:val="16"/>
                <w:szCs w:val="16"/>
              </w:rPr>
              <w:t>30 years</w:t>
            </w:r>
          </w:p>
        </w:tc>
      </w:tr>
      <w:tr w:rsidR="000A354D" w:rsidRPr="00193337" w14:paraId="0F0C064A" w14:textId="77777777" w:rsidTr="000A354D">
        <w:trPr>
          <w:trHeight w:val="478"/>
          <w:jc w:val="center"/>
        </w:trPr>
        <w:tc>
          <w:tcPr>
            <w:tcW w:w="534" w:type="dxa"/>
          </w:tcPr>
          <w:p w14:paraId="27629D16" w14:textId="77777777" w:rsidR="000A354D" w:rsidRPr="00193337" w:rsidRDefault="000A354D" w:rsidP="00362CB0">
            <w:pPr>
              <w:widowControl/>
              <w:jc w:val="center"/>
              <w:rPr>
                <w:sz w:val="16"/>
                <w:szCs w:val="16"/>
              </w:rPr>
            </w:pPr>
            <w:r w:rsidRPr="00193337">
              <w:rPr>
                <w:sz w:val="16"/>
                <w:szCs w:val="16"/>
              </w:rPr>
              <w:t>7.</w:t>
            </w:r>
          </w:p>
        </w:tc>
        <w:tc>
          <w:tcPr>
            <w:tcW w:w="676" w:type="dxa"/>
          </w:tcPr>
          <w:p w14:paraId="0D311D00" w14:textId="77777777" w:rsidR="000A354D" w:rsidRPr="00193337" w:rsidRDefault="000A354D" w:rsidP="00362CB0">
            <w:pPr>
              <w:widowControl/>
              <w:jc w:val="center"/>
              <w:rPr>
                <w:sz w:val="16"/>
                <w:szCs w:val="16"/>
              </w:rPr>
            </w:pPr>
            <w:r w:rsidRPr="00193337">
              <w:rPr>
                <w:sz w:val="16"/>
                <w:szCs w:val="16"/>
              </w:rPr>
              <w:t>PG3</w:t>
            </w:r>
          </w:p>
        </w:tc>
        <w:tc>
          <w:tcPr>
            <w:tcW w:w="1217" w:type="dxa"/>
          </w:tcPr>
          <w:p w14:paraId="303251D5" w14:textId="77777777" w:rsidR="000A354D" w:rsidRPr="00193337" w:rsidRDefault="000A354D" w:rsidP="00362CB0">
            <w:pPr>
              <w:widowControl/>
              <w:jc w:val="center"/>
              <w:rPr>
                <w:sz w:val="16"/>
                <w:szCs w:val="16"/>
              </w:rPr>
            </w:pPr>
            <w:r w:rsidRPr="00193337">
              <w:rPr>
                <w:sz w:val="16"/>
                <w:szCs w:val="16"/>
              </w:rPr>
              <w:t>D3</w:t>
            </w:r>
          </w:p>
        </w:tc>
        <w:tc>
          <w:tcPr>
            <w:tcW w:w="1393" w:type="dxa"/>
          </w:tcPr>
          <w:p w14:paraId="157A2123" w14:textId="77777777" w:rsidR="000A354D" w:rsidRPr="00193337" w:rsidRDefault="000A354D" w:rsidP="00362CB0">
            <w:pPr>
              <w:widowControl/>
              <w:jc w:val="center"/>
              <w:rPr>
                <w:sz w:val="16"/>
                <w:szCs w:val="16"/>
              </w:rPr>
            </w:pPr>
            <w:r w:rsidRPr="00193337">
              <w:rPr>
                <w:sz w:val="16"/>
                <w:szCs w:val="16"/>
              </w:rPr>
              <w:t>Civil Servant/Dental Nurse</w:t>
            </w:r>
          </w:p>
        </w:tc>
        <w:tc>
          <w:tcPr>
            <w:tcW w:w="1276" w:type="dxa"/>
          </w:tcPr>
          <w:p w14:paraId="0955FD81" w14:textId="77777777" w:rsidR="000A354D" w:rsidRPr="00193337" w:rsidRDefault="000A354D" w:rsidP="00362CB0">
            <w:pPr>
              <w:widowControl/>
              <w:jc w:val="center"/>
              <w:rPr>
                <w:sz w:val="16"/>
                <w:szCs w:val="16"/>
              </w:rPr>
            </w:pPr>
            <w:r w:rsidRPr="00193337">
              <w:rPr>
                <w:sz w:val="16"/>
                <w:szCs w:val="16"/>
              </w:rPr>
              <w:t>Dental Nurse</w:t>
            </w:r>
          </w:p>
        </w:tc>
        <w:tc>
          <w:tcPr>
            <w:tcW w:w="1385" w:type="dxa"/>
          </w:tcPr>
          <w:p w14:paraId="42EB03C6" w14:textId="77777777" w:rsidR="000A354D" w:rsidRPr="00193337" w:rsidRDefault="000A354D" w:rsidP="00362CB0">
            <w:pPr>
              <w:widowControl/>
              <w:jc w:val="center"/>
              <w:rPr>
                <w:sz w:val="16"/>
                <w:szCs w:val="16"/>
              </w:rPr>
            </w:pPr>
            <w:r w:rsidRPr="00193337">
              <w:rPr>
                <w:sz w:val="16"/>
                <w:szCs w:val="16"/>
              </w:rPr>
              <w:t>Z Health Center</w:t>
            </w:r>
          </w:p>
        </w:tc>
        <w:tc>
          <w:tcPr>
            <w:tcW w:w="1167" w:type="dxa"/>
          </w:tcPr>
          <w:p w14:paraId="4CFC8876" w14:textId="77777777" w:rsidR="000A354D" w:rsidRPr="00193337" w:rsidRDefault="000A354D" w:rsidP="00362CB0">
            <w:pPr>
              <w:widowControl/>
              <w:jc w:val="center"/>
              <w:rPr>
                <w:sz w:val="16"/>
                <w:szCs w:val="16"/>
              </w:rPr>
            </w:pPr>
            <w:r w:rsidRPr="00193337">
              <w:rPr>
                <w:sz w:val="16"/>
                <w:szCs w:val="16"/>
              </w:rPr>
              <w:t>25 years</w:t>
            </w:r>
          </w:p>
        </w:tc>
      </w:tr>
      <w:tr w:rsidR="000A354D" w:rsidRPr="00193337" w14:paraId="7A156407" w14:textId="77777777" w:rsidTr="000A354D">
        <w:trPr>
          <w:trHeight w:val="254"/>
          <w:jc w:val="center"/>
        </w:trPr>
        <w:tc>
          <w:tcPr>
            <w:tcW w:w="534" w:type="dxa"/>
          </w:tcPr>
          <w:p w14:paraId="5B59FC2E" w14:textId="77777777" w:rsidR="000A354D" w:rsidRPr="00193337" w:rsidRDefault="000A354D" w:rsidP="00362CB0">
            <w:pPr>
              <w:widowControl/>
              <w:jc w:val="center"/>
              <w:rPr>
                <w:sz w:val="16"/>
                <w:szCs w:val="16"/>
              </w:rPr>
            </w:pPr>
            <w:r w:rsidRPr="00193337">
              <w:rPr>
                <w:sz w:val="16"/>
                <w:szCs w:val="16"/>
              </w:rPr>
              <w:t>8.</w:t>
            </w:r>
          </w:p>
        </w:tc>
        <w:tc>
          <w:tcPr>
            <w:tcW w:w="676" w:type="dxa"/>
          </w:tcPr>
          <w:p w14:paraId="262C4C80" w14:textId="77777777" w:rsidR="000A354D" w:rsidRPr="00193337" w:rsidRDefault="000A354D" w:rsidP="00362CB0">
            <w:pPr>
              <w:widowControl/>
              <w:jc w:val="center"/>
              <w:rPr>
                <w:sz w:val="16"/>
                <w:szCs w:val="16"/>
              </w:rPr>
            </w:pPr>
            <w:r w:rsidRPr="00193337">
              <w:rPr>
                <w:sz w:val="16"/>
                <w:szCs w:val="16"/>
              </w:rPr>
              <w:t>IB1</w:t>
            </w:r>
          </w:p>
        </w:tc>
        <w:tc>
          <w:tcPr>
            <w:tcW w:w="1217" w:type="dxa"/>
          </w:tcPr>
          <w:p w14:paraId="0C7F9189" w14:textId="77777777" w:rsidR="000A354D" w:rsidRPr="00193337" w:rsidRDefault="000A354D" w:rsidP="00362CB0">
            <w:pPr>
              <w:widowControl/>
              <w:jc w:val="center"/>
              <w:rPr>
                <w:sz w:val="16"/>
                <w:szCs w:val="16"/>
              </w:rPr>
            </w:pPr>
            <w:r w:rsidRPr="00193337">
              <w:rPr>
                <w:sz w:val="16"/>
                <w:szCs w:val="16"/>
              </w:rPr>
              <w:t>SENIOR HIGH SCHOOL</w:t>
            </w:r>
          </w:p>
        </w:tc>
        <w:tc>
          <w:tcPr>
            <w:tcW w:w="1393" w:type="dxa"/>
          </w:tcPr>
          <w:p w14:paraId="14FEEFBE" w14:textId="77777777" w:rsidR="000A354D" w:rsidRPr="00193337" w:rsidRDefault="000A354D" w:rsidP="00362CB0">
            <w:pPr>
              <w:widowControl/>
              <w:jc w:val="center"/>
              <w:rPr>
                <w:sz w:val="16"/>
                <w:szCs w:val="16"/>
              </w:rPr>
            </w:pPr>
            <w:r w:rsidRPr="00193337">
              <w:rPr>
                <w:sz w:val="16"/>
                <w:szCs w:val="16"/>
              </w:rPr>
              <w:t>housewife</w:t>
            </w:r>
          </w:p>
        </w:tc>
        <w:tc>
          <w:tcPr>
            <w:tcW w:w="1276" w:type="dxa"/>
          </w:tcPr>
          <w:p w14:paraId="133FFDA1" w14:textId="77777777" w:rsidR="000A354D" w:rsidRPr="00193337" w:rsidRDefault="000A354D" w:rsidP="00362CB0">
            <w:pPr>
              <w:widowControl/>
              <w:jc w:val="center"/>
              <w:rPr>
                <w:sz w:val="16"/>
                <w:szCs w:val="16"/>
              </w:rPr>
            </w:pPr>
            <w:r w:rsidRPr="00193337">
              <w:rPr>
                <w:sz w:val="16"/>
                <w:szCs w:val="16"/>
              </w:rPr>
              <w:t>Pregnant mother</w:t>
            </w:r>
          </w:p>
        </w:tc>
        <w:tc>
          <w:tcPr>
            <w:tcW w:w="1385" w:type="dxa"/>
          </w:tcPr>
          <w:p w14:paraId="18F1C668" w14:textId="77777777" w:rsidR="000A354D" w:rsidRPr="00193337" w:rsidRDefault="000A354D" w:rsidP="00362CB0">
            <w:pPr>
              <w:widowControl/>
              <w:jc w:val="center"/>
              <w:rPr>
                <w:sz w:val="16"/>
                <w:szCs w:val="16"/>
              </w:rPr>
            </w:pPr>
            <w:r w:rsidRPr="00193337">
              <w:rPr>
                <w:sz w:val="16"/>
                <w:szCs w:val="16"/>
              </w:rPr>
              <w:t>Community Health Center X</w:t>
            </w:r>
          </w:p>
        </w:tc>
        <w:tc>
          <w:tcPr>
            <w:tcW w:w="1167" w:type="dxa"/>
          </w:tcPr>
          <w:p w14:paraId="0E55511C" w14:textId="77777777" w:rsidR="000A354D" w:rsidRPr="00193337" w:rsidRDefault="000A354D" w:rsidP="00362CB0">
            <w:pPr>
              <w:pStyle w:val="ListParagraph"/>
              <w:widowControl/>
              <w:numPr>
                <w:ilvl w:val="0"/>
                <w:numId w:val="1"/>
              </w:numPr>
              <w:jc w:val="center"/>
              <w:rPr>
                <w:sz w:val="16"/>
                <w:szCs w:val="16"/>
              </w:rPr>
            </w:pPr>
          </w:p>
        </w:tc>
      </w:tr>
      <w:tr w:rsidR="000A354D" w:rsidRPr="00193337" w14:paraId="133FA73C" w14:textId="77777777" w:rsidTr="000A354D">
        <w:trPr>
          <w:trHeight w:val="269"/>
          <w:jc w:val="center"/>
        </w:trPr>
        <w:tc>
          <w:tcPr>
            <w:tcW w:w="534" w:type="dxa"/>
          </w:tcPr>
          <w:p w14:paraId="21AB5DFA" w14:textId="77777777" w:rsidR="000A354D" w:rsidRPr="00193337" w:rsidRDefault="000A354D" w:rsidP="00362CB0">
            <w:pPr>
              <w:widowControl/>
              <w:jc w:val="center"/>
              <w:rPr>
                <w:sz w:val="16"/>
                <w:szCs w:val="16"/>
              </w:rPr>
            </w:pPr>
            <w:r w:rsidRPr="00193337">
              <w:rPr>
                <w:sz w:val="16"/>
                <w:szCs w:val="16"/>
              </w:rPr>
              <w:t>9.</w:t>
            </w:r>
          </w:p>
        </w:tc>
        <w:tc>
          <w:tcPr>
            <w:tcW w:w="676" w:type="dxa"/>
          </w:tcPr>
          <w:p w14:paraId="4640F5FE" w14:textId="77777777" w:rsidR="000A354D" w:rsidRPr="00193337" w:rsidRDefault="000A354D" w:rsidP="00362CB0">
            <w:pPr>
              <w:widowControl/>
              <w:jc w:val="center"/>
              <w:rPr>
                <w:sz w:val="16"/>
                <w:szCs w:val="16"/>
              </w:rPr>
            </w:pPr>
            <w:r w:rsidRPr="00193337">
              <w:rPr>
                <w:sz w:val="16"/>
                <w:szCs w:val="16"/>
              </w:rPr>
              <w:t>IB2</w:t>
            </w:r>
          </w:p>
        </w:tc>
        <w:tc>
          <w:tcPr>
            <w:tcW w:w="1217" w:type="dxa"/>
          </w:tcPr>
          <w:p w14:paraId="4529F7A0" w14:textId="77777777" w:rsidR="000A354D" w:rsidRPr="00193337" w:rsidRDefault="000A354D" w:rsidP="00362CB0">
            <w:pPr>
              <w:widowControl/>
              <w:jc w:val="center"/>
              <w:rPr>
                <w:sz w:val="16"/>
                <w:szCs w:val="16"/>
              </w:rPr>
            </w:pPr>
            <w:r w:rsidRPr="00193337">
              <w:rPr>
                <w:sz w:val="16"/>
                <w:szCs w:val="16"/>
              </w:rPr>
              <w:t>SENIOR HIGH SCHOOL</w:t>
            </w:r>
          </w:p>
        </w:tc>
        <w:tc>
          <w:tcPr>
            <w:tcW w:w="1393" w:type="dxa"/>
          </w:tcPr>
          <w:p w14:paraId="760D939B" w14:textId="77777777" w:rsidR="000A354D" w:rsidRPr="00193337" w:rsidRDefault="000A354D" w:rsidP="00362CB0">
            <w:pPr>
              <w:widowControl/>
              <w:jc w:val="center"/>
              <w:rPr>
                <w:sz w:val="16"/>
                <w:szCs w:val="16"/>
              </w:rPr>
            </w:pPr>
            <w:r w:rsidRPr="00193337">
              <w:rPr>
                <w:sz w:val="16"/>
                <w:szCs w:val="16"/>
              </w:rPr>
              <w:t>housewife</w:t>
            </w:r>
          </w:p>
        </w:tc>
        <w:tc>
          <w:tcPr>
            <w:tcW w:w="1276" w:type="dxa"/>
          </w:tcPr>
          <w:p w14:paraId="01E4A363" w14:textId="77777777" w:rsidR="000A354D" w:rsidRPr="00193337" w:rsidRDefault="000A354D" w:rsidP="00362CB0">
            <w:pPr>
              <w:widowControl/>
              <w:jc w:val="center"/>
              <w:rPr>
                <w:sz w:val="16"/>
                <w:szCs w:val="16"/>
              </w:rPr>
            </w:pPr>
            <w:r w:rsidRPr="00193337">
              <w:rPr>
                <w:sz w:val="16"/>
                <w:szCs w:val="16"/>
              </w:rPr>
              <w:t>Pregnant mother</w:t>
            </w:r>
          </w:p>
        </w:tc>
        <w:tc>
          <w:tcPr>
            <w:tcW w:w="1385" w:type="dxa"/>
          </w:tcPr>
          <w:p w14:paraId="3B5CCD07" w14:textId="77777777" w:rsidR="000A354D" w:rsidRPr="00193337" w:rsidRDefault="000A354D" w:rsidP="00362CB0">
            <w:pPr>
              <w:widowControl/>
              <w:jc w:val="center"/>
              <w:rPr>
                <w:sz w:val="16"/>
                <w:szCs w:val="16"/>
              </w:rPr>
            </w:pPr>
            <w:r w:rsidRPr="00193337">
              <w:rPr>
                <w:sz w:val="16"/>
                <w:szCs w:val="16"/>
              </w:rPr>
              <w:t>Y Health Center</w:t>
            </w:r>
          </w:p>
        </w:tc>
        <w:tc>
          <w:tcPr>
            <w:tcW w:w="1167" w:type="dxa"/>
          </w:tcPr>
          <w:p w14:paraId="72326AFF" w14:textId="77777777" w:rsidR="000A354D" w:rsidRPr="00193337" w:rsidRDefault="000A354D" w:rsidP="00362CB0">
            <w:pPr>
              <w:pStyle w:val="ListParagraph"/>
              <w:widowControl/>
              <w:numPr>
                <w:ilvl w:val="0"/>
                <w:numId w:val="1"/>
              </w:numPr>
              <w:jc w:val="center"/>
              <w:rPr>
                <w:sz w:val="16"/>
                <w:szCs w:val="16"/>
              </w:rPr>
            </w:pPr>
          </w:p>
        </w:tc>
      </w:tr>
      <w:tr w:rsidR="000A354D" w:rsidRPr="00193337" w14:paraId="3B8B7926" w14:textId="77777777" w:rsidTr="000A354D">
        <w:trPr>
          <w:trHeight w:val="254"/>
          <w:jc w:val="center"/>
        </w:trPr>
        <w:tc>
          <w:tcPr>
            <w:tcW w:w="534" w:type="dxa"/>
          </w:tcPr>
          <w:p w14:paraId="0BFF602C" w14:textId="77777777" w:rsidR="000A354D" w:rsidRPr="00193337" w:rsidRDefault="000A354D" w:rsidP="00362CB0">
            <w:pPr>
              <w:widowControl/>
              <w:jc w:val="center"/>
              <w:rPr>
                <w:sz w:val="16"/>
                <w:szCs w:val="16"/>
              </w:rPr>
            </w:pPr>
            <w:r w:rsidRPr="00193337">
              <w:rPr>
                <w:sz w:val="16"/>
                <w:szCs w:val="16"/>
              </w:rPr>
              <w:t>10.</w:t>
            </w:r>
          </w:p>
        </w:tc>
        <w:tc>
          <w:tcPr>
            <w:tcW w:w="676" w:type="dxa"/>
          </w:tcPr>
          <w:p w14:paraId="5F193460" w14:textId="77777777" w:rsidR="000A354D" w:rsidRPr="00193337" w:rsidRDefault="000A354D" w:rsidP="00362CB0">
            <w:pPr>
              <w:widowControl/>
              <w:jc w:val="center"/>
              <w:rPr>
                <w:sz w:val="16"/>
                <w:szCs w:val="16"/>
              </w:rPr>
            </w:pPr>
            <w:r w:rsidRPr="00193337">
              <w:rPr>
                <w:sz w:val="16"/>
                <w:szCs w:val="16"/>
              </w:rPr>
              <w:t>IB3</w:t>
            </w:r>
          </w:p>
        </w:tc>
        <w:tc>
          <w:tcPr>
            <w:tcW w:w="1217" w:type="dxa"/>
          </w:tcPr>
          <w:p w14:paraId="64FB3026" w14:textId="77777777" w:rsidR="000A354D" w:rsidRPr="00193337" w:rsidRDefault="000A354D" w:rsidP="00362CB0">
            <w:pPr>
              <w:widowControl/>
              <w:jc w:val="center"/>
              <w:rPr>
                <w:sz w:val="16"/>
                <w:szCs w:val="16"/>
              </w:rPr>
            </w:pPr>
            <w:r w:rsidRPr="00193337">
              <w:rPr>
                <w:sz w:val="16"/>
                <w:szCs w:val="16"/>
              </w:rPr>
              <w:t>S1</w:t>
            </w:r>
          </w:p>
        </w:tc>
        <w:tc>
          <w:tcPr>
            <w:tcW w:w="1393" w:type="dxa"/>
          </w:tcPr>
          <w:p w14:paraId="13730384" w14:textId="77777777" w:rsidR="000A354D" w:rsidRPr="00193337" w:rsidRDefault="000A354D" w:rsidP="00362CB0">
            <w:pPr>
              <w:widowControl/>
              <w:jc w:val="center"/>
              <w:rPr>
                <w:sz w:val="16"/>
                <w:szCs w:val="16"/>
              </w:rPr>
            </w:pPr>
            <w:r w:rsidRPr="00193337">
              <w:rPr>
                <w:sz w:val="16"/>
                <w:szCs w:val="16"/>
              </w:rPr>
              <w:t>Doctor</w:t>
            </w:r>
          </w:p>
        </w:tc>
        <w:tc>
          <w:tcPr>
            <w:tcW w:w="1276" w:type="dxa"/>
          </w:tcPr>
          <w:p w14:paraId="3E5A8D09" w14:textId="77777777" w:rsidR="000A354D" w:rsidRPr="00193337" w:rsidRDefault="000A354D" w:rsidP="00362CB0">
            <w:pPr>
              <w:widowControl/>
              <w:jc w:val="center"/>
              <w:rPr>
                <w:sz w:val="16"/>
                <w:szCs w:val="16"/>
              </w:rPr>
            </w:pPr>
            <w:r w:rsidRPr="00193337">
              <w:rPr>
                <w:sz w:val="16"/>
                <w:szCs w:val="16"/>
              </w:rPr>
              <w:t>Pregnant mother</w:t>
            </w:r>
          </w:p>
        </w:tc>
        <w:tc>
          <w:tcPr>
            <w:tcW w:w="1385" w:type="dxa"/>
          </w:tcPr>
          <w:p w14:paraId="32E160F2" w14:textId="77777777" w:rsidR="000A354D" w:rsidRPr="00193337" w:rsidRDefault="000A354D" w:rsidP="00362CB0">
            <w:pPr>
              <w:widowControl/>
              <w:jc w:val="center"/>
              <w:rPr>
                <w:sz w:val="16"/>
                <w:szCs w:val="16"/>
              </w:rPr>
            </w:pPr>
            <w:r w:rsidRPr="00193337">
              <w:rPr>
                <w:sz w:val="16"/>
                <w:szCs w:val="16"/>
              </w:rPr>
              <w:t>Z Health Center</w:t>
            </w:r>
          </w:p>
        </w:tc>
        <w:tc>
          <w:tcPr>
            <w:tcW w:w="1167" w:type="dxa"/>
          </w:tcPr>
          <w:p w14:paraId="0B50F31E" w14:textId="77777777" w:rsidR="000A354D" w:rsidRPr="00193337" w:rsidRDefault="000A354D" w:rsidP="00362CB0">
            <w:pPr>
              <w:pStyle w:val="ListParagraph"/>
              <w:widowControl/>
              <w:numPr>
                <w:ilvl w:val="0"/>
                <w:numId w:val="1"/>
              </w:numPr>
              <w:jc w:val="center"/>
              <w:rPr>
                <w:sz w:val="16"/>
                <w:szCs w:val="16"/>
              </w:rPr>
            </w:pPr>
          </w:p>
        </w:tc>
      </w:tr>
      <w:tr w:rsidR="000A354D" w:rsidRPr="00193337" w14:paraId="2FD98EB3" w14:textId="77777777" w:rsidTr="000A354D">
        <w:trPr>
          <w:trHeight w:val="254"/>
          <w:jc w:val="center"/>
        </w:trPr>
        <w:tc>
          <w:tcPr>
            <w:tcW w:w="534" w:type="dxa"/>
          </w:tcPr>
          <w:p w14:paraId="70B389EF" w14:textId="77777777" w:rsidR="000A354D" w:rsidRPr="00193337" w:rsidRDefault="000A354D" w:rsidP="00362CB0">
            <w:pPr>
              <w:widowControl/>
              <w:jc w:val="center"/>
              <w:rPr>
                <w:sz w:val="16"/>
                <w:szCs w:val="16"/>
              </w:rPr>
            </w:pPr>
            <w:r w:rsidRPr="00193337">
              <w:rPr>
                <w:sz w:val="16"/>
                <w:szCs w:val="16"/>
              </w:rPr>
              <w:t>11.</w:t>
            </w:r>
          </w:p>
        </w:tc>
        <w:tc>
          <w:tcPr>
            <w:tcW w:w="676" w:type="dxa"/>
          </w:tcPr>
          <w:p w14:paraId="32BF7B94" w14:textId="77777777" w:rsidR="000A354D" w:rsidRPr="00193337" w:rsidRDefault="000A354D" w:rsidP="00362CB0">
            <w:pPr>
              <w:widowControl/>
              <w:jc w:val="center"/>
              <w:rPr>
                <w:sz w:val="16"/>
                <w:szCs w:val="16"/>
              </w:rPr>
            </w:pPr>
            <w:r w:rsidRPr="00193337">
              <w:rPr>
                <w:sz w:val="16"/>
                <w:szCs w:val="16"/>
              </w:rPr>
              <w:t>IB4</w:t>
            </w:r>
          </w:p>
        </w:tc>
        <w:tc>
          <w:tcPr>
            <w:tcW w:w="1217" w:type="dxa"/>
          </w:tcPr>
          <w:p w14:paraId="76F4AA03" w14:textId="77777777" w:rsidR="000A354D" w:rsidRPr="00193337" w:rsidRDefault="000A354D" w:rsidP="00362CB0">
            <w:pPr>
              <w:widowControl/>
              <w:jc w:val="center"/>
              <w:rPr>
                <w:sz w:val="16"/>
                <w:szCs w:val="16"/>
              </w:rPr>
            </w:pPr>
            <w:r w:rsidRPr="00193337">
              <w:rPr>
                <w:sz w:val="16"/>
                <w:szCs w:val="16"/>
              </w:rPr>
              <w:t>S1</w:t>
            </w:r>
          </w:p>
        </w:tc>
        <w:tc>
          <w:tcPr>
            <w:tcW w:w="1393" w:type="dxa"/>
          </w:tcPr>
          <w:p w14:paraId="232B3FB6" w14:textId="77777777" w:rsidR="000A354D" w:rsidRPr="00193337" w:rsidRDefault="000A354D" w:rsidP="00362CB0">
            <w:pPr>
              <w:widowControl/>
              <w:jc w:val="center"/>
              <w:rPr>
                <w:sz w:val="16"/>
                <w:szCs w:val="16"/>
              </w:rPr>
            </w:pPr>
            <w:r w:rsidRPr="00193337">
              <w:rPr>
                <w:sz w:val="16"/>
                <w:szCs w:val="16"/>
              </w:rPr>
              <w:t>Teacher</w:t>
            </w:r>
          </w:p>
        </w:tc>
        <w:tc>
          <w:tcPr>
            <w:tcW w:w="1276" w:type="dxa"/>
          </w:tcPr>
          <w:p w14:paraId="4D37DE17" w14:textId="77777777" w:rsidR="000A354D" w:rsidRPr="00193337" w:rsidRDefault="000A354D" w:rsidP="00362CB0">
            <w:pPr>
              <w:widowControl/>
              <w:jc w:val="center"/>
              <w:rPr>
                <w:sz w:val="16"/>
                <w:szCs w:val="16"/>
              </w:rPr>
            </w:pPr>
            <w:r w:rsidRPr="00193337">
              <w:rPr>
                <w:sz w:val="16"/>
                <w:szCs w:val="16"/>
              </w:rPr>
              <w:t>Pregnant mother</w:t>
            </w:r>
          </w:p>
        </w:tc>
        <w:tc>
          <w:tcPr>
            <w:tcW w:w="1385" w:type="dxa"/>
          </w:tcPr>
          <w:p w14:paraId="7350024D" w14:textId="77777777" w:rsidR="000A354D" w:rsidRPr="00193337" w:rsidRDefault="000A354D" w:rsidP="00362CB0">
            <w:pPr>
              <w:widowControl/>
              <w:jc w:val="center"/>
              <w:rPr>
                <w:sz w:val="16"/>
                <w:szCs w:val="16"/>
              </w:rPr>
            </w:pPr>
            <w:r w:rsidRPr="00193337">
              <w:rPr>
                <w:sz w:val="16"/>
                <w:szCs w:val="16"/>
              </w:rPr>
              <w:t>Z Health Center</w:t>
            </w:r>
          </w:p>
        </w:tc>
        <w:tc>
          <w:tcPr>
            <w:tcW w:w="1167" w:type="dxa"/>
          </w:tcPr>
          <w:p w14:paraId="5F753E07" w14:textId="77777777" w:rsidR="000A354D" w:rsidRPr="00193337" w:rsidRDefault="000A354D" w:rsidP="00362CB0">
            <w:pPr>
              <w:pStyle w:val="ListParagraph"/>
              <w:widowControl/>
              <w:numPr>
                <w:ilvl w:val="0"/>
                <w:numId w:val="1"/>
              </w:numPr>
              <w:jc w:val="center"/>
              <w:rPr>
                <w:sz w:val="16"/>
                <w:szCs w:val="16"/>
              </w:rPr>
            </w:pPr>
          </w:p>
        </w:tc>
      </w:tr>
    </w:tbl>
    <w:p w14:paraId="32F89CB9" w14:textId="77777777" w:rsidR="000A354D" w:rsidRPr="00B36E42" w:rsidRDefault="000A354D" w:rsidP="000A354D">
      <w:pPr>
        <w:widowControl/>
        <w:pBdr>
          <w:top w:val="nil"/>
          <w:left w:val="nil"/>
          <w:bottom w:val="nil"/>
          <w:right w:val="nil"/>
          <w:between w:val="nil"/>
        </w:pBdr>
        <w:ind w:left="-142" w:firstLine="425"/>
        <w:jc w:val="both"/>
        <w:rPr>
          <w:color w:val="000000"/>
          <w:sz w:val="20"/>
          <w:szCs w:val="20"/>
        </w:rPr>
      </w:pPr>
    </w:p>
    <w:p w14:paraId="5CF37915" w14:textId="77777777" w:rsidR="000A354D" w:rsidRPr="00B36E42" w:rsidRDefault="000A354D" w:rsidP="000A354D">
      <w:pPr>
        <w:widowControl/>
        <w:pBdr>
          <w:top w:val="nil"/>
          <w:left w:val="nil"/>
          <w:bottom w:val="nil"/>
          <w:right w:val="nil"/>
          <w:between w:val="nil"/>
        </w:pBdr>
        <w:jc w:val="both"/>
        <w:rPr>
          <w:b/>
          <w:bCs/>
          <w:color w:val="000000"/>
          <w:sz w:val="20"/>
          <w:szCs w:val="20"/>
        </w:rPr>
      </w:pPr>
      <w:r w:rsidRPr="00B36E42">
        <w:rPr>
          <w:b/>
          <w:bCs/>
          <w:color w:val="000000"/>
          <w:sz w:val="20"/>
          <w:szCs w:val="20"/>
        </w:rPr>
        <w:t>Research Findings</w:t>
      </w:r>
    </w:p>
    <w:p w14:paraId="03790136" w14:textId="77777777" w:rsidR="000A354D" w:rsidRPr="00B36E42" w:rsidRDefault="000A354D" w:rsidP="000A354D">
      <w:pPr>
        <w:widowControl/>
        <w:pBdr>
          <w:top w:val="nil"/>
          <w:left w:val="nil"/>
          <w:bottom w:val="nil"/>
          <w:right w:val="nil"/>
          <w:between w:val="nil"/>
        </w:pBdr>
        <w:jc w:val="both"/>
        <w:rPr>
          <w:color w:val="000000"/>
          <w:sz w:val="20"/>
          <w:szCs w:val="20"/>
        </w:rPr>
      </w:pPr>
      <w:r w:rsidRPr="00B36E42">
        <w:rPr>
          <w:color w:val="000000"/>
          <w:sz w:val="20"/>
          <w:szCs w:val="20"/>
        </w:rPr>
        <w:t>This study found five main themes that describe the experiences and perceptions of informants regarding the prevention of pregnancy gingivitis.</w:t>
      </w:r>
    </w:p>
    <w:p w14:paraId="54301B47" w14:textId="77777777" w:rsidR="000A354D" w:rsidRPr="00B36E42" w:rsidRDefault="000A354D" w:rsidP="000A354D">
      <w:pPr>
        <w:jc w:val="both"/>
        <w:rPr>
          <w:color w:val="000000"/>
          <w:sz w:val="14"/>
          <w:szCs w:val="14"/>
        </w:rPr>
      </w:pPr>
    </w:p>
    <w:p w14:paraId="54936881" w14:textId="77777777" w:rsidR="000A354D" w:rsidRPr="00B36E42" w:rsidRDefault="000A354D" w:rsidP="000A354D">
      <w:pPr>
        <w:jc w:val="both"/>
        <w:rPr>
          <w:b/>
          <w:bCs/>
          <w:color w:val="000000"/>
          <w:sz w:val="20"/>
          <w:szCs w:val="20"/>
        </w:rPr>
      </w:pPr>
      <w:r w:rsidRPr="00B36E42">
        <w:rPr>
          <w:b/>
          <w:bCs/>
          <w:color w:val="000000"/>
          <w:sz w:val="20"/>
          <w:szCs w:val="20"/>
        </w:rPr>
        <w:t>Theme 1: Integrated ANC Policy Exists, But Implementation Is Not Optimal</w:t>
      </w:r>
    </w:p>
    <w:p w14:paraId="361D046A" w14:textId="77777777" w:rsidR="000A354D" w:rsidRPr="00B36E42" w:rsidRDefault="000A354D" w:rsidP="000A354D">
      <w:pPr>
        <w:jc w:val="both"/>
        <w:rPr>
          <w:color w:val="000000"/>
          <w:sz w:val="20"/>
          <w:szCs w:val="20"/>
        </w:rPr>
      </w:pPr>
      <w:r w:rsidRPr="00B36E42">
        <w:rPr>
          <w:color w:val="000000"/>
          <w:sz w:val="20"/>
          <w:szCs w:val="20"/>
        </w:rPr>
        <w:t>Based on interviews, it was found that the integrated ANC policy, which integrates dental health services for pregnant women, has been in place since the early 2000s. This was stated by the Health Office's KIA Program Manager:</w:t>
      </w:r>
    </w:p>
    <w:p w14:paraId="123F3166" w14:textId="77777777" w:rsidR="000A354D" w:rsidRPr="00B36E42" w:rsidRDefault="000A354D" w:rsidP="000A354D">
      <w:pPr>
        <w:jc w:val="both"/>
        <w:rPr>
          <w:color w:val="000000"/>
          <w:sz w:val="20"/>
          <w:szCs w:val="20"/>
        </w:rPr>
      </w:pPr>
    </w:p>
    <w:p w14:paraId="1D56D632" w14:textId="77777777" w:rsidR="000A354D" w:rsidRPr="00B36E42" w:rsidRDefault="000A354D" w:rsidP="000A354D">
      <w:pPr>
        <w:jc w:val="both"/>
        <w:rPr>
          <w:color w:val="000000"/>
          <w:sz w:val="20"/>
          <w:szCs w:val="20"/>
        </w:rPr>
      </w:pPr>
      <w:r w:rsidRPr="00B36E42">
        <w:rPr>
          <w:i/>
          <w:iCs/>
          <w:color w:val="000000"/>
          <w:sz w:val="20"/>
          <w:szCs w:val="20"/>
        </w:rPr>
        <w:t xml:space="preserve">"So, for program policies related to teeth and mouth, we have something called integrated ANC. Integrated ANC is integrated with dental and oral health services, among other things." </w:t>
      </w:r>
      <w:r w:rsidRPr="00B36E42">
        <w:rPr>
          <w:color w:val="000000"/>
          <w:sz w:val="20"/>
          <w:szCs w:val="20"/>
        </w:rPr>
        <w:t>(PPD)</w:t>
      </w:r>
    </w:p>
    <w:p w14:paraId="27640239" w14:textId="77777777" w:rsidR="000A354D" w:rsidRPr="00B36E42" w:rsidRDefault="000A354D" w:rsidP="000A354D">
      <w:pPr>
        <w:jc w:val="both"/>
        <w:rPr>
          <w:color w:val="000000"/>
          <w:sz w:val="20"/>
          <w:szCs w:val="20"/>
        </w:rPr>
      </w:pPr>
    </w:p>
    <w:p w14:paraId="42B6182D" w14:textId="77777777" w:rsidR="000A354D" w:rsidRPr="00B36E42" w:rsidRDefault="000A354D" w:rsidP="000A354D">
      <w:pPr>
        <w:jc w:val="both"/>
        <w:rPr>
          <w:color w:val="000000"/>
          <w:sz w:val="20"/>
          <w:szCs w:val="20"/>
        </w:rPr>
      </w:pPr>
      <w:r w:rsidRPr="00B36E42">
        <w:rPr>
          <w:color w:val="000000"/>
          <w:sz w:val="20"/>
          <w:szCs w:val="20"/>
        </w:rPr>
        <w:t xml:space="preserve">However, the PPD acknowledged that </w:t>
      </w:r>
      <w:r w:rsidRPr="00B36E42">
        <w:rPr>
          <w:b/>
          <w:bCs/>
          <w:color w:val="000000"/>
          <w:sz w:val="20"/>
          <w:szCs w:val="20"/>
        </w:rPr>
        <w:t xml:space="preserve">there are no specific achievement indicators for maternal dental health. </w:t>
      </w:r>
      <w:r w:rsidRPr="00B36E42">
        <w:rPr>
          <w:color w:val="000000"/>
          <w:sz w:val="20"/>
          <w:szCs w:val="20"/>
        </w:rPr>
        <w:t>The existing indicators still refer to general ANC service outcomes:</w:t>
      </w:r>
    </w:p>
    <w:p w14:paraId="5ECA5D86" w14:textId="77777777" w:rsidR="000A354D" w:rsidRPr="00B36E42" w:rsidRDefault="000A354D" w:rsidP="000A354D">
      <w:pPr>
        <w:jc w:val="both"/>
        <w:rPr>
          <w:color w:val="000000"/>
          <w:sz w:val="20"/>
          <w:szCs w:val="20"/>
        </w:rPr>
      </w:pPr>
    </w:p>
    <w:p w14:paraId="1472BC18" w14:textId="77777777" w:rsidR="000A354D" w:rsidRPr="00B36E42" w:rsidRDefault="000A354D" w:rsidP="000A354D">
      <w:pPr>
        <w:jc w:val="both"/>
        <w:rPr>
          <w:color w:val="000000"/>
          <w:sz w:val="20"/>
          <w:szCs w:val="20"/>
        </w:rPr>
      </w:pPr>
      <w:r w:rsidRPr="00B36E42">
        <w:rPr>
          <w:i/>
          <w:iCs/>
          <w:color w:val="000000"/>
          <w:sz w:val="20"/>
          <w:szCs w:val="20"/>
        </w:rPr>
        <w:t xml:space="preserve">"There are no specific indicators for teeth, but we still refer to maternal health services that meet the </w:t>
      </w:r>
      <w:r w:rsidRPr="00B36E42">
        <w:rPr>
          <w:i/>
          <w:iCs/>
          <w:color w:val="000000"/>
          <w:sz w:val="20"/>
          <w:szCs w:val="20"/>
        </w:rPr>
        <w:lastRenderedPageBreak/>
        <w:t xml:space="preserve">aforementioned standards." </w:t>
      </w:r>
      <w:r w:rsidRPr="00B36E42">
        <w:rPr>
          <w:color w:val="000000"/>
          <w:sz w:val="20"/>
          <w:szCs w:val="20"/>
        </w:rPr>
        <w:t>(PPD)</w:t>
      </w:r>
    </w:p>
    <w:p w14:paraId="10A6931A" w14:textId="77777777" w:rsidR="000A354D" w:rsidRPr="00B36E42" w:rsidRDefault="000A354D" w:rsidP="000A354D">
      <w:pPr>
        <w:jc w:val="both"/>
        <w:rPr>
          <w:i/>
          <w:iCs/>
          <w:color w:val="000000"/>
          <w:sz w:val="20"/>
          <w:szCs w:val="20"/>
        </w:rPr>
      </w:pPr>
    </w:p>
    <w:p w14:paraId="616610A1" w14:textId="77777777" w:rsidR="000A354D" w:rsidRPr="00B36E42" w:rsidRDefault="000A354D" w:rsidP="000A354D">
      <w:pPr>
        <w:jc w:val="both"/>
        <w:rPr>
          <w:color w:val="000000"/>
          <w:sz w:val="20"/>
          <w:szCs w:val="20"/>
        </w:rPr>
      </w:pPr>
      <w:r w:rsidRPr="00B36E42">
        <w:rPr>
          <w:color w:val="000000"/>
          <w:sz w:val="20"/>
          <w:szCs w:val="20"/>
        </w:rPr>
        <w:t>At the community health center level, the implementation of mandatory referrals to dental clinics for pregnant women in the first trimester is carried out, however there are obstacles in the form of officers forgetting to refer due to the high workload and the rotation system of KIA officers:</w:t>
      </w:r>
    </w:p>
    <w:p w14:paraId="2398D592" w14:textId="77777777" w:rsidR="000A354D" w:rsidRPr="00B36E42" w:rsidRDefault="000A354D" w:rsidP="000A354D">
      <w:pPr>
        <w:jc w:val="both"/>
        <w:rPr>
          <w:color w:val="000000"/>
          <w:sz w:val="20"/>
          <w:szCs w:val="20"/>
        </w:rPr>
      </w:pPr>
    </w:p>
    <w:p w14:paraId="3945F6CA" w14:textId="77777777" w:rsidR="000A354D" w:rsidRPr="00B36E42" w:rsidRDefault="000A354D" w:rsidP="000A354D">
      <w:pPr>
        <w:jc w:val="both"/>
        <w:rPr>
          <w:i/>
          <w:iCs/>
          <w:color w:val="000000"/>
          <w:sz w:val="20"/>
          <w:szCs w:val="20"/>
        </w:rPr>
      </w:pPr>
      <w:r w:rsidRPr="00B36E42">
        <w:rPr>
          <w:i/>
          <w:iCs/>
          <w:color w:val="000000"/>
          <w:sz w:val="20"/>
          <w:szCs w:val="20"/>
        </w:rPr>
        <w:t xml:space="preserve">"The obstacles are usually our own, in the service itself. Because in this service, there are only two officers in the room. ... So, sometimes that gets forgotten." </w:t>
      </w:r>
      <w:r w:rsidRPr="00B36E42">
        <w:rPr>
          <w:color w:val="000000"/>
          <w:sz w:val="20"/>
          <w:szCs w:val="20"/>
        </w:rPr>
        <w:t>(PPP)</w:t>
      </w:r>
    </w:p>
    <w:p w14:paraId="4C19786D" w14:textId="77777777" w:rsidR="000A354D" w:rsidRPr="00B36E42" w:rsidRDefault="000A354D" w:rsidP="000A354D">
      <w:pPr>
        <w:jc w:val="both"/>
        <w:rPr>
          <w:color w:val="000000"/>
          <w:sz w:val="20"/>
          <w:szCs w:val="20"/>
        </w:rPr>
      </w:pPr>
    </w:p>
    <w:p w14:paraId="082DCDA9" w14:textId="77777777" w:rsidR="000A354D" w:rsidRPr="00B36E42" w:rsidRDefault="000A354D" w:rsidP="000A354D">
      <w:pPr>
        <w:jc w:val="both"/>
        <w:rPr>
          <w:color w:val="000000"/>
          <w:sz w:val="20"/>
          <w:szCs w:val="20"/>
        </w:rPr>
      </w:pPr>
      <w:r w:rsidRPr="00B36E42">
        <w:rPr>
          <w:color w:val="000000"/>
          <w:sz w:val="20"/>
          <w:szCs w:val="20"/>
        </w:rPr>
        <w:t>Dental Nurse 1 (PG1) confirmed this:</w:t>
      </w:r>
    </w:p>
    <w:p w14:paraId="60377AA0" w14:textId="77777777" w:rsidR="000A354D" w:rsidRPr="00B36E42" w:rsidRDefault="000A354D" w:rsidP="000A354D">
      <w:pPr>
        <w:jc w:val="both"/>
        <w:rPr>
          <w:color w:val="000000"/>
          <w:sz w:val="20"/>
          <w:szCs w:val="20"/>
        </w:rPr>
      </w:pPr>
    </w:p>
    <w:p w14:paraId="4B6828BC" w14:textId="77777777" w:rsidR="000A354D" w:rsidRPr="00B36E42" w:rsidRDefault="000A354D" w:rsidP="000A354D">
      <w:pPr>
        <w:jc w:val="both"/>
        <w:rPr>
          <w:i/>
          <w:iCs/>
          <w:color w:val="000000"/>
          <w:sz w:val="20"/>
          <w:szCs w:val="20"/>
        </w:rPr>
      </w:pPr>
      <w:r w:rsidRPr="00B36E42">
        <w:rPr>
          <w:i/>
          <w:iCs/>
          <w:color w:val="000000"/>
          <w:sz w:val="20"/>
          <w:szCs w:val="20"/>
        </w:rPr>
        <w:t xml:space="preserve">"It's actually good, but sometimes the duties at the KIA are different, and sometimes they forget to refer someone. We just remind them, 'Why wasn't this patient referred?'" </w:t>
      </w:r>
      <w:r w:rsidRPr="00B36E42">
        <w:rPr>
          <w:color w:val="000000"/>
          <w:sz w:val="20"/>
          <w:szCs w:val="20"/>
        </w:rPr>
        <w:t>(PG1)</w:t>
      </w:r>
    </w:p>
    <w:p w14:paraId="75EFA19D" w14:textId="77777777" w:rsidR="000A354D" w:rsidRPr="00B36E42" w:rsidRDefault="000A354D" w:rsidP="000A354D">
      <w:pPr>
        <w:jc w:val="both"/>
        <w:rPr>
          <w:color w:val="000000"/>
          <w:sz w:val="20"/>
          <w:szCs w:val="20"/>
        </w:rPr>
      </w:pPr>
    </w:p>
    <w:p w14:paraId="051804C4" w14:textId="77777777" w:rsidR="000A354D" w:rsidRPr="00B36E42" w:rsidRDefault="000A354D" w:rsidP="000A354D">
      <w:pPr>
        <w:jc w:val="both"/>
        <w:rPr>
          <w:color w:val="000000"/>
          <w:sz w:val="20"/>
          <w:szCs w:val="20"/>
        </w:rPr>
      </w:pPr>
      <w:r w:rsidRPr="00B36E42">
        <w:rPr>
          <w:b/>
          <w:bCs/>
          <w:color w:val="000000"/>
          <w:sz w:val="20"/>
          <w:szCs w:val="20"/>
        </w:rPr>
        <w:t xml:space="preserve">Gap findings: </w:t>
      </w:r>
      <w:r w:rsidRPr="00B36E42">
        <w:rPr>
          <w:color w:val="000000"/>
          <w:sz w:val="20"/>
          <w:szCs w:val="20"/>
        </w:rPr>
        <w:t>There is a gap between the perception of the Health Service which states that there are no coordination problems, and the reality in the field where KIA officers who take turns often forget to refer patients to the dental clinic.</w:t>
      </w:r>
    </w:p>
    <w:p w14:paraId="057B8915" w14:textId="77777777" w:rsidR="000A354D" w:rsidRPr="00B36E42" w:rsidRDefault="000A354D" w:rsidP="000A354D">
      <w:pPr>
        <w:jc w:val="both"/>
        <w:rPr>
          <w:color w:val="000000"/>
          <w:sz w:val="20"/>
          <w:szCs w:val="20"/>
        </w:rPr>
      </w:pPr>
    </w:p>
    <w:p w14:paraId="6F468EBE" w14:textId="77777777" w:rsidR="000A354D" w:rsidRPr="00B36E42" w:rsidRDefault="000A354D" w:rsidP="000A354D">
      <w:pPr>
        <w:jc w:val="both"/>
        <w:rPr>
          <w:b/>
          <w:bCs/>
          <w:color w:val="000000"/>
          <w:sz w:val="20"/>
          <w:szCs w:val="20"/>
        </w:rPr>
      </w:pPr>
      <w:r w:rsidRPr="00B36E42">
        <w:rPr>
          <w:b/>
          <w:bCs/>
          <w:color w:val="000000"/>
          <w:sz w:val="20"/>
          <w:szCs w:val="20"/>
        </w:rPr>
        <w:t>Theme 2: Inter-Professional Collaboration Limited to the System, Not Yet Optimal</w:t>
      </w:r>
    </w:p>
    <w:p w14:paraId="00DEFDFF" w14:textId="77777777" w:rsidR="000A354D" w:rsidRPr="00B36E42" w:rsidRDefault="000A354D" w:rsidP="000A354D">
      <w:pPr>
        <w:jc w:val="both"/>
        <w:rPr>
          <w:color w:val="000000"/>
          <w:sz w:val="20"/>
          <w:szCs w:val="20"/>
        </w:rPr>
      </w:pPr>
      <w:r w:rsidRPr="00B36E42">
        <w:rPr>
          <w:color w:val="000000"/>
          <w:sz w:val="20"/>
          <w:szCs w:val="20"/>
        </w:rPr>
        <w:t>Collaboration between midwives at KIA and dental nurses/dentists at dental clinics is carried out through: (1) an e-health center system for internal referrals, (2) monthly mini-workshops (mini-workshops) for achievement evaluation, and (3) joint activities at integrated health posts (posyandu) and pregnant women's classes.</w:t>
      </w:r>
    </w:p>
    <w:p w14:paraId="05C2D391" w14:textId="77777777" w:rsidR="000A354D" w:rsidRPr="00B36E42" w:rsidRDefault="000A354D" w:rsidP="000A354D">
      <w:pPr>
        <w:jc w:val="both"/>
        <w:rPr>
          <w:color w:val="000000"/>
          <w:sz w:val="20"/>
          <w:szCs w:val="20"/>
        </w:rPr>
      </w:pPr>
    </w:p>
    <w:p w14:paraId="1E3B106F" w14:textId="77777777" w:rsidR="000A354D" w:rsidRPr="00B36E42" w:rsidRDefault="000A354D" w:rsidP="000A354D">
      <w:pPr>
        <w:jc w:val="both"/>
        <w:rPr>
          <w:color w:val="000000"/>
          <w:sz w:val="20"/>
          <w:szCs w:val="20"/>
        </w:rPr>
      </w:pPr>
      <w:r w:rsidRPr="00B36E42">
        <w:rPr>
          <w:i/>
          <w:iCs/>
          <w:color w:val="000000"/>
          <w:sz w:val="20"/>
          <w:szCs w:val="20"/>
        </w:rPr>
        <w:t xml:space="preserve">"Communication is through the system, and the second is communication when we hold mini workshops at the beginning of the month." </w:t>
      </w:r>
      <w:r w:rsidRPr="00B36E42">
        <w:rPr>
          <w:color w:val="000000"/>
          <w:sz w:val="20"/>
          <w:szCs w:val="20"/>
        </w:rPr>
        <w:t>(PPP)</w:t>
      </w:r>
    </w:p>
    <w:p w14:paraId="5AF23E7C" w14:textId="77777777" w:rsidR="000A354D" w:rsidRPr="00B36E42" w:rsidRDefault="000A354D" w:rsidP="000A354D">
      <w:pPr>
        <w:jc w:val="both"/>
        <w:rPr>
          <w:i/>
          <w:iCs/>
          <w:color w:val="000000"/>
          <w:sz w:val="20"/>
          <w:szCs w:val="20"/>
        </w:rPr>
      </w:pPr>
    </w:p>
    <w:p w14:paraId="1A53F287" w14:textId="77777777" w:rsidR="000A354D" w:rsidRPr="00B36E42" w:rsidRDefault="000A354D" w:rsidP="000A354D">
      <w:pPr>
        <w:jc w:val="both"/>
        <w:rPr>
          <w:color w:val="000000"/>
          <w:sz w:val="20"/>
          <w:szCs w:val="20"/>
        </w:rPr>
      </w:pPr>
      <w:r w:rsidRPr="00B36E42">
        <w:rPr>
          <w:color w:val="000000"/>
          <w:sz w:val="20"/>
          <w:szCs w:val="20"/>
        </w:rPr>
        <w:t xml:space="preserve">Perceptions about optimizing collaboration differed among informants. Midwives (B1) and (B2) stated that collaboration was running optimally, but Dental Nurse (PG1) stated that </w:t>
      </w:r>
      <w:r w:rsidRPr="00B36E42">
        <w:rPr>
          <w:b/>
          <w:bCs/>
          <w:color w:val="000000"/>
          <w:sz w:val="20"/>
          <w:szCs w:val="20"/>
        </w:rPr>
        <w:t xml:space="preserve">it was not yet optimal </w:t>
      </w:r>
      <w:r w:rsidRPr="00B36E42">
        <w:rPr>
          <w:color w:val="000000"/>
          <w:sz w:val="20"/>
          <w:szCs w:val="20"/>
        </w:rPr>
        <w:t>because the KIA officers rotated daily, often forgetting to refer to:</w:t>
      </w:r>
    </w:p>
    <w:p w14:paraId="218BEE2D" w14:textId="77777777" w:rsidR="000A354D" w:rsidRPr="00B36E42" w:rsidRDefault="000A354D" w:rsidP="000A354D">
      <w:pPr>
        <w:jc w:val="both"/>
        <w:rPr>
          <w:color w:val="000000"/>
          <w:sz w:val="20"/>
          <w:szCs w:val="20"/>
        </w:rPr>
      </w:pPr>
    </w:p>
    <w:p w14:paraId="103CF29E" w14:textId="77777777" w:rsidR="000A354D" w:rsidRPr="00B36E42" w:rsidRDefault="000A354D" w:rsidP="000A354D">
      <w:pPr>
        <w:jc w:val="both"/>
        <w:rPr>
          <w:i/>
          <w:iCs/>
          <w:color w:val="000000"/>
          <w:sz w:val="20"/>
          <w:szCs w:val="20"/>
        </w:rPr>
      </w:pPr>
      <w:r w:rsidRPr="00B36E42">
        <w:rPr>
          <w:i/>
          <w:iCs/>
          <w:color w:val="000000"/>
          <w:sz w:val="20"/>
          <w:szCs w:val="20"/>
        </w:rPr>
        <w:t xml:space="preserve">"It's not optimal, because midwives don't have the same duties every day. One day they remember, but tomorrow they're different. If we remind them, the next day they'll be different." </w:t>
      </w:r>
      <w:r w:rsidRPr="00B36E42">
        <w:rPr>
          <w:color w:val="000000"/>
          <w:sz w:val="20"/>
          <w:szCs w:val="20"/>
        </w:rPr>
        <w:t>(PG1)</w:t>
      </w:r>
    </w:p>
    <w:p w14:paraId="0D3448B4" w14:textId="77777777" w:rsidR="000A354D" w:rsidRPr="00B36E42" w:rsidRDefault="000A354D" w:rsidP="000A354D">
      <w:pPr>
        <w:jc w:val="both"/>
        <w:rPr>
          <w:i/>
          <w:iCs/>
          <w:color w:val="000000"/>
          <w:sz w:val="20"/>
          <w:szCs w:val="20"/>
        </w:rPr>
      </w:pPr>
    </w:p>
    <w:p w14:paraId="29D5E8CD" w14:textId="77777777" w:rsidR="000A354D" w:rsidRPr="00B36E42" w:rsidRDefault="000A354D" w:rsidP="000A354D">
      <w:pPr>
        <w:jc w:val="both"/>
        <w:rPr>
          <w:color w:val="000000"/>
          <w:sz w:val="20"/>
          <w:szCs w:val="20"/>
        </w:rPr>
      </w:pPr>
      <w:r w:rsidRPr="00B36E42">
        <w:rPr>
          <w:color w:val="000000"/>
          <w:sz w:val="20"/>
          <w:szCs w:val="20"/>
        </w:rPr>
        <w:t>Dental Nurses (PG3) also admitted that collaboration was not optimal due to limited manpower:</w:t>
      </w:r>
    </w:p>
    <w:p w14:paraId="3BDB9738" w14:textId="77777777" w:rsidR="000A354D" w:rsidRPr="00B36E42" w:rsidRDefault="000A354D" w:rsidP="000A354D">
      <w:pPr>
        <w:jc w:val="both"/>
        <w:rPr>
          <w:i/>
          <w:iCs/>
          <w:color w:val="000000"/>
          <w:sz w:val="20"/>
          <w:szCs w:val="20"/>
        </w:rPr>
      </w:pPr>
      <w:r w:rsidRPr="00B36E42">
        <w:rPr>
          <w:i/>
          <w:iCs/>
          <w:color w:val="000000"/>
          <w:sz w:val="20"/>
          <w:szCs w:val="20"/>
        </w:rPr>
        <w:t xml:space="preserve">"If you say it's optimal, maybe not yet, it's just because we're short of people." </w:t>
      </w:r>
      <w:r w:rsidRPr="00B36E42">
        <w:rPr>
          <w:color w:val="000000"/>
          <w:sz w:val="20"/>
          <w:szCs w:val="20"/>
        </w:rPr>
        <w:t>(PG3)</w:t>
      </w:r>
    </w:p>
    <w:p w14:paraId="72451343" w14:textId="77777777" w:rsidR="000A354D" w:rsidRPr="00B36E42" w:rsidRDefault="000A354D" w:rsidP="000A354D">
      <w:pPr>
        <w:jc w:val="both"/>
        <w:rPr>
          <w:color w:val="000000"/>
          <w:sz w:val="20"/>
          <w:szCs w:val="20"/>
        </w:rPr>
      </w:pPr>
    </w:p>
    <w:p w14:paraId="5F00DBF6" w14:textId="77777777" w:rsidR="000A354D" w:rsidRPr="00B36E42" w:rsidRDefault="000A354D" w:rsidP="000A354D">
      <w:pPr>
        <w:jc w:val="both"/>
        <w:rPr>
          <w:color w:val="000000"/>
          <w:sz w:val="20"/>
          <w:szCs w:val="20"/>
        </w:rPr>
      </w:pPr>
      <w:r w:rsidRPr="00B36E42">
        <w:rPr>
          <w:color w:val="000000"/>
          <w:sz w:val="20"/>
          <w:szCs w:val="20"/>
        </w:rPr>
        <w:t>Collaborative activities in the field are carried out through integrated health posts (Posyandu) and prenatal classes. However, dental nurses are not always involved:</w:t>
      </w:r>
    </w:p>
    <w:p w14:paraId="3F03587D" w14:textId="77777777" w:rsidR="000A354D" w:rsidRPr="00B36E42" w:rsidRDefault="000A354D" w:rsidP="000A354D">
      <w:pPr>
        <w:jc w:val="both"/>
        <w:rPr>
          <w:color w:val="000000"/>
          <w:sz w:val="20"/>
          <w:szCs w:val="20"/>
        </w:rPr>
      </w:pPr>
    </w:p>
    <w:p w14:paraId="7E66915E" w14:textId="77777777" w:rsidR="000A354D" w:rsidRPr="00B36E42" w:rsidRDefault="000A354D" w:rsidP="000A354D">
      <w:pPr>
        <w:jc w:val="both"/>
        <w:rPr>
          <w:i/>
          <w:iCs/>
          <w:color w:val="000000"/>
          <w:sz w:val="20"/>
          <w:szCs w:val="20"/>
        </w:rPr>
      </w:pPr>
      <w:r w:rsidRPr="00B36E42">
        <w:rPr>
          <w:i/>
          <w:iCs/>
          <w:color w:val="000000"/>
          <w:sz w:val="20"/>
          <w:szCs w:val="20"/>
        </w:rPr>
        <w:t xml:space="preserve">"The class for pregnant women is usually attended by general practitioners, and the general practitioners will include a lesson about teeth." </w:t>
      </w:r>
      <w:r w:rsidRPr="00B36E42">
        <w:rPr>
          <w:color w:val="000000"/>
          <w:sz w:val="20"/>
          <w:szCs w:val="20"/>
        </w:rPr>
        <w:t>(PG1)</w:t>
      </w:r>
    </w:p>
    <w:p w14:paraId="3FE3BACF" w14:textId="77777777" w:rsidR="000A354D" w:rsidRPr="00B36E42" w:rsidRDefault="000A354D" w:rsidP="000A354D">
      <w:pPr>
        <w:jc w:val="both"/>
        <w:rPr>
          <w:color w:val="000000"/>
          <w:sz w:val="20"/>
          <w:szCs w:val="20"/>
        </w:rPr>
      </w:pPr>
    </w:p>
    <w:p w14:paraId="1E827430" w14:textId="77777777" w:rsidR="000A354D" w:rsidRPr="00B36E42" w:rsidRDefault="000A354D" w:rsidP="000A354D">
      <w:pPr>
        <w:jc w:val="both"/>
        <w:rPr>
          <w:color w:val="000000"/>
          <w:sz w:val="20"/>
          <w:szCs w:val="20"/>
        </w:rPr>
      </w:pPr>
      <w:r w:rsidRPr="00B36E42">
        <w:rPr>
          <w:b/>
          <w:bCs/>
          <w:color w:val="000000"/>
          <w:sz w:val="20"/>
          <w:szCs w:val="20"/>
        </w:rPr>
        <w:t xml:space="preserve">Gap findings: </w:t>
      </w:r>
      <w:r w:rsidRPr="00B36E42">
        <w:rPr>
          <w:color w:val="000000"/>
          <w:sz w:val="20"/>
          <w:szCs w:val="20"/>
        </w:rPr>
        <w:t>System collaboration (e-health center) is already running, but daily coordination and involvement of dental personnel in educational activities are still limited.</w:t>
      </w:r>
    </w:p>
    <w:p w14:paraId="0DB018E0" w14:textId="77777777" w:rsidR="000A354D" w:rsidRPr="00B36E42" w:rsidRDefault="000A354D" w:rsidP="000A354D">
      <w:pPr>
        <w:jc w:val="both"/>
        <w:rPr>
          <w:color w:val="000000"/>
          <w:sz w:val="20"/>
          <w:szCs w:val="20"/>
        </w:rPr>
      </w:pPr>
    </w:p>
    <w:p w14:paraId="37B70F22" w14:textId="77777777" w:rsidR="000A354D" w:rsidRPr="00B36E42" w:rsidRDefault="000A354D" w:rsidP="000A354D">
      <w:pPr>
        <w:jc w:val="both"/>
        <w:rPr>
          <w:b/>
          <w:bCs/>
          <w:color w:val="000000"/>
          <w:sz w:val="20"/>
          <w:szCs w:val="20"/>
        </w:rPr>
      </w:pPr>
      <w:r w:rsidRPr="00B36E42">
        <w:rPr>
          <w:b/>
          <w:bCs/>
          <w:color w:val="000000"/>
          <w:sz w:val="20"/>
          <w:szCs w:val="20"/>
        </w:rPr>
        <w:t>Theme 3: Dental Health Education for Pregnant Women is Not Yet Optimal</w:t>
      </w:r>
    </w:p>
    <w:p w14:paraId="04CC6951" w14:textId="77777777" w:rsidR="000A354D" w:rsidRPr="00B36E42" w:rsidRDefault="000A354D" w:rsidP="000A354D">
      <w:pPr>
        <w:jc w:val="both"/>
        <w:rPr>
          <w:color w:val="000000"/>
          <w:sz w:val="20"/>
          <w:szCs w:val="20"/>
        </w:rPr>
      </w:pPr>
      <w:r w:rsidRPr="00B36E42">
        <w:rPr>
          <w:color w:val="000000"/>
          <w:sz w:val="20"/>
          <w:szCs w:val="20"/>
        </w:rPr>
        <w:t xml:space="preserve">All midwives interviewed (PPP, B1, B2) stated that </w:t>
      </w:r>
      <w:r w:rsidRPr="00B36E42">
        <w:rPr>
          <w:b/>
          <w:bCs/>
          <w:color w:val="000000"/>
          <w:sz w:val="20"/>
          <w:szCs w:val="20"/>
        </w:rPr>
        <w:t xml:space="preserve">they did not provide </w:t>
      </w:r>
      <w:r w:rsidRPr="00B36E42">
        <w:rPr>
          <w:color w:val="000000"/>
          <w:sz w:val="20"/>
          <w:szCs w:val="20"/>
        </w:rPr>
        <w:t>direct dental health education to pregnant women. The reasons given were: (1) it was not within the midwife's authority or expertise (PPP, B2), (2) there were already more competent dentists (B1), and (3) service time was limited (B1).</w:t>
      </w:r>
    </w:p>
    <w:p w14:paraId="30F0F35C" w14:textId="77777777" w:rsidR="000A354D" w:rsidRPr="00B36E42" w:rsidRDefault="000A354D" w:rsidP="000A354D">
      <w:pPr>
        <w:jc w:val="both"/>
        <w:rPr>
          <w:color w:val="000000"/>
          <w:sz w:val="20"/>
          <w:szCs w:val="20"/>
        </w:rPr>
      </w:pPr>
    </w:p>
    <w:p w14:paraId="26B4ED56" w14:textId="77777777" w:rsidR="000A354D" w:rsidRPr="00B36E42" w:rsidRDefault="000A354D" w:rsidP="000A354D">
      <w:pPr>
        <w:jc w:val="both"/>
        <w:rPr>
          <w:i/>
          <w:iCs/>
          <w:color w:val="000000"/>
          <w:sz w:val="20"/>
          <w:szCs w:val="20"/>
        </w:rPr>
      </w:pPr>
      <w:r w:rsidRPr="00B36E42">
        <w:rPr>
          <w:i/>
          <w:iCs/>
          <w:color w:val="000000"/>
          <w:sz w:val="20"/>
          <w:szCs w:val="20"/>
        </w:rPr>
        <w:t xml:space="preserve">"We don't provide it directly. But we refer pregnant women to the dental clinic. So, the right person can provide the education." </w:t>
      </w:r>
      <w:r w:rsidRPr="00EB77A6">
        <w:rPr>
          <w:color w:val="000000"/>
          <w:sz w:val="20"/>
          <w:szCs w:val="20"/>
        </w:rPr>
        <w:t>(B2)</w:t>
      </w:r>
    </w:p>
    <w:p w14:paraId="0601B8B7" w14:textId="77777777" w:rsidR="000A354D" w:rsidRPr="00B36E42" w:rsidRDefault="000A354D" w:rsidP="000A354D">
      <w:pPr>
        <w:jc w:val="both"/>
        <w:rPr>
          <w:color w:val="000000"/>
          <w:sz w:val="20"/>
          <w:szCs w:val="20"/>
        </w:rPr>
      </w:pPr>
    </w:p>
    <w:p w14:paraId="0B17E800" w14:textId="77777777" w:rsidR="000A354D" w:rsidRPr="00B36E42" w:rsidRDefault="000A354D" w:rsidP="000A354D">
      <w:pPr>
        <w:jc w:val="both"/>
        <w:rPr>
          <w:i/>
          <w:iCs/>
          <w:color w:val="000000"/>
          <w:sz w:val="20"/>
          <w:szCs w:val="20"/>
        </w:rPr>
      </w:pPr>
      <w:r w:rsidRPr="00B36E42">
        <w:rPr>
          <w:i/>
          <w:iCs/>
          <w:color w:val="000000"/>
          <w:sz w:val="20"/>
          <w:szCs w:val="20"/>
        </w:rPr>
        <w:t xml:space="preserve">"From my side, there was no education." </w:t>
      </w:r>
      <w:r w:rsidRPr="00EB77A6">
        <w:rPr>
          <w:color w:val="000000"/>
          <w:sz w:val="20"/>
          <w:szCs w:val="20"/>
        </w:rPr>
        <w:t>(B1)</w:t>
      </w:r>
    </w:p>
    <w:p w14:paraId="2F2BFF39" w14:textId="77777777" w:rsidR="000A354D" w:rsidRPr="00B36E42" w:rsidRDefault="000A354D" w:rsidP="000A354D">
      <w:pPr>
        <w:jc w:val="both"/>
        <w:rPr>
          <w:i/>
          <w:iCs/>
          <w:color w:val="000000"/>
          <w:sz w:val="20"/>
          <w:szCs w:val="20"/>
        </w:rPr>
      </w:pPr>
    </w:p>
    <w:p w14:paraId="45EB0287" w14:textId="77777777" w:rsidR="000A354D" w:rsidRPr="00B36E42" w:rsidRDefault="000A354D" w:rsidP="000A354D">
      <w:pPr>
        <w:jc w:val="both"/>
        <w:rPr>
          <w:i/>
          <w:iCs/>
          <w:color w:val="000000"/>
          <w:sz w:val="20"/>
          <w:szCs w:val="20"/>
        </w:rPr>
      </w:pPr>
      <w:r w:rsidRPr="00B36E42">
        <w:rPr>
          <w:color w:val="000000"/>
          <w:sz w:val="20"/>
          <w:szCs w:val="20"/>
        </w:rPr>
        <w:t xml:space="preserve">There are no specific educational resources for pregnant women's dental health at KIA (Child Care) or </w:t>
      </w:r>
      <w:r w:rsidRPr="00B36E42">
        <w:rPr>
          <w:color w:val="000000"/>
          <w:sz w:val="20"/>
          <w:szCs w:val="20"/>
        </w:rPr>
        <w:lastRenderedPageBreak/>
        <w:t xml:space="preserve">dental clinics. Education is provided exclusively through word of mouth </w:t>
      </w:r>
      <w:r w:rsidRPr="00B36E42">
        <w:rPr>
          <w:i/>
          <w:iCs/>
          <w:color w:val="000000"/>
          <w:sz w:val="20"/>
          <w:szCs w:val="20"/>
        </w:rPr>
        <w:t>:</w:t>
      </w:r>
    </w:p>
    <w:p w14:paraId="63CCC032" w14:textId="77777777" w:rsidR="000A354D" w:rsidRPr="00B36E42" w:rsidRDefault="000A354D" w:rsidP="000A354D">
      <w:pPr>
        <w:jc w:val="both"/>
        <w:rPr>
          <w:color w:val="000000"/>
          <w:sz w:val="20"/>
          <w:szCs w:val="20"/>
        </w:rPr>
      </w:pPr>
    </w:p>
    <w:p w14:paraId="40F61F1F" w14:textId="77777777" w:rsidR="000A354D" w:rsidRPr="00B36E42" w:rsidRDefault="000A354D" w:rsidP="000A354D">
      <w:pPr>
        <w:jc w:val="both"/>
        <w:rPr>
          <w:i/>
          <w:iCs/>
          <w:color w:val="000000"/>
          <w:sz w:val="20"/>
          <w:szCs w:val="20"/>
        </w:rPr>
      </w:pPr>
      <w:r w:rsidRPr="00B36E42">
        <w:rPr>
          <w:i/>
          <w:iCs/>
          <w:color w:val="000000"/>
          <w:sz w:val="20"/>
          <w:szCs w:val="20"/>
        </w:rPr>
        <w:t xml:space="preserve">"The media? There's none. How many times is the education? Every time we come." </w:t>
      </w:r>
      <w:r w:rsidRPr="00B36E42">
        <w:rPr>
          <w:color w:val="000000"/>
          <w:sz w:val="20"/>
          <w:szCs w:val="20"/>
        </w:rPr>
        <w:t>(PG1)</w:t>
      </w:r>
    </w:p>
    <w:p w14:paraId="3D14C3C0" w14:textId="77777777" w:rsidR="000A354D" w:rsidRPr="00B36E42" w:rsidRDefault="000A354D" w:rsidP="000A354D">
      <w:pPr>
        <w:jc w:val="both"/>
        <w:rPr>
          <w:color w:val="000000"/>
          <w:sz w:val="20"/>
          <w:szCs w:val="20"/>
        </w:rPr>
      </w:pPr>
      <w:r w:rsidRPr="00B36E42">
        <w:rPr>
          <w:i/>
          <w:iCs/>
          <w:color w:val="000000"/>
          <w:sz w:val="20"/>
          <w:szCs w:val="20"/>
        </w:rPr>
        <w:t xml:space="preserve">"There is no educational media at the KIA, but there is at the dental clinic." </w:t>
      </w:r>
      <w:r w:rsidRPr="00B36E42">
        <w:rPr>
          <w:color w:val="000000"/>
          <w:sz w:val="20"/>
          <w:szCs w:val="20"/>
        </w:rPr>
        <w:t>(B2), however, the dental nurse stated that there is no special media for pregnant women.</w:t>
      </w:r>
    </w:p>
    <w:p w14:paraId="60A66E45" w14:textId="77777777" w:rsidR="000A354D" w:rsidRPr="00B36E42" w:rsidRDefault="000A354D" w:rsidP="000A354D">
      <w:pPr>
        <w:jc w:val="both"/>
        <w:rPr>
          <w:color w:val="000000"/>
          <w:sz w:val="20"/>
          <w:szCs w:val="20"/>
        </w:rPr>
      </w:pPr>
    </w:p>
    <w:p w14:paraId="6BE13EE1" w14:textId="77777777" w:rsidR="000A354D" w:rsidRPr="00B36E42" w:rsidRDefault="000A354D" w:rsidP="000A354D">
      <w:pPr>
        <w:jc w:val="both"/>
        <w:rPr>
          <w:color w:val="000000"/>
          <w:sz w:val="20"/>
          <w:szCs w:val="20"/>
        </w:rPr>
      </w:pPr>
      <w:r w:rsidRPr="00B36E42">
        <w:rPr>
          <w:color w:val="000000"/>
          <w:sz w:val="20"/>
          <w:szCs w:val="20"/>
        </w:rPr>
        <w:t>All informants agreed that educational media such as posters, leaflets, pantomimes (teaching aids) and videos were needed:</w:t>
      </w:r>
    </w:p>
    <w:p w14:paraId="3B363A92" w14:textId="77777777" w:rsidR="000A354D" w:rsidRPr="00B36E42" w:rsidRDefault="000A354D" w:rsidP="000A354D">
      <w:pPr>
        <w:jc w:val="both"/>
        <w:rPr>
          <w:color w:val="000000"/>
          <w:sz w:val="20"/>
          <w:szCs w:val="20"/>
        </w:rPr>
      </w:pPr>
    </w:p>
    <w:p w14:paraId="2A71BE32" w14:textId="77777777" w:rsidR="000A354D" w:rsidRPr="00B36E42" w:rsidRDefault="000A354D" w:rsidP="000A354D">
      <w:pPr>
        <w:jc w:val="both"/>
        <w:rPr>
          <w:i/>
          <w:iCs/>
          <w:color w:val="000000"/>
          <w:sz w:val="20"/>
          <w:szCs w:val="20"/>
        </w:rPr>
      </w:pPr>
      <w:r w:rsidRPr="00B36E42">
        <w:rPr>
          <w:i/>
          <w:iCs/>
          <w:color w:val="000000"/>
          <w:sz w:val="20"/>
          <w:szCs w:val="20"/>
        </w:rPr>
        <w:t xml:space="preserve">"It would be good, yes. For example, maybe teaching aids. Leaflets. Posters. Posters, right?" </w:t>
      </w:r>
      <w:r w:rsidRPr="00B36E42">
        <w:rPr>
          <w:color w:val="000000"/>
          <w:sz w:val="20"/>
          <w:szCs w:val="20"/>
        </w:rPr>
        <w:t>(PPD)</w:t>
      </w:r>
    </w:p>
    <w:p w14:paraId="689A3EC1" w14:textId="77777777" w:rsidR="000A354D" w:rsidRPr="00B36E42" w:rsidRDefault="000A354D" w:rsidP="000A354D">
      <w:pPr>
        <w:jc w:val="both"/>
        <w:rPr>
          <w:i/>
          <w:iCs/>
          <w:color w:val="000000"/>
          <w:sz w:val="20"/>
          <w:szCs w:val="20"/>
        </w:rPr>
      </w:pPr>
      <w:r w:rsidRPr="00B36E42">
        <w:rPr>
          <w:i/>
          <w:iCs/>
          <w:color w:val="000000"/>
          <w:sz w:val="20"/>
          <w:szCs w:val="20"/>
        </w:rPr>
        <w:t xml:space="preserve">"The props, the pantomime." </w:t>
      </w:r>
      <w:r w:rsidRPr="00B36E42">
        <w:rPr>
          <w:color w:val="000000"/>
          <w:sz w:val="20"/>
          <w:szCs w:val="20"/>
        </w:rPr>
        <w:t>(PG1)</w:t>
      </w:r>
    </w:p>
    <w:p w14:paraId="006673F8" w14:textId="77777777" w:rsidR="000A354D" w:rsidRPr="00B36E42" w:rsidRDefault="000A354D" w:rsidP="000A354D">
      <w:pPr>
        <w:jc w:val="both"/>
        <w:rPr>
          <w:color w:val="000000"/>
          <w:sz w:val="20"/>
          <w:szCs w:val="20"/>
        </w:rPr>
      </w:pPr>
    </w:p>
    <w:p w14:paraId="757B9C40" w14:textId="77777777" w:rsidR="000A354D" w:rsidRPr="00B36E42" w:rsidRDefault="000A354D" w:rsidP="000A354D">
      <w:pPr>
        <w:jc w:val="both"/>
        <w:rPr>
          <w:color w:val="000000"/>
          <w:sz w:val="20"/>
          <w:szCs w:val="20"/>
        </w:rPr>
      </w:pPr>
      <w:r w:rsidRPr="00B36E42">
        <w:rPr>
          <w:color w:val="000000"/>
          <w:sz w:val="20"/>
          <w:szCs w:val="20"/>
        </w:rPr>
        <w:t xml:space="preserve">All informants from the service provider side stated that regular </w:t>
      </w:r>
      <w:r w:rsidRPr="00B36E42">
        <w:rPr>
          <w:b/>
          <w:bCs/>
          <w:color w:val="000000"/>
          <w:sz w:val="20"/>
          <w:szCs w:val="20"/>
        </w:rPr>
        <w:t xml:space="preserve">training </w:t>
      </w:r>
      <w:r w:rsidRPr="00B36E42">
        <w:rPr>
          <w:color w:val="000000"/>
          <w:sz w:val="20"/>
          <w:szCs w:val="20"/>
        </w:rPr>
        <w:t xml:space="preserve">( knowledge </w:t>
      </w:r>
      <w:r w:rsidRPr="00B36E42">
        <w:rPr>
          <w:i/>
          <w:iCs/>
          <w:color w:val="000000"/>
          <w:sz w:val="20"/>
          <w:szCs w:val="20"/>
        </w:rPr>
        <w:t>refreshment ) regarding dental health for pregnant women is needed, especially for midwives:</w:t>
      </w:r>
    </w:p>
    <w:p w14:paraId="22263512" w14:textId="77777777" w:rsidR="000A354D" w:rsidRPr="00B36E42" w:rsidRDefault="000A354D" w:rsidP="000A354D">
      <w:pPr>
        <w:jc w:val="both"/>
        <w:rPr>
          <w:color w:val="000000"/>
          <w:sz w:val="20"/>
          <w:szCs w:val="20"/>
        </w:rPr>
      </w:pPr>
    </w:p>
    <w:p w14:paraId="2ECEB21B" w14:textId="77777777" w:rsidR="000A354D" w:rsidRPr="00B36E42" w:rsidRDefault="000A354D" w:rsidP="000A354D">
      <w:pPr>
        <w:jc w:val="both"/>
        <w:rPr>
          <w:i/>
          <w:iCs/>
          <w:color w:val="000000"/>
          <w:sz w:val="20"/>
          <w:szCs w:val="20"/>
        </w:rPr>
      </w:pPr>
      <w:r w:rsidRPr="00B36E42">
        <w:rPr>
          <w:i/>
          <w:iCs/>
          <w:color w:val="000000"/>
          <w:sz w:val="20"/>
          <w:szCs w:val="20"/>
        </w:rPr>
        <w:t xml:space="preserve">"We midwives have never received training on early dental screening for pregnant women. There's no training. If there was training and it was free, I would join." </w:t>
      </w:r>
      <w:r w:rsidRPr="00B36E42">
        <w:rPr>
          <w:color w:val="000000"/>
          <w:sz w:val="20"/>
          <w:szCs w:val="20"/>
        </w:rPr>
        <w:t>(B2)</w:t>
      </w:r>
    </w:p>
    <w:p w14:paraId="4A9382FC" w14:textId="77777777" w:rsidR="000A354D" w:rsidRPr="00B36E42" w:rsidRDefault="000A354D" w:rsidP="000A354D">
      <w:pPr>
        <w:jc w:val="both"/>
        <w:rPr>
          <w:i/>
          <w:iCs/>
          <w:color w:val="000000"/>
          <w:sz w:val="20"/>
          <w:szCs w:val="20"/>
        </w:rPr>
      </w:pPr>
      <w:r w:rsidRPr="00B36E42">
        <w:rPr>
          <w:i/>
          <w:iCs/>
          <w:color w:val="000000"/>
          <w:sz w:val="20"/>
          <w:szCs w:val="20"/>
        </w:rPr>
        <w:t xml:space="preserve">"So far there has been no training." </w:t>
      </w:r>
      <w:r w:rsidRPr="00B36E42">
        <w:rPr>
          <w:color w:val="000000"/>
          <w:sz w:val="20"/>
          <w:szCs w:val="20"/>
        </w:rPr>
        <w:t>(PG3)</w:t>
      </w:r>
    </w:p>
    <w:p w14:paraId="1814DAD6" w14:textId="77777777" w:rsidR="000A354D" w:rsidRPr="00B36E42" w:rsidRDefault="000A354D" w:rsidP="000A354D">
      <w:pPr>
        <w:jc w:val="both"/>
        <w:rPr>
          <w:color w:val="000000"/>
          <w:sz w:val="20"/>
          <w:szCs w:val="20"/>
        </w:rPr>
      </w:pPr>
    </w:p>
    <w:p w14:paraId="731BFCAF" w14:textId="77777777" w:rsidR="000A354D" w:rsidRPr="00B36E42" w:rsidRDefault="000A354D" w:rsidP="000A354D">
      <w:pPr>
        <w:jc w:val="both"/>
        <w:rPr>
          <w:color w:val="000000"/>
          <w:sz w:val="20"/>
          <w:szCs w:val="20"/>
        </w:rPr>
      </w:pPr>
      <w:r w:rsidRPr="00B36E42">
        <w:rPr>
          <w:b/>
          <w:bCs/>
          <w:color w:val="000000"/>
          <w:sz w:val="20"/>
          <w:szCs w:val="20"/>
        </w:rPr>
        <w:t xml:space="preserve">Gap findings: </w:t>
      </w:r>
      <w:r w:rsidRPr="00B36E42">
        <w:rPr>
          <w:color w:val="000000"/>
          <w:sz w:val="20"/>
          <w:szCs w:val="20"/>
        </w:rPr>
        <w:t>No structured education program for pregnant women about gingivitis; midwives not involved in dental and oral education; no specific educational media; no routine training for health workers.</w:t>
      </w:r>
    </w:p>
    <w:p w14:paraId="13B9C794" w14:textId="77777777" w:rsidR="000A354D" w:rsidRPr="00B36E42" w:rsidRDefault="000A354D" w:rsidP="000A354D">
      <w:pPr>
        <w:jc w:val="both"/>
        <w:rPr>
          <w:color w:val="000000"/>
          <w:sz w:val="20"/>
          <w:szCs w:val="20"/>
        </w:rPr>
      </w:pPr>
    </w:p>
    <w:p w14:paraId="592A31EF" w14:textId="77777777" w:rsidR="000A354D" w:rsidRPr="00B36E42" w:rsidRDefault="000A354D" w:rsidP="000A354D">
      <w:pPr>
        <w:jc w:val="both"/>
        <w:rPr>
          <w:b/>
          <w:bCs/>
          <w:color w:val="000000"/>
          <w:sz w:val="20"/>
          <w:szCs w:val="20"/>
        </w:rPr>
      </w:pPr>
      <w:r w:rsidRPr="00B36E42">
        <w:rPr>
          <w:b/>
          <w:bCs/>
          <w:color w:val="000000"/>
          <w:sz w:val="20"/>
          <w:szCs w:val="20"/>
        </w:rPr>
        <w:t>Theme 4: Pregnant Women's Knowledge about Gingivitis is Very Low</w:t>
      </w:r>
    </w:p>
    <w:p w14:paraId="42CA8E5E" w14:textId="77777777" w:rsidR="000A354D" w:rsidRPr="00B36E42" w:rsidRDefault="000A354D" w:rsidP="000A354D">
      <w:pPr>
        <w:jc w:val="both"/>
        <w:rPr>
          <w:color w:val="000000"/>
          <w:sz w:val="20"/>
          <w:szCs w:val="20"/>
        </w:rPr>
      </w:pPr>
      <w:r w:rsidRPr="00B36E42">
        <w:rPr>
          <w:color w:val="000000"/>
          <w:sz w:val="20"/>
          <w:szCs w:val="20"/>
        </w:rPr>
        <w:t>Of the 4 pregnant women interviewed:</w:t>
      </w:r>
    </w:p>
    <w:p w14:paraId="6FC47F3E" w14:textId="77777777" w:rsidR="000A354D" w:rsidRPr="00B36E42" w:rsidRDefault="000A354D" w:rsidP="000A354D">
      <w:pPr>
        <w:ind w:left="287" w:hanging="287"/>
        <w:jc w:val="both"/>
        <w:rPr>
          <w:color w:val="000000"/>
          <w:sz w:val="20"/>
          <w:szCs w:val="20"/>
        </w:rPr>
      </w:pPr>
      <w:r w:rsidRPr="00B36E42">
        <w:rPr>
          <w:color w:val="000000"/>
          <w:sz w:val="20"/>
          <w:szCs w:val="20"/>
        </w:rPr>
        <w:t xml:space="preserve">• </w:t>
      </w:r>
      <w:r w:rsidRPr="00B36E42">
        <w:rPr>
          <w:color w:val="000000"/>
          <w:sz w:val="20"/>
          <w:szCs w:val="20"/>
        </w:rPr>
        <w:tab/>
        <w:t>3 people (75%) did not know about gingivitis (IB1, IB2, IB4)</w:t>
      </w:r>
    </w:p>
    <w:p w14:paraId="60525838" w14:textId="77777777" w:rsidR="000A354D" w:rsidRPr="00B36E42" w:rsidRDefault="000A354D" w:rsidP="000A354D">
      <w:pPr>
        <w:ind w:left="287" w:hanging="287"/>
        <w:jc w:val="both"/>
        <w:rPr>
          <w:color w:val="000000"/>
          <w:sz w:val="20"/>
          <w:szCs w:val="20"/>
        </w:rPr>
      </w:pPr>
      <w:r w:rsidRPr="00B36E42">
        <w:rPr>
          <w:color w:val="000000"/>
          <w:sz w:val="20"/>
          <w:szCs w:val="20"/>
        </w:rPr>
        <w:t xml:space="preserve">• </w:t>
      </w:r>
      <w:r w:rsidRPr="00B36E42">
        <w:rPr>
          <w:color w:val="000000"/>
          <w:sz w:val="20"/>
          <w:szCs w:val="20"/>
        </w:rPr>
        <w:tab/>
        <w:t>1 person (25%) knows because he works as a doctor (IB3)</w:t>
      </w:r>
    </w:p>
    <w:p w14:paraId="520F4F5C" w14:textId="77777777" w:rsidR="000A354D" w:rsidRPr="00B36E42" w:rsidRDefault="000A354D" w:rsidP="000A354D">
      <w:pPr>
        <w:ind w:left="287" w:hanging="287"/>
        <w:jc w:val="both"/>
        <w:rPr>
          <w:color w:val="000000"/>
          <w:sz w:val="20"/>
          <w:szCs w:val="20"/>
        </w:rPr>
      </w:pPr>
    </w:p>
    <w:p w14:paraId="30644F4B" w14:textId="77777777" w:rsidR="000A354D" w:rsidRPr="00B36E42" w:rsidRDefault="000A354D" w:rsidP="000A354D">
      <w:pPr>
        <w:jc w:val="both"/>
        <w:rPr>
          <w:i/>
          <w:iCs/>
          <w:color w:val="000000"/>
          <w:sz w:val="20"/>
          <w:szCs w:val="20"/>
        </w:rPr>
      </w:pPr>
      <w:r w:rsidRPr="00B36E42">
        <w:rPr>
          <w:i/>
          <w:iCs/>
          <w:color w:val="000000"/>
          <w:sz w:val="20"/>
          <w:szCs w:val="20"/>
        </w:rPr>
        <w:t>"Have you ever heard of the term gingivitis?"</w:t>
      </w:r>
    </w:p>
    <w:p w14:paraId="1342C60B" w14:textId="77777777" w:rsidR="000A354D" w:rsidRPr="00B36E42" w:rsidRDefault="000A354D" w:rsidP="000A354D">
      <w:pPr>
        <w:jc w:val="both"/>
        <w:rPr>
          <w:i/>
          <w:iCs/>
          <w:color w:val="000000"/>
          <w:sz w:val="20"/>
          <w:szCs w:val="20"/>
        </w:rPr>
      </w:pPr>
      <w:r w:rsidRPr="00B36E42">
        <w:rPr>
          <w:i/>
          <w:iCs/>
          <w:color w:val="000000"/>
          <w:sz w:val="20"/>
          <w:szCs w:val="20"/>
        </w:rPr>
        <w:t xml:space="preserve">"Never." </w:t>
      </w:r>
      <w:r w:rsidRPr="00B36E42">
        <w:rPr>
          <w:color w:val="000000"/>
          <w:sz w:val="20"/>
          <w:szCs w:val="20"/>
        </w:rPr>
        <w:t>(IB1)</w:t>
      </w:r>
    </w:p>
    <w:p w14:paraId="03B446A7" w14:textId="77777777" w:rsidR="000A354D" w:rsidRPr="00B36E42" w:rsidRDefault="000A354D" w:rsidP="000A354D">
      <w:pPr>
        <w:jc w:val="both"/>
        <w:rPr>
          <w:i/>
          <w:iCs/>
          <w:color w:val="000000"/>
          <w:sz w:val="20"/>
          <w:szCs w:val="20"/>
        </w:rPr>
      </w:pPr>
    </w:p>
    <w:p w14:paraId="3607200D" w14:textId="77777777" w:rsidR="000A354D" w:rsidRPr="00B36E42" w:rsidRDefault="000A354D" w:rsidP="000A354D">
      <w:pPr>
        <w:jc w:val="both"/>
        <w:rPr>
          <w:color w:val="000000"/>
          <w:sz w:val="20"/>
          <w:szCs w:val="20"/>
        </w:rPr>
      </w:pPr>
      <w:r w:rsidRPr="00B36E42">
        <w:rPr>
          <w:color w:val="000000"/>
          <w:sz w:val="20"/>
          <w:szCs w:val="20"/>
        </w:rPr>
        <w:t>Knowledge about the relationship between pregnancy and gum health also varies widely:</w:t>
      </w:r>
    </w:p>
    <w:p w14:paraId="4A657315" w14:textId="77777777" w:rsidR="000A354D" w:rsidRPr="00B36E42" w:rsidRDefault="000A354D" w:rsidP="000A354D">
      <w:pPr>
        <w:jc w:val="both"/>
        <w:rPr>
          <w:color w:val="000000"/>
          <w:sz w:val="20"/>
          <w:szCs w:val="20"/>
        </w:rPr>
      </w:pPr>
    </w:p>
    <w:p w14:paraId="30FCB6BC" w14:textId="77777777" w:rsidR="000A354D" w:rsidRPr="00B36E42" w:rsidRDefault="000A354D" w:rsidP="000A354D">
      <w:pPr>
        <w:ind w:left="287" w:hanging="287"/>
        <w:jc w:val="both"/>
        <w:rPr>
          <w:i/>
          <w:iCs/>
          <w:color w:val="000000"/>
          <w:sz w:val="20"/>
          <w:szCs w:val="20"/>
        </w:rPr>
      </w:pPr>
      <w:r w:rsidRPr="00B36E42">
        <w:rPr>
          <w:color w:val="000000"/>
          <w:sz w:val="20"/>
          <w:szCs w:val="20"/>
        </w:rPr>
        <w:t xml:space="preserve">• </w:t>
      </w:r>
      <w:r w:rsidRPr="00B36E42">
        <w:rPr>
          <w:color w:val="000000"/>
          <w:sz w:val="20"/>
          <w:szCs w:val="20"/>
        </w:rPr>
        <w:tab/>
      </w:r>
      <w:r w:rsidRPr="00700559">
        <w:rPr>
          <w:color w:val="000000"/>
          <w:sz w:val="20"/>
          <w:szCs w:val="20"/>
        </w:rPr>
        <w:t xml:space="preserve">IB1: </w:t>
      </w:r>
      <w:r w:rsidRPr="00B36E42">
        <w:rPr>
          <w:i/>
          <w:iCs/>
          <w:color w:val="000000"/>
          <w:sz w:val="20"/>
          <w:szCs w:val="20"/>
        </w:rPr>
        <w:t>"No. It has nothing to do with it."</w:t>
      </w:r>
    </w:p>
    <w:p w14:paraId="5EAABE98" w14:textId="019D2577" w:rsidR="000A354D" w:rsidRPr="00B36E42" w:rsidRDefault="000A354D" w:rsidP="0053218D">
      <w:pPr>
        <w:ind w:left="284" w:hanging="284"/>
        <w:jc w:val="both"/>
        <w:rPr>
          <w:i/>
          <w:iCs/>
          <w:color w:val="000000"/>
          <w:sz w:val="20"/>
          <w:szCs w:val="20"/>
        </w:rPr>
      </w:pPr>
      <w:r w:rsidRPr="00B36E42">
        <w:rPr>
          <w:i/>
          <w:iCs/>
          <w:color w:val="000000"/>
          <w:sz w:val="20"/>
          <w:szCs w:val="20"/>
        </w:rPr>
        <w:t xml:space="preserve">• </w:t>
      </w:r>
      <w:r w:rsidRPr="00B36E42">
        <w:rPr>
          <w:i/>
          <w:iCs/>
          <w:color w:val="000000"/>
          <w:sz w:val="20"/>
          <w:szCs w:val="20"/>
        </w:rPr>
        <w:tab/>
      </w:r>
      <w:r w:rsidRPr="00700559">
        <w:rPr>
          <w:color w:val="000000"/>
          <w:sz w:val="20"/>
          <w:szCs w:val="20"/>
        </w:rPr>
        <w:t xml:space="preserve">IB2: </w:t>
      </w:r>
      <w:r w:rsidRPr="00B36E42">
        <w:rPr>
          <w:i/>
          <w:iCs/>
          <w:color w:val="000000"/>
          <w:sz w:val="20"/>
          <w:szCs w:val="20"/>
        </w:rPr>
        <w:t>"I think it's important, because it affects the child. But previously I didn't</w:t>
      </w:r>
      <w:r w:rsidR="0053218D">
        <w:rPr>
          <w:i/>
          <w:iCs/>
          <w:color w:val="000000"/>
          <w:sz w:val="20"/>
          <w:szCs w:val="20"/>
        </w:rPr>
        <w:t xml:space="preserve"> </w:t>
      </w:r>
      <w:r w:rsidRPr="00B36E42">
        <w:rPr>
          <w:i/>
          <w:iCs/>
          <w:color w:val="000000"/>
          <w:sz w:val="20"/>
          <w:szCs w:val="20"/>
        </w:rPr>
        <w:t>know."</w:t>
      </w:r>
    </w:p>
    <w:p w14:paraId="575EC0E8" w14:textId="77777777" w:rsidR="000A354D" w:rsidRPr="00B36E42" w:rsidRDefault="000A354D" w:rsidP="000A354D">
      <w:pPr>
        <w:ind w:left="287" w:hanging="287"/>
        <w:jc w:val="both"/>
        <w:rPr>
          <w:i/>
          <w:iCs/>
          <w:color w:val="000000"/>
          <w:sz w:val="20"/>
          <w:szCs w:val="20"/>
        </w:rPr>
      </w:pPr>
      <w:r w:rsidRPr="00B36E42">
        <w:rPr>
          <w:i/>
          <w:iCs/>
          <w:color w:val="000000"/>
          <w:sz w:val="20"/>
          <w:szCs w:val="20"/>
        </w:rPr>
        <w:t xml:space="preserve">• </w:t>
      </w:r>
      <w:r w:rsidRPr="00B36E42">
        <w:rPr>
          <w:i/>
          <w:iCs/>
          <w:color w:val="000000"/>
          <w:sz w:val="20"/>
          <w:szCs w:val="20"/>
        </w:rPr>
        <w:tab/>
      </w:r>
      <w:r w:rsidRPr="00700559">
        <w:rPr>
          <w:color w:val="000000"/>
          <w:sz w:val="20"/>
          <w:szCs w:val="20"/>
        </w:rPr>
        <w:t xml:space="preserve">IB3: </w:t>
      </w:r>
      <w:r w:rsidRPr="00B36E42">
        <w:rPr>
          <w:i/>
          <w:iCs/>
          <w:color w:val="000000"/>
          <w:sz w:val="20"/>
          <w:szCs w:val="20"/>
        </w:rPr>
        <w:t>"Pregnancy causes poor teeth and gum problems."</w:t>
      </w:r>
    </w:p>
    <w:p w14:paraId="691B7AF7" w14:textId="77777777" w:rsidR="000A354D" w:rsidRPr="00B36E42" w:rsidRDefault="000A354D" w:rsidP="000A354D">
      <w:pPr>
        <w:ind w:left="287" w:hanging="287"/>
        <w:jc w:val="both"/>
        <w:rPr>
          <w:i/>
          <w:iCs/>
          <w:color w:val="000000"/>
          <w:sz w:val="20"/>
          <w:szCs w:val="20"/>
        </w:rPr>
      </w:pPr>
      <w:r w:rsidRPr="00B36E42">
        <w:rPr>
          <w:i/>
          <w:iCs/>
          <w:color w:val="000000"/>
          <w:sz w:val="20"/>
          <w:szCs w:val="20"/>
        </w:rPr>
        <w:t xml:space="preserve">• </w:t>
      </w:r>
      <w:r w:rsidRPr="00B36E42">
        <w:rPr>
          <w:i/>
          <w:iCs/>
          <w:color w:val="000000"/>
          <w:sz w:val="20"/>
          <w:szCs w:val="20"/>
        </w:rPr>
        <w:tab/>
      </w:r>
      <w:r w:rsidRPr="00700559">
        <w:rPr>
          <w:color w:val="000000"/>
          <w:sz w:val="20"/>
          <w:szCs w:val="20"/>
        </w:rPr>
        <w:t xml:space="preserve">IB4: </w:t>
      </w:r>
      <w:r w:rsidRPr="00B36E42">
        <w:rPr>
          <w:i/>
          <w:iCs/>
          <w:color w:val="000000"/>
          <w:sz w:val="20"/>
          <w:szCs w:val="20"/>
        </w:rPr>
        <w:t>"It could be normal, because we have a baby, the baby needs calcium."</w:t>
      </w:r>
    </w:p>
    <w:p w14:paraId="5E494B24" w14:textId="77777777" w:rsidR="000A354D" w:rsidRPr="00B36E42" w:rsidRDefault="000A354D" w:rsidP="000A354D">
      <w:pPr>
        <w:jc w:val="both"/>
        <w:rPr>
          <w:color w:val="000000"/>
          <w:sz w:val="20"/>
          <w:szCs w:val="20"/>
        </w:rPr>
      </w:pPr>
    </w:p>
    <w:p w14:paraId="3CD4961F" w14:textId="77777777" w:rsidR="000A354D" w:rsidRPr="00B36E42" w:rsidRDefault="000A354D" w:rsidP="000A354D">
      <w:pPr>
        <w:jc w:val="both"/>
        <w:rPr>
          <w:color w:val="000000"/>
          <w:sz w:val="20"/>
          <w:szCs w:val="20"/>
        </w:rPr>
      </w:pPr>
      <w:r w:rsidRPr="00B36E42">
        <w:rPr>
          <w:color w:val="000000"/>
          <w:sz w:val="20"/>
          <w:szCs w:val="20"/>
        </w:rPr>
        <w:t>Experiences of receiving education also vary:</w:t>
      </w:r>
    </w:p>
    <w:p w14:paraId="428FE845" w14:textId="77777777" w:rsidR="000A354D" w:rsidRPr="00B36E42" w:rsidRDefault="000A354D" w:rsidP="000A354D">
      <w:pPr>
        <w:jc w:val="both"/>
        <w:rPr>
          <w:color w:val="000000"/>
          <w:sz w:val="20"/>
          <w:szCs w:val="20"/>
        </w:rPr>
      </w:pPr>
    </w:p>
    <w:p w14:paraId="25CE8412" w14:textId="77777777" w:rsidR="000A354D" w:rsidRPr="00B36E42" w:rsidRDefault="000A354D" w:rsidP="000A354D">
      <w:pPr>
        <w:ind w:left="287" w:hanging="287"/>
        <w:jc w:val="both"/>
        <w:rPr>
          <w:i/>
          <w:iCs/>
          <w:color w:val="000000"/>
          <w:sz w:val="20"/>
          <w:szCs w:val="20"/>
        </w:rPr>
      </w:pPr>
      <w:r w:rsidRPr="00B36E42">
        <w:rPr>
          <w:color w:val="000000"/>
          <w:sz w:val="20"/>
          <w:szCs w:val="20"/>
        </w:rPr>
        <w:t xml:space="preserve">• </w:t>
      </w:r>
      <w:r w:rsidRPr="00B36E42">
        <w:rPr>
          <w:color w:val="000000"/>
          <w:sz w:val="20"/>
          <w:szCs w:val="20"/>
        </w:rPr>
        <w:tab/>
      </w:r>
      <w:r w:rsidRPr="00700559">
        <w:rPr>
          <w:color w:val="000000"/>
          <w:sz w:val="20"/>
          <w:szCs w:val="20"/>
        </w:rPr>
        <w:t xml:space="preserve">IB1: </w:t>
      </w:r>
      <w:r w:rsidRPr="00B36E42">
        <w:rPr>
          <w:i/>
          <w:iCs/>
          <w:color w:val="000000"/>
          <w:sz w:val="20"/>
          <w:szCs w:val="20"/>
        </w:rPr>
        <w:t>Never received education from a midwife/dental nurse</w:t>
      </w:r>
    </w:p>
    <w:p w14:paraId="7EAD7AAE" w14:textId="77777777" w:rsidR="000A354D" w:rsidRPr="00B36E42" w:rsidRDefault="000A354D" w:rsidP="000A354D">
      <w:pPr>
        <w:ind w:left="287" w:hanging="287"/>
        <w:jc w:val="both"/>
        <w:rPr>
          <w:i/>
          <w:iCs/>
          <w:color w:val="000000"/>
          <w:sz w:val="20"/>
          <w:szCs w:val="20"/>
        </w:rPr>
      </w:pPr>
      <w:r w:rsidRPr="00B36E42">
        <w:rPr>
          <w:i/>
          <w:iCs/>
          <w:color w:val="000000"/>
          <w:sz w:val="20"/>
          <w:szCs w:val="20"/>
        </w:rPr>
        <w:t xml:space="preserve">• </w:t>
      </w:r>
      <w:r w:rsidRPr="00B36E42">
        <w:rPr>
          <w:i/>
          <w:iCs/>
          <w:color w:val="000000"/>
          <w:sz w:val="20"/>
          <w:szCs w:val="20"/>
        </w:rPr>
        <w:tab/>
      </w:r>
      <w:r w:rsidRPr="00700559">
        <w:rPr>
          <w:color w:val="000000"/>
          <w:sz w:val="20"/>
          <w:szCs w:val="20"/>
        </w:rPr>
        <w:t xml:space="preserve">IB2: </w:t>
      </w:r>
      <w:r w:rsidRPr="00B36E42">
        <w:rPr>
          <w:i/>
          <w:iCs/>
          <w:color w:val="000000"/>
          <w:sz w:val="20"/>
          <w:szCs w:val="20"/>
        </w:rPr>
        <w:t>Have received education from midwives, dental nurses, dentists</w:t>
      </w:r>
    </w:p>
    <w:p w14:paraId="604864BD" w14:textId="77777777" w:rsidR="000A354D" w:rsidRPr="00B36E42" w:rsidRDefault="000A354D" w:rsidP="000A354D">
      <w:pPr>
        <w:ind w:left="287" w:hanging="287"/>
        <w:jc w:val="both"/>
        <w:rPr>
          <w:i/>
          <w:iCs/>
          <w:color w:val="000000"/>
          <w:sz w:val="20"/>
          <w:szCs w:val="20"/>
        </w:rPr>
      </w:pPr>
      <w:r w:rsidRPr="00B36E42">
        <w:rPr>
          <w:i/>
          <w:iCs/>
          <w:color w:val="000000"/>
          <w:sz w:val="20"/>
          <w:szCs w:val="20"/>
        </w:rPr>
        <w:t xml:space="preserve">• </w:t>
      </w:r>
      <w:r w:rsidRPr="00B36E42">
        <w:rPr>
          <w:i/>
          <w:iCs/>
          <w:color w:val="000000"/>
          <w:sz w:val="20"/>
          <w:szCs w:val="20"/>
        </w:rPr>
        <w:tab/>
      </w:r>
      <w:r w:rsidRPr="00700559">
        <w:rPr>
          <w:color w:val="000000"/>
          <w:sz w:val="20"/>
          <w:szCs w:val="20"/>
        </w:rPr>
        <w:t xml:space="preserve">IB3: </w:t>
      </w:r>
      <w:r w:rsidRPr="00B36E42">
        <w:rPr>
          <w:i/>
          <w:iCs/>
          <w:color w:val="000000"/>
          <w:sz w:val="20"/>
          <w:szCs w:val="20"/>
        </w:rPr>
        <w:t>Have received education from the dental clinic</w:t>
      </w:r>
    </w:p>
    <w:p w14:paraId="544D867E" w14:textId="77777777" w:rsidR="000A354D" w:rsidRPr="00B36E42" w:rsidRDefault="000A354D" w:rsidP="000A354D">
      <w:pPr>
        <w:ind w:left="287" w:hanging="287"/>
        <w:jc w:val="both"/>
        <w:rPr>
          <w:i/>
          <w:iCs/>
          <w:color w:val="000000"/>
          <w:sz w:val="20"/>
          <w:szCs w:val="20"/>
        </w:rPr>
      </w:pPr>
      <w:r w:rsidRPr="00B36E42">
        <w:rPr>
          <w:i/>
          <w:iCs/>
          <w:color w:val="000000"/>
          <w:sz w:val="20"/>
          <w:szCs w:val="20"/>
        </w:rPr>
        <w:t xml:space="preserve">• </w:t>
      </w:r>
      <w:r w:rsidRPr="00B36E42">
        <w:rPr>
          <w:i/>
          <w:iCs/>
          <w:color w:val="000000"/>
          <w:sz w:val="20"/>
          <w:szCs w:val="20"/>
        </w:rPr>
        <w:tab/>
      </w:r>
      <w:r w:rsidRPr="00700559">
        <w:rPr>
          <w:color w:val="000000"/>
          <w:sz w:val="20"/>
          <w:szCs w:val="20"/>
        </w:rPr>
        <w:t xml:space="preserve">IB4: </w:t>
      </w:r>
      <w:r w:rsidRPr="00B36E42">
        <w:rPr>
          <w:i/>
          <w:iCs/>
          <w:color w:val="000000"/>
          <w:sz w:val="20"/>
          <w:szCs w:val="20"/>
        </w:rPr>
        <w:t>Have received education from a dentist</w:t>
      </w:r>
    </w:p>
    <w:p w14:paraId="3D2D75D4" w14:textId="77777777" w:rsidR="000A354D" w:rsidRPr="00B36E42" w:rsidRDefault="000A354D" w:rsidP="000A354D">
      <w:pPr>
        <w:ind w:left="287" w:hanging="287"/>
        <w:jc w:val="both"/>
        <w:rPr>
          <w:i/>
          <w:iCs/>
          <w:color w:val="000000"/>
          <w:sz w:val="20"/>
          <w:szCs w:val="20"/>
        </w:rPr>
      </w:pPr>
    </w:p>
    <w:p w14:paraId="140E08A1" w14:textId="77777777" w:rsidR="000A354D" w:rsidRPr="00B36E42" w:rsidRDefault="000A354D" w:rsidP="000A354D">
      <w:pPr>
        <w:jc w:val="both"/>
        <w:rPr>
          <w:color w:val="000000"/>
          <w:sz w:val="20"/>
          <w:szCs w:val="20"/>
        </w:rPr>
      </w:pPr>
      <w:r w:rsidRPr="00B36E42">
        <w:rPr>
          <w:color w:val="000000"/>
          <w:sz w:val="20"/>
          <w:szCs w:val="20"/>
        </w:rPr>
        <w:t>Obstacles faced by pregnant women in accessing services include not knowing the importance of dental check-ups, costs, access/distance, time, nausea/vomiting, and no complaints:</w:t>
      </w:r>
    </w:p>
    <w:p w14:paraId="796DCE51" w14:textId="77777777" w:rsidR="000A354D" w:rsidRPr="00B36E42" w:rsidRDefault="000A354D" w:rsidP="000A354D">
      <w:pPr>
        <w:jc w:val="both"/>
        <w:rPr>
          <w:color w:val="000000"/>
          <w:sz w:val="20"/>
          <w:szCs w:val="20"/>
        </w:rPr>
      </w:pPr>
    </w:p>
    <w:p w14:paraId="049104B9" w14:textId="77777777" w:rsidR="000A354D" w:rsidRPr="00B36E42" w:rsidRDefault="000A354D" w:rsidP="000A354D">
      <w:pPr>
        <w:jc w:val="both"/>
        <w:rPr>
          <w:i/>
          <w:iCs/>
          <w:color w:val="000000"/>
          <w:sz w:val="20"/>
          <w:szCs w:val="20"/>
        </w:rPr>
      </w:pPr>
      <w:r w:rsidRPr="00B36E42">
        <w:rPr>
          <w:i/>
          <w:iCs/>
          <w:color w:val="000000"/>
          <w:sz w:val="20"/>
          <w:szCs w:val="20"/>
        </w:rPr>
        <w:t xml:space="preserve">"There's no problem. It's just nausea." </w:t>
      </w:r>
      <w:r w:rsidRPr="00B36E42">
        <w:rPr>
          <w:color w:val="000000"/>
          <w:sz w:val="20"/>
          <w:szCs w:val="20"/>
        </w:rPr>
        <w:t>(IB2)</w:t>
      </w:r>
    </w:p>
    <w:p w14:paraId="4A6ED418" w14:textId="77777777" w:rsidR="000A354D" w:rsidRPr="00B36E42" w:rsidRDefault="000A354D" w:rsidP="000A354D">
      <w:pPr>
        <w:jc w:val="both"/>
        <w:rPr>
          <w:i/>
          <w:iCs/>
          <w:color w:val="000000"/>
          <w:sz w:val="20"/>
          <w:szCs w:val="20"/>
        </w:rPr>
      </w:pPr>
      <w:r w:rsidRPr="00B36E42">
        <w:rPr>
          <w:i/>
          <w:iCs/>
          <w:color w:val="000000"/>
          <w:sz w:val="20"/>
          <w:szCs w:val="20"/>
        </w:rPr>
        <w:t xml:space="preserve">"I know it's necessary, but I don't know the connection between pregnancy and teeth. I never knew." </w:t>
      </w:r>
      <w:r w:rsidRPr="00B36E42">
        <w:rPr>
          <w:color w:val="000000"/>
          <w:sz w:val="20"/>
          <w:szCs w:val="20"/>
        </w:rPr>
        <w:t>(IB1)</w:t>
      </w:r>
    </w:p>
    <w:p w14:paraId="18CB80FA" w14:textId="77777777" w:rsidR="000A354D" w:rsidRPr="00B36E42" w:rsidRDefault="000A354D" w:rsidP="000A354D">
      <w:pPr>
        <w:jc w:val="both"/>
        <w:rPr>
          <w:color w:val="000000"/>
          <w:sz w:val="20"/>
          <w:szCs w:val="20"/>
        </w:rPr>
      </w:pPr>
    </w:p>
    <w:p w14:paraId="521FABA5" w14:textId="77777777" w:rsidR="000A354D" w:rsidRPr="00B36E42" w:rsidRDefault="000A354D" w:rsidP="000A354D">
      <w:pPr>
        <w:jc w:val="both"/>
        <w:rPr>
          <w:color w:val="000000"/>
          <w:sz w:val="20"/>
          <w:szCs w:val="20"/>
        </w:rPr>
      </w:pPr>
      <w:r w:rsidRPr="00B36E42">
        <w:rPr>
          <w:b/>
          <w:bCs/>
          <w:color w:val="000000"/>
          <w:sz w:val="20"/>
          <w:szCs w:val="20"/>
        </w:rPr>
        <w:t xml:space="preserve">Gap findings: </w:t>
      </w:r>
      <w:r w:rsidRPr="00B36E42">
        <w:rPr>
          <w:color w:val="000000"/>
          <w:sz w:val="20"/>
          <w:szCs w:val="20"/>
        </w:rPr>
        <w:t>Most pregnant women lack adequate knowledge about gingivitis and its relationship to pregnancy. Education provided has not reached all pregnant women, especially those who are pregnant for the first time or have limited access. This low level of knowledge is correlated with poor dental health practices, such as not having dental checkups during pregnancy.</w:t>
      </w:r>
    </w:p>
    <w:p w14:paraId="2408B4F5" w14:textId="77777777" w:rsidR="000A354D" w:rsidRPr="00B36E42" w:rsidRDefault="000A354D" w:rsidP="000A354D">
      <w:pPr>
        <w:jc w:val="both"/>
        <w:rPr>
          <w:color w:val="000000"/>
          <w:sz w:val="20"/>
          <w:szCs w:val="20"/>
        </w:rPr>
      </w:pPr>
    </w:p>
    <w:p w14:paraId="7D12D093" w14:textId="77777777" w:rsidR="000A354D" w:rsidRPr="00B36E42" w:rsidRDefault="000A354D" w:rsidP="000A354D">
      <w:pPr>
        <w:jc w:val="both"/>
        <w:rPr>
          <w:b/>
          <w:bCs/>
          <w:color w:val="000000"/>
          <w:sz w:val="20"/>
          <w:szCs w:val="20"/>
        </w:rPr>
      </w:pPr>
      <w:r w:rsidRPr="00B36E42">
        <w:rPr>
          <w:b/>
          <w:bCs/>
          <w:color w:val="000000"/>
          <w:sz w:val="20"/>
          <w:szCs w:val="20"/>
        </w:rPr>
        <w:lastRenderedPageBreak/>
        <w:t>Theme 5: Digital Applications Needed with Specific Features</w:t>
      </w:r>
    </w:p>
    <w:p w14:paraId="55D892BC" w14:textId="77777777" w:rsidR="000A354D" w:rsidRPr="00B36E42" w:rsidRDefault="000A354D" w:rsidP="000A354D">
      <w:pPr>
        <w:jc w:val="both"/>
        <w:rPr>
          <w:b/>
          <w:bCs/>
          <w:color w:val="000000"/>
          <w:sz w:val="20"/>
          <w:szCs w:val="20"/>
        </w:rPr>
      </w:pPr>
    </w:p>
    <w:p w14:paraId="70820F89" w14:textId="77777777" w:rsidR="000A354D" w:rsidRPr="00B36E42" w:rsidRDefault="000A354D" w:rsidP="000A354D">
      <w:pPr>
        <w:jc w:val="both"/>
        <w:rPr>
          <w:color w:val="000000"/>
          <w:sz w:val="20"/>
          <w:szCs w:val="20"/>
        </w:rPr>
      </w:pPr>
      <w:r w:rsidRPr="00B36E42">
        <w:rPr>
          <w:color w:val="000000"/>
          <w:sz w:val="20"/>
          <w:szCs w:val="20"/>
        </w:rPr>
        <w:t xml:space="preserve">All informants (KIA Program Holders at the Health Office, KIA Program Holders at Community Health Centers, midwives, dental nurses, and pregnant women) </w:t>
      </w:r>
      <w:r w:rsidRPr="00B36E42">
        <w:rPr>
          <w:b/>
          <w:bCs/>
          <w:color w:val="000000"/>
          <w:sz w:val="20"/>
          <w:szCs w:val="20"/>
        </w:rPr>
        <w:t xml:space="preserve">support the development of a digital application </w:t>
      </w:r>
      <w:r w:rsidRPr="00B36E42">
        <w:rPr>
          <w:color w:val="000000"/>
          <w:sz w:val="20"/>
          <w:szCs w:val="20"/>
        </w:rPr>
        <w:t>for the prevention of pregnancy gingivitis:</w:t>
      </w:r>
    </w:p>
    <w:p w14:paraId="489AE16C" w14:textId="77777777" w:rsidR="000A354D" w:rsidRPr="00B36E42" w:rsidRDefault="000A354D" w:rsidP="000A354D">
      <w:pPr>
        <w:jc w:val="both"/>
        <w:rPr>
          <w:color w:val="000000"/>
          <w:sz w:val="20"/>
          <w:szCs w:val="20"/>
        </w:rPr>
      </w:pPr>
    </w:p>
    <w:p w14:paraId="78C6C060" w14:textId="77777777" w:rsidR="000A354D" w:rsidRPr="00B36E42" w:rsidRDefault="000A354D" w:rsidP="000A354D">
      <w:pPr>
        <w:jc w:val="both"/>
        <w:rPr>
          <w:i/>
          <w:iCs/>
          <w:color w:val="000000"/>
          <w:sz w:val="20"/>
          <w:szCs w:val="20"/>
        </w:rPr>
      </w:pPr>
      <w:r w:rsidRPr="00B36E42">
        <w:rPr>
          <w:i/>
          <w:iCs/>
          <w:color w:val="000000"/>
          <w:sz w:val="20"/>
          <w:szCs w:val="20"/>
        </w:rPr>
        <w:t xml:space="preserve">"Good, pretty good, right? Because we live in the digital age, and we're sure all our pregnant women have Android phones." </w:t>
      </w:r>
      <w:r w:rsidRPr="00B36E42">
        <w:rPr>
          <w:color w:val="000000"/>
          <w:sz w:val="20"/>
          <w:szCs w:val="20"/>
        </w:rPr>
        <w:t>(PPD)</w:t>
      </w:r>
    </w:p>
    <w:p w14:paraId="7BCF2266" w14:textId="77777777" w:rsidR="000A354D" w:rsidRPr="00B36E42" w:rsidRDefault="000A354D" w:rsidP="000A354D">
      <w:pPr>
        <w:jc w:val="both"/>
        <w:rPr>
          <w:i/>
          <w:iCs/>
          <w:color w:val="000000"/>
          <w:sz w:val="20"/>
          <w:szCs w:val="20"/>
        </w:rPr>
      </w:pPr>
      <w:r w:rsidRPr="00B36E42">
        <w:rPr>
          <w:i/>
          <w:iCs/>
          <w:color w:val="000000"/>
          <w:sz w:val="20"/>
          <w:szCs w:val="20"/>
        </w:rPr>
        <w:t xml:space="preserve">"That's good. It really suits the needs of pregnant women today." </w:t>
      </w:r>
      <w:r w:rsidRPr="00B36E42">
        <w:rPr>
          <w:color w:val="000000"/>
          <w:sz w:val="20"/>
          <w:szCs w:val="20"/>
        </w:rPr>
        <w:t>(PPP)</w:t>
      </w:r>
    </w:p>
    <w:p w14:paraId="5467A940" w14:textId="77777777" w:rsidR="000A354D" w:rsidRPr="00B36E42" w:rsidRDefault="000A354D" w:rsidP="000A354D">
      <w:pPr>
        <w:jc w:val="both"/>
        <w:rPr>
          <w:color w:val="000000"/>
          <w:sz w:val="20"/>
          <w:szCs w:val="20"/>
        </w:rPr>
      </w:pPr>
    </w:p>
    <w:p w14:paraId="27D4E261" w14:textId="77777777" w:rsidR="000A354D" w:rsidRPr="00B36E42" w:rsidRDefault="000A354D" w:rsidP="000A354D">
      <w:pPr>
        <w:jc w:val="both"/>
        <w:rPr>
          <w:color w:val="000000"/>
          <w:sz w:val="20"/>
          <w:szCs w:val="20"/>
        </w:rPr>
      </w:pPr>
      <w:r w:rsidRPr="00B36E42">
        <w:rPr>
          <w:color w:val="000000"/>
          <w:sz w:val="20"/>
          <w:szCs w:val="20"/>
        </w:rPr>
        <w:t>Expected benefits of the application:</w:t>
      </w:r>
    </w:p>
    <w:p w14:paraId="2CFD6CD2" w14:textId="77777777" w:rsidR="000A354D" w:rsidRPr="00B36E42" w:rsidRDefault="000A354D" w:rsidP="000A354D">
      <w:pPr>
        <w:ind w:left="287" w:hanging="287"/>
        <w:jc w:val="both"/>
        <w:rPr>
          <w:color w:val="000000"/>
          <w:sz w:val="20"/>
          <w:szCs w:val="20"/>
        </w:rPr>
      </w:pPr>
      <w:r w:rsidRPr="00B36E42">
        <w:rPr>
          <w:color w:val="000000"/>
          <w:sz w:val="20"/>
          <w:szCs w:val="20"/>
        </w:rPr>
        <w:t xml:space="preserve">1. </w:t>
      </w:r>
      <w:r w:rsidRPr="00B36E42">
        <w:rPr>
          <w:color w:val="000000"/>
          <w:sz w:val="20"/>
          <w:szCs w:val="20"/>
        </w:rPr>
        <w:tab/>
        <w:t>Independent screening by pregnant women (PPD, PPP, PG)</w:t>
      </w:r>
    </w:p>
    <w:p w14:paraId="11447601" w14:textId="77777777" w:rsidR="000A354D" w:rsidRPr="00B36E42" w:rsidRDefault="000A354D" w:rsidP="000A354D">
      <w:pPr>
        <w:ind w:left="287" w:hanging="287"/>
        <w:jc w:val="both"/>
        <w:rPr>
          <w:color w:val="000000"/>
          <w:sz w:val="20"/>
          <w:szCs w:val="20"/>
        </w:rPr>
      </w:pPr>
      <w:r w:rsidRPr="00B36E42">
        <w:rPr>
          <w:color w:val="000000"/>
          <w:sz w:val="20"/>
          <w:szCs w:val="20"/>
        </w:rPr>
        <w:t xml:space="preserve">2. </w:t>
      </w:r>
      <w:r w:rsidRPr="00B36E42">
        <w:rPr>
          <w:color w:val="000000"/>
          <w:sz w:val="20"/>
          <w:szCs w:val="20"/>
        </w:rPr>
        <w:tab/>
        <w:t>Increase knowledge of pregnant women (PPD, IB)</w:t>
      </w:r>
    </w:p>
    <w:p w14:paraId="0A6FC34F" w14:textId="77777777" w:rsidR="000A354D" w:rsidRPr="00B36E42" w:rsidRDefault="000A354D" w:rsidP="000A354D">
      <w:pPr>
        <w:ind w:left="287" w:hanging="287"/>
        <w:jc w:val="both"/>
        <w:rPr>
          <w:color w:val="000000"/>
          <w:sz w:val="20"/>
          <w:szCs w:val="20"/>
        </w:rPr>
      </w:pPr>
      <w:r w:rsidRPr="00B36E42">
        <w:rPr>
          <w:color w:val="000000"/>
          <w:sz w:val="20"/>
          <w:szCs w:val="20"/>
        </w:rPr>
        <w:t xml:space="preserve">3. </w:t>
      </w:r>
      <w:r w:rsidRPr="00B36E42">
        <w:rPr>
          <w:color w:val="000000"/>
          <w:sz w:val="20"/>
          <w:szCs w:val="20"/>
        </w:rPr>
        <w:tab/>
        <w:t>The data is more valid because it is filled in by the patient themselves (PPP)</w:t>
      </w:r>
    </w:p>
    <w:p w14:paraId="7CA450FD" w14:textId="77777777" w:rsidR="000A354D" w:rsidRPr="00B36E42" w:rsidRDefault="000A354D" w:rsidP="000A354D">
      <w:pPr>
        <w:ind w:left="287" w:hanging="287"/>
        <w:jc w:val="both"/>
        <w:rPr>
          <w:color w:val="000000"/>
          <w:sz w:val="20"/>
          <w:szCs w:val="20"/>
        </w:rPr>
      </w:pPr>
      <w:r w:rsidRPr="00B36E42">
        <w:rPr>
          <w:color w:val="000000"/>
          <w:sz w:val="20"/>
          <w:szCs w:val="20"/>
        </w:rPr>
        <w:t xml:space="preserve">4. </w:t>
      </w:r>
      <w:r w:rsidRPr="00B36E42">
        <w:rPr>
          <w:color w:val="000000"/>
          <w:sz w:val="20"/>
          <w:szCs w:val="20"/>
        </w:rPr>
        <w:tab/>
        <w:t>Education is more quickly accessible without direct consultation (B2, IB3)</w:t>
      </w:r>
    </w:p>
    <w:p w14:paraId="46C3E8F4" w14:textId="77777777" w:rsidR="000A354D" w:rsidRPr="00B36E42" w:rsidRDefault="000A354D" w:rsidP="000A354D">
      <w:pPr>
        <w:ind w:left="287" w:hanging="287"/>
        <w:jc w:val="both"/>
        <w:rPr>
          <w:color w:val="000000"/>
          <w:sz w:val="20"/>
          <w:szCs w:val="20"/>
        </w:rPr>
      </w:pPr>
    </w:p>
    <w:p w14:paraId="64CCB9F8" w14:textId="77777777" w:rsidR="000A354D" w:rsidRPr="00B36E42" w:rsidRDefault="000A354D" w:rsidP="000A354D">
      <w:pPr>
        <w:jc w:val="both"/>
        <w:rPr>
          <w:i/>
          <w:iCs/>
          <w:color w:val="000000"/>
          <w:sz w:val="20"/>
          <w:szCs w:val="20"/>
        </w:rPr>
      </w:pPr>
      <w:r w:rsidRPr="00B36E42">
        <w:rPr>
          <w:i/>
          <w:iCs/>
          <w:color w:val="000000"/>
          <w:sz w:val="20"/>
          <w:szCs w:val="20"/>
        </w:rPr>
        <w:t xml:space="preserve">"We hope that with this app, pregnant women will have more knowledge, so they can screen themselves." </w:t>
      </w:r>
      <w:r w:rsidRPr="00B36E42">
        <w:rPr>
          <w:color w:val="000000"/>
          <w:sz w:val="20"/>
          <w:szCs w:val="20"/>
        </w:rPr>
        <w:t>(PPD)</w:t>
      </w:r>
    </w:p>
    <w:p w14:paraId="1D075D6D" w14:textId="77777777" w:rsidR="000A354D" w:rsidRPr="00B36E42" w:rsidRDefault="000A354D" w:rsidP="000A354D">
      <w:pPr>
        <w:jc w:val="both"/>
        <w:rPr>
          <w:color w:val="000000"/>
          <w:sz w:val="20"/>
          <w:szCs w:val="20"/>
        </w:rPr>
      </w:pPr>
    </w:p>
    <w:p w14:paraId="3E97DB84" w14:textId="01CDFBC9" w:rsidR="000A354D" w:rsidRPr="00B36E42" w:rsidRDefault="000A354D" w:rsidP="000A354D">
      <w:pPr>
        <w:jc w:val="both"/>
        <w:rPr>
          <w:color w:val="000000"/>
          <w:sz w:val="20"/>
          <w:szCs w:val="20"/>
        </w:rPr>
      </w:pPr>
      <w:r w:rsidRPr="00B36E42">
        <w:rPr>
          <w:color w:val="000000"/>
          <w:sz w:val="20"/>
          <w:szCs w:val="20"/>
        </w:rPr>
        <w:t xml:space="preserve">The expected features of the application include education (text/video), </w:t>
      </w:r>
      <w:r w:rsidRPr="00B36E42">
        <w:rPr>
          <w:i/>
          <w:iCs/>
          <w:color w:val="000000"/>
          <w:sz w:val="20"/>
          <w:szCs w:val="20"/>
        </w:rPr>
        <w:t xml:space="preserve">screening </w:t>
      </w:r>
      <w:r w:rsidRPr="00B36E42">
        <w:rPr>
          <w:color w:val="000000"/>
          <w:sz w:val="20"/>
          <w:szCs w:val="20"/>
        </w:rPr>
        <w:t xml:space="preserve">/early detection, </w:t>
      </w:r>
      <w:r w:rsidRPr="00B36E42">
        <w:rPr>
          <w:i/>
          <w:iCs/>
          <w:color w:val="000000"/>
          <w:sz w:val="20"/>
          <w:szCs w:val="20"/>
        </w:rPr>
        <w:t xml:space="preserve">reminders </w:t>
      </w:r>
      <w:r w:rsidRPr="00B36E42">
        <w:rPr>
          <w:color w:val="000000"/>
          <w:sz w:val="20"/>
          <w:szCs w:val="20"/>
        </w:rPr>
        <w:t xml:space="preserve">, notifications, consultations </w:t>
      </w:r>
      <w:r w:rsidRPr="00B36E42">
        <w:rPr>
          <w:i/>
          <w:iCs/>
          <w:color w:val="000000"/>
          <w:sz w:val="20"/>
          <w:szCs w:val="20"/>
        </w:rPr>
        <w:t xml:space="preserve">(chat </w:t>
      </w:r>
      <w:r w:rsidRPr="00B36E42">
        <w:rPr>
          <w:color w:val="000000"/>
          <w:sz w:val="20"/>
          <w:szCs w:val="20"/>
        </w:rPr>
        <w:t xml:space="preserve">/AI), referral features, monitoring, communication between health workers, and </w:t>
      </w:r>
      <w:r w:rsidRPr="00B36E42">
        <w:rPr>
          <w:i/>
          <w:iCs/>
          <w:color w:val="000000"/>
          <w:sz w:val="20"/>
          <w:szCs w:val="20"/>
        </w:rPr>
        <w:t xml:space="preserve">bridging </w:t>
      </w:r>
      <w:r w:rsidRPr="00B36E42">
        <w:rPr>
          <w:color w:val="000000"/>
          <w:sz w:val="20"/>
          <w:szCs w:val="20"/>
        </w:rPr>
        <w:t>to community health centers.</w:t>
      </w:r>
    </w:p>
    <w:p w14:paraId="62CD2447" w14:textId="77777777" w:rsidR="000A354D" w:rsidRPr="00B36E42" w:rsidRDefault="000A354D" w:rsidP="000A354D">
      <w:pPr>
        <w:jc w:val="both"/>
        <w:rPr>
          <w:color w:val="000000"/>
          <w:sz w:val="20"/>
          <w:szCs w:val="20"/>
        </w:rPr>
      </w:pPr>
    </w:p>
    <w:p w14:paraId="72F5A303" w14:textId="77777777" w:rsidR="000A354D" w:rsidRPr="00B36E42" w:rsidRDefault="000A354D" w:rsidP="000A354D">
      <w:pPr>
        <w:jc w:val="both"/>
        <w:rPr>
          <w:color w:val="000000"/>
          <w:sz w:val="20"/>
          <w:szCs w:val="20"/>
        </w:rPr>
      </w:pPr>
      <w:r w:rsidRPr="00B36E42">
        <w:rPr>
          <w:color w:val="000000"/>
          <w:sz w:val="20"/>
          <w:szCs w:val="20"/>
        </w:rPr>
        <w:t xml:space="preserve">Challenges identified: signal and data packages, lack of Information Technology (IT) literacy among some pregnant women, workload of officers if the application is for reporting, lack of concern/use among pregnant women, and limited </w:t>
      </w:r>
      <w:r w:rsidRPr="00B36E42">
        <w:rPr>
          <w:i/>
          <w:iCs/>
          <w:color w:val="000000"/>
          <w:sz w:val="20"/>
          <w:szCs w:val="20"/>
        </w:rPr>
        <w:t xml:space="preserve">gadgets </w:t>
      </w:r>
      <w:r w:rsidRPr="00B36E42">
        <w:rPr>
          <w:color w:val="000000"/>
          <w:sz w:val="20"/>
          <w:szCs w:val="20"/>
        </w:rPr>
        <w:t>among underprivileged communities:</w:t>
      </w:r>
    </w:p>
    <w:p w14:paraId="547BA785" w14:textId="77777777" w:rsidR="000A354D" w:rsidRPr="00B36E42" w:rsidRDefault="000A354D" w:rsidP="000A354D">
      <w:pPr>
        <w:jc w:val="both"/>
        <w:rPr>
          <w:color w:val="000000"/>
          <w:sz w:val="20"/>
          <w:szCs w:val="20"/>
        </w:rPr>
      </w:pPr>
    </w:p>
    <w:p w14:paraId="26D675DB" w14:textId="77777777" w:rsidR="000A354D" w:rsidRPr="00B36E42" w:rsidRDefault="000A354D" w:rsidP="000A354D">
      <w:pPr>
        <w:jc w:val="both"/>
        <w:rPr>
          <w:i/>
          <w:iCs/>
          <w:color w:val="000000"/>
          <w:sz w:val="20"/>
          <w:szCs w:val="20"/>
        </w:rPr>
      </w:pPr>
      <w:r w:rsidRPr="00B36E42">
        <w:rPr>
          <w:i/>
          <w:iCs/>
          <w:color w:val="000000"/>
          <w:sz w:val="20"/>
          <w:szCs w:val="20"/>
        </w:rPr>
        <w:t xml:space="preserve">"If the application is data-based, it must use a network. Maybe on the phone. If it's in the community, we might not know whether they have that phone or not." </w:t>
      </w:r>
      <w:r w:rsidRPr="00B36E42">
        <w:rPr>
          <w:color w:val="000000"/>
          <w:sz w:val="20"/>
          <w:szCs w:val="20"/>
        </w:rPr>
        <w:t>(PG3)</w:t>
      </w:r>
    </w:p>
    <w:p w14:paraId="0C74128D" w14:textId="77777777" w:rsidR="000A354D" w:rsidRPr="00B36E42" w:rsidRDefault="000A354D" w:rsidP="000A354D">
      <w:pPr>
        <w:jc w:val="both"/>
        <w:rPr>
          <w:color w:val="000000"/>
          <w:sz w:val="20"/>
          <w:szCs w:val="20"/>
        </w:rPr>
      </w:pPr>
    </w:p>
    <w:p w14:paraId="0BA57BC9" w14:textId="5BF86358" w:rsidR="000A354D" w:rsidRDefault="000A354D" w:rsidP="000A354D">
      <w:pPr>
        <w:jc w:val="both"/>
        <w:rPr>
          <w:color w:val="000000"/>
          <w:sz w:val="20"/>
          <w:szCs w:val="20"/>
        </w:rPr>
      </w:pPr>
      <w:r w:rsidRPr="00B36E42">
        <w:rPr>
          <w:b/>
          <w:bCs/>
          <w:color w:val="000000"/>
          <w:sz w:val="20"/>
          <w:szCs w:val="20"/>
        </w:rPr>
        <w:t xml:space="preserve">Gap findings: </w:t>
      </w:r>
      <w:r w:rsidRPr="00B36E42">
        <w:rPr>
          <w:color w:val="000000"/>
          <w:sz w:val="20"/>
          <w:szCs w:val="20"/>
        </w:rPr>
        <w:t>Digital applications are highly supported, but they need to be designed simply, not burden officers, and take into account infrastructure limitations (signal, data packages, digital literacy).</w:t>
      </w:r>
    </w:p>
    <w:p w14:paraId="1C3EE4BA" w14:textId="77777777" w:rsidR="000A354D" w:rsidRDefault="000A354D" w:rsidP="000A354D">
      <w:pPr>
        <w:rPr>
          <w:color w:val="000000"/>
          <w:sz w:val="20"/>
          <w:szCs w:val="20"/>
        </w:rPr>
      </w:pPr>
    </w:p>
    <w:p w14:paraId="3932E7ED" w14:textId="2014E66C" w:rsidR="000A354D" w:rsidRDefault="000A354D" w:rsidP="000A354D">
      <w:pPr>
        <w:rPr>
          <w:b/>
          <w:bCs/>
          <w:color w:val="CC0099"/>
        </w:rPr>
      </w:pPr>
      <w:r w:rsidRPr="00B36E42">
        <w:rPr>
          <w:b/>
          <w:bCs/>
          <w:color w:val="CC0099"/>
        </w:rPr>
        <w:t>DISCUSSION</w:t>
      </w:r>
    </w:p>
    <w:p w14:paraId="5CDCA264" w14:textId="77777777" w:rsidR="00D61B85" w:rsidRPr="00B36E42" w:rsidRDefault="00D61B85" w:rsidP="00D61B85">
      <w:pPr>
        <w:widowControl/>
        <w:pBdr>
          <w:top w:val="nil"/>
          <w:left w:val="nil"/>
          <w:bottom w:val="nil"/>
          <w:right w:val="nil"/>
          <w:between w:val="nil"/>
        </w:pBdr>
        <w:jc w:val="both"/>
        <w:rPr>
          <w:b/>
          <w:bCs/>
          <w:sz w:val="20"/>
          <w:szCs w:val="20"/>
        </w:rPr>
      </w:pPr>
      <w:r w:rsidRPr="00B36E42">
        <w:rPr>
          <w:b/>
          <w:bCs/>
          <w:sz w:val="20"/>
          <w:szCs w:val="20"/>
        </w:rPr>
        <w:t>The Gap Between Policy and Implementation</w:t>
      </w:r>
    </w:p>
    <w:p w14:paraId="174EBC29" w14:textId="77777777" w:rsidR="00D61B85" w:rsidRPr="00927C6A" w:rsidRDefault="00D61B85" w:rsidP="00D61B85">
      <w:pPr>
        <w:widowControl/>
        <w:pBdr>
          <w:top w:val="nil"/>
          <w:left w:val="nil"/>
          <w:bottom w:val="nil"/>
          <w:right w:val="nil"/>
          <w:between w:val="nil"/>
        </w:pBdr>
        <w:ind w:firstLine="421"/>
        <w:jc w:val="both"/>
        <w:rPr>
          <w:sz w:val="20"/>
          <w:szCs w:val="20"/>
        </w:rPr>
      </w:pPr>
      <w:r w:rsidRPr="00927C6A">
        <w:rPr>
          <w:sz w:val="20"/>
          <w:szCs w:val="20"/>
        </w:rPr>
        <w:t xml:space="preserve">The findings of this study indicate that although the integrated ANC policy has been in place since the early 2000s, its implementation on the ground still faces significant obstacles. A good policy does not necessarily guarantee optimal implementation without the support of enabling factors </w:t>
      </w:r>
      <w:r w:rsidRPr="00927C6A">
        <w:rPr>
          <w:i/>
          <w:iCs/>
          <w:sz w:val="20"/>
          <w:szCs w:val="20"/>
        </w:rPr>
        <w:t xml:space="preserve">such </w:t>
      </w:r>
      <w:r w:rsidRPr="00927C6A">
        <w:rPr>
          <w:sz w:val="20"/>
          <w:szCs w:val="20"/>
        </w:rPr>
        <w:t xml:space="preserve">as competent human resources, adequate facilities and infrastructure, and an effective monitoring and evaluation system. Research on the implementation of health policies in various regions indicates that the gap between policy and implementation often occurs due to limited resources, lack of coordination between stakeholders, and low capacity of implementers at the field level. </w:t>
      </w:r>
      <w:r w:rsidRPr="00927C6A">
        <w:rPr>
          <w:sz w:val="20"/>
          <w:szCs w:val="20"/>
          <w:vertAlign w:val="superscript"/>
        </w:rPr>
        <w:fldChar w:fldCharType="begin" w:fldLock="1"/>
      </w:r>
      <w:r w:rsidRPr="00927C6A">
        <w:rPr>
          <w:sz w:val="20"/>
          <w:szCs w:val="20"/>
          <w:vertAlign w:val="superscript"/>
        </w:rPr>
        <w:instrText>ADDIN CSL_CITATION {"citationItems":[{"id":"ITEM-1","itemData":{"author":[{"dropping-particle":"","family":"Khairani","given":"Khovifah","non-dropping-particle":"","parse-names":false,"suffix":""},{"dropping-particle":"","family":"Gurning","given":"Fitriani Pramita","non-dropping-particle":"","parse-names":false,"suffix":""}],"container-title":"Jurnal Ilmu Kesehatan","id":"ITEM-1","issue":"2","issued":{"date-parts":[["2025"]]},"page":"66-81","title":"ANALISIS IMPLEMENTASI KEBIJAKAN PROGRAM MENURUNKAN ANGKA KEMATIAN IBU DI PUSKESMAS","type":"article-journal","volume":"20"},"uris":["http://www.mendeley.com/documents/?uuid=6b5f8da1-b434-4d82-af4e-fae00471c276"]}],"mendeley":{"formattedCitation":"&lt;sup&gt;24&lt;/sup&gt;","plainTextFormattedCitation":"24","previouslyFormattedCitation":"&lt;sup&gt;24&lt;/sup&gt;"},"properties":{"noteIndex":0},"schema":"https://github.com/citation-style-language/schema/raw/master/csl-citation.json"}</w:instrText>
      </w:r>
      <w:r w:rsidRPr="00927C6A">
        <w:rPr>
          <w:sz w:val="20"/>
          <w:szCs w:val="20"/>
          <w:vertAlign w:val="superscript"/>
        </w:rPr>
        <w:fldChar w:fldCharType="separate"/>
      </w:r>
      <w:r w:rsidRPr="00927C6A">
        <w:rPr>
          <w:noProof/>
          <w:sz w:val="20"/>
          <w:szCs w:val="20"/>
          <w:vertAlign w:val="superscript"/>
        </w:rPr>
        <w:t xml:space="preserve">24 </w:t>
      </w:r>
      <w:r w:rsidRPr="00927C6A">
        <w:rPr>
          <w:sz w:val="20"/>
          <w:szCs w:val="20"/>
          <w:vertAlign w:val="superscript"/>
        </w:rPr>
        <w:fldChar w:fldCharType="end"/>
      </w:r>
      <w:r w:rsidRPr="00927C6A">
        <w:rPr>
          <w:sz w:val="20"/>
          <w:szCs w:val="20"/>
          <w:vertAlign w:val="superscript"/>
        </w:rPr>
        <w:t xml:space="preserve">, </w:t>
      </w:r>
      <w:r w:rsidRPr="00927C6A">
        <w:rPr>
          <w:sz w:val="20"/>
          <w:szCs w:val="20"/>
          <w:vertAlign w:val="superscript"/>
        </w:rPr>
        <w:fldChar w:fldCharType="begin" w:fldLock="1"/>
      </w:r>
      <w:r w:rsidRPr="00927C6A">
        <w:rPr>
          <w:sz w:val="20"/>
          <w:szCs w:val="20"/>
          <w:vertAlign w:val="superscript"/>
        </w:rPr>
        <w:instrText>ADDIN CSL_CITATION {"citationItems":[{"id":"ITEM-1","itemData":{"author":[{"dropping-particle":"","family":"Hidayah","given":"Ulfa Rahma","non-dropping-particle":"","parse-names":false,"suffix":""},{"dropping-particle":"","family":"Rahaju","given":"Tjitjik","non-dropping-particle":"","parse-names":false,"suffix":""}],"container-title":"Publika","id":"ITEM-1","issue":"4","issued":{"date-parts":[["2022"]]},"page":"1317-1330","title":"PUSKESMAS DUPAK KECAMATAN KREMBANGAN KOTA SURABAYA Ulfa Rahma Hidayah Tjitjik Rahaju","type":"article-journal","volume":"10"},"uris":["http://www.mendeley.com/documents/?uuid=15a2021a-9580-475b-aeda-8e30f64d3d35"]}],"mendeley":{"formattedCitation":"&lt;sup&gt;25&lt;/sup&gt;","plainTextFormattedCitation":"25","previouslyFormattedCitation":"&lt;sup&gt;25&lt;/sup&gt;"},"properties":{"noteIndex":0},"schema":"https://github.com/citation-style-language/schema/raw/master/csl-citation.json"}</w:instrText>
      </w:r>
      <w:r w:rsidRPr="00927C6A">
        <w:rPr>
          <w:sz w:val="20"/>
          <w:szCs w:val="20"/>
          <w:vertAlign w:val="superscript"/>
        </w:rPr>
        <w:fldChar w:fldCharType="separate"/>
      </w:r>
      <w:r w:rsidRPr="00927C6A">
        <w:rPr>
          <w:noProof/>
          <w:sz w:val="20"/>
          <w:szCs w:val="20"/>
          <w:vertAlign w:val="superscript"/>
        </w:rPr>
        <w:t xml:space="preserve">25 </w:t>
      </w:r>
      <w:r w:rsidRPr="00927C6A">
        <w:rPr>
          <w:sz w:val="20"/>
          <w:szCs w:val="20"/>
          <w:vertAlign w:val="superscript"/>
        </w:rPr>
        <w:fldChar w:fldCharType="end"/>
      </w:r>
      <w:r w:rsidRPr="00927C6A">
        <w:rPr>
          <w:sz w:val="20"/>
          <w:szCs w:val="20"/>
          <w:vertAlign w:val="superscript"/>
        </w:rPr>
        <w:t xml:space="preserve">, </w:t>
      </w:r>
      <w:r w:rsidRPr="00927C6A">
        <w:rPr>
          <w:sz w:val="20"/>
          <w:szCs w:val="20"/>
          <w:vertAlign w:val="superscript"/>
        </w:rPr>
        <w:fldChar w:fldCharType="begin" w:fldLock="1"/>
      </w:r>
      <w:r w:rsidRPr="00927C6A">
        <w:rPr>
          <w:sz w:val="20"/>
          <w:szCs w:val="20"/>
          <w:vertAlign w:val="superscript"/>
        </w:rPr>
        <w:instrText>ADDIN CSL_CITATION {"citationItems":[{"id":"ITEM-1","itemData":{"author":[{"dropping-particle":"","family":"Winanti","given":"Sumi Fitri","non-dropping-particle":"","parse-names":false,"suffix":""},{"dropping-particle":"","family":"Azwa","given":"Nadia Amanda","non-dropping-particle":"","parse-names":false,"suffix":""},{"dropping-particle":"","family":"Anjaini","given":"Nurul","non-dropping-particle":"","parse-names":false,"suffix":""},{"dropping-particle":"","family":"Lubis","given":"Irwansyah","non-dropping-particle":"","parse-names":false,"suffix":""},{"dropping-particle":"","family":"Sri","given":"Rahayu","non-dropping-particle":"","parse-names":false,"suffix":""},{"dropping-particle":"","family":"Kandau","given":"Rezeki","non-dropping-particle":"","parse-names":false,"suffix":""},{"dropping-particle":"","family":"Andini","given":"Zahra","non-dropping-particle":"","parse-names":false,"suffix":""}],"container-title":"JUKEJ: Jurnal Kesehatan Jompa","id":"ITEM-1","issue":"1","issued":{"date-parts":[["2025"]]},"title":"Evaluasi Program Antenatal Care Pada Pelayanan Kesehatan Ibu dan Anak Di Puskesmas Gunung Tinggi","type":"article-journal","volume":"4"},"uris":["http://www.mendeley.com/documents/?uuid=9590adf4-a154-427b-a268-e0260a4daa08"]}],"mendeley":{"formattedCitation":"&lt;sup&gt;26&lt;/sup&gt;","plainTextFormattedCitation":"26","previouslyFormattedCitation":"&lt;sup&gt;26&lt;/sup&gt;"},"properties":{"noteIndex":0},"schema":"https://github.com/citation-style-language/schema/raw/master/csl-citation.json"}</w:instrText>
      </w:r>
      <w:r w:rsidRPr="00927C6A">
        <w:rPr>
          <w:sz w:val="20"/>
          <w:szCs w:val="20"/>
          <w:vertAlign w:val="superscript"/>
        </w:rPr>
        <w:fldChar w:fldCharType="separate"/>
      </w:r>
      <w:r w:rsidRPr="00927C6A">
        <w:rPr>
          <w:noProof/>
          <w:sz w:val="20"/>
          <w:szCs w:val="20"/>
          <w:vertAlign w:val="superscript"/>
        </w:rPr>
        <w:t>26</w:t>
      </w:r>
      <w:r w:rsidRPr="00927C6A">
        <w:rPr>
          <w:sz w:val="20"/>
          <w:szCs w:val="20"/>
          <w:vertAlign w:val="superscript"/>
        </w:rPr>
        <w:fldChar w:fldCharType="end"/>
      </w:r>
      <w:r w:rsidRPr="00927C6A">
        <w:rPr>
          <w:sz w:val="20"/>
          <w:szCs w:val="20"/>
        </w:rPr>
        <w:t xml:space="preserve"> </w:t>
      </w:r>
    </w:p>
    <w:p w14:paraId="42951E9A" w14:textId="77777777" w:rsidR="00D61B85" w:rsidRPr="00927C6A" w:rsidRDefault="00D61B85" w:rsidP="00D61B85">
      <w:pPr>
        <w:widowControl/>
        <w:pBdr>
          <w:top w:val="nil"/>
          <w:left w:val="nil"/>
          <w:bottom w:val="nil"/>
          <w:right w:val="nil"/>
          <w:between w:val="nil"/>
        </w:pBdr>
        <w:ind w:firstLine="421"/>
        <w:jc w:val="both"/>
        <w:rPr>
          <w:sz w:val="20"/>
          <w:szCs w:val="20"/>
        </w:rPr>
      </w:pPr>
      <w:r w:rsidRPr="00927C6A">
        <w:rPr>
          <w:sz w:val="20"/>
          <w:szCs w:val="20"/>
        </w:rPr>
        <w:t xml:space="preserve">This gap is also evident in the differing perceptions between the Health Office and staff at community health centers. The Health Office tends to assume there are no significant coordination challenges, but the reality on the ground shows that rotating KIA staff often forget to refer patients to the dental clinic. This indicates weaknesses in the daily communication and coordination system between staff. Research on interprofessional collaboration in primary health care facilities indicates that effective communication and clear role allocation are essential prerequisites for successful policy implementation. A lack of structured communication between staff can lead to disruptions in the service flow, ultimately impacting low program outcomes. </w:t>
      </w:r>
      <w:r w:rsidRPr="00927C6A">
        <w:rPr>
          <w:sz w:val="20"/>
          <w:szCs w:val="20"/>
          <w:vertAlign w:val="superscript"/>
        </w:rPr>
        <w:fldChar w:fldCharType="begin" w:fldLock="1"/>
      </w:r>
      <w:r w:rsidRPr="00927C6A">
        <w:rPr>
          <w:sz w:val="20"/>
          <w:szCs w:val="20"/>
          <w:vertAlign w:val="superscript"/>
        </w:rPr>
        <w:instrText>ADDIN CSL_CITATION {"citationItems":[{"id":"ITEM-1","itemData":{"author":[{"dropping-particle":"","family":"Hidayah","given":"Ulfa Rahma","non-dropping-particle":"","parse-names":false,"suffix":""},{"dropping-particle":"","family":"Rahaju","given":"Tjitjik","non-dropping-particle":"","parse-names":false,"suffix":""}],"container-title":"Publika","id":"ITEM-1","issue":"4","issued":{"date-parts":[["2022"]]},"page":"1317-1330","title":"PUSKESMAS DUPAK KECAMATAN KREMBANGAN KOTA SURABAYA Ulfa Rahma Hidayah Tjitjik Rahaju","type":"article-journal","volume":"10"},"uris":["http://www.mendeley.com/documents/?uuid=15a2021a-9580-475b-aeda-8e30f64d3d35"]}],"mendeley":{"formattedCitation":"&lt;sup&gt;25&lt;/sup&gt;","plainTextFormattedCitation":"25","previouslyFormattedCitation":"&lt;sup&gt;25&lt;/sup&gt;"},"properties":{"noteIndex":0},"schema":"https://github.com/citation-style-language/schema/raw/master/csl-citation.json"}</w:instrText>
      </w:r>
      <w:r w:rsidRPr="00927C6A">
        <w:rPr>
          <w:sz w:val="20"/>
          <w:szCs w:val="20"/>
          <w:vertAlign w:val="superscript"/>
        </w:rPr>
        <w:fldChar w:fldCharType="separate"/>
      </w:r>
      <w:r w:rsidRPr="00927C6A">
        <w:rPr>
          <w:noProof/>
          <w:sz w:val="20"/>
          <w:szCs w:val="20"/>
          <w:vertAlign w:val="superscript"/>
        </w:rPr>
        <w:t xml:space="preserve">25 </w:t>
      </w:r>
      <w:r w:rsidRPr="00927C6A">
        <w:rPr>
          <w:sz w:val="20"/>
          <w:szCs w:val="20"/>
          <w:vertAlign w:val="superscript"/>
        </w:rPr>
        <w:fldChar w:fldCharType="end"/>
      </w:r>
      <w:r w:rsidRPr="00927C6A">
        <w:rPr>
          <w:sz w:val="20"/>
          <w:szCs w:val="20"/>
          <w:vertAlign w:val="superscript"/>
        </w:rPr>
        <w:t xml:space="preserve">, </w:t>
      </w:r>
      <w:r w:rsidRPr="00927C6A">
        <w:rPr>
          <w:sz w:val="20"/>
          <w:szCs w:val="20"/>
          <w:vertAlign w:val="superscript"/>
        </w:rPr>
        <w:fldChar w:fldCharType="begin" w:fldLock="1"/>
      </w:r>
      <w:r w:rsidRPr="00927C6A">
        <w:rPr>
          <w:sz w:val="20"/>
          <w:szCs w:val="20"/>
          <w:vertAlign w:val="superscript"/>
        </w:rPr>
        <w:instrText>ADDIN CSL_CITATION {"citationItems":[{"id":"ITEM-1","itemData":{"author":[{"dropping-particle":"","family":"Kusniati","given":"Retno","non-dropping-particle":"","parse-names":false,"suffix":""},{"dropping-particle":"","family":"Anggraini","given":"Merry Tiyas","non-dropping-particle":"","parse-names":false,"suffix":""},{"dropping-particle":"","family":"Nikmaturrizqi","given":"Nada","non-dropping-particle":"","parse-names":false,"suffix":""},{"dropping-particle":"","family":"Sofiatun","given":"Karomah Rizky","non-dropping-particle":"","parse-names":false,"suffix":""},{"dropping-particle":"","family":"Daffa","given":"Chiendo","non-dropping-particle":"","parse-names":false,"suffix":""}],"container-title":"Jurnal Inovasi dan Pengabdian Masyarakat Indonesia","id":"ITEM-1","issue":"3","issued":{"date-parts":[["2023"]]},"page":"49-53","title":"Edukasi dan Pemeriksaan Kesehatan Gigi - Mulut Pada Ibu Hamil","type":"article-journal","volume":"2"},"uris":["http://www.mendeley.com/documents/?uuid=eb8b2990-c8f3-4786-a1fc-fa1b445c3a57"]}],"mendeley":{"formattedCitation":"&lt;sup&gt;27&lt;/sup&gt;","plainTextFormattedCitation":"27","previouslyFormattedCitation":"&lt;sup&gt;27&lt;/sup&gt;"},"properties":{"noteIndex":0},"schema":"https://github.com/citation-style-language/schema/raw/master/csl-citation.json"}</w:instrText>
      </w:r>
      <w:r w:rsidRPr="00927C6A">
        <w:rPr>
          <w:sz w:val="20"/>
          <w:szCs w:val="20"/>
          <w:vertAlign w:val="superscript"/>
        </w:rPr>
        <w:fldChar w:fldCharType="separate"/>
      </w:r>
      <w:r w:rsidRPr="00927C6A">
        <w:rPr>
          <w:noProof/>
          <w:sz w:val="20"/>
          <w:szCs w:val="20"/>
          <w:vertAlign w:val="superscript"/>
        </w:rPr>
        <w:t xml:space="preserve">27 </w:t>
      </w:r>
      <w:r w:rsidRPr="00927C6A">
        <w:rPr>
          <w:sz w:val="20"/>
          <w:szCs w:val="20"/>
          <w:vertAlign w:val="superscript"/>
        </w:rPr>
        <w:fldChar w:fldCharType="end"/>
      </w:r>
      <w:r w:rsidRPr="00927C6A">
        <w:rPr>
          <w:sz w:val="20"/>
          <w:szCs w:val="20"/>
          <w:vertAlign w:val="superscript"/>
        </w:rPr>
        <w:t xml:space="preserve">, </w:t>
      </w:r>
      <w:r w:rsidRPr="00927C6A">
        <w:rPr>
          <w:sz w:val="20"/>
          <w:szCs w:val="20"/>
          <w:vertAlign w:val="superscript"/>
        </w:rPr>
        <w:fldChar w:fldCharType="begin" w:fldLock="1"/>
      </w:r>
      <w:r w:rsidRPr="00927C6A">
        <w:rPr>
          <w:sz w:val="20"/>
          <w:szCs w:val="20"/>
          <w:vertAlign w:val="superscript"/>
        </w:rPr>
        <w:instrText>ADDIN CSL_CITATION {"citationItems":[{"id":"ITEM-1","itemData":{"DOI":"10.24198/pjdrs.v10i1.69506","author":[{"dropping-particle":"","family":"Surya","given":"Leny Sang","non-dropping-particle":"","parse-names":false,"suffix":""},{"dropping-particle":"","family":"Oktaviani","given":"","non-dropping-particle":"","parse-names":false,"suffix":""}],"container-title":"Padjadjaran Journal of Dental Researchers and Students","id":"ITEM-1","issue":"1","issued":{"date-parts":[["2026"]]},"page":"91-99","title":"Analisis waktu pelayanan pasien di departemen kedokteran gigi anak rumah sakit gigi dan mulut pendidikan : Studi cross-sectional","type":"article-journal","volume":"10"},"uris":["http://www.mendeley.com/documents/?uuid=da65d207-3543-40c9-b724-8d502797cf15"]}],"mendeley":{"formattedCitation":"&lt;sup&gt;28&lt;/sup&gt;","plainTextFormattedCitation":"28","previouslyFormattedCitation":"&lt;sup&gt;28&lt;/sup&gt;"},"properties":{"noteIndex":0},"schema":"https://github.com/citation-style-language/schema/raw/master/csl-citation.json"}</w:instrText>
      </w:r>
      <w:r w:rsidRPr="00927C6A">
        <w:rPr>
          <w:sz w:val="20"/>
          <w:szCs w:val="20"/>
          <w:vertAlign w:val="superscript"/>
        </w:rPr>
        <w:fldChar w:fldCharType="separate"/>
      </w:r>
      <w:r w:rsidRPr="00927C6A">
        <w:rPr>
          <w:noProof/>
          <w:sz w:val="20"/>
          <w:szCs w:val="20"/>
          <w:vertAlign w:val="superscript"/>
        </w:rPr>
        <w:t>28</w:t>
      </w:r>
      <w:r w:rsidRPr="00927C6A">
        <w:rPr>
          <w:sz w:val="20"/>
          <w:szCs w:val="20"/>
          <w:vertAlign w:val="superscript"/>
        </w:rPr>
        <w:fldChar w:fldCharType="end"/>
      </w:r>
    </w:p>
    <w:p w14:paraId="6DC3CC24" w14:textId="77777777" w:rsidR="00D61B85" w:rsidRPr="00927C6A" w:rsidRDefault="00D61B85" w:rsidP="00D61B85">
      <w:pPr>
        <w:widowControl/>
        <w:pBdr>
          <w:top w:val="nil"/>
          <w:left w:val="nil"/>
          <w:bottom w:val="nil"/>
          <w:right w:val="nil"/>
          <w:between w:val="nil"/>
        </w:pBdr>
        <w:ind w:firstLine="421"/>
        <w:jc w:val="both"/>
        <w:rPr>
          <w:sz w:val="20"/>
          <w:szCs w:val="20"/>
        </w:rPr>
      </w:pPr>
      <w:r w:rsidRPr="00927C6A">
        <w:rPr>
          <w:sz w:val="20"/>
          <w:szCs w:val="20"/>
        </w:rPr>
        <w:t xml:space="preserve">These findings reinforce the importance of strengthening a more rigorous monitoring and evaluation system and a clearer division of tasks. Continuous monitoring serves not only as a supervisory tool but also as a feedback mechanism for continuous program improvement. Thus, the gap between policy and implementation can be minimized through improvements </w:t>
      </w:r>
      <w:r w:rsidRPr="0018360D">
        <w:rPr>
          <w:sz w:val="20"/>
          <w:szCs w:val="20"/>
        </w:rPr>
        <w:fldChar w:fldCharType="begin" w:fldLock="1"/>
      </w:r>
      <w:r w:rsidRPr="00927C6A">
        <w:rPr>
          <w:sz w:val="20"/>
          <w:szCs w:val="20"/>
        </w:rPr>
        <w:instrText>ADDIN CSL_CITATION {"citationItems":[{"id":"ITEM-1","itemData":{"author":[{"dropping-particle":"","family":"Hidayah","given":"Ulfa Rahma","non-dropping-particle":"","parse-names":false,"suffix":""},{"dropping-particle":"","family":"Rahaju","given":"Tjitjik","non-dropping-particle":"","parse-names":false,"suffix":""}],"container-title":"Publika","id":"ITEM-1","issue":"4","issued":{"date-parts":[["2022"]]},"page":"1317-1330","title":"PUSKESMAS DUPAK KECAMATAN KREMBANGAN KOTA SURABAYA Ulfa Rahma Hidayah Tjitjik Rahaju","type":"article-journal","volume":"10"},"uris":["http://www.mendeley.com/documents/?uuid=15a2021a-9580-475b-aeda-8e30f64d3d35"]}],"mendeley":{"formattedCitation":"&lt;sup&gt;25&lt;/sup&gt;","plainTextFormattedCitation":"25","previouslyFormattedCitation":"&lt;sup&gt;25&lt;/sup&gt;"},"properties":{"noteIndex":0},"schema":"https://github.com/citation-style-language/schema/raw/master/csl-citation.json"}</w:instrText>
      </w:r>
      <w:r w:rsidRPr="0018360D">
        <w:rPr>
          <w:sz w:val="20"/>
          <w:szCs w:val="20"/>
        </w:rPr>
        <w:fldChar w:fldCharType="separate"/>
      </w:r>
      <w:r w:rsidRPr="0018360D">
        <w:rPr>
          <w:noProof/>
          <w:sz w:val="20"/>
          <w:szCs w:val="20"/>
          <w:vertAlign w:val="superscript"/>
        </w:rPr>
        <w:t xml:space="preserve">in </w:t>
      </w:r>
      <w:r w:rsidRPr="0018360D">
        <w:rPr>
          <w:sz w:val="20"/>
          <w:szCs w:val="20"/>
          <w:vertAlign w:val="superscript"/>
        </w:rPr>
        <w:fldChar w:fldCharType="end"/>
      </w:r>
      <w:r w:rsidRPr="00927C6A">
        <w:rPr>
          <w:sz w:val="20"/>
          <w:szCs w:val="20"/>
        </w:rPr>
        <w:t xml:space="preserve">the coordination system, increased capacity of officers, and strengthened commitment by all parties to consistently implement the integrated ANC program. </w:t>
      </w:r>
      <w:r w:rsidRPr="00927C6A">
        <w:rPr>
          <w:sz w:val="20"/>
          <w:szCs w:val="20"/>
          <w:vertAlign w:val="superscript"/>
        </w:rPr>
        <w:fldChar w:fldCharType="begin" w:fldLock="1"/>
      </w:r>
      <w:r w:rsidRPr="0018360D">
        <w:rPr>
          <w:sz w:val="20"/>
          <w:szCs w:val="20"/>
          <w:vertAlign w:val="superscript"/>
        </w:rPr>
        <w:instrText>ADDIN CSL_CITATION {"citationItems":[{"id":"ITEM-1","itemData":{"author":[{"dropping-particle":"","family":"Khairani","given":"Khovifah","non-dropping-particle":"","parse-names":false,"suffix":""},{"dropping-particle":"","family":"Gurning","given":"Fitriani Pramita","non-dropping-particle":"","parse-names":false,"suffix":""}],"container-title":"Jurnal Ilmu Kesehatan","id":"ITEM-1","issue":"2","issued":{"date-parts":[["2025"]]},"page":"66-81","title":"ANALISIS IMPLEMENTASI KEBIJAKAN PROGRAM MENURUNKAN ANGKA KEMATIAN IBU DI PUSKESMAS","type":"article-journal","volume":"20"},"uris":["http://www.mendeley.com/documents/?uuid=6b5f8da1-b434-4d82-af4e-fae00471c276"]}],"mendeley":{"formattedCitation":"&lt;sup&gt;24&lt;/sup&gt;","plainTextFormattedCitation":"24","previouslyFormattedCitation":"&lt;sup&gt;24&lt;/sup&gt;"},"properties":{"noteIndex":0},"schema":"https://github.com/citation-style-language/schema/raw/master/csl-citation.json"}</w:instrText>
      </w:r>
      <w:r w:rsidRPr="00927C6A">
        <w:rPr>
          <w:sz w:val="20"/>
          <w:szCs w:val="20"/>
          <w:vertAlign w:val="superscript"/>
        </w:rPr>
        <w:fldChar w:fldCharType="separate"/>
      </w:r>
      <w:r w:rsidRPr="00927C6A">
        <w:rPr>
          <w:noProof/>
          <w:sz w:val="20"/>
          <w:szCs w:val="20"/>
          <w:vertAlign w:val="superscript"/>
        </w:rPr>
        <w:t xml:space="preserve">24 </w:t>
      </w:r>
      <w:r w:rsidRPr="00927C6A">
        <w:rPr>
          <w:sz w:val="20"/>
          <w:szCs w:val="20"/>
        </w:rPr>
        <w:fldChar w:fldCharType="end"/>
      </w:r>
      <w:r w:rsidRPr="0018360D">
        <w:rPr>
          <w:sz w:val="20"/>
          <w:szCs w:val="20"/>
          <w:vertAlign w:val="superscript"/>
        </w:rPr>
        <w:t xml:space="preserve">, </w:t>
      </w:r>
      <w:r w:rsidRPr="0018360D">
        <w:rPr>
          <w:sz w:val="20"/>
          <w:szCs w:val="20"/>
          <w:vertAlign w:val="superscript"/>
        </w:rPr>
        <w:fldChar w:fldCharType="begin" w:fldLock="1"/>
      </w:r>
      <w:r w:rsidRPr="0018360D">
        <w:rPr>
          <w:sz w:val="20"/>
          <w:szCs w:val="20"/>
          <w:vertAlign w:val="superscript"/>
        </w:rPr>
        <w:instrText>ADDIN CSL_CITATION {"citationItems":[{"id":"ITEM-1","itemData":{"author":[{"dropping-particle":"","family":"Hidayah","given":"Ulfa Rahma","non-dropping-particle":"","parse-names":false,"suffix":""},{"dropping-particle":"","family":"Rahaju","given":"Tjitjik","non-dropping-particle":"","parse-names":false,"suffix":""}],"container-title":"Publika","id":"ITEM-1","issue":"4","issued":{"date-parts":[["2022"]]},"page":"1317-1330","title":"PUSKESMAS DUPAK KECAMATAN KREMBANGAN KOTA SURABAYA Ulfa Rahma Hidayah Tjitjik Rahaju","type":"article-journal","volume":"10"},"uris":["http://www.mendeley.com/documents/?uuid=15a2021a-9580-475b-aeda-8e30f64d3d35"]}],"mendeley":{"formattedCitation":"&lt;sup&gt;25&lt;/sup&gt;","plainTextFormattedCitation":"25","previouslyFormattedCitation":"&lt;sup&gt;25&lt;/sup&gt;"},"properties":{"noteIndex":0},"schema":"https://github.com/citation-style-language/schema/raw/master/csl-citation.json"}</w:instrText>
      </w:r>
      <w:r w:rsidRPr="0018360D">
        <w:rPr>
          <w:sz w:val="20"/>
          <w:szCs w:val="20"/>
          <w:vertAlign w:val="superscript"/>
        </w:rPr>
        <w:fldChar w:fldCharType="separate"/>
      </w:r>
      <w:r w:rsidRPr="0018360D">
        <w:rPr>
          <w:noProof/>
          <w:sz w:val="20"/>
          <w:szCs w:val="20"/>
          <w:vertAlign w:val="superscript"/>
        </w:rPr>
        <w:t xml:space="preserve">25 </w:t>
      </w:r>
      <w:r w:rsidRPr="0018360D">
        <w:rPr>
          <w:sz w:val="20"/>
          <w:szCs w:val="20"/>
          <w:vertAlign w:val="superscript"/>
        </w:rPr>
        <w:fldChar w:fldCharType="end"/>
      </w:r>
      <w:r w:rsidRPr="0018360D">
        <w:rPr>
          <w:sz w:val="20"/>
          <w:szCs w:val="20"/>
          <w:vertAlign w:val="superscript"/>
        </w:rPr>
        <w:t xml:space="preserve">, </w:t>
      </w:r>
      <w:r w:rsidRPr="0018360D">
        <w:rPr>
          <w:sz w:val="20"/>
          <w:szCs w:val="20"/>
          <w:vertAlign w:val="superscript"/>
        </w:rPr>
        <w:fldChar w:fldCharType="begin" w:fldLock="1"/>
      </w:r>
      <w:r w:rsidRPr="0018360D">
        <w:rPr>
          <w:sz w:val="20"/>
          <w:szCs w:val="20"/>
          <w:vertAlign w:val="superscript"/>
        </w:rPr>
        <w:instrText>ADDIN CSL_CITATION {"citationItems":[{"id":"ITEM-1","itemData":{"abstract":"Objective:Providing preventive oral health during prenatal care is a recognized strategy for improving pregnant women's access to oral health care. This study sought to qualitatively explore the vi...","author":[{"dropping-particle":"","family":"Adeniyi","given":"A","non-dropping-particle":"","parse-names":false,"suffix":""},{"dropping-particle":"","family":"Donnelly","given":"L","non-dropping-particle":"","parse-names":false,"suffix":""},{"dropping-particle":"","family":"Janssen","given":"P","non-dropping-particle":"","parse-names":false,"suffix":""},{"dropping-particle":"","family":"...","given":"","non-dropping-particle":"","parse-names":false,"suffix":""}],"container-title":"JDR Clinical &amp; …","id":"ITEM-1","issue":"10","issued":{"date-parts":[["2020"]]},"note":"Cited By (since 2020): 3","publisher":"journals.sagepub.com","title":"A Qualitative Study of Health Care Providers' Views on Integrating Oral Health into Prenatal Care","type":"article-journal","volume":"20"},"uris":["http://www.mendeley.com/documents/?uuid=4d7f45d5-b8a9-47bd-b6ff-def27f35335d"]}],"mendeley":{"formattedCitation":"&lt;sup&gt;29&lt;/sup&gt;","plainTextFormattedCitation":"29","previouslyFormattedCitation":"&lt;sup&gt;29&lt;/sup&gt;"},"properties":{"noteIndex":0},"schema":"https://github.com/citation-style-language/schema/raw/master/csl-citation.json"}</w:instrText>
      </w:r>
      <w:r w:rsidRPr="0018360D">
        <w:rPr>
          <w:sz w:val="20"/>
          <w:szCs w:val="20"/>
          <w:vertAlign w:val="superscript"/>
        </w:rPr>
        <w:fldChar w:fldCharType="separate"/>
      </w:r>
      <w:r w:rsidRPr="0018360D">
        <w:rPr>
          <w:noProof/>
          <w:sz w:val="20"/>
          <w:szCs w:val="20"/>
          <w:vertAlign w:val="superscript"/>
        </w:rPr>
        <w:t>29</w:t>
      </w:r>
      <w:r w:rsidRPr="0018360D">
        <w:rPr>
          <w:sz w:val="20"/>
          <w:szCs w:val="20"/>
          <w:vertAlign w:val="superscript"/>
        </w:rPr>
        <w:fldChar w:fldCharType="end"/>
      </w:r>
      <w:r w:rsidRPr="00927C6A">
        <w:rPr>
          <w:sz w:val="20"/>
          <w:szCs w:val="20"/>
        </w:rPr>
        <w:t xml:space="preserve"> </w:t>
      </w:r>
    </w:p>
    <w:p w14:paraId="0B7B64E3" w14:textId="77777777" w:rsidR="00D61B85" w:rsidRPr="00927C6A" w:rsidRDefault="00D61B85" w:rsidP="00D61B85">
      <w:pPr>
        <w:widowControl/>
        <w:pBdr>
          <w:top w:val="nil"/>
          <w:left w:val="nil"/>
          <w:bottom w:val="nil"/>
          <w:right w:val="nil"/>
          <w:between w:val="nil"/>
        </w:pBdr>
        <w:ind w:firstLine="421"/>
        <w:jc w:val="both"/>
        <w:rPr>
          <w:sz w:val="20"/>
          <w:szCs w:val="20"/>
        </w:rPr>
      </w:pPr>
      <w:r w:rsidRPr="00927C6A">
        <w:rPr>
          <w:sz w:val="20"/>
          <w:szCs w:val="20"/>
        </w:rPr>
        <w:lastRenderedPageBreak/>
        <w:t xml:space="preserve">Furthermore, pregnant women's low knowledge of oral health is a challenge. As many as 75% of pregnant women are unaware of gingivitis and its relationship to pregnancy. This finding aligns with other studies showing that pregnant women's knowledge of oral health remains low, with 30.6% of pregnant women categorized as lacking knowledge. </w:t>
      </w:r>
      <w:r w:rsidRPr="00927C6A">
        <w:rPr>
          <w:sz w:val="20"/>
          <w:szCs w:val="20"/>
        </w:rPr>
        <w:fldChar w:fldCharType="begin" w:fldLock="1"/>
      </w:r>
      <w:r w:rsidRPr="00927C6A">
        <w:rPr>
          <w:sz w:val="20"/>
          <w:szCs w:val="20"/>
        </w:rPr>
        <w:instrText>ADDIN CSL_CITATION {"citationItems":[{"id":"ITEM-1","itemData":{"author":[{"dropping-particle":"","family":"Damai","given":"Intan","non-dropping-particle":"","parse-names":false,"suffix":""},{"dropping-particle":"","family":"Zega","given":"Suksesty","non-dropping-particle":"","parse-names":false,"suffix":""},{"dropping-particle":"","family":"Hidayati","given":"Sri","non-dropping-particle":"","parse-names":false,"suffix":""},{"dropping-particle":"","family":"Chairanna","given":"Ida","non-dropping-particle":"","parse-names":false,"suffix":""}],"container-title":"Jurnal Kesehatan Gigi dan MUulut","id":"ITEM-1","issue":"2","issued":{"date-parts":[["2025"]]},"page":"258-263","title":"KAMAL BANGKALAN THE RELATIONSHIP BETWEEN PREGNANT WOMEN ' S KNOWLEDGE ABOUT ORAL HEALTH MAINTENANCE WITH GINGIVITIS AT KAMAL BANGKALAN HEALTH CENTER Politeknik Kesehatan Kemenkes Surabaya , Jawa Timur , Indonesia ( email penulis korespondensi : intandamai","type":"article-journal","volume":"7"},"uris":["http://www.mendeley.com/documents/?uuid=67b93197-a185-479c-9948-09807584218d"]}],"mendeley":{"formattedCitation":"&lt;sup&gt;4&lt;/sup&gt;","plainTextFormattedCitation":"4","previouslyFormattedCitation":"&lt;sup&gt;4&lt;/sup&gt;"},"properties":{"noteIndex":0},"schema":"https://github.com/citation-style-language/schema/raw/master/csl-citation.json"}</w:instrText>
      </w:r>
      <w:r w:rsidRPr="00927C6A">
        <w:rPr>
          <w:sz w:val="20"/>
          <w:szCs w:val="20"/>
        </w:rPr>
        <w:fldChar w:fldCharType="separate"/>
      </w:r>
      <w:r w:rsidRPr="00927C6A">
        <w:rPr>
          <w:noProof/>
          <w:sz w:val="20"/>
          <w:szCs w:val="20"/>
          <w:vertAlign w:val="superscript"/>
        </w:rPr>
        <w:t xml:space="preserve">4 </w:t>
      </w:r>
      <w:r w:rsidRPr="00927C6A">
        <w:rPr>
          <w:sz w:val="20"/>
          <w:szCs w:val="20"/>
        </w:rPr>
        <w:fldChar w:fldCharType="end"/>
      </w:r>
      <w:r w:rsidRPr="00927C6A">
        <w:rPr>
          <w:sz w:val="20"/>
          <w:szCs w:val="20"/>
        </w:rPr>
        <w:t xml:space="preserve">This low level of knowledge is a major inhibiting factor in efforts to prevent pregnancy gingivitis. Pregnant women's lack of understanding of the importance of maintaining oral health during pregnancy leads to low motivation to have regular dental check-ups. </w:t>
      </w:r>
      <w:r w:rsidRPr="0018360D">
        <w:rPr>
          <w:sz w:val="20"/>
          <w:szCs w:val="20"/>
          <w:vertAlign w:val="superscript"/>
        </w:rPr>
        <w:fldChar w:fldCharType="begin" w:fldLock="1"/>
      </w:r>
      <w:r w:rsidRPr="0018360D">
        <w:rPr>
          <w:sz w:val="20"/>
          <w:szCs w:val="20"/>
          <w:vertAlign w:val="superscript"/>
        </w:rPr>
        <w:instrText>ADDIN CSL_CITATION {"citationItems":[{"id":"ITEM-1","itemData":{"author":[{"dropping-particle":"","family":"Sidabutar","given":"Manginar","non-dropping-particle":"","parse-names":false,"suffix":""},{"dropping-particle":"","family":"Simamora","given":"Friska D","non-dropping-particle":"","parse-names":false,"suffix":""},{"dropping-particle":"","family":"Ramli","given":"Fitri A","non-dropping-particle":"","parse-names":false,"suffix":""}],"container-title":"Jurnal Pengabdian Kepada Masyarakat","id":"ITEM-1","issue":"6","issued":{"date-parts":[["2025"]]},"page":"1817-1824","title":"EVEKTIVITAS PENGGUNAAN APLIKASI WHATSAPP DALAM MENINGKATKAN KONDISI KESEHATAN MULUT IBU HAMIL PADA KELURAHAN PENFUI KECAMATAN MAULAFA KOTA KUPANG","type":"article-journal","volume":"5"},"uris":["http://www.mendeley.com/documents/?uuid=b5eefa81-09e8-4c82-87cb-2728621b03a7"]}],"mendeley":{"formattedCitation":"&lt;sup&gt;22&lt;/sup&gt;","plainTextFormattedCitation":"22","previouslyFormattedCitation":"&lt;sup&gt;22&lt;/sup&gt;"},"properties":{"noteIndex":0},"schema":"https://github.com/citation-style-language/schema/raw/master/csl-citation.json"}</w:instrText>
      </w:r>
      <w:r w:rsidRPr="0018360D">
        <w:rPr>
          <w:sz w:val="20"/>
          <w:szCs w:val="20"/>
          <w:vertAlign w:val="superscript"/>
        </w:rPr>
        <w:fldChar w:fldCharType="separate"/>
      </w:r>
      <w:r w:rsidRPr="0018360D">
        <w:rPr>
          <w:noProof/>
          <w:sz w:val="20"/>
          <w:szCs w:val="20"/>
          <w:vertAlign w:val="superscript"/>
        </w:rPr>
        <w:t xml:space="preserve">22 </w:t>
      </w:r>
      <w:r w:rsidRPr="0018360D">
        <w:rPr>
          <w:sz w:val="20"/>
          <w:szCs w:val="20"/>
          <w:vertAlign w:val="superscript"/>
        </w:rPr>
        <w:fldChar w:fldCharType="end"/>
      </w:r>
      <w:r w:rsidRPr="0018360D">
        <w:rPr>
          <w:sz w:val="20"/>
          <w:szCs w:val="20"/>
          <w:vertAlign w:val="superscript"/>
        </w:rPr>
        <w:t xml:space="preserve">, </w:t>
      </w:r>
      <w:r w:rsidRPr="0018360D">
        <w:rPr>
          <w:sz w:val="20"/>
          <w:szCs w:val="20"/>
          <w:vertAlign w:val="superscript"/>
        </w:rPr>
        <w:fldChar w:fldCharType="begin" w:fldLock="1"/>
      </w:r>
      <w:r w:rsidRPr="0018360D">
        <w:rPr>
          <w:sz w:val="20"/>
          <w:szCs w:val="20"/>
          <w:vertAlign w:val="superscript"/>
        </w:rPr>
        <w:instrText>ADDIN CSL_CITATION {"citationItems":[{"id":"ITEM-1","itemData":{"author":[{"dropping-particle":"","family":"Pratiwi","given":"Rini","non-dropping-particle":"","parse-names":false,"suffix":""},{"dropping-particle":"","family":"Arifin","given":"Nur Fadhillah","non-dropping-particle":"","parse-names":false,"suffix":""},{"dropping-particle":"","family":"Novawaty","given":"Eva","non-dropping-particle":"","parse-names":false,"suffix":""},{"dropping-particle":"","family":"Lestari","given":"Nurasisa","non-dropping-particle":"","parse-names":false,"suffix":""},{"dropping-particle":"","family":"Cahyani","given":"Anggun Dian","non-dropping-particle":"","parse-names":false,"suffix":""}],"container-title":"DENThalib Journal","id":"ITEM-1","issue":"January 2025","issued":{"date-parts":[["2025"]]},"page":"24-29","title":"Hubungan Pengetahuan , Sikap , dan Perilaku Tentang Kesehatan Gigi dan Mulut Dengan Status Kebersihan Mulut pada Ibu Hamil","type":"article-journal","volume":"3"},"uris":["http://www.mendeley.com/documents/?uuid=7781008d-7dde-41ae-bf3e-22e1ac5e5a55"]}],"mendeley":{"formattedCitation":"&lt;sup&gt;30&lt;/sup&gt;","plainTextFormattedCitation":"30","previouslyFormattedCitation":"&lt;sup&gt;30&lt;/sup&gt;"},"properties":{"noteIndex":0},"schema":"https://github.com/citation-style-language/schema/raw/master/csl-citation.json"}</w:instrText>
      </w:r>
      <w:r w:rsidRPr="0018360D">
        <w:rPr>
          <w:sz w:val="20"/>
          <w:szCs w:val="20"/>
          <w:vertAlign w:val="superscript"/>
        </w:rPr>
        <w:fldChar w:fldCharType="separate"/>
      </w:r>
      <w:r w:rsidRPr="0018360D">
        <w:rPr>
          <w:noProof/>
          <w:sz w:val="20"/>
          <w:szCs w:val="20"/>
          <w:vertAlign w:val="superscript"/>
        </w:rPr>
        <w:t xml:space="preserve">30 </w:t>
      </w:r>
      <w:r w:rsidRPr="0018360D">
        <w:rPr>
          <w:sz w:val="20"/>
          <w:szCs w:val="20"/>
          <w:vertAlign w:val="superscript"/>
        </w:rPr>
        <w:fldChar w:fldCharType="end"/>
      </w:r>
      <w:r w:rsidRPr="00927C6A">
        <w:rPr>
          <w:sz w:val="20"/>
          <w:szCs w:val="20"/>
        </w:rPr>
        <w:t>Therefore, improving health education for pregnant women, both through health workers and easily accessible information media, is a priority that must be implemented immediately to support the success of the integrated ANC policy.</w:t>
      </w:r>
    </w:p>
    <w:p w14:paraId="17DA09D8" w14:textId="77777777" w:rsidR="00D61B85" w:rsidRDefault="00D61B85" w:rsidP="00D61B85">
      <w:pPr>
        <w:widowControl/>
        <w:pBdr>
          <w:top w:val="nil"/>
          <w:left w:val="nil"/>
          <w:bottom w:val="nil"/>
          <w:right w:val="nil"/>
          <w:between w:val="nil"/>
        </w:pBdr>
        <w:jc w:val="both"/>
        <w:rPr>
          <w:b/>
          <w:bCs/>
          <w:sz w:val="20"/>
          <w:szCs w:val="20"/>
        </w:rPr>
      </w:pPr>
    </w:p>
    <w:p w14:paraId="22B871D9" w14:textId="77777777" w:rsidR="00D61B85" w:rsidRPr="00B36E42" w:rsidRDefault="00D61B85" w:rsidP="00D61B85">
      <w:pPr>
        <w:widowControl/>
        <w:pBdr>
          <w:top w:val="nil"/>
          <w:left w:val="nil"/>
          <w:bottom w:val="nil"/>
          <w:right w:val="nil"/>
          <w:between w:val="nil"/>
        </w:pBdr>
        <w:jc w:val="both"/>
        <w:rPr>
          <w:b/>
          <w:bCs/>
          <w:sz w:val="20"/>
          <w:szCs w:val="20"/>
        </w:rPr>
      </w:pPr>
      <w:r w:rsidRPr="00B36E42">
        <w:rPr>
          <w:b/>
          <w:bCs/>
          <w:sz w:val="20"/>
          <w:szCs w:val="20"/>
        </w:rPr>
        <w:t>Limited Interprofessional Collaboration</w:t>
      </w:r>
    </w:p>
    <w:p w14:paraId="18F44529" w14:textId="77777777" w:rsidR="00D61B85" w:rsidRPr="00927C6A" w:rsidRDefault="00D61B85" w:rsidP="00D61B85">
      <w:pPr>
        <w:widowControl/>
        <w:pBdr>
          <w:top w:val="nil"/>
          <w:left w:val="nil"/>
          <w:bottom w:val="nil"/>
          <w:right w:val="nil"/>
          <w:between w:val="nil"/>
        </w:pBdr>
        <w:ind w:firstLine="421"/>
        <w:jc w:val="both"/>
        <w:rPr>
          <w:sz w:val="20"/>
          <w:szCs w:val="20"/>
        </w:rPr>
      </w:pPr>
      <w:r w:rsidRPr="00927C6A">
        <w:rPr>
          <w:sz w:val="20"/>
          <w:szCs w:val="20"/>
        </w:rPr>
        <w:t xml:space="preserve">Interprofessional collaboration in this study was still limited to the e-health center system and monthly mini-workshops, while daily communication was suboptimal due to rotating maternal and child health workers. These findings align with other research showing that interprofessional collaboration requires effective communication and clear role allocation. </w:t>
      </w:r>
      <w:r w:rsidRPr="00927C6A">
        <w:rPr>
          <w:sz w:val="20"/>
          <w:szCs w:val="20"/>
        </w:rPr>
        <w:fldChar w:fldCharType="begin" w:fldLock="1"/>
      </w:r>
      <w:r w:rsidRPr="00927C6A">
        <w:rPr>
          <w:sz w:val="20"/>
          <w:szCs w:val="20"/>
        </w:rPr>
        <w:instrText>ADDIN CSL_CITATION {"citationItems":[{"id":"ITEM-1","itemData":{"author":[{"dropping-particle":"","family":"Kusniati","given":"Retno","non-dropping-particle":"","parse-names":false,"suffix":""},{"dropping-particle":"","family":"Anggraini","given":"Merry Tiyas","non-dropping-particle":"","parse-names":false,"suffix":""},{"dropping-particle":"","family":"Nikmaturrizqi","given":"Nada","non-dropping-particle":"","parse-names":false,"suffix":""},{"dropping-particle":"","family":"Sofiatun","given":"Karomah Rizky","non-dropping-particle":"","parse-names":false,"suffix":""},{"dropping-particle":"","family":"Daffa","given":"Chiendo","non-dropping-particle":"","parse-names":false,"suffix":""}],"container-title":"Jurnal Inovasi dan Pengabdian Masyarakat Indonesia","id":"ITEM-1","issue":"3","issued":{"date-parts":[["2023"]]},"page":"49-53","title":"Edukasi dan Pemeriksaan Kesehatan Gigi - Mulut Pada Ibu Hamil","type":"article-journal","volume":"2"},"uris":["http://www.mendeley.com/documents/?uuid=eb8b2990-c8f3-4786-a1fc-fa1b445c3a57"]}],"mendeley":{"formattedCitation":"&lt;sup&gt;27&lt;/sup&gt;","plainTextFormattedCitation":"27","previouslyFormattedCitation":"&lt;sup&gt;27&lt;/sup&gt;"},"properties":{"noteIndex":0},"schema":"https://github.com/citation-style-language/schema/raw/master/csl-citation.json"}</w:instrText>
      </w:r>
      <w:r w:rsidRPr="00927C6A">
        <w:rPr>
          <w:sz w:val="20"/>
          <w:szCs w:val="20"/>
        </w:rPr>
        <w:fldChar w:fldCharType="separate"/>
      </w:r>
      <w:r w:rsidRPr="00927C6A">
        <w:rPr>
          <w:noProof/>
          <w:sz w:val="20"/>
          <w:szCs w:val="20"/>
          <w:vertAlign w:val="superscript"/>
        </w:rPr>
        <w:t>27</w:t>
      </w:r>
      <w:r w:rsidRPr="00927C6A">
        <w:rPr>
          <w:sz w:val="20"/>
          <w:szCs w:val="20"/>
        </w:rPr>
        <w:fldChar w:fldCharType="end"/>
      </w:r>
      <w:r w:rsidRPr="00927C6A">
        <w:rPr>
          <w:sz w:val="20"/>
          <w:szCs w:val="20"/>
        </w:rPr>
        <w:t xml:space="preserve"> Effective </w:t>
      </w:r>
      <w:r w:rsidRPr="00927C6A">
        <w:rPr>
          <w:i/>
          <w:iCs/>
          <w:sz w:val="20"/>
          <w:szCs w:val="20"/>
        </w:rPr>
        <w:t xml:space="preserve">teamwork </w:t>
      </w:r>
      <w:r w:rsidRPr="00927C6A">
        <w:rPr>
          <w:sz w:val="20"/>
          <w:szCs w:val="20"/>
        </w:rPr>
        <w:t xml:space="preserve">and communication in dental practice are important factors in improving patient safety and quality of care, where collaboration between healthcare professionals can optimize treatment outcomes. </w:t>
      </w:r>
      <w:r w:rsidRPr="00927C6A">
        <w:rPr>
          <w:sz w:val="20"/>
          <w:szCs w:val="20"/>
        </w:rPr>
        <w:fldChar w:fldCharType="begin" w:fldLock="1"/>
      </w:r>
      <w:r w:rsidRPr="00927C6A">
        <w:rPr>
          <w:sz w:val="20"/>
          <w:szCs w:val="20"/>
        </w:rPr>
        <w:instrText>ADDIN CSL_CITATION {"citationItems":[{"id":"ITEM-1","itemData":{"DOI":"10.24198/pjdrs.v10i1.69506","author":[{"dropping-particle":"","family":"Surya","given":"Leny Sang","non-dropping-particle":"","parse-names":false,"suffix":""},{"dropping-particle":"","family":"Oktaviani","given":"","non-dropping-particle":"","parse-names":false,"suffix":""}],"container-title":"Padjadjaran Journal of Dental Researchers and Students","id":"ITEM-1","issue":"1","issued":{"date-parts":[["2026"]]},"page":"91-99","title":"Analisis waktu pelayanan pasien di departemen kedokteran gigi anak rumah sakit gigi dan mulut pendidikan : Studi cross-sectional","type":"article-journal","volume":"10"},"uris":["http://www.mendeley.com/documents/?uuid=da65d207-3543-40c9-b724-8d502797cf15"]}],"mendeley":{"formattedCitation":"&lt;sup&gt;28&lt;/sup&gt;","plainTextFormattedCitation":"28","previouslyFormattedCitation":"&lt;sup&gt;28&lt;/sup&gt;"},"properties":{"noteIndex":0},"schema":"https://github.com/citation-style-language/schema/raw/master/csl-citation.json"}</w:instrText>
      </w:r>
      <w:r w:rsidRPr="00927C6A">
        <w:rPr>
          <w:sz w:val="20"/>
          <w:szCs w:val="20"/>
        </w:rPr>
        <w:fldChar w:fldCharType="separate"/>
      </w:r>
      <w:r w:rsidRPr="00927C6A">
        <w:rPr>
          <w:noProof/>
          <w:sz w:val="20"/>
          <w:szCs w:val="20"/>
          <w:vertAlign w:val="superscript"/>
        </w:rPr>
        <w:t>28</w:t>
      </w:r>
      <w:r w:rsidRPr="00927C6A">
        <w:rPr>
          <w:sz w:val="20"/>
          <w:szCs w:val="20"/>
        </w:rPr>
        <w:fldChar w:fldCharType="end"/>
      </w:r>
    </w:p>
    <w:p w14:paraId="6E0DF9A1" w14:textId="77777777" w:rsidR="00D61B85" w:rsidRPr="00927C6A" w:rsidRDefault="00D61B85" w:rsidP="00D61B85">
      <w:pPr>
        <w:widowControl/>
        <w:pBdr>
          <w:top w:val="nil"/>
          <w:left w:val="nil"/>
          <w:bottom w:val="nil"/>
          <w:right w:val="nil"/>
          <w:between w:val="nil"/>
        </w:pBdr>
        <w:ind w:firstLine="421"/>
        <w:jc w:val="both"/>
        <w:rPr>
          <w:sz w:val="20"/>
          <w:szCs w:val="20"/>
        </w:rPr>
      </w:pPr>
      <w:r w:rsidRPr="00927C6A">
        <w:rPr>
          <w:sz w:val="20"/>
          <w:szCs w:val="20"/>
        </w:rPr>
        <w:t xml:space="preserve">The difference in perceptions between midwives and dental nurses regarding optimizing collaboration indicates a communication gap that needs to be addressed. Midwives tend to feel that collaboration is already well-established, while dental nurses perceive it as less optimal due to rotating MCH staff and frequent forgetfulness in referrals. Research in Saudi Arabia showed a significant difference in collaborative attitudes between general practitioners and dentists, with dentists having higher collaboration attitude scores (Mean = 6.46, Standard Deviation = 1.48) than medical professionals (Mean = 5.93, Standard Deviation = 1.51; p&lt;0.001). </w:t>
      </w:r>
      <w:r w:rsidRPr="00927C6A">
        <w:rPr>
          <w:sz w:val="20"/>
          <w:szCs w:val="20"/>
        </w:rPr>
        <w:fldChar w:fldCharType="begin" w:fldLock="1"/>
      </w:r>
      <w:r w:rsidRPr="00927C6A">
        <w:rPr>
          <w:sz w:val="20"/>
          <w:szCs w:val="20"/>
        </w:rPr>
        <w:instrText>ADDIN CSL_CITATION {"citationItems":[{"id":"ITEM-1","itemData":{"DOI":"10.1371/journal.pone.0309744","ISBN":"1111111111","author":[{"dropping-particle":"","family":"Aboalshamat","given":"Khalid","non-dropping-particle":"","parse-names":false,"suffix":""},{"dropping-particle":"","family":"Alzahrani","given":"Emad","non-dropping-particle":"","parse-names":false,"suffix":""},{"dropping-particle":"","family":"Maqlan","given":"Anas","non-dropping-particle":"","parse-names":false,"suffix":""},{"dropping-particle":"","family":"Almatrafi","given":"Adel","non-dropping-particle":"","parse-names":false,"suffix":""}],"container-title":"PloS one","id":"ITEM-1","issued":{"date-parts":[["2024"]]},"page":"1-10","title":"Collaborative attitudes and trust among medical and dental professionals in Saudi Arabia","type":"article-journal"},"uris":["http://www.mendeley.com/documents/?uuid=16a94f2b-a56a-4738-9f5c-42953a3e6a9e"]}],"mendeley":{"formattedCitation":"&lt;sup&gt;31&lt;/sup&gt;","plainTextFormattedCitation":"31","previouslyFormattedCitation":"&lt;sup&gt;31&lt;/sup&gt;"},"properties":{"noteIndex":0},"schema":"https://github.com/citation-style-language/schema/raw/master/csl-citation.json"}</w:instrText>
      </w:r>
      <w:r w:rsidRPr="00927C6A">
        <w:rPr>
          <w:sz w:val="20"/>
          <w:szCs w:val="20"/>
        </w:rPr>
        <w:fldChar w:fldCharType="separate"/>
      </w:r>
      <w:r w:rsidRPr="00927C6A">
        <w:rPr>
          <w:noProof/>
          <w:sz w:val="20"/>
          <w:szCs w:val="20"/>
          <w:vertAlign w:val="superscript"/>
        </w:rPr>
        <w:t xml:space="preserve">31 </w:t>
      </w:r>
      <w:r w:rsidRPr="00927C6A">
        <w:rPr>
          <w:sz w:val="20"/>
          <w:szCs w:val="20"/>
        </w:rPr>
        <w:fldChar w:fldCharType="end"/>
      </w:r>
      <w:r w:rsidRPr="00927C6A">
        <w:rPr>
          <w:sz w:val="20"/>
          <w:szCs w:val="20"/>
        </w:rPr>
        <w:t>This indicates that differences in perception between professions do exist and can impact the effectiveness of collaboration.</w:t>
      </w:r>
    </w:p>
    <w:p w14:paraId="31401B69" w14:textId="77777777" w:rsidR="00D61B85" w:rsidRPr="00927C6A" w:rsidRDefault="00D61B85" w:rsidP="00D61B85">
      <w:pPr>
        <w:widowControl/>
        <w:pBdr>
          <w:top w:val="nil"/>
          <w:left w:val="nil"/>
          <w:bottom w:val="nil"/>
          <w:right w:val="nil"/>
          <w:between w:val="nil"/>
        </w:pBdr>
        <w:ind w:firstLine="421"/>
        <w:jc w:val="both"/>
        <w:rPr>
          <w:sz w:val="20"/>
          <w:szCs w:val="20"/>
        </w:rPr>
      </w:pPr>
      <w:r w:rsidRPr="00927C6A">
        <w:rPr>
          <w:sz w:val="20"/>
          <w:szCs w:val="20"/>
        </w:rPr>
        <w:t xml:space="preserve">Effective interprofessional collaboration requires open communication, mutual respect, and clear role delineation among healthcare professionals. </w:t>
      </w:r>
      <w:r w:rsidRPr="00927C6A">
        <w:rPr>
          <w:i/>
          <w:iCs/>
          <w:sz w:val="20"/>
          <w:szCs w:val="20"/>
        </w:rPr>
        <w:t xml:space="preserve">The World Health Organization </w:t>
      </w:r>
      <w:r w:rsidRPr="00927C6A">
        <w:rPr>
          <w:sz w:val="20"/>
          <w:szCs w:val="20"/>
        </w:rPr>
        <w:t>(WHO) states that 70-80% of errors in healthcare are caused by poor interprofessional communication. A lack of structured communication between staff can lead to disruptions in the flow of care, ultimately impacting program outcomes and patient satisfaction.</w:t>
      </w:r>
      <w:r w:rsidRPr="00927C6A">
        <w:t xml:space="preserve"> </w:t>
      </w:r>
      <w:r w:rsidRPr="00927C6A">
        <w:rPr>
          <w:sz w:val="20"/>
          <w:szCs w:val="20"/>
        </w:rPr>
        <w:t xml:space="preserve">Effective communication between healthcare professionals is a key factor in improving patient safety and quality of care. </w:t>
      </w:r>
      <w:r w:rsidRPr="00927C6A">
        <w:rPr>
          <w:sz w:val="20"/>
          <w:szCs w:val="20"/>
        </w:rPr>
        <w:fldChar w:fldCharType="begin" w:fldLock="1"/>
      </w:r>
      <w:r w:rsidRPr="00927C6A">
        <w:rPr>
          <w:sz w:val="20"/>
          <w:szCs w:val="20"/>
        </w:rPr>
        <w:instrText>ADDIN CSL_CITATION {"citationItems":[{"id":"ITEM-1","itemData":{"author":[{"dropping-particle":"","family":"Curriculum","given":"National","non-dropping-particle":"","parse-names":false,"suffix":""},{"dropping-particle":"","family":"Training","given":"Patient Safety","non-dropping-particle":"","parse-names":false,"suffix":""}],"editor":[{"dropping-particle":"","family":"WHO","given":"","non-dropping-particle":"","parse-names":false,"suffix":""}],"id":"ITEM-1","issued":{"date-parts":[["2025"]]},"title":"National Strategy for Quality of Care and Patient Safety Training","type":"book"},"uris":["http://www.mendeley.com/documents/?uuid=fb9934a8-b6fc-42f6-87a2-21ff9a7b8773"]}],"mendeley":{"formattedCitation":"&lt;sup&gt;32&lt;/sup&gt;","plainTextFormattedCitation":"32","previouslyFormattedCitation":"&lt;sup&gt;32&lt;/sup&gt;"},"properties":{"noteIndex":0},"schema":"https://github.com/citation-style-language/schema/raw/master/csl-citation.json"}</w:instrText>
      </w:r>
      <w:r w:rsidRPr="00927C6A">
        <w:rPr>
          <w:sz w:val="20"/>
          <w:szCs w:val="20"/>
        </w:rPr>
        <w:fldChar w:fldCharType="separate"/>
      </w:r>
      <w:r w:rsidRPr="00927C6A">
        <w:rPr>
          <w:noProof/>
          <w:sz w:val="20"/>
          <w:szCs w:val="20"/>
          <w:vertAlign w:val="superscript"/>
        </w:rPr>
        <w:t xml:space="preserve">32 </w:t>
      </w:r>
      <w:r w:rsidRPr="00927C6A">
        <w:rPr>
          <w:sz w:val="20"/>
          <w:szCs w:val="20"/>
        </w:rPr>
        <w:fldChar w:fldCharType="end"/>
      </w:r>
      <w:r w:rsidRPr="00927C6A">
        <w:rPr>
          <w:sz w:val="20"/>
          <w:szCs w:val="20"/>
        </w:rPr>
        <w:t xml:space="preserve">The WHO itself has developed various communication tools, such as ISBAR </w:t>
      </w:r>
      <w:r w:rsidRPr="00927C6A">
        <w:rPr>
          <w:i/>
          <w:iCs/>
          <w:sz w:val="20"/>
          <w:szCs w:val="20"/>
        </w:rPr>
        <w:t xml:space="preserve">(Introduction, Situation, Background, Assessment, Recommendation) </w:t>
      </w:r>
      <w:r w:rsidRPr="00927C6A">
        <w:rPr>
          <w:sz w:val="20"/>
          <w:szCs w:val="20"/>
        </w:rPr>
        <w:t xml:space="preserve">, to help healthcare professionals communicate safely and in a structured manner. </w:t>
      </w:r>
      <w:r w:rsidRPr="00927C6A">
        <w:rPr>
          <w:sz w:val="20"/>
          <w:szCs w:val="20"/>
        </w:rPr>
        <w:fldChar w:fldCharType="begin" w:fldLock="1"/>
      </w:r>
      <w:r>
        <w:rPr>
          <w:sz w:val="20"/>
          <w:szCs w:val="20"/>
        </w:rPr>
        <w:instrText>ADDIN CSL_CITATION {"citationItems":[{"id":"ITEM-1","itemData":{"DOI":"10.1186/s12909-020-02285-0","ISSN":"1472-6920","author":[{"dropping-particle":"","family":"Burgess","given":"Annette","non-dropping-particle":"","parse-names":false,"suffix":""},{"dropping-particle":"Van","family":"Diggele","given":"Christie","non-dropping-particle":"","parse-names":false,"suffix":""},{"dropping-particle":"","family":"Roberts","given":"Chris","non-dropping-particle":"","parse-names":false,"suffix":""},{"dropping-particle":"","family":"Mellis","given":"Craig","non-dropping-particle":"","parse-names":false,"suffix":""}],"container-title":"BMC Medical Education","id":"ITEM-1","issue":"Suppl 2","issued":{"date-parts":[["2020"]]},"page":"1-8","publisher":"BMC Medical Education","title":"Teaching clinical handover with ISBAR","type":"article-journal","volume":"20"},"uris":["http://www.mendeley.com/documents/?uuid=ad3bcc79-8c95-42b4-a406-231ca7bf32a7"]}],"mendeley":{"formattedCitation":"&lt;sup&gt;33&lt;/sup&gt;","plainTextFormattedCitation":"33","previouslyFormattedCitation":"&lt;sup&gt;33&lt;/sup&gt;"},"properties":{"noteIndex":0},"schema":"https://github.com/citation-style-language/schema/raw/master/csl-citation.json"}</w:instrText>
      </w:r>
      <w:r w:rsidRPr="00927C6A">
        <w:rPr>
          <w:sz w:val="20"/>
          <w:szCs w:val="20"/>
        </w:rPr>
        <w:fldChar w:fldCharType="separate"/>
      </w:r>
      <w:r w:rsidRPr="00927C6A">
        <w:rPr>
          <w:noProof/>
          <w:sz w:val="20"/>
          <w:szCs w:val="20"/>
          <w:vertAlign w:val="superscript"/>
        </w:rPr>
        <w:t>33</w:t>
      </w:r>
      <w:r w:rsidRPr="00927C6A">
        <w:rPr>
          <w:sz w:val="20"/>
          <w:szCs w:val="20"/>
        </w:rPr>
        <w:fldChar w:fldCharType="end"/>
      </w:r>
      <w:r w:rsidRPr="00927C6A">
        <w:rPr>
          <w:sz w:val="20"/>
          <w:szCs w:val="20"/>
        </w:rPr>
        <w:t xml:space="preserve"> </w:t>
      </w:r>
    </w:p>
    <w:p w14:paraId="03686344" w14:textId="77777777" w:rsidR="00D61B85" w:rsidRPr="00927C6A" w:rsidRDefault="00D61B85" w:rsidP="00D61B85">
      <w:pPr>
        <w:widowControl/>
        <w:pBdr>
          <w:top w:val="nil"/>
          <w:left w:val="nil"/>
          <w:bottom w:val="nil"/>
          <w:right w:val="nil"/>
          <w:between w:val="nil"/>
        </w:pBdr>
        <w:ind w:firstLine="421"/>
        <w:jc w:val="both"/>
        <w:rPr>
          <w:sz w:val="20"/>
          <w:szCs w:val="20"/>
        </w:rPr>
      </w:pPr>
      <w:r w:rsidRPr="00927C6A">
        <w:rPr>
          <w:sz w:val="20"/>
          <w:szCs w:val="20"/>
        </w:rPr>
        <w:t>In community health centers (Puskesmas), the implementation of interprofessional collaboration still faces various obstacles, including lack of time for coordination, high workloads, and frequent staff rotation. This is exacerbated by the lack of clear standard operating procedures (SOPs) regarding collaboration between midwives and dental nurses in caring for pregnant women. As a result, internal referrals from the KIA to the dental clinic are often missed or delayed. Furthermore, utilizing digital technology such as an integrated notification system can help overcome daily communication barriers and ensure that no referrals are missed.</w:t>
      </w:r>
    </w:p>
    <w:p w14:paraId="56B4CC31" w14:textId="77777777" w:rsidR="00D61B85" w:rsidRPr="00C64BAA" w:rsidRDefault="00D61B85" w:rsidP="00D61B85">
      <w:pPr>
        <w:widowControl/>
        <w:pBdr>
          <w:top w:val="nil"/>
          <w:left w:val="nil"/>
          <w:bottom w:val="nil"/>
          <w:right w:val="nil"/>
          <w:between w:val="nil"/>
        </w:pBdr>
        <w:ind w:firstLine="421"/>
        <w:jc w:val="both"/>
        <w:rPr>
          <w:color w:val="0707E7"/>
          <w:sz w:val="20"/>
          <w:szCs w:val="20"/>
        </w:rPr>
      </w:pPr>
    </w:p>
    <w:p w14:paraId="710A5F3F" w14:textId="77777777" w:rsidR="00D61B85" w:rsidRPr="00B36E42" w:rsidRDefault="00D61B85" w:rsidP="00D61B85">
      <w:pPr>
        <w:widowControl/>
        <w:pBdr>
          <w:top w:val="nil"/>
          <w:left w:val="nil"/>
          <w:bottom w:val="nil"/>
          <w:right w:val="nil"/>
          <w:between w:val="nil"/>
        </w:pBdr>
        <w:jc w:val="both"/>
        <w:rPr>
          <w:b/>
          <w:bCs/>
          <w:sz w:val="20"/>
          <w:szCs w:val="20"/>
        </w:rPr>
      </w:pPr>
      <w:r w:rsidRPr="00B36E42">
        <w:rPr>
          <w:b/>
          <w:bCs/>
          <w:sz w:val="20"/>
          <w:szCs w:val="20"/>
        </w:rPr>
        <w:t>The Low Role of Midwives in Education</w:t>
      </w:r>
    </w:p>
    <w:p w14:paraId="35F4DFDC" w14:textId="77777777" w:rsidR="00D61B85" w:rsidRDefault="00D61B85" w:rsidP="00D61B85">
      <w:pPr>
        <w:widowControl/>
        <w:pBdr>
          <w:top w:val="nil"/>
          <w:left w:val="nil"/>
          <w:bottom w:val="nil"/>
          <w:right w:val="nil"/>
          <w:between w:val="nil"/>
        </w:pBdr>
        <w:ind w:firstLine="421"/>
        <w:jc w:val="both"/>
        <w:rPr>
          <w:sz w:val="20"/>
          <w:szCs w:val="20"/>
        </w:rPr>
      </w:pPr>
      <w:r w:rsidRPr="003B647A">
        <w:rPr>
          <w:sz w:val="20"/>
          <w:szCs w:val="20"/>
        </w:rPr>
        <w:t xml:space="preserve">The finding that midwives do not provide dental health education because they feel it is not their responsibility is a significant finding that requires immediate intervention. Midwives, as the frontline in </w:t>
      </w:r>
      <w:r w:rsidRPr="003B647A">
        <w:rPr>
          <w:i/>
          <w:iCs/>
          <w:sz w:val="20"/>
          <w:szCs w:val="20"/>
        </w:rPr>
        <w:t xml:space="preserve">Antenatal Care </w:t>
      </w:r>
      <w:r w:rsidRPr="003B647A">
        <w:rPr>
          <w:sz w:val="20"/>
          <w:szCs w:val="20"/>
        </w:rPr>
        <w:t xml:space="preserve">(ANC) services, should have a crucial role in providing basic dental health education. Research on the knowledge, attitudes, and behavior of female midwifery students regarding periodontal health in pregnant women shows that their knowledge, attitudes, and behavior regarding periodontal health in pregnant women are in the good category. </w:t>
      </w:r>
      <w:r w:rsidRPr="003B647A">
        <w:rPr>
          <w:sz w:val="20"/>
          <w:szCs w:val="20"/>
        </w:rPr>
        <w:fldChar w:fldCharType="begin" w:fldLock="1"/>
      </w:r>
      <w:r w:rsidRPr="003B647A">
        <w:rPr>
          <w:sz w:val="20"/>
          <w:szCs w:val="20"/>
        </w:rPr>
        <w:instrText>ADDIN CSL_CITATION {"citationItems":[{"id":"ITEM-1","itemData":{"DOI":"10.35856/mdj.v11i3.635","author":[{"dropping-particle":"","family":"Syahputra","given":"Armia","non-dropping-particle":"","parse-names":false,"suffix":""},{"dropping-particle":"","family":"Wulandari","given":"Pitu","non-dropping-particle":"","parse-names":false,"suffix":""},{"dropping-particle":"","family":"Sinaga","given":"Sonia Mulyani","non-dropping-particle":"","parse-names":false,"suffix":""}],"id":"ITEM-1","issue":"3","issued":{"date-parts":[["2022"]]},"page":"243-249","title":"Knowledge level , attitude , and behavior of midwifery students about periodontal health to pregnant women Gambaran tingkat pengetahuan , sikap dan perilaku mahasiswi kebidanan tentang kesehatan periodontal terhadap ibu hamil","type":"article-journal","volume":"11"},"uris":["http://www.mendeley.com/documents/?uuid=71b2153e-fc76-4cd7-a9cc-42e7ac21cebe"]}],"mendeley":{"formattedCitation":"&lt;sup&gt;34&lt;/sup&gt;","plainTextFormattedCitation":"34","previouslyFormattedCitation":"&lt;sup&gt;34&lt;/sup&gt;"},"properties":{"noteIndex":0},"schema":"https://github.com/citation-style-language/schema/raw/master/csl-citation.json"}</w:instrText>
      </w:r>
      <w:r w:rsidRPr="003B647A">
        <w:rPr>
          <w:sz w:val="20"/>
          <w:szCs w:val="20"/>
        </w:rPr>
        <w:fldChar w:fldCharType="separate"/>
      </w:r>
      <w:r w:rsidRPr="003B647A">
        <w:rPr>
          <w:noProof/>
          <w:sz w:val="20"/>
          <w:szCs w:val="20"/>
          <w:vertAlign w:val="superscript"/>
        </w:rPr>
        <w:t xml:space="preserve">34 </w:t>
      </w:r>
      <w:r w:rsidRPr="003B647A">
        <w:rPr>
          <w:sz w:val="20"/>
          <w:szCs w:val="20"/>
        </w:rPr>
        <w:fldChar w:fldCharType="end"/>
      </w:r>
      <w:r w:rsidRPr="003B647A">
        <w:rPr>
          <w:sz w:val="20"/>
          <w:szCs w:val="20"/>
        </w:rPr>
        <w:t xml:space="preserve">This indicates that midwives actually have the capacity to provide education, but this role has not been optimized in ANC service practices. </w:t>
      </w:r>
      <w:r w:rsidRPr="003B647A">
        <w:rPr>
          <w:sz w:val="20"/>
          <w:szCs w:val="20"/>
          <w:vertAlign w:val="superscript"/>
        </w:rPr>
        <w:fldChar w:fldCharType="begin" w:fldLock="1"/>
      </w:r>
      <w:r>
        <w:rPr>
          <w:sz w:val="20"/>
          <w:szCs w:val="20"/>
          <w:vertAlign w:val="superscript"/>
        </w:rPr>
        <w:instrText>ADDIN CSL_CITATION {"citationItems":[{"id":"ITEM-1","itemData":{"abstract":"Objective:Providing preventive oral health during prenatal care is a recognized strategy for improving pregnant women's access to oral health care. This study sought to qualitatively explore the vi...","author":[{"dropping-particle":"","family":"Adeniyi","given":"A","non-dropping-particle":"","parse-names":false,"suffix":""},{"dropping-particle":"","family":"Donnelly","given":"L","non-dropping-particle":"","parse-names":false,"suffix":""},{"dropping-particle":"","family":"Janssen","given":"P","non-dropping-particle":"","parse-names":false,"suffix":""},{"dropping-particle":"","family":"...","given":"","non-dropping-particle":"","parse-names":false,"suffix":""}],"container-title":"JDR Clinical &amp; …","id":"ITEM-1","issue":"10","issued":{"date-parts":[["2020"]]},"note":"Cited By (since 2020): 3","publisher":"journals.sagepub.com","title":"A Qualitative Study of Health Care Providers' Views on Integrating Oral Health into Prenatal Care","type":"article-journal","volume":"20"},"uris":["http://www.mendeley.com/documents/?uuid=4d7f45d5-b8a9-47bd-b6ff-def27f35335d"]}],"mendeley":{"formattedCitation":"&lt;sup&gt;29&lt;/sup&gt;","plainTextFormattedCitation":"29","previouslyFormattedCitation":"&lt;sup&gt;29&lt;/sup&gt;"},"properties":{"noteIndex":0},"schema":"https://github.com/citation-style-language/schema/raw/master/csl-citation.json"}</w:instrText>
      </w:r>
      <w:r w:rsidRPr="003B647A">
        <w:rPr>
          <w:sz w:val="20"/>
          <w:szCs w:val="20"/>
          <w:vertAlign w:val="superscript"/>
        </w:rPr>
        <w:fldChar w:fldCharType="separate"/>
      </w:r>
      <w:r w:rsidRPr="003B647A">
        <w:rPr>
          <w:noProof/>
          <w:sz w:val="20"/>
          <w:szCs w:val="20"/>
          <w:vertAlign w:val="superscript"/>
        </w:rPr>
        <w:t xml:space="preserve">29 </w:t>
      </w:r>
      <w:r w:rsidRPr="003B647A">
        <w:rPr>
          <w:sz w:val="20"/>
          <w:szCs w:val="20"/>
          <w:vertAlign w:val="superscript"/>
        </w:rPr>
        <w:fldChar w:fldCharType="end"/>
      </w:r>
      <w:r w:rsidRPr="003B647A">
        <w:rPr>
          <w:sz w:val="20"/>
          <w:szCs w:val="20"/>
          <w:vertAlign w:val="superscript"/>
        </w:rPr>
        <w:t xml:space="preserve">, </w:t>
      </w:r>
      <w:r w:rsidRPr="003B647A">
        <w:rPr>
          <w:sz w:val="20"/>
          <w:szCs w:val="20"/>
          <w:vertAlign w:val="superscript"/>
        </w:rPr>
        <w:fldChar w:fldCharType="begin" w:fldLock="1"/>
      </w:r>
      <w:r w:rsidRPr="003B647A">
        <w:rPr>
          <w:sz w:val="20"/>
          <w:szCs w:val="20"/>
          <w:vertAlign w:val="superscript"/>
        </w:rPr>
        <w:instrText>ADDIN CSL_CITATION {"citationItems":[{"id":"ITEM-1","itemData":{"DOI":"10.35856/mdj.v11i3.635","author":[{"dropping-particle":"","family":"Syahputra","given":"Armia","non-dropping-particle":"","parse-names":false,"suffix":""},{"dropping-particle":"","family":"Wulandari","given":"Pitu","non-dropping-particle":"","parse-names":false,"suffix":""},{"dropping-particle":"","family":"Sinaga","given":"Sonia Mulyani","non-dropping-particle":"","parse-names":false,"suffix":""}],"id":"ITEM-1","issue":"3","issued":{"date-parts":[["2022"]]},"page":"243-249","title":"Knowledge level , attitude , and behavior of midwifery students about periodontal health to pregnant women Gambaran tingkat pengetahuan , sikap dan perilaku mahasiswi kebidanan tentang kesehatan periodontal terhadap ibu hamil","type":"article-journal","volume":"11"},"uris":["http://www.mendeley.com/documents/?uuid=71b2153e-fc76-4cd7-a9cc-42e7ac21cebe"]}],"mendeley":{"formattedCitation":"&lt;sup&gt;34&lt;/sup&gt;","plainTextFormattedCitation":"34","previouslyFormattedCitation":"&lt;sup&gt;34&lt;/sup&gt;"},"properties":{"noteIndex":0},"schema":"https://github.com/citation-style-language/schema/raw/master/csl-citation.json"}</w:instrText>
      </w:r>
      <w:r w:rsidRPr="003B647A">
        <w:rPr>
          <w:sz w:val="20"/>
          <w:szCs w:val="20"/>
          <w:vertAlign w:val="superscript"/>
        </w:rPr>
        <w:fldChar w:fldCharType="separate"/>
      </w:r>
      <w:r w:rsidRPr="003B647A">
        <w:rPr>
          <w:noProof/>
          <w:sz w:val="20"/>
          <w:szCs w:val="20"/>
          <w:vertAlign w:val="superscript"/>
        </w:rPr>
        <w:t xml:space="preserve">34 </w:t>
      </w:r>
      <w:r w:rsidRPr="003B647A">
        <w:rPr>
          <w:sz w:val="20"/>
          <w:szCs w:val="20"/>
          <w:vertAlign w:val="superscript"/>
        </w:rPr>
        <w:fldChar w:fldCharType="end"/>
      </w:r>
      <w:r w:rsidRPr="003B647A">
        <w:rPr>
          <w:sz w:val="20"/>
          <w:szCs w:val="20"/>
          <w:vertAlign w:val="superscript"/>
        </w:rPr>
        <w:t xml:space="preserve">, </w:t>
      </w:r>
      <w:r w:rsidRPr="003B647A">
        <w:rPr>
          <w:sz w:val="20"/>
          <w:szCs w:val="20"/>
          <w:vertAlign w:val="superscript"/>
        </w:rPr>
        <w:fldChar w:fldCharType="begin" w:fldLock="1"/>
      </w:r>
      <w:r w:rsidRPr="003B647A">
        <w:rPr>
          <w:sz w:val="20"/>
          <w:szCs w:val="20"/>
          <w:vertAlign w:val="superscript"/>
        </w:rPr>
        <w:instrText>ADDIN CSL_CITATION {"citationItems":[{"id":"ITEM-1","itemData":{"DOI":"10.1080/00016357.2022.2108896","author":[{"dropping-particle":"","family":"George","given":"Ajesh","non-dropping-particle":"","parse-names":false,"suffix":""},{"dropping-particle":"","family":"Kong","given":"Ariana","non-dropping-particle":"","parse-names":false,"suffix":""},{"dropping-particle":"","family":"Sousa","given":"Mariana S","non-dropping-particle":"","parse-names":false,"suffix":""},{"dropping-particle":"","family":"Villarosa","given":"Amy","non-dropping-particle":"","parse-names":false,"suffix":""}],"container-title":"Acta Odontologica Scandinavica","id":"ITEM-1","issue":"2","issued":{"date-parts":[["2023"]]},"page":"164-175","publisher":"Taylor &amp; Francis","title":"Long-term effectiveness of the midwifery initiated oral health-dental service program on maternal oral health knowledge , preventative dental behaviours and the oral health status of children in Australia","type":"article-journal","volume":"81"},"uris":["http://www.mendeley.com/documents/?uuid=231e5b02-5ae6-42d8-bf12-be028fa90f25"]}],"mendeley":{"formattedCitation":"&lt;sup&gt;35&lt;/sup&gt;","plainTextFormattedCitation":"35","previouslyFormattedCitation":"&lt;sup&gt;35&lt;/sup&gt;"},"properties":{"noteIndex":0},"schema":"https://github.com/citation-style-language/schema/raw/master/csl-citation.json"}</w:instrText>
      </w:r>
      <w:r w:rsidRPr="003B647A">
        <w:rPr>
          <w:sz w:val="20"/>
          <w:szCs w:val="20"/>
          <w:vertAlign w:val="superscript"/>
        </w:rPr>
        <w:fldChar w:fldCharType="separate"/>
      </w:r>
      <w:r w:rsidRPr="003B647A">
        <w:rPr>
          <w:noProof/>
          <w:sz w:val="20"/>
          <w:szCs w:val="20"/>
          <w:vertAlign w:val="superscript"/>
        </w:rPr>
        <w:t xml:space="preserve">35 </w:t>
      </w:r>
      <w:r w:rsidRPr="003B647A">
        <w:rPr>
          <w:sz w:val="20"/>
          <w:szCs w:val="20"/>
          <w:vertAlign w:val="superscript"/>
        </w:rPr>
        <w:fldChar w:fldCharType="end"/>
      </w:r>
      <w:r w:rsidRPr="003B647A">
        <w:rPr>
          <w:sz w:val="20"/>
          <w:szCs w:val="20"/>
          <w:vertAlign w:val="superscript"/>
        </w:rPr>
        <w:t xml:space="preserve">, </w:t>
      </w:r>
      <w:r w:rsidRPr="003B647A">
        <w:rPr>
          <w:sz w:val="20"/>
          <w:szCs w:val="20"/>
          <w:vertAlign w:val="superscript"/>
        </w:rPr>
        <w:fldChar w:fldCharType="begin" w:fldLock="1"/>
      </w:r>
      <w:r w:rsidRPr="003B647A">
        <w:rPr>
          <w:sz w:val="20"/>
          <w:szCs w:val="20"/>
          <w:vertAlign w:val="superscript"/>
        </w:rPr>
        <w:instrText>ADDIN CSL_CITATION {"citationItems":[{"id":"ITEM-1","itemData":{"author":[{"dropping-particle":"","family":"Care","given":"Oral Health","non-dropping-particle":"","parse-names":false,"suffix":""},{"dropping-particle":"","family":"Sabounchi","given":"Sepideh Seyedzadeh","non-dropping-particle":"","parse-names":false,"suffix":""},{"dropping-particle":"","family":"Sabounchi","given":"Shabnam Seyedzadeh","non-dropping-particle":"","parse-names":false,"suffix":""},{"dropping-particle":"","family":"Safari","given":"Maryam","non-dropping-particle":"","parse-names":false,"suffix":""}],"id":"ITEM-1","issued":{"date-parts":[["2019"]]},"page":"1-12","title":"Knowledge and Attitude of Midwifery Students on","type":"article-journal"},"uris":["http://www.mendeley.com/documents/?uuid=6271d4c7-042e-4f01-a346-28d1b6f13d0f"]}],"mendeley":{"formattedCitation":"&lt;sup&gt;36&lt;/sup&gt;","plainTextFormattedCitation":"36","previouslyFormattedCitation":"&lt;sup&gt;36&lt;/sup&gt;"},"properties":{"noteIndex":0},"schema":"https://github.com/citation-style-language/schema/raw/master/csl-citation.json"}</w:instrText>
      </w:r>
      <w:r w:rsidRPr="003B647A">
        <w:rPr>
          <w:sz w:val="20"/>
          <w:szCs w:val="20"/>
          <w:vertAlign w:val="superscript"/>
        </w:rPr>
        <w:fldChar w:fldCharType="separate"/>
      </w:r>
      <w:r w:rsidRPr="003B647A">
        <w:rPr>
          <w:noProof/>
          <w:sz w:val="20"/>
          <w:szCs w:val="20"/>
          <w:vertAlign w:val="superscript"/>
        </w:rPr>
        <w:t xml:space="preserve">36 </w:t>
      </w:r>
      <w:r w:rsidRPr="003B647A">
        <w:rPr>
          <w:sz w:val="20"/>
          <w:szCs w:val="20"/>
          <w:vertAlign w:val="superscript"/>
        </w:rPr>
        <w:fldChar w:fldCharType="end"/>
      </w:r>
      <w:r w:rsidRPr="003B647A">
        <w:rPr>
          <w:sz w:val="20"/>
          <w:szCs w:val="20"/>
          <w:vertAlign w:val="superscript"/>
        </w:rPr>
        <w:t xml:space="preserve">, </w:t>
      </w:r>
      <w:r w:rsidRPr="003B647A">
        <w:rPr>
          <w:sz w:val="20"/>
          <w:szCs w:val="20"/>
          <w:vertAlign w:val="superscript"/>
        </w:rPr>
        <w:fldChar w:fldCharType="begin" w:fldLock="1"/>
      </w:r>
      <w:r w:rsidRPr="003B647A">
        <w:rPr>
          <w:sz w:val="20"/>
          <w:szCs w:val="20"/>
          <w:vertAlign w:val="superscript"/>
        </w:rPr>
        <w:instrText>ADDIN CSL_CITATION {"citationItems":[{"id":"ITEM-1","itemData":{"ISSN":"1757-9996; Electronic","abstract":"Purpose: Several studies have demonstrated the role of periodontal disease as risk factor of adverse pregnancy outcomes, including preterm birth, low birthweight and pre-eclampsia. As such, midwives can play an essential role in prevention and early screening as the preferred intermediary of pregnant women. The purpose of this study was to assess the knowledge, training and daily practice habits of midwives to determine if they fulfill their role in oral health prevention. Materials and Methods: A questionnaire was sent by e-mail to practicing midwives and fifth-year midwifery students in the Brittany region of France. Data were collected online and descriptive data analyses were conducted. Results: A total of 192 practicing midwives and 13 students participated in the survey. The results showed that the majority of midwives were not familiar with the correlation between periodontal disease and adverse pregnancy outcomes and did not implement screening and prevention to a sufficient e","author":[{"dropping-particle":"","family":"Novello","given":"Solen","non-dropping-particle":"","parse-names":false,"suffix":""},{"dropping-particle":"","family":"Pailleau","given":"Marion","non-dropping-particle":"","parse-names":false,"suffix":""},{"dropping-particle":"","family":"Dévéhat","given":"Pierre","non-dropping-particle":"Le","parse-names":false,"suffix":""},{"dropping-particle":"","family":"Jeanne","given":"Sylvie","non-dropping-particle":"","parse-names":false,"suffix":""}],"container-title":"Oral health &amp; preventive dentistry","id":"ITEM-1","issue":"null","issued":{"date-parts":[["2022"]]},"page":"525-532","title":"Periodontal Diseases and Pregnancy: Knowledge and Clinical Practice Habits of French Midwives.","type":"article-journal","volume":"20"},"uris":["http://www.mendeley.com/documents/?uuid=b6181d9e-6b15-4444-bd2e-cc92bdb5321b"]}],"mendeley":{"formattedCitation":"&lt;sup&gt;37&lt;/sup&gt;","plainTextFormattedCitation":"37","previouslyFormattedCitation":"&lt;sup&gt;37&lt;/sup&gt;"},"properties":{"noteIndex":0},"schema":"https://github.com/citation-style-language/schema/raw/master/csl-citation.json"}</w:instrText>
      </w:r>
      <w:r w:rsidRPr="003B647A">
        <w:rPr>
          <w:sz w:val="20"/>
          <w:szCs w:val="20"/>
          <w:vertAlign w:val="superscript"/>
        </w:rPr>
        <w:fldChar w:fldCharType="separate"/>
      </w:r>
      <w:r w:rsidRPr="003B647A">
        <w:rPr>
          <w:noProof/>
          <w:sz w:val="20"/>
          <w:szCs w:val="20"/>
          <w:vertAlign w:val="superscript"/>
        </w:rPr>
        <w:t>37</w:t>
      </w:r>
      <w:r w:rsidRPr="003B647A">
        <w:rPr>
          <w:sz w:val="20"/>
          <w:szCs w:val="20"/>
          <w:vertAlign w:val="superscript"/>
        </w:rPr>
        <w:fldChar w:fldCharType="end"/>
      </w:r>
      <w:r w:rsidRPr="003B647A">
        <w:rPr>
          <w:sz w:val="20"/>
          <w:szCs w:val="20"/>
        </w:rPr>
        <w:t xml:space="preserve"> </w:t>
      </w:r>
    </w:p>
    <w:p w14:paraId="0E3CCB06" w14:textId="77777777" w:rsidR="00D61B85" w:rsidRPr="0015747B" w:rsidRDefault="00D61B85" w:rsidP="00D61B85">
      <w:pPr>
        <w:widowControl/>
        <w:pBdr>
          <w:top w:val="nil"/>
          <w:left w:val="nil"/>
          <w:bottom w:val="nil"/>
          <w:right w:val="nil"/>
          <w:between w:val="nil"/>
        </w:pBdr>
        <w:ind w:firstLine="421"/>
        <w:jc w:val="both"/>
        <w:rPr>
          <w:sz w:val="20"/>
          <w:szCs w:val="20"/>
        </w:rPr>
      </w:pPr>
      <w:r w:rsidRPr="0045316E">
        <w:rPr>
          <w:sz w:val="20"/>
          <w:szCs w:val="20"/>
        </w:rPr>
        <w:t xml:space="preserve">Other studies also show that most midwives have adequate knowledge about oral health in pregnant women. A study in Iran showed that </w:t>
      </w:r>
      <w:r w:rsidRPr="0015747B">
        <w:rPr>
          <w:sz w:val="20"/>
          <w:szCs w:val="20"/>
        </w:rPr>
        <w:t xml:space="preserve">the majority of female midwifery students had good knowledge about oral health in pregnant women. 70% of respondents could correctly define gingivitis; 58.8% knew that gingivitis occurs during pregnancy; 90% knew that the second trimester is the safest time for dental care; however, only 38.8% explained the importance of oral health to pregnant women. </w:t>
      </w:r>
      <w:r w:rsidRPr="0015747B">
        <w:rPr>
          <w:sz w:val="20"/>
          <w:szCs w:val="20"/>
        </w:rPr>
        <w:fldChar w:fldCharType="begin" w:fldLock="1"/>
      </w:r>
      <w:r w:rsidRPr="0015747B">
        <w:rPr>
          <w:sz w:val="20"/>
          <w:szCs w:val="20"/>
        </w:rPr>
        <w:instrText>ADDIN CSL_CITATION {"citationItems":[{"id":"ITEM-1","itemData":{"author":[{"dropping-particle":"","family":"Article","given":"Original","non-dropping-particle":"","parse-names":false,"suffix":""}],"id":"ITEM-1","issue":"2","issued":{"date-parts":[["2013"]]},"page":"1-8","title":"Oral health knowledge, attitude, and status and oral health index among midwifery students of Tehran University of Medical Sciences, Iran","type":"article-journal","volume":"2"},"uris":["http://www.mendeley.com/documents/?uuid=aee71cba-bf62-43e7-b871-69cde9ef1b3e"]}],"mendeley":{"formattedCitation":"&lt;sup&gt;38&lt;/sup&gt;","plainTextFormattedCitation":"38","previouslyFormattedCitation":"&lt;sup&gt;38&lt;/sup&gt;"},"properties":{"noteIndex":0},"schema":"https://github.com/citation-style-language/schema/raw/master/csl-citation.json"}</w:instrText>
      </w:r>
      <w:r w:rsidRPr="0015747B">
        <w:rPr>
          <w:sz w:val="20"/>
          <w:szCs w:val="20"/>
        </w:rPr>
        <w:fldChar w:fldCharType="separate"/>
      </w:r>
      <w:r w:rsidRPr="0015747B">
        <w:rPr>
          <w:noProof/>
          <w:sz w:val="20"/>
          <w:szCs w:val="20"/>
          <w:vertAlign w:val="superscript"/>
        </w:rPr>
        <w:t xml:space="preserve">38 </w:t>
      </w:r>
      <w:r w:rsidRPr="0015747B">
        <w:rPr>
          <w:sz w:val="20"/>
          <w:szCs w:val="20"/>
        </w:rPr>
        <w:fldChar w:fldCharType="end"/>
      </w:r>
      <w:r w:rsidRPr="0015747B">
        <w:rPr>
          <w:sz w:val="20"/>
          <w:szCs w:val="20"/>
        </w:rPr>
        <w:t xml:space="preserve">In this case, it can be seen that female midwives still have limited practical skills regarding oral health </w:t>
      </w:r>
      <w:r w:rsidRPr="0015747B">
        <w:rPr>
          <w:sz w:val="20"/>
          <w:szCs w:val="20"/>
        </w:rPr>
        <w:lastRenderedPageBreak/>
        <w:t>in pregnant women. This gap between knowledge and practice indicates that although midwives have the capacity, there are systemic barriers that prevent them from providing optimal education.</w:t>
      </w:r>
    </w:p>
    <w:p w14:paraId="4D455F53" w14:textId="77777777" w:rsidR="00D61B85" w:rsidRPr="0015747B" w:rsidRDefault="00D61B85" w:rsidP="00D61B85">
      <w:pPr>
        <w:widowControl/>
        <w:pBdr>
          <w:top w:val="nil"/>
          <w:left w:val="nil"/>
          <w:bottom w:val="nil"/>
          <w:right w:val="nil"/>
          <w:between w:val="nil"/>
        </w:pBdr>
        <w:ind w:firstLine="421"/>
        <w:jc w:val="both"/>
        <w:rPr>
          <w:sz w:val="20"/>
          <w:szCs w:val="20"/>
        </w:rPr>
      </w:pPr>
      <w:r w:rsidRPr="0015747B">
        <w:rPr>
          <w:sz w:val="20"/>
          <w:szCs w:val="20"/>
        </w:rPr>
        <w:t>Research on midwives' perceptions of their role in oral health indicates that they recognize the importance of oral health during pregnancy and feel the need to provide education. Midwives also expressed a strong interest in receiving additional training on maternal oral health. However, lack of time, lack of specific knowledge about oral health, and the absence of clear protocols are major barriers to their practice.</w:t>
      </w:r>
    </w:p>
    <w:p w14:paraId="7966CB31" w14:textId="77777777" w:rsidR="00D61B85" w:rsidRPr="0015747B" w:rsidRDefault="00D61B85" w:rsidP="00D61B85">
      <w:pPr>
        <w:widowControl/>
        <w:pBdr>
          <w:top w:val="nil"/>
          <w:left w:val="nil"/>
          <w:bottom w:val="nil"/>
          <w:right w:val="nil"/>
          <w:between w:val="nil"/>
        </w:pBdr>
        <w:ind w:firstLine="421"/>
        <w:jc w:val="both"/>
        <w:rPr>
          <w:sz w:val="20"/>
          <w:szCs w:val="20"/>
        </w:rPr>
      </w:pPr>
      <w:r w:rsidRPr="0015747B">
        <w:rPr>
          <w:sz w:val="20"/>
          <w:szCs w:val="20"/>
        </w:rPr>
        <w:t xml:space="preserve">In Australia, </w:t>
      </w:r>
      <w:r w:rsidRPr="0018360D">
        <w:rPr>
          <w:i/>
          <w:iCs/>
          <w:sz w:val="20"/>
          <w:szCs w:val="20"/>
        </w:rPr>
        <w:t xml:space="preserve">the Midwifery Initiated Oral Health </w:t>
      </w:r>
      <w:r w:rsidRPr="0015747B">
        <w:rPr>
          <w:sz w:val="20"/>
          <w:szCs w:val="20"/>
        </w:rPr>
        <w:t xml:space="preserve">(MIOH) program was developed to address this gap. This program was motivated by research identifying gaps in midwives' knowledge, confidence, and skills in integrating oral health promotion into routine antenatal care. The MIOH program has proven effective in improving midwives' knowledge and skills, as well as increasing referrals of pregnant women to dentists. This demonstrates that structured interventions can address existing barriers and optimize the role of midwives in educating pregnant women about dental health. </w:t>
      </w:r>
      <w:r w:rsidRPr="0015747B">
        <w:rPr>
          <w:sz w:val="20"/>
          <w:szCs w:val="20"/>
        </w:rPr>
        <w:fldChar w:fldCharType="begin" w:fldLock="1"/>
      </w:r>
      <w:r>
        <w:rPr>
          <w:sz w:val="20"/>
          <w:szCs w:val="20"/>
        </w:rPr>
        <w:instrText>ADDIN CSL_CITATION {"citationItems":[{"id":"ITEM-1","itemData":{"DOI":"10.1080/00016357.2022.2108896","author":[{"dropping-particle":"","family":"George","given":"Ajesh","non-dropping-particle":"","parse-names":false,"suffix":""},{"dropping-particle":"","family":"Kong","given":"Ariana","non-dropping-particle":"","parse-names":false,"suffix":""},{"dropping-particle":"","family":"Sousa","given":"Mariana S","non-dropping-particle":"","parse-names":false,"suffix":""},{"dropping-particle":"","family":"Villarosa","given":"Amy","non-dropping-particle":"","parse-names":false,"suffix":""}],"container-title":"Acta Odontologica Scandinavica","id":"ITEM-1","issue":"2","issued":{"date-parts":[["2023"]]},"page":"164-175","publisher":"Taylor &amp; Francis","title":"Long-term effectiveness of the midwifery initiated oral health-dental service program on maternal oral health knowledge , preventative dental behaviours and the oral health status of children in Australia","type":"article-journal","volume":"81"},"uris":["http://www.mendeley.com/documents/?uuid=231e5b02-5ae6-42d8-bf12-be028fa90f25"]}],"mendeley":{"formattedCitation":"&lt;sup&gt;35&lt;/sup&gt;","plainTextFormattedCitation":"35","previouslyFormattedCitation":"&lt;sup&gt;35&lt;/sup&gt;"},"properties":{"noteIndex":0},"schema":"https://github.com/citation-style-language/schema/raw/master/csl-citation.json"}</w:instrText>
      </w:r>
      <w:r w:rsidRPr="0015747B">
        <w:rPr>
          <w:sz w:val="20"/>
          <w:szCs w:val="20"/>
        </w:rPr>
        <w:fldChar w:fldCharType="separate"/>
      </w:r>
      <w:r w:rsidRPr="0015747B">
        <w:rPr>
          <w:noProof/>
          <w:sz w:val="20"/>
          <w:szCs w:val="20"/>
          <w:vertAlign w:val="superscript"/>
        </w:rPr>
        <w:t xml:space="preserve">35 </w:t>
      </w:r>
      <w:r w:rsidRPr="0015747B">
        <w:rPr>
          <w:sz w:val="20"/>
          <w:szCs w:val="20"/>
        </w:rPr>
        <w:fldChar w:fldCharType="end"/>
      </w:r>
      <w:r>
        <w:rPr>
          <w:sz w:val="20"/>
          <w:szCs w:val="20"/>
        </w:rPr>
        <w:t xml:space="preserve">In Indonesia, research at the Kamal Community Health Center (Puskesmas Kamal) showed a significant association between pregnant women's knowledge about maintaining oral health and the incidence of gingivitis (p=0.000). </w:t>
      </w:r>
      <w:r w:rsidRPr="0015747B">
        <w:rPr>
          <w:sz w:val="20"/>
          <w:szCs w:val="20"/>
        </w:rPr>
        <w:fldChar w:fldCharType="begin" w:fldLock="1"/>
      </w:r>
      <w:r>
        <w:rPr>
          <w:sz w:val="20"/>
          <w:szCs w:val="20"/>
        </w:rPr>
        <w:instrText>ADDIN CSL_CITATION {"citationItems":[{"id":"ITEM-1","itemData":{"author":[{"dropping-particle":"","family":"Damai","given":"Intan","non-dropping-particle":"","parse-names":false,"suffix":""},{"dropping-particle":"","family":"Zega","given":"Suksesty","non-dropping-particle":"","parse-names":false,"suffix":""},{"dropping-particle":"","family":"Hidayati","given":"Sri","non-dropping-particle":"","parse-names":false,"suffix":""},{"dropping-particle":"","family":"Chairanna","given":"Ida","non-dropping-particle":"","parse-names":false,"suffix":""}],"container-title":"Jurnal Kesehatan Gigi dan MUulut","id":"ITEM-1","issue":"2","issued":{"date-parts":[["2025"]]},"page":"258-263","title":"KAMAL BANGKALAN THE RELATIONSHIP BETWEEN PREGNANT WOMEN ' S KNOWLEDGE ABOUT ORAL HEALTH MAINTENANCE WITH GINGIVITIS AT KAMAL BANGKALAN HEALTH CENTER Politeknik Kesehatan Kemenkes Surabaya , Jawa Timur , Indonesia ( email penulis korespondensi : intandamai","type":"article-journal","volume":"7"},"uris":["http://www.mendeley.com/documents/?uuid=67b93197-a185-479c-9948-09807584218d"]}],"mendeley":{"formattedCitation":"&lt;sup&gt;4&lt;/sup&gt;","plainTextFormattedCitation":"4","previouslyFormattedCitation":"&lt;sup&gt;4&lt;/sup&gt;"},"properties":{"noteIndex":0},"schema":"https://github.com/citation-style-language/schema/raw/master/csl-citation.json"}</w:instrText>
      </w:r>
      <w:r w:rsidRPr="0015747B">
        <w:rPr>
          <w:sz w:val="20"/>
          <w:szCs w:val="20"/>
        </w:rPr>
        <w:fldChar w:fldCharType="separate"/>
      </w:r>
      <w:r w:rsidRPr="0015747B">
        <w:rPr>
          <w:noProof/>
          <w:sz w:val="20"/>
          <w:szCs w:val="20"/>
          <w:vertAlign w:val="superscript"/>
        </w:rPr>
        <w:t xml:space="preserve">4 </w:t>
      </w:r>
      <w:r w:rsidRPr="0015747B">
        <w:rPr>
          <w:sz w:val="20"/>
          <w:szCs w:val="20"/>
        </w:rPr>
        <w:fldChar w:fldCharType="end"/>
      </w:r>
      <w:r w:rsidRPr="0015747B">
        <w:rPr>
          <w:sz w:val="20"/>
          <w:szCs w:val="20"/>
        </w:rPr>
        <w:t>These findings reinforce the urgency of midwives' role in providing dental health education as an effort to prevent pregnancy gingivitis.</w:t>
      </w:r>
    </w:p>
    <w:p w14:paraId="3E1C8F2F" w14:textId="77777777" w:rsidR="000A354D" w:rsidRDefault="000A354D" w:rsidP="000A354D">
      <w:pPr>
        <w:rPr>
          <w:sz w:val="20"/>
          <w:szCs w:val="20"/>
        </w:rPr>
      </w:pPr>
    </w:p>
    <w:p w14:paraId="03FC8E97" w14:textId="77777777" w:rsidR="00D61B85" w:rsidRPr="00B36E42" w:rsidRDefault="00D61B85" w:rsidP="00D61B85">
      <w:pPr>
        <w:widowControl/>
        <w:pBdr>
          <w:top w:val="nil"/>
          <w:left w:val="nil"/>
          <w:bottom w:val="nil"/>
          <w:right w:val="nil"/>
          <w:between w:val="nil"/>
        </w:pBdr>
        <w:jc w:val="both"/>
        <w:rPr>
          <w:b/>
          <w:bCs/>
          <w:sz w:val="20"/>
          <w:szCs w:val="20"/>
        </w:rPr>
      </w:pPr>
      <w:r w:rsidRPr="00B36E42">
        <w:rPr>
          <w:b/>
          <w:bCs/>
          <w:sz w:val="20"/>
          <w:szCs w:val="20"/>
        </w:rPr>
        <w:t>Digital Application Needs</w:t>
      </w:r>
    </w:p>
    <w:p w14:paraId="0AF6FABE" w14:textId="77777777" w:rsidR="00D61B85" w:rsidRPr="00DF1CFB" w:rsidRDefault="00D61B85" w:rsidP="00D61B85">
      <w:pPr>
        <w:widowControl/>
        <w:pBdr>
          <w:top w:val="nil"/>
          <w:left w:val="nil"/>
          <w:bottom w:val="nil"/>
          <w:right w:val="nil"/>
          <w:between w:val="nil"/>
        </w:pBdr>
        <w:ind w:firstLine="421"/>
        <w:jc w:val="both"/>
        <w:rPr>
          <w:color w:val="000000" w:themeColor="text1"/>
          <w:sz w:val="20"/>
          <w:szCs w:val="20"/>
        </w:rPr>
      </w:pPr>
      <w:r w:rsidRPr="00DF1CFB">
        <w:rPr>
          <w:color w:val="000000" w:themeColor="text1"/>
          <w:sz w:val="20"/>
          <w:szCs w:val="20"/>
        </w:rPr>
        <w:t xml:space="preserve">All informants in this study supported the development of a digital application for the prevention of pregnancy gingivitis. This is in line with the digitalization era and the near-universal ownership of Android-based smartphones among pregnant women. Research shows that the use of digital technology in healthcare (mHealth) has great potential to improve access to health information and services, especially for populations that are difficult to reach conventionally. </w:t>
      </w:r>
      <w:r w:rsidRPr="00220A4F">
        <w:rPr>
          <w:color w:val="000000" w:themeColor="text1"/>
          <w:sz w:val="20"/>
          <w:szCs w:val="20"/>
          <w:vertAlign w:val="superscript"/>
        </w:rPr>
        <w:fldChar w:fldCharType="begin" w:fldLock="1"/>
      </w:r>
      <w:r w:rsidRPr="00220A4F">
        <w:rPr>
          <w:color w:val="000000" w:themeColor="text1"/>
          <w:sz w:val="20"/>
          <w:szCs w:val="20"/>
          <w:vertAlign w:val="superscript"/>
        </w:rPr>
        <w:instrText>ADDIN CSL_CITATION {"citationItems":[{"id":"ITEM-1","itemData":{"abstract":"Low utilization of dental services among pregnant women, ranging from 35.5% to 49%, is often caused by barriers such as cost, limited awareness, myths about oral health during pregnancy, and fears regarding dental treatment’s impact on the fetus. Local data from the prenatal class and dental clinic at Puskesmas Baki, Gedongan, Sukoharjo, indicate similarly low rates of dental check-ups. This study aimed to develop and evaluate the ‘Ibu Peri Cerita’ mobile application as a tool for self-screening and improving oral health knowledge during pregnancy. A pre-post test design was used with an experimental sample of 23 pregnant women, who were first asked to answer ten oral health knowledge questions.. Participants then used the application to perform a self-assessment and receive educational content, followed by a post-test. The results showed a notable increase in knowledge scores, with the average pre-test score at 4.61 improving to 6.48 post-intervention. Minimum scores increased from 1 to 4, and maximum scores from 8 to 9. These findings suggest that the ‘Ibu Peri Cerita’ application is effective in increasing oral health literacy among pregnant women. The improvement in awareness is expected to support better prenatal health","author":[{"dropping-particle":"","family":"Riolina","given":"Ana","non-dropping-particle":"","parse-names":false,"suffix":""},{"dropping-particle":"","family":"Yulian","given":"Vinami","non-dropping-particle":"","parse-names":false,"suffix":""},{"dropping-particle":"","family":"Sukini","given":"","non-dropping-particle":"","parse-names":false,"suffix":""},{"dropping-particle":"","family":"Raudhia","given":"Syafira Alma","non-dropping-particle":"","parse-names":false,"suffix":""},{"dropping-particle":"","family":"Tifani","given":"Amara Syifa","non-dropping-particle":"","parse-names":false,"suffix":""}],"container-title":"Jurnal Kesehatan Gigi","id":"ITEM-1","issued":{"date-parts":[["2025"]]},"page":"176-182","title":"Mobile-Based Oral Health Self-Screening and Education Application for Pregnant Women","type":"article-journal","volume":"1"},"uris":["http://www.mendeley.com/documents/?uuid=0ae8a4c0-9881-4203-8ad1-f90261c8db31"]}],"mendeley":{"formattedCitation":"&lt;sup&gt;19&lt;/sup&gt;","plainTextFormattedCitation":"19","previouslyFormattedCitation":"&lt;sup&gt;19&lt;/sup&gt;"},"properties":{"noteIndex":0},"schema":"https://github.com/citation-style-language/schema/raw/master/csl-citation.json"}</w:instrText>
      </w:r>
      <w:r w:rsidRPr="00220A4F">
        <w:rPr>
          <w:color w:val="000000" w:themeColor="text1"/>
          <w:sz w:val="20"/>
          <w:szCs w:val="20"/>
          <w:vertAlign w:val="superscript"/>
        </w:rPr>
        <w:fldChar w:fldCharType="separate"/>
      </w:r>
      <w:r w:rsidRPr="00220A4F">
        <w:rPr>
          <w:noProof/>
          <w:color w:val="000000" w:themeColor="text1"/>
          <w:sz w:val="20"/>
          <w:szCs w:val="20"/>
          <w:vertAlign w:val="superscript"/>
        </w:rPr>
        <w:t xml:space="preserve">19 </w:t>
      </w:r>
      <w:r w:rsidRPr="00220A4F">
        <w:rPr>
          <w:color w:val="000000" w:themeColor="text1"/>
          <w:sz w:val="20"/>
          <w:szCs w:val="20"/>
          <w:vertAlign w:val="superscript"/>
        </w:rPr>
        <w:fldChar w:fldCharType="end"/>
      </w:r>
      <w:r w:rsidRPr="00220A4F">
        <w:rPr>
          <w:color w:val="000000" w:themeColor="text1"/>
          <w:sz w:val="20"/>
          <w:szCs w:val="20"/>
          <w:vertAlign w:val="superscript"/>
        </w:rPr>
        <w:t xml:space="preserve">, </w:t>
      </w:r>
      <w:r w:rsidRPr="00220A4F">
        <w:rPr>
          <w:color w:val="000000" w:themeColor="text1"/>
          <w:sz w:val="20"/>
          <w:szCs w:val="20"/>
          <w:vertAlign w:val="superscript"/>
        </w:rPr>
        <w:fldChar w:fldCharType="begin" w:fldLock="1"/>
      </w:r>
      <w:r w:rsidRPr="00220A4F">
        <w:rPr>
          <w:color w:val="000000" w:themeColor="text1"/>
          <w:sz w:val="20"/>
          <w:szCs w:val="20"/>
          <w:vertAlign w:val="superscript"/>
        </w:rPr>
        <w:instrText>ADDIN CSL_CITATION {"citationItems":[{"id":"ITEM-1","itemData":{"DOI":"10.4103/ijph.ijph","author":[{"dropping-particle":"","family":"Sarkar","given":"Chaity","non-dropping-particle":"","parse-names":false,"suffix":""},{"dropping-particle":"","family":"Mohanty","given":"Vikrant","non-dropping-particle":"","parse-names":false,"suffix":""},{"dropping-particle":"","family":"Balappanavar","given":"Aswini Y","non-dropping-particle":"","parse-names":false,"suffix":""},{"dropping-particle":"","family":"Rijhwani","given":"Kavita","non-dropping-particle":"","parse-names":false,"suffix":""},{"dropping-particle":"","family":"Chahar","given":"Puneet","non-dropping-particle":"","parse-names":false,"suffix":""}],"container-title":"Indian Journal of Public Health |","id":"ITEM-1","issue":"3","issued":{"date-parts":[["2023"]]},"title":"Development , Validation , and Usability Testing of Prototype Mobile Application for Oral Health Promotion during Pregnancy in India","type":"article-journal","volume":"67"},"uris":["http://www.mendeley.com/documents/?uuid=0da4924f-7d13-4fc9-a38d-e05ef802f181"]}],"mendeley":{"formattedCitation":"&lt;sup&gt;39&lt;/sup&gt;","plainTextFormattedCitation":"39","previouslyFormattedCitation":"&lt;sup&gt;39&lt;/sup&gt;"},"properties":{"noteIndex":0},"schema":"https://github.com/citation-style-language/schema/raw/master/csl-citation.json"}</w:instrText>
      </w:r>
      <w:r w:rsidRPr="00220A4F">
        <w:rPr>
          <w:color w:val="000000" w:themeColor="text1"/>
          <w:sz w:val="20"/>
          <w:szCs w:val="20"/>
          <w:vertAlign w:val="superscript"/>
        </w:rPr>
        <w:fldChar w:fldCharType="separate"/>
      </w:r>
      <w:r w:rsidRPr="00220A4F">
        <w:rPr>
          <w:noProof/>
          <w:color w:val="000000" w:themeColor="text1"/>
          <w:sz w:val="20"/>
          <w:szCs w:val="20"/>
          <w:vertAlign w:val="superscript"/>
        </w:rPr>
        <w:t xml:space="preserve">39 </w:t>
      </w:r>
      <w:r w:rsidRPr="00220A4F">
        <w:rPr>
          <w:color w:val="000000" w:themeColor="text1"/>
          <w:sz w:val="20"/>
          <w:szCs w:val="20"/>
          <w:vertAlign w:val="superscript"/>
        </w:rPr>
        <w:fldChar w:fldCharType="end"/>
      </w:r>
      <w:r w:rsidRPr="00DF1CFB">
        <w:rPr>
          <w:color w:val="000000" w:themeColor="text1"/>
          <w:sz w:val="20"/>
          <w:szCs w:val="20"/>
        </w:rPr>
        <w:t xml:space="preserve">However, challenges such as limited signal, internet data package availability, and varying levels of digital literacy need to be addressed with a simple, user-friendly application design equipped with </w:t>
      </w:r>
      <w:r w:rsidRPr="00DF1CFB">
        <w:rPr>
          <w:i/>
          <w:iCs/>
          <w:color w:val="000000" w:themeColor="text1"/>
          <w:sz w:val="20"/>
          <w:szCs w:val="20"/>
        </w:rPr>
        <w:t>offline features.</w:t>
      </w:r>
      <w:r w:rsidRPr="00DF1CFB">
        <w:rPr>
          <w:color w:val="000000" w:themeColor="text1"/>
          <w:sz w:val="20"/>
          <w:szCs w:val="20"/>
        </w:rPr>
        <w:t xml:space="preserve"> </w:t>
      </w:r>
    </w:p>
    <w:p w14:paraId="3FFE143B" w14:textId="77777777" w:rsidR="00D61B85" w:rsidRPr="000C3F09" w:rsidRDefault="00D61B85" w:rsidP="00D61B85">
      <w:pPr>
        <w:widowControl/>
        <w:pBdr>
          <w:top w:val="nil"/>
          <w:left w:val="nil"/>
          <w:bottom w:val="nil"/>
          <w:right w:val="nil"/>
          <w:between w:val="nil"/>
        </w:pBdr>
        <w:ind w:firstLine="421"/>
        <w:jc w:val="both"/>
        <w:rPr>
          <w:color w:val="0707E7"/>
          <w:sz w:val="20"/>
          <w:szCs w:val="20"/>
        </w:rPr>
      </w:pPr>
      <w:r>
        <w:rPr>
          <w:color w:val="000000" w:themeColor="text1"/>
          <w:sz w:val="20"/>
          <w:szCs w:val="20"/>
        </w:rPr>
        <w:t xml:space="preserve">We currently know that the majority of Indonesians have high </w:t>
      </w:r>
      <w:r w:rsidRPr="00DF1CFB">
        <w:rPr>
          <w:i/>
          <w:iCs/>
          <w:color w:val="000000" w:themeColor="text1"/>
          <w:sz w:val="20"/>
          <w:szCs w:val="20"/>
        </w:rPr>
        <w:t xml:space="preserve">smartphone ownership rates </w:t>
      </w:r>
      <w:r w:rsidRPr="00DF1CFB">
        <w:rPr>
          <w:color w:val="000000" w:themeColor="text1"/>
          <w:sz w:val="20"/>
          <w:szCs w:val="20"/>
        </w:rPr>
        <w:t xml:space="preserve">, but a significant digital divide remains, particularly in areas with limited telecommunications infrastructure. Therefore, health app development needs to consider the local context and existing infrastructure limitations. Expected features of digital apps include interactive education, self-screening for early detection, appointment reminders, notifications, consultations with healthcare professionals, and referral features to the nearest health facility. These findings align with previous research on the development of a web-based dental health information system, which has proven effective in improving tooth-brushing skills and early detection of gingivitis in pregnant women. </w:t>
      </w:r>
      <w:r w:rsidRPr="00220A4F">
        <w:rPr>
          <w:color w:val="000000" w:themeColor="text1"/>
          <w:sz w:val="20"/>
          <w:szCs w:val="20"/>
          <w:vertAlign w:val="superscript"/>
        </w:rPr>
        <w:fldChar w:fldCharType="begin" w:fldLock="1"/>
      </w:r>
      <w:r w:rsidRPr="00220A4F">
        <w:rPr>
          <w:color w:val="000000" w:themeColor="text1"/>
          <w:sz w:val="20"/>
          <w:szCs w:val="20"/>
          <w:vertAlign w:val="superscript"/>
        </w:rPr>
        <w:instrText>ADDIN CSL_CITATION {"citationItems":[{"id":"ITEM-1","itemData":{"author":[{"dropping-particle":"","family":"Kheirandish","given":"Sedigheh","non-dropping-particle":"","parse-names":false,"suffix":""},{"dropping-particle":"","family":"Javadzadeh","given":"Homamodin","non-dropping-particle":"","parse-names":false,"suffix":""},{"dropping-particle":"","family":"Mahmoodi","given":"Marzieh","non-dropping-particle":"","parse-names":false,"suffix":""},{"dropping-particle":"","family":"Mousavi","given":"Seyed Hossein","non-dropping-particle":"","parse-names":false,"suffix":""}],"container-title":"BMC Public Health","id":"ITEM-1","issue":"903","issued":{"date-parts":[["2026"]]},"title":"The effect of web-based educational intervention on caries-preventive oral health behaviors in pregnant women : an application of the health belief model","type":"article-journal","volume":"26"},"uris":["http://www.mendeley.com/documents/?uuid=26bd7575-3371-43f0-9936-3d17dd970058"]}],"mendeley":{"formattedCitation":"&lt;sup&gt;14&lt;/sup&gt;","plainTextFormattedCitation":"14","previouslyFormattedCitation":"&lt;sup&gt;14&lt;/sup&gt;"},"properties":{"noteIndex":0},"schema":"https://github.com/citation-style-language/schema/raw/master/csl-citation.json"}</w:instrText>
      </w:r>
      <w:r w:rsidRPr="00220A4F">
        <w:rPr>
          <w:color w:val="000000" w:themeColor="text1"/>
          <w:sz w:val="20"/>
          <w:szCs w:val="20"/>
          <w:vertAlign w:val="superscript"/>
        </w:rPr>
        <w:fldChar w:fldCharType="separate"/>
      </w:r>
      <w:r w:rsidRPr="00220A4F">
        <w:rPr>
          <w:noProof/>
          <w:color w:val="000000" w:themeColor="text1"/>
          <w:sz w:val="20"/>
          <w:szCs w:val="20"/>
          <w:vertAlign w:val="superscript"/>
        </w:rPr>
        <w:t xml:space="preserve">14 </w:t>
      </w:r>
      <w:r w:rsidRPr="00220A4F">
        <w:rPr>
          <w:color w:val="000000" w:themeColor="text1"/>
          <w:sz w:val="20"/>
          <w:szCs w:val="20"/>
          <w:vertAlign w:val="superscript"/>
        </w:rPr>
        <w:fldChar w:fldCharType="end"/>
      </w:r>
      <w:r w:rsidRPr="00220A4F">
        <w:rPr>
          <w:color w:val="000000" w:themeColor="text1"/>
          <w:sz w:val="20"/>
          <w:szCs w:val="20"/>
          <w:vertAlign w:val="superscript"/>
        </w:rPr>
        <w:t xml:space="preserve">, </w:t>
      </w:r>
      <w:r w:rsidRPr="00220A4F">
        <w:rPr>
          <w:color w:val="000000" w:themeColor="text1"/>
          <w:sz w:val="20"/>
          <w:szCs w:val="20"/>
          <w:vertAlign w:val="superscript"/>
        </w:rPr>
        <w:fldChar w:fldCharType="begin" w:fldLock="1"/>
      </w:r>
      <w:r w:rsidRPr="00220A4F">
        <w:rPr>
          <w:color w:val="000000" w:themeColor="text1"/>
          <w:sz w:val="20"/>
          <w:szCs w:val="20"/>
          <w:vertAlign w:val="superscript"/>
        </w:rPr>
        <w:instrText>ADDIN CSL_CITATION {"citationItems":[{"id":"ITEM-1","itemData":{"abstract":"Objective:Providing preventive oral health during prenatal care is a recognized strategy for improving pregnant women's access to oral health care. This study sought to qualitatively explore the vi...","author":[{"dropping-particle":"","family":"Adeniyi","given":"A","non-dropping-particle":"","parse-names":false,"suffix":""},{"dropping-particle":"","family":"Donnelly","given":"L","non-dropping-particle":"","parse-names":false,"suffix":""},{"dropping-particle":"","family":"Janssen","given":"P","non-dropping-particle":"","parse-names":false,"suffix":""},{"dropping-particle":"","family":"...","given":"","non-dropping-particle":"","parse-names":false,"suffix":""}],"container-title":"JDR Clinical &amp; …","id":"ITEM-1","issue":"10","issued":{"date-parts":[["2020"]]},"note":"Cited By (since 2020): 3","publisher":"journals.sagepub.com","title":"A Qualitative Study of Health Care Providers' Views on Integrating Oral Health into Prenatal Care","type":"article-journal","volume":"20"},"uris":["http://www.mendeley.com/documents/?uuid=4d7f45d5-b8a9-47bd-b6ff-def27f35335d"]}],"mendeley":{"formattedCitation":"&lt;sup&gt;29&lt;/sup&gt;","plainTextFormattedCitation":"29","previouslyFormattedCitation":"&lt;sup&gt;29&lt;/sup&gt;"},"properties":{"noteIndex":0},"schema":"https://github.com/citation-style-language/schema/raw/master/csl-citation.json"}</w:instrText>
      </w:r>
      <w:r w:rsidRPr="00220A4F">
        <w:rPr>
          <w:color w:val="000000" w:themeColor="text1"/>
          <w:sz w:val="20"/>
          <w:szCs w:val="20"/>
          <w:vertAlign w:val="superscript"/>
        </w:rPr>
        <w:fldChar w:fldCharType="separate"/>
      </w:r>
      <w:r w:rsidRPr="00220A4F">
        <w:rPr>
          <w:noProof/>
          <w:color w:val="000000" w:themeColor="text1"/>
          <w:sz w:val="20"/>
          <w:szCs w:val="20"/>
          <w:vertAlign w:val="superscript"/>
        </w:rPr>
        <w:t>29</w:t>
      </w:r>
      <w:r w:rsidRPr="00220A4F">
        <w:rPr>
          <w:color w:val="000000" w:themeColor="text1"/>
          <w:sz w:val="20"/>
          <w:szCs w:val="20"/>
          <w:vertAlign w:val="superscript"/>
        </w:rPr>
        <w:fldChar w:fldCharType="end"/>
      </w:r>
      <w:r w:rsidRPr="00DF1CFB">
        <w:rPr>
          <w:color w:val="000000" w:themeColor="text1"/>
          <w:sz w:val="20"/>
          <w:szCs w:val="20"/>
        </w:rPr>
        <w:t xml:space="preserve"> </w:t>
      </w:r>
    </w:p>
    <w:p w14:paraId="115AE0AC" w14:textId="77777777" w:rsidR="00D61B85" w:rsidRPr="00220A4F" w:rsidRDefault="00D61B85" w:rsidP="00D61B85">
      <w:pPr>
        <w:widowControl/>
        <w:pBdr>
          <w:top w:val="nil"/>
          <w:left w:val="nil"/>
          <w:bottom w:val="nil"/>
          <w:right w:val="nil"/>
          <w:between w:val="nil"/>
        </w:pBdr>
        <w:ind w:firstLine="421"/>
        <w:jc w:val="both"/>
        <w:rPr>
          <w:color w:val="000000" w:themeColor="text1"/>
          <w:sz w:val="20"/>
          <w:szCs w:val="20"/>
        </w:rPr>
      </w:pPr>
      <w:r w:rsidRPr="00220A4F">
        <w:rPr>
          <w:color w:val="000000" w:themeColor="text1"/>
          <w:sz w:val="20"/>
          <w:szCs w:val="20"/>
        </w:rPr>
        <w:t xml:space="preserve">Research on mobile applications for dental health for pregnant women shows that </w:t>
      </w:r>
      <w:r w:rsidRPr="00220A4F">
        <w:rPr>
          <w:i/>
          <w:iCs/>
          <w:color w:val="000000" w:themeColor="text1"/>
          <w:sz w:val="20"/>
          <w:szCs w:val="20"/>
        </w:rPr>
        <w:t xml:space="preserve">mobile- based applications </w:t>
      </w:r>
      <w:r w:rsidRPr="00220A4F">
        <w:rPr>
          <w:color w:val="000000" w:themeColor="text1"/>
          <w:sz w:val="20"/>
          <w:szCs w:val="20"/>
        </w:rPr>
        <w:t xml:space="preserve">can significantly improve the knowledge, attitudes, and behavior of pregnant women in maintaining dental and oral health. </w:t>
      </w:r>
      <w:r w:rsidRPr="00220A4F">
        <w:rPr>
          <w:color w:val="000000" w:themeColor="text1"/>
          <w:sz w:val="20"/>
          <w:szCs w:val="20"/>
        </w:rPr>
        <w:fldChar w:fldCharType="begin" w:fldLock="1"/>
      </w:r>
      <w:r w:rsidRPr="00220A4F">
        <w:rPr>
          <w:color w:val="000000" w:themeColor="text1"/>
          <w:sz w:val="20"/>
          <w:szCs w:val="20"/>
        </w:rPr>
        <w:instrText>ADDIN CSL_CITATION {"citationItems":[{"id":"ITEM-1","itemData":{"abstract":"Low utilization of dental services among pregnant women, ranging from 35.5% to 49%, is often caused by barriers such as cost, limited awareness, myths about oral health during pregnancy, and fears regarding dental treatment’s impact on the fetus. Local data from the prenatal class and dental clinic at Puskesmas Baki, Gedongan, Sukoharjo, indicate similarly low rates of dental check-ups. This study aimed to develop and evaluate the ‘Ibu Peri Cerita’ mobile application as a tool for self-screening and improving oral health knowledge during pregnancy. A pre-post test design was used with an experimental sample of 23 pregnant women, who were first asked to answer ten oral health knowledge questions.. Participants then used the application to perform a self-assessment and receive educational content, followed by a post-test. The results showed a notable increase in knowledge scores, with the average pre-test score at 4.61 improving to 6.48 post-intervention. Minimum scores increased from 1 to 4, and maximum scores from 8 to 9. These findings suggest that the ‘Ibu Peri Cerita’ application is effective in increasing oral health literacy among pregnant women. The improvement in awareness is expected to support better prenatal health","author":[{"dropping-particle":"","family":"Riolina","given":"Ana","non-dropping-particle":"","parse-names":false,"suffix":""},{"dropping-particle":"","family":"Yulian","given":"Vinami","non-dropping-particle":"","parse-names":false,"suffix":""},{"dropping-particle":"","family":"Sukini","given":"","non-dropping-particle":"","parse-names":false,"suffix":""},{"dropping-particle":"","family":"Raudhia","given":"Syafira Alma","non-dropping-particle":"","parse-names":false,"suffix":""},{"dropping-particle":"","family":"Tifani","given":"Amara Syifa","non-dropping-particle":"","parse-names":false,"suffix":""}],"container-title":"Jurnal Kesehatan Gigi","id":"ITEM-1","issued":{"date-parts":[["2025"]]},"page":"176-182","title":"Mobile-Based Oral Health Self-Screening and Education Application for Pregnant Women","type":"article-journal","volume":"1"},"uris":["http://www.mendeley.com/documents/?uuid=0ae8a4c0-9881-4203-8ad1-f90261c8db31"]}],"mendeley":{"formattedCitation":"&lt;sup&gt;19&lt;/sup&gt;","plainTextFormattedCitation":"19","previouslyFormattedCitation":"&lt;sup&gt;19&lt;/sup&gt;"},"properties":{"noteIndex":0},"schema":"https://github.com/citation-style-language/schema/raw/master/csl-citation.json"}</w:instrText>
      </w:r>
      <w:r w:rsidRPr="00220A4F">
        <w:rPr>
          <w:color w:val="000000" w:themeColor="text1"/>
          <w:sz w:val="20"/>
          <w:szCs w:val="20"/>
        </w:rPr>
        <w:fldChar w:fldCharType="separate"/>
      </w:r>
      <w:r w:rsidRPr="00220A4F">
        <w:rPr>
          <w:noProof/>
          <w:color w:val="000000" w:themeColor="text1"/>
          <w:sz w:val="20"/>
          <w:szCs w:val="20"/>
          <w:vertAlign w:val="superscript"/>
        </w:rPr>
        <w:t xml:space="preserve">19 </w:t>
      </w:r>
      <w:r w:rsidRPr="00220A4F">
        <w:rPr>
          <w:color w:val="000000" w:themeColor="text1"/>
          <w:sz w:val="20"/>
          <w:szCs w:val="20"/>
        </w:rPr>
        <w:fldChar w:fldCharType="end"/>
      </w:r>
      <w:r w:rsidRPr="00220A4F">
        <w:rPr>
          <w:color w:val="000000" w:themeColor="text1"/>
          <w:sz w:val="20"/>
          <w:szCs w:val="20"/>
        </w:rPr>
        <w:t xml:space="preserve">The use of </w:t>
      </w:r>
      <w:r w:rsidRPr="00220A4F">
        <w:rPr>
          <w:i/>
          <w:iCs/>
          <w:color w:val="000000" w:themeColor="text1"/>
          <w:sz w:val="20"/>
          <w:szCs w:val="20"/>
        </w:rPr>
        <w:t xml:space="preserve">smartphones </w:t>
      </w:r>
      <w:r w:rsidRPr="00220A4F">
        <w:rPr>
          <w:color w:val="000000" w:themeColor="text1"/>
          <w:sz w:val="20"/>
          <w:szCs w:val="20"/>
        </w:rPr>
        <w:t xml:space="preserve">has also been shown to be effective in improving communication between health workers and patients, as well as facilitating remote consultations that are very beneficial for pregnant women with limited access to health facilities. </w:t>
      </w:r>
      <w:r w:rsidRPr="00220A4F">
        <w:rPr>
          <w:color w:val="000000" w:themeColor="text1"/>
          <w:sz w:val="20"/>
          <w:szCs w:val="20"/>
          <w:vertAlign w:val="superscript"/>
        </w:rPr>
        <w:fldChar w:fldCharType="begin" w:fldLock="1"/>
      </w:r>
      <w:r w:rsidRPr="00220A4F">
        <w:rPr>
          <w:color w:val="000000" w:themeColor="text1"/>
          <w:sz w:val="20"/>
          <w:szCs w:val="20"/>
          <w:vertAlign w:val="superscript"/>
        </w:rPr>
        <w:instrText>ADDIN CSL_CITATION {"citationItems":[{"id":"ITEM-1","itemData":{"author":[{"dropping-particle":"","family":"Kheirandish","given":"Sedigheh","non-dropping-particle":"","parse-names":false,"suffix":""},{"dropping-particle":"","family":"Javadzadeh","given":"Homamodin","non-dropping-particle":"","parse-names":false,"suffix":""},{"dropping-particle":"","family":"Mahmoodi","given":"Marzieh","non-dropping-particle":"","parse-names":false,"suffix":""},{"dropping-particle":"","family":"Mousavi","given":"Seyed Hossein","non-dropping-particle":"","parse-names":false,"suffix":""}],"container-title":"BMC Public Health","id":"ITEM-1","issue":"903","issued":{"date-parts":[["2026"]]},"title":"The effect of web-based educational intervention on caries-preventive oral health behaviors in pregnant women : an application of the health belief model","type":"article-journal","volume":"26"},"uris":["http://www.mendeley.com/documents/?uuid=26bd7575-3371-43f0-9936-3d17dd970058"]}],"mendeley":{"formattedCitation":"&lt;sup&gt;14&lt;/sup&gt;","plainTextFormattedCitation":"14","previouslyFormattedCitation":"&lt;sup&gt;14&lt;/sup&gt;"},"properties":{"noteIndex":0},"schema":"https://github.com/citation-style-language/schema/raw/master/csl-citation.json"}</w:instrText>
      </w:r>
      <w:r w:rsidRPr="00220A4F">
        <w:rPr>
          <w:color w:val="000000" w:themeColor="text1"/>
          <w:sz w:val="20"/>
          <w:szCs w:val="20"/>
          <w:vertAlign w:val="superscript"/>
        </w:rPr>
        <w:fldChar w:fldCharType="separate"/>
      </w:r>
      <w:r w:rsidRPr="00220A4F">
        <w:rPr>
          <w:noProof/>
          <w:color w:val="000000" w:themeColor="text1"/>
          <w:sz w:val="20"/>
          <w:szCs w:val="20"/>
          <w:vertAlign w:val="superscript"/>
        </w:rPr>
        <w:t xml:space="preserve">14 </w:t>
      </w:r>
      <w:r w:rsidRPr="00220A4F">
        <w:rPr>
          <w:color w:val="000000" w:themeColor="text1"/>
          <w:sz w:val="20"/>
          <w:szCs w:val="20"/>
          <w:vertAlign w:val="superscript"/>
        </w:rPr>
        <w:fldChar w:fldCharType="end"/>
      </w:r>
      <w:r w:rsidRPr="00220A4F">
        <w:rPr>
          <w:color w:val="000000" w:themeColor="text1"/>
          <w:sz w:val="20"/>
          <w:szCs w:val="20"/>
          <w:vertAlign w:val="superscript"/>
        </w:rPr>
        <w:t xml:space="preserve">, </w:t>
      </w:r>
      <w:r w:rsidRPr="00220A4F">
        <w:rPr>
          <w:color w:val="000000" w:themeColor="text1"/>
          <w:sz w:val="20"/>
          <w:szCs w:val="20"/>
          <w:vertAlign w:val="superscript"/>
        </w:rPr>
        <w:fldChar w:fldCharType="begin" w:fldLock="1"/>
      </w:r>
      <w:r w:rsidRPr="00220A4F">
        <w:rPr>
          <w:color w:val="000000" w:themeColor="text1"/>
          <w:sz w:val="20"/>
          <w:szCs w:val="20"/>
          <w:vertAlign w:val="superscript"/>
        </w:rPr>
        <w:instrText>ADDIN CSL_CITATION {"citationItems":[{"id":"ITEM-1","itemData":{"abstract":"Low utilization of dental services among pregnant women, ranging from 35.5% to 49%, is often caused by barriers such as cost, limited awareness, myths about oral health during pregnancy, and fears regarding dental treatment’s impact on the fetus. Local data from the prenatal class and dental clinic at Puskesmas Baki, Gedongan, Sukoharjo, indicate similarly low rates of dental check-ups. This study aimed to develop and evaluate the ‘Ibu Peri Cerita’ mobile application as a tool for self-screening and improving oral health knowledge during pregnancy. A pre-post test design was used with an experimental sample of 23 pregnant women, who were first asked to answer ten oral health knowledge questions.. Participants then used the application to perform a self-assessment and receive educational content, followed by a post-test. The results showed a notable increase in knowledge scores, with the average pre-test score at 4.61 improving to 6.48 post-intervention. Minimum scores increased from 1 to 4, and maximum scores from 8 to 9. These findings suggest that the ‘Ibu Peri Cerita’ application is effective in increasing oral health literacy among pregnant women. The improvement in awareness is expected to support better prenatal health","author":[{"dropping-particle":"","family":"Riolina","given":"Ana","non-dropping-particle":"","parse-names":false,"suffix":""},{"dropping-particle":"","family":"Yulian","given":"Vinami","non-dropping-particle":"","parse-names":false,"suffix":""},{"dropping-particle":"","family":"Sukini","given":"","non-dropping-particle":"","parse-names":false,"suffix":""},{"dropping-particle":"","family":"Raudhia","given":"Syafira Alma","non-dropping-particle":"","parse-names":false,"suffix":""},{"dropping-particle":"","family":"Tifani","given":"Amara Syifa","non-dropping-particle":"","parse-names":false,"suffix":""}],"container-title":"Jurnal Kesehatan Gigi","id":"ITEM-1","issued":{"date-parts":[["2025"]]},"page":"176-182","title":"Mobile-Based Oral Health Self-Screening and Education Application for Pregnant Women","type":"article-journal","volume":"1"},"uris":["http://www.mendeley.com/documents/?uuid=0ae8a4c0-9881-4203-8ad1-f90261c8db31"]}],"mendeley":{"formattedCitation":"&lt;sup&gt;19&lt;/sup&gt;","plainTextFormattedCitation":"19"},"properties":{"noteIndex":0},"schema":"https://github.com/citation-style-language/schema/raw/master/csl-citation.json"}</w:instrText>
      </w:r>
      <w:r w:rsidRPr="00220A4F">
        <w:rPr>
          <w:color w:val="000000" w:themeColor="text1"/>
          <w:sz w:val="20"/>
          <w:szCs w:val="20"/>
          <w:vertAlign w:val="superscript"/>
        </w:rPr>
        <w:fldChar w:fldCharType="separate"/>
      </w:r>
      <w:r w:rsidRPr="00220A4F">
        <w:rPr>
          <w:noProof/>
          <w:color w:val="000000" w:themeColor="text1"/>
          <w:sz w:val="20"/>
          <w:szCs w:val="20"/>
          <w:vertAlign w:val="superscript"/>
        </w:rPr>
        <w:t xml:space="preserve">19 </w:t>
      </w:r>
      <w:r w:rsidRPr="00220A4F">
        <w:rPr>
          <w:color w:val="000000" w:themeColor="text1"/>
          <w:sz w:val="20"/>
          <w:szCs w:val="20"/>
          <w:vertAlign w:val="superscript"/>
        </w:rPr>
        <w:fldChar w:fldCharType="end"/>
      </w:r>
      <w:r w:rsidRPr="00220A4F">
        <w:rPr>
          <w:color w:val="000000" w:themeColor="text1"/>
          <w:sz w:val="20"/>
          <w:szCs w:val="20"/>
          <w:vertAlign w:val="superscript"/>
        </w:rPr>
        <w:t xml:space="preserve">, </w:t>
      </w:r>
      <w:r w:rsidRPr="00220A4F">
        <w:rPr>
          <w:color w:val="000000" w:themeColor="text1"/>
          <w:sz w:val="20"/>
          <w:szCs w:val="20"/>
          <w:vertAlign w:val="superscript"/>
        </w:rPr>
        <w:fldChar w:fldCharType="begin" w:fldLock="1"/>
      </w:r>
      <w:r w:rsidRPr="00220A4F">
        <w:rPr>
          <w:color w:val="000000" w:themeColor="text1"/>
          <w:sz w:val="20"/>
          <w:szCs w:val="20"/>
          <w:vertAlign w:val="superscript"/>
        </w:rPr>
        <w:instrText>ADDIN CSL_CITATION {"citationItems":[{"id":"ITEM-1","itemData":{"author":[{"dropping-particle":"","family":"Sidabutar","given":"Manginar","non-dropping-particle":"","parse-names":false,"suffix":""},{"dropping-particle":"","family":"Simamora","given":"Friska D","non-dropping-particle":"","parse-names":false,"suffix":""},{"dropping-particle":"","family":"Ramli","given":"Fitri A","non-dropping-particle":"","parse-names":false,"suffix":""}],"container-title":"Jurnal Pengabdian Kepada Masyarakat","id":"ITEM-1","issue":"6","issued":{"date-parts":[["2025"]]},"page":"1817-1824","title":"EVEKTIVITAS PENGGUNAAN APLIKASI WHATSAPP DALAM MENINGKATKAN KONDISI KESEHATAN MULUT IBU HAMIL PADA KELURAHAN PENFUI KECAMATAN MAULAFA KOTA KUPANG","type":"article-journal","volume":"5"},"uris":["http://www.mendeley.com/documents/?uuid=b5eefa81-09e8-4c82-87cb-2728621b03a7"]}],"mendeley":{"formattedCitation":"&lt;sup&gt;22&lt;/sup&gt;","plainTextFormattedCitation":"22","previouslyFormattedCitation":"&lt;sup&gt;22&lt;/sup&gt;"},"properties":{"noteIndex":0},"schema":"https://github.com/citation-style-language/schema/raw/master/csl-citation.json"}</w:instrText>
      </w:r>
      <w:r w:rsidRPr="00220A4F">
        <w:rPr>
          <w:color w:val="000000" w:themeColor="text1"/>
          <w:sz w:val="20"/>
          <w:szCs w:val="20"/>
          <w:vertAlign w:val="superscript"/>
        </w:rPr>
        <w:fldChar w:fldCharType="separate"/>
      </w:r>
      <w:r w:rsidRPr="00220A4F">
        <w:rPr>
          <w:noProof/>
          <w:color w:val="000000" w:themeColor="text1"/>
          <w:sz w:val="20"/>
          <w:szCs w:val="20"/>
          <w:vertAlign w:val="superscript"/>
        </w:rPr>
        <w:t xml:space="preserve">22 </w:t>
      </w:r>
      <w:r w:rsidRPr="00220A4F">
        <w:rPr>
          <w:color w:val="000000" w:themeColor="text1"/>
          <w:sz w:val="20"/>
          <w:szCs w:val="20"/>
          <w:vertAlign w:val="superscript"/>
        </w:rPr>
        <w:fldChar w:fldCharType="end"/>
      </w:r>
      <w:r w:rsidRPr="00220A4F">
        <w:rPr>
          <w:color w:val="000000" w:themeColor="text1"/>
          <w:sz w:val="20"/>
          <w:szCs w:val="20"/>
          <w:vertAlign w:val="superscript"/>
        </w:rPr>
        <w:t xml:space="preserve">, </w:t>
      </w:r>
      <w:r w:rsidRPr="00220A4F">
        <w:rPr>
          <w:color w:val="000000" w:themeColor="text1"/>
          <w:sz w:val="20"/>
          <w:szCs w:val="20"/>
          <w:vertAlign w:val="superscript"/>
        </w:rPr>
        <w:fldChar w:fldCharType="begin" w:fldLock="1"/>
      </w:r>
      <w:r w:rsidRPr="00220A4F">
        <w:rPr>
          <w:color w:val="000000" w:themeColor="text1"/>
          <w:sz w:val="20"/>
          <w:szCs w:val="20"/>
          <w:vertAlign w:val="superscript"/>
        </w:rPr>
        <w:instrText>ADDIN CSL_CITATION {"citationItems":[{"id":"ITEM-1","itemData":{"DOI":"10.1186/s12903-020-01327-9","ISBN":"1290302001327","ISSN":"1472-6831","author":[{"dropping-particle":"","family":"Wang","given":"Lin","non-dropping-particle":"","parse-names":false,"suffix":""},{"dropping-particle":"","family":"Ren","given":"Johana","non-dropping-particle":"","parse-names":false,"suffix":""},{"dropping-particle":"","family":"Fiscella","given":"Kevin A","non-dropping-particle":"","parse-names":false,"suffix":""},{"dropping-particle":"","family":"Bullock","given":"Sherita","non-dropping-particle":"","parse-names":false,"suffix":""},{"dropping-particle":"","family":"Sanders","given":"Mechelle R","non-dropping-particle":"","parse-names":false,"suffix":""},{"dropping-particle":"","family":"Loomis","given":"Elizabeth L","non-dropping-particle":"","parse-names":false,"suffix":""},{"dropping-particle":"","family":"Eliav","given":"Eli","non-dropping-particle":"","parse-names":false,"suffix":""},{"dropping-particle":"","family":"Mendoza","given":"Michael","non-dropping-particle":"","parse-names":false,"suffix":""},{"dropping-particle":"","family":"Cacciato","given":"Rita","non-dropping-particle":"","parse-names":false,"suffix":""},{"dropping-particle":"","family":"Thomas","given":"Marie","non-dropping-particle":"","parse-names":false,"suffix":""},{"dropping-particle":"","family":"Kedzierawski","given":"Dorota T Kopycka","non-dropping-particle":"","parse-names":false,"suffix":""},{"dropping-particle":"","family":"Billings","given":"Ronald J","non-dropping-particle":"","parse-names":false,"suffix":""},{"dropping-particle":"","family":"Xiao","given":"Jin","non-dropping-particle":"","parse-names":false,"suffix":""}],"container-title":"BMC Oral Health","id":"ITEM-1","issue":"333","issued":{"date-parts":[["2020"]]},"page":"1-15","publisher":"BioMed Central","title":"Interprofessional collaboration and smartphone use as promising strategies to improve prenatal oral health care utilization among US underserved women : results from a qualitative study","type":"article-journal","volume":"20"},"uris":["http://www.mendeley.com/documents/?uuid=3fac1dc7-3498-4b70-8854-a3a076820e3c"]}],"mendeley":{"formattedCitation":"&lt;sup&gt;40&lt;/sup&gt;","plainTextFormattedCitation":"40","previouslyFormattedCitation":"&lt;sup&gt;40&lt;/sup&gt;"},"properties":{"noteIndex":0},"schema":"https://github.com/citation-style-language/schema/raw/master/csl-citation.json"}</w:instrText>
      </w:r>
      <w:r w:rsidRPr="00220A4F">
        <w:rPr>
          <w:color w:val="000000" w:themeColor="text1"/>
          <w:sz w:val="20"/>
          <w:szCs w:val="20"/>
          <w:vertAlign w:val="superscript"/>
        </w:rPr>
        <w:fldChar w:fldCharType="separate"/>
      </w:r>
      <w:r w:rsidRPr="00220A4F">
        <w:rPr>
          <w:noProof/>
          <w:color w:val="000000" w:themeColor="text1"/>
          <w:sz w:val="20"/>
          <w:szCs w:val="20"/>
          <w:vertAlign w:val="superscript"/>
        </w:rPr>
        <w:t xml:space="preserve">40 </w:t>
      </w:r>
      <w:r w:rsidRPr="00220A4F">
        <w:rPr>
          <w:color w:val="000000" w:themeColor="text1"/>
          <w:sz w:val="20"/>
          <w:szCs w:val="20"/>
          <w:vertAlign w:val="superscript"/>
        </w:rPr>
        <w:fldChar w:fldCharType="end"/>
      </w:r>
      <w:r>
        <w:rPr>
          <w:color w:val="000000" w:themeColor="text1"/>
          <w:sz w:val="20"/>
          <w:szCs w:val="20"/>
        </w:rPr>
        <w:t xml:space="preserve">Well-developed applications can overcome various barriers identified in this study, such as lack of education from health workers, low knowledge of pregnant women, and limited access to dental health services. With </w:t>
      </w:r>
      <w:r w:rsidRPr="00220A4F">
        <w:rPr>
          <w:i/>
          <w:iCs/>
          <w:color w:val="000000" w:themeColor="text1"/>
          <w:sz w:val="20"/>
          <w:szCs w:val="20"/>
        </w:rPr>
        <w:t xml:space="preserve">offline features </w:t>
      </w:r>
      <w:r w:rsidRPr="00220A4F">
        <w:rPr>
          <w:color w:val="000000" w:themeColor="text1"/>
          <w:sz w:val="20"/>
          <w:szCs w:val="20"/>
        </w:rPr>
        <w:t>, applications can be accessed even in areas with limited internet connections, while notification and reminder features can help overcome the problem of forgetting to refer which often occurs at community health centers.</w:t>
      </w:r>
    </w:p>
    <w:p w14:paraId="6669D3AA" w14:textId="77777777" w:rsidR="00D61B85" w:rsidRPr="00B36E42" w:rsidRDefault="00D61B85" w:rsidP="00D61B85">
      <w:pPr>
        <w:widowControl/>
        <w:pBdr>
          <w:top w:val="nil"/>
          <w:left w:val="nil"/>
          <w:bottom w:val="nil"/>
          <w:right w:val="nil"/>
          <w:between w:val="nil"/>
        </w:pBdr>
        <w:jc w:val="both"/>
        <w:rPr>
          <w:sz w:val="20"/>
          <w:szCs w:val="20"/>
        </w:rPr>
      </w:pPr>
    </w:p>
    <w:p w14:paraId="04EA0EE8" w14:textId="77777777" w:rsidR="00D61B85" w:rsidRPr="00B36E42" w:rsidRDefault="00D61B85" w:rsidP="00D61B85">
      <w:pPr>
        <w:widowControl/>
        <w:pBdr>
          <w:top w:val="nil"/>
          <w:left w:val="nil"/>
          <w:bottom w:val="nil"/>
          <w:right w:val="nil"/>
          <w:between w:val="nil"/>
        </w:pBdr>
        <w:jc w:val="both"/>
        <w:rPr>
          <w:b/>
          <w:bCs/>
          <w:sz w:val="20"/>
          <w:szCs w:val="20"/>
        </w:rPr>
      </w:pPr>
      <w:r w:rsidRPr="00B36E42">
        <w:rPr>
          <w:b/>
          <w:bCs/>
          <w:sz w:val="20"/>
          <w:szCs w:val="20"/>
        </w:rPr>
        <w:t>Practical Implications</w:t>
      </w:r>
    </w:p>
    <w:p w14:paraId="224A8E35" w14:textId="77777777" w:rsidR="00D61B85" w:rsidRPr="00B36E42" w:rsidRDefault="00D61B85" w:rsidP="00D61B85">
      <w:pPr>
        <w:widowControl/>
        <w:pBdr>
          <w:top w:val="nil"/>
          <w:left w:val="nil"/>
          <w:bottom w:val="nil"/>
          <w:right w:val="nil"/>
          <w:between w:val="nil"/>
        </w:pBdr>
        <w:jc w:val="both"/>
        <w:rPr>
          <w:sz w:val="20"/>
          <w:szCs w:val="20"/>
        </w:rPr>
      </w:pPr>
      <w:r w:rsidRPr="00B36E42">
        <w:rPr>
          <w:sz w:val="20"/>
          <w:szCs w:val="20"/>
        </w:rPr>
        <w:t>The findings of this study have several practical implications:</w:t>
      </w:r>
    </w:p>
    <w:p w14:paraId="213E5C60" w14:textId="77777777" w:rsidR="00D61B85" w:rsidRPr="00B36E42" w:rsidRDefault="00D61B85" w:rsidP="00D61B85">
      <w:pPr>
        <w:widowControl/>
        <w:pBdr>
          <w:top w:val="nil"/>
          <w:left w:val="nil"/>
          <w:bottom w:val="nil"/>
          <w:right w:val="nil"/>
          <w:between w:val="nil"/>
        </w:pBdr>
        <w:ind w:left="287" w:hanging="287"/>
        <w:jc w:val="both"/>
        <w:rPr>
          <w:sz w:val="20"/>
          <w:szCs w:val="20"/>
        </w:rPr>
      </w:pPr>
      <w:r w:rsidRPr="00B36E42">
        <w:rPr>
          <w:sz w:val="20"/>
          <w:szCs w:val="20"/>
        </w:rPr>
        <w:t xml:space="preserve">1. </w:t>
      </w:r>
      <w:r w:rsidRPr="00B36E42">
        <w:rPr>
          <w:sz w:val="20"/>
          <w:szCs w:val="20"/>
        </w:rPr>
        <w:tab/>
        <w:t xml:space="preserve">The need for training for midwives on basic oral </w:t>
      </w:r>
      <w:r w:rsidRPr="00B36E42">
        <w:rPr>
          <w:i/>
          <w:iCs/>
          <w:sz w:val="20"/>
          <w:szCs w:val="20"/>
        </w:rPr>
        <w:t xml:space="preserve">screening </w:t>
      </w:r>
      <w:r w:rsidRPr="00B36E42">
        <w:rPr>
          <w:sz w:val="20"/>
          <w:szCs w:val="20"/>
        </w:rPr>
        <w:t>and dental health education</w:t>
      </w:r>
    </w:p>
    <w:p w14:paraId="706A8F89" w14:textId="77777777" w:rsidR="00D61B85" w:rsidRPr="00B36E42" w:rsidRDefault="00D61B85" w:rsidP="00D61B85">
      <w:pPr>
        <w:widowControl/>
        <w:pBdr>
          <w:top w:val="nil"/>
          <w:left w:val="nil"/>
          <w:bottom w:val="nil"/>
          <w:right w:val="nil"/>
          <w:between w:val="nil"/>
        </w:pBdr>
        <w:ind w:left="287" w:hanging="287"/>
        <w:jc w:val="both"/>
        <w:rPr>
          <w:sz w:val="20"/>
          <w:szCs w:val="20"/>
        </w:rPr>
      </w:pPr>
      <w:r w:rsidRPr="00B36E42">
        <w:rPr>
          <w:sz w:val="20"/>
          <w:szCs w:val="20"/>
        </w:rPr>
        <w:t xml:space="preserve">2. </w:t>
      </w:r>
      <w:r w:rsidRPr="00B36E42">
        <w:rPr>
          <w:sz w:val="20"/>
          <w:szCs w:val="20"/>
        </w:rPr>
        <w:tab/>
        <w:t>The need to develop educational media that is interesting and easy for pregnant women to understand.</w:t>
      </w:r>
    </w:p>
    <w:p w14:paraId="4311719B" w14:textId="77777777" w:rsidR="00D61B85" w:rsidRPr="00B36E42" w:rsidRDefault="00D61B85" w:rsidP="00D61B85">
      <w:pPr>
        <w:widowControl/>
        <w:pBdr>
          <w:top w:val="nil"/>
          <w:left w:val="nil"/>
          <w:bottom w:val="nil"/>
          <w:right w:val="nil"/>
          <w:between w:val="nil"/>
        </w:pBdr>
        <w:ind w:left="287" w:hanging="287"/>
        <w:jc w:val="both"/>
        <w:rPr>
          <w:sz w:val="20"/>
          <w:szCs w:val="20"/>
        </w:rPr>
      </w:pPr>
      <w:r w:rsidRPr="00B36E42">
        <w:rPr>
          <w:sz w:val="20"/>
          <w:szCs w:val="20"/>
        </w:rPr>
        <w:t xml:space="preserve">3. </w:t>
      </w:r>
      <w:r w:rsidRPr="00B36E42">
        <w:rPr>
          <w:sz w:val="20"/>
          <w:szCs w:val="20"/>
        </w:rPr>
        <w:tab/>
        <w:t>The need to strengthen collaboration between midwives and dental nurses through clear Standard Operating Procedures (SOPs) and effective communication.</w:t>
      </w:r>
    </w:p>
    <w:p w14:paraId="5A4602B5" w14:textId="0F402473" w:rsidR="00D61B85" w:rsidRDefault="00D61B85" w:rsidP="00D61B85">
      <w:pPr>
        <w:ind w:left="284" w:hanging="284"/>
        <w:rPr>
          <w:sz w:val="20"/>
          <w:szCs w:val="20"/>
        </w:rPr>
      </w:pPr>
      <w:r w:rsidRPr="00B36E42">
        <w:rPr>
          <w:sz w:val="20"/>
          <w:szCs w:val="20"/>
        </w:rPr>
        <w:t xml:space="preserve">4. </w:t>
      </w:r>
      <w:r w:rsidRPr="00B36E42">
        <w:rPr>
          <w:sz w:val="20"/>
          <w:szCs w:val="20"/>
        </w:rPr>
        <w:tab/>
        <w:t xml:space="preserve">The need to develop digital applications </w:t>
      </w:r>
      <w:r>
        <w:rPr>
          <w:sz w:val="20"/>
          <w:szCs w:val="20"/>
        </w:rPr>
        <w:t>to support education and early detection of pregnancy gingivitis.</w:t>
      </w:r>
    </w:p>
    <w:p w14:paraId="5ACB9E23" w14:textId="77777777" w:rsidR="00D61B85" w:rsidRDefault="00D61B85" w:rsidP="00D61B85">
      <w:pPr>
        <w:rPr>
          <w:sz w:val="20"/>
          <w:szCs w:val="20"/>
        </w:rPr>
      </w:pPr>
    </w:p>
    <w:p w14:paraId="245BCAA0" w14:textId="3F626AC2" w:rsidR="00D61B85" w:rsidRDefault="00D61B85" w:rsidP="00D61B85">
      <w:pPr>
        <w:rPr>
          <w:b/>
          <w:bCs/>
          <w:color w:val="CC0099"/>
        </w:rPr>
      </w:pPr>
      <w:r w:rsidRPr="00B36E42">
        <w:rPr>
          <w:b/>
          <w:bCs/>
          <w:color w:val="CC0099"/>
        </w:rPr>
        <w:t>CONCLUSION</w:t>
      </w:r>
    </w:p>
    <w:p w14:paraId="26FDFDA9" w14:textId="77777777" w:rsidR="00D61B85" w:rsidRPr="00B36E42" w:rsidRDefault="00D61B85" w:rsidP="00D61B85">
      <w:pPr>
        <w:spacing w:line="273" w:lineRule="auto"/>
        <w:jc w:val="both"/>
        <w:rPr>
          <w:b/>
          <w:bCs/>
          <w:sz w:val="20"/>
          <w:szCs w:val="20"/>
        </w:rPr>
      </w:pPr>
      <w:r w:rsidRPr="00B36E42">
        <w:rPr>
          <w:b/>
          <w:bCs/>
          <w:sz w:val="20"/>
          <w:szCs w:val="20"/>
        </w:rPr>
        <w:t>Conclusion</w:t>
      </w:r>
    </w:p>
    <w:p w14:paraId="78F8FEA1" w14:textId="77777777" w:rsidR="00D61B85" w:rsidRPr="00B36E42" w:rsidRDefault="00D61B85" w:rsidP="00D61B85">
      <w:pPr>
        <w:spacing w:line="273" w:lineRule="auto"/>
        <w:ind w:left="287" w:hanging="287"/>
        <w:jc w:val="both"/>
        <w:rPr>
          <w:sz w:val="20"/>
          <w:szCs w:val="20"/>
        </w:rPr>
      </w:pPr>
      <w:r w:rsidRPr="00B36E42">
        <w:rPr>
          <w:sz w:val="20"/>
          <w:szCs w:val="20"/>
        </w:rPr>
        <w:lastRenderedPageBreak/>
        <w:t xml:space="preserve">1. </w:t>
      </w:r>
      <w:r w:rsidRPr="00B36E42">
        <w:rPr>
          <w:sz w:val="20"/>
          <w:szCs w:val="20"/>
        </w:rPr>
        <w:tab/>
        <w:t>An integrated ANC policy for the dental and oral health of pregnant women already exists, but its implementation is still not optimal, marked by the absence of specific achievement indicators for gingivitis and a gap in perception between the Health Service and field officers.</w:t>
      </w:r>
    </w:p>
    <w:p w14:paraId="034D5636" w14:textId="77777777" w:rsidR="00D61B85" w:rsidRPr="00B36E42" w:rsidRDefault="00D61B85" w:rsidP="00D61B85">
      <w:pPr>
        <w:spacing w:line="273" w:lineRule="auto"/>
        <w:ind w:left="287" w:hanging="287"/>
        <w:jc w:val="both"/>
        <w:rPr>
          <w:sz w:val="20"/>
          <w:szCs w:val="20"/>
        </w:rPr>
      </w:pPr>
      <w:r w:rsidRPr="00B36E42">
        <w:rPr>
          <w:sz w:val="20"/>
          <w:szCs w:val="20"/>
        </w:rPr>
        <w:t xml:space="preserve">2. </w:t>
      </w:r>
      <w:r w:rsidRPr="00B36E42">
        <w:rPr>
          <w:sz w:val="20"/>
          <w:szCs w:val="20"/>
        </w:rPr>
        <w:tab/>
        <w:t>Collaboration between professions (midwives and dental nurses) is still limited to the e-health center system and monthly mini-workshops, with daily communication that is not optimal because KIA officers take turns.</w:t>
      </w:r>
    </w:p>
    <w:p w14:paraId="48F10280" w14:textId="77777777" w:rsidR="00D61B85" w:rsidRPr="00B36E42" w:rsidRDefault="00D61B85" w:rsidP="00D61B85">
      <w:pPr>
        <w:spacing w:line="273" w:lineRule="auto"/>
        <w:ind w:left="287" w:hanging="287"/>
        <w:jc w:val="both"/>
        <w:rPr>
          <w:sz w:val="20"/>
          <w:szCs w:val="20"/>
        </w:rPr>
      </w:pPr>
      <w:r w:rsidRPr="00B36E42">
        <w:rPr>
          <w:sz w:val="20"/>
          <w:szCs w:val="20"/>
        </w:rPr>
        <w:t xml:space="preserve">3. </w:t>
      </w:r>
      <w:r w:rsidRPr="00B36E42">
        <w:rPr>
          <w:sz w:val="20"/>
          <w:szCs w:val="20"/>
        </w:rPr>
        <w:tab/>
        <w:t>Dental health education for pregnant women is not optimal, where midwives do not provide education because they feel it is not their authority and there is no special educational media available for gingivitis.</w:t>
      </w:r>
    </w:p>
    <w:p w14:paraId="60F9BAC6" w14:textId="77777777" w:rsidR="00D61B85" w:rsidRPr="00B36E42" w:rsidRDefault="00D61B85" w:rsidP="00D61B85">
      <w:pPr>
        <w:spacing w:line="273" w:lineRule="auto"/>
        <w:ind w:left="287" w:hanging="287"/>
        <w:jc w:val="both"/>
        <w:rPr>
          <w:sz w:val="20"/>
          <w:szCs w:val="20"/>
        </w:rPr>
      </w:pPr>
      <w:r w:rsidRPr="00B36E42">
        <w:rPr>
          <w:sz w:val="20"/>
          <w:szCs w:val="20"/>
        </w:rPr>
        <w:t xml:space="preserve">4. </w:t>
      </w:r>
      <w:r w:rsidRPr="00B36E42">
        <w:rPr>
          <w:sz w:val="20"/>
          <w:szCs w:val="20"/>
        </w:rPr>
        <w:tab/>
        <w:t>Pregnant women's knowledge about gingivitis is still very low (75% do not know), and many have the mistaken belief that bleeding gums during pregnancy is normal.</w:t>
      </w:r>
    </w:p>
    <w:p w14:paraId="24ECFD55" w14:textId="677F1957" w:rsidR="00D61B85" w:rsidRDefault="00D61B85" w:rsidP="00D61B85">
      <w:pPr>
        <w:ind w:left="284" w:hanging="284"/>
        <w:rPr>
          <w:sz w:val="20"/>
          <w:szCs w:val="20"/>
        </w:rPr>
      </w:pPr>
      <w:r w:rsidRPr="00B36E42">
        <w:rPr>
          <w:sz w:val="20"/>
          <w:szCs w:val="20"/>
        </w:rPr>
        <w:t xml:space="preserve">5. </w:t>
      </w:r>
      <w:r w:rsidRPr="00B36E42">
        <w:rPr>
          <w:sz w:val="20"/>
          <w:szCs w:val="20"/>
        </w:rPr>
        <w:tab/>
        <w:t>Digital applications are highly needed with specific features such as early detection, education, reminders, and consultations, but they need to be designed simply with offline features.</w:t>
      </w:r>
    </w:p>
    <w:p w14:paraId="7946BEE9" w14:textId="77777777" w:rsidR="00D61B85" w:rsidRDefault="00D61B85" w:rsidP="00D61B85">
      <w:pPr>
        <w:rPr>
          <w:sz w:val="20"/>
          <w:szCs w:val="20"/>
        </w:rPr>
      </w:pPr>
    </w:p>
    <w:p w14:paraId="0D0B5390" w14:textId="77777777" w:rsidR="00D61B85" w:rsidRPr="00B36E42" w:rsidRDefault="00D61B85" w:rsidP="00D61B85">
      <w:pPr>
        <w:spacing w:after="120"/>
        <w:jc w:val="both"/>
        <w:rPr>
          <w:sz w:val="16"/>
          <w:szCs w:val="16"/>
        </w:rPr>
      </w:pPr>
      <w:r w:rsidRPr="00B36E42">
        <w:rPr>
          <w:b/>
          <w:bCs/>
          <w:color w:val="CC0099"/>
          <w:sz w:val="16"/>
          <w:szCs w:val="16"/>
        </w:rPr>
        <w:t xml:space="preserve">Acknowledgements: </w:t>
      </w:r>
      <w:r w:rsidRPr="00B36E42">
        <w:rPr>
          <w:sz w:val="16"/>
          <w:szCs w:val="16"/>
        </w:rPr>
        <w:t>This research is part of the Doctoral Dissertation Program of the Faculty of Medicine, Andalas University, Padang. This research was conducted with financial support from Baiturrahmah University, Padang, through the Doctoral Education Scholarship Program. The researcher expresses his gratitude for this assistance, which enabled this research to be carried out properly and thoroughly.</w:t>
      </w:r>
    </w:p>
    <w:p w14:paraId="06916919" w14:textId="77777777" w:rsidR="00D61B85" w:rsidRPr="00B36E42" w:rsidRDefault="00D61B85" w:rsidP="00D61B85">
      <w:pPr>
        <w:spacing w:after="120"/>
        <w:jc w:val="both"/>
        <w:rPr>
          <w:sz w:val="16"/>
          <w:szCs w:val="16"/>
        </w:rPr>
      </w:pPr>
      <w:r w:rsidRPr="00B36E42">
        <w:rPr>
          <w:b/>
          <w:bCs/>
          <w:color w:val="CC0099"/>
          <w:sz w:val="16"/>
          <w:szCs w:val="16"/>
        </w:rPr>
        <w:t>Author Contribution:</w:t>
      </w:r>
      <w:r w:rsidRPr="00B36E42">
        <w:rPr>
          <w:color w:val="CC0099"/>
          <w:sz w:val="16"/>
          <w:szCs w:val="16"/>
        </w:rPr>
        <w:t xml:space="preserve"> </w:t>
      </w:r>
      <w:r w:rsidRPr="00B36E42">
        <w:rPr>
          <w:sz w:val="16"/>
          <w:szCs w:val="16"/>
        </w:rPr>
        <w:t>Investigator contributions “Conceptualization, SLS and MR; methodology, SLS; software, SLS; validation, MR, SJ and ATE; formal analysis, SLS, MR, SJ and ATE; investigation, SLS, MR, SJ and ATE; resources, SLS, MR, SJR and ATE; data curation, SLS; writing—original draft, SLS; writing—review and editing, SLS; visualization, SLS, MR, SJ and ATE; supervision, MR, SJ and ATE; project administration, SLS; funding acquisition, SLS All authors have read and approved the published version of the manuscript.”</w:t>
      </w:r>
    </w:p>
    <w:p w14:paraId="137996E3" w14:textId="77777777" w:rsidR="00D61B85" w:rsidRPr="00B36E42" w:rsidRDefault="00D61B85" w:rsidP="00D61B85">
      <w:pPr>
        <w:spacing w:after="120"/>
        <w:jc w:val="both"/>
        <w:rPr>
          <w:sz w:val="16"/>
          <w:szCs w:val="16"/>
        </w:rPr>
      </w:pPr>
      <w:r w:rsidRPr="00B36E42">
        <w:rPr>
          <w:b/>
          <w:bCs/>
          <w:color w:val="CC0099"/>
          <w:sz w:val="16"/>
          <w:szCs w:val="16"/>
        </w:rPr>
        <w:t>Funding:</w:t>
      </w:r>
      <w:r w:rsidRPr="00B36E42">
        <w:rPr>
          <w:color w:val="CC0099"/>
          <w:sz w:val="16"/>
          <w:szCs w:val="16"/>
        </w:rPr>
        <w:t xml:space="preserve"> </w:t>
      </w:r>
      <w:r w:rsidRPr="00B36E42">
        <w:rPr>
          <w:sz w:val="16"/>
          <w:szCs w:val="16"/>
        </w:rPr>
        <w:t>The researcher would like to express his gratitude for the financial support from Baiturrahmah University Padang, through the Doctoral Education Scholarship Program.</w:t>
      </w:r>
    </w:p>
    <w:p w14:paraId="3A9E3BC9" w14:textId="77777777" w:rsidR="00D61B85" w:rsidRPr="00B36E42" w:rsidRDefault="00D61B85" w:rsidP="00D61B85">
      <w:pPr>
        <w:spacing w:after="120"/>
        <w:jc w:val="both"/>
        <w:rPr>
          <w:sz w:val="16"/>
          <w:szCs w:val="16"/>
        </w:rPr>
      </w:pPr>
      <w:r w:rsidRPr="00B36E42">
        <w:rPr>
          <w:b/>
          <w:bCs/>
          <w:color w:val="CC0099"/>
          <w:sz w:val="16"/>
          <w:szCs w:val="16"/>
        </w:rPr>
        <w:t>Ethical Approval:</w:t>
      </w:r>
      <w:r w:rsidRPr="00B36E42">
        <w:rPr>
          <w:color w:val="CC0099"/>
          <w:sz w:val="16"/>
          <w:szCs w:val="16"/>
        </w:rPr>
        <w:t xml:space="preserve"> </w:t>
      </w:r>
      <w:r w:rsidRPr="00B36E42">
        <w:rPr>
          <w:sz w:val="16"/>
          <w:szCs w:val="16"/>
        </w:rPr>
        <w:t xml:space="preserve">This research has received Ethical Approval from the Research Ethics Commission of Andalas University Padang with Number </w:t>
      </w:r>
      <w:r w:rsidRPr="00B36E42">
        <w:rPr>
          <w:color w:val="000000" w:themeColor="text1"/>
          <w:sz w:val="16"/>
          <w:szCs w:val="16"/>
        </w:rPr>
        <w:t>65/UN16.2/S3-KES/2026</w:t>
      </w:r>
    </w:p>
    <w:p w14:paraId="63686622" w14:textId="77777777" w:rsidR="00D61B85" w:rsidRPr="00B36E42" w:rsidRDefault="00D61B85" w:rsidP="00D61B85">
      <w:pPr>
        <w:spacing w:after="120"/>
        <w:jc w:val="both"/>
        <w:rPr>
          <w:sz w:val="16"/>
          <w:szCs w:val="16"/>
        </w:rPr>
      </w:pPr>
      <w:r w:rsidRPr="00B36E42">
        <w:rPr>
          <w:b/>
          <w:bCs/>
          <w:color w:val="CC0099"/>
          <w:sz w:val="16"/>
          <w:szCs w:val="16"/>
        </w:rPr>
        <w:t xml:space="preserve">Research Subject Consent Statement: </w:t>
      </w:r>
      <w:r w:rsidRPr="00B36E42">
        <w:rPr>
          <w:sz w:val="16"/>
          <w:szCs w:val="16"/>
        </w:rPr>
        <w:t>Consent statements were obtained from all subjects involved in this study before following the research procedures.</w:t>
      </w:r>
    </w:p>
    <w:p w14:paraId="37231792" w14:textId="77777777" w:rsidR="00D61B85" w:rsidRPr="00B36E42" w:rsidRDefault="00D61B85" w:rsidP="00D61B85">
      <w:pPr>
        <w:spacing w:after="120"/>
        <w:jc w:val="both"/>
        <w:rPr>
          <w:sz w:val="16"/>
          <w:szCs w:val="16"/>
        </w:rPr>
      </w:pPr>
      <w:r w:rsidRPr="00B36E42">
        <w:rPr>
          <w:b/>
          <w:bCs/>
          <w:color w:val="CC0099"/>
          <w:sz w:val="16"/>
          <w:szCs w:val="16"/>
        </w:rPr>
        <w:t>Data Availability Statement:</w:t>
      </w:r>
      <w:r w:rsidRPr="00B36E42">
        <w:rPr>
          <w:color w:val="CC0099"/>
          <w:sz w:val="16"/>
          <w:szCs w:val="16"/>
        </w:rPr>
        <w:t xml:space="preserve"> </w:t>
      </w:r>
      <w:r w:rsidRPr="00B36E42">
        <w:rPr>
          <w:sz w:val="16"/>
          <w:szCs w:val="16"/>
        </w:rPr>
        <w:t>The availability of research data can be obtained via the author's email correspondence, paying attention to research ethics.</w:t>
      </w:r>
    </w:p>
    <w:p w14:paraId="4E5BD868" w14:textId="584C011F" w:rsidR="00D61B85" w:rsidRDefault="00D61B85" w:rsidP="00D61B85">
      <w:pPr>
        <w:rPr>
          <w:sz w:val="16"/>
          <w:szCs w:val="16"/>
        </w:rPr>
      </w:pPr>
      <w:r w:rsidRPr="00B36E42">
        <w:rPr>
          <w:b/>
          <w:bCs/>
          <w:color w:val="CC0099"/>
          <w:sz w:val="16"/>
          <w:szCs w:val="16"/>
        </w:rPr>
        <w:t>Conflict of Interest:</w:t>
      </w:r>
      <w:r w:rsidRPr="00B36E42">
        <w:rPr>
          <w:color w:val="CC0099"/>
          <w:sz w:val="16"/>
          <w:szCs w:val="16"/>
        </w:rPr>
        <w:t xml:space="preserve"> </w:t>
      </w:r>
      <w:bookmarkStart w:id="0" w:name="bookmark=id.1fob9te" w:colFirst="0" w:colLast="0"/>
      <w:bookmarkStart w:id="1" w:name="bookmark=id.3znysh7" w:colFirst="0" w:colLast="0"/>
      <w:bookmarkEnd w:id="0"/>
      <w:bookmarkEnd w:id="1"/>
      <w:r w:rsidRPr="00B36E42">
        <w:rPr>
          <w:sz w:val="16"/>
          <w:szCs w:val="16"/>
        </w:rPr>
        <w:t>The researcher declares no conflict of interest.</w:t>
      </w:r>
    </w:p>
    <w:p w14:paraId="524A100B" w14:textId="77777777" w:rsidR="00D61B85" w:rsidRDefault="00D61B85" w:rsidP="00D61B85">
      <w:pPr>
        <w:rPr>
          <w:sz w:val="16"/>
          <w:szCs w:val="16"/>
        </w:rPr>
      </w:pPr>
    </w:p>
    <w:p w14:paraId="5F80A7D0" w14:textId="77777777" w:rsidR="00D61B85" w:rsidRPr="00B36E42" w:rsidRDefault="00D61B85" w:rsidP="00D61B85">
      <w:pPr>
        <w:ind w:left="308" w:hanging="308"/>
        <w:jc w:val="both"/>
        <w:rPr>
          <w:color w:val="000000"/>
          <w:sz w:val="16"/>
          <w:szCs w:val="16"/>
        </w:rPr>
      </w:pPr>
      <w:r w:rsidRPr="00B36E42">
        <w:rPr>
          <w:b/>
          <w:bCs/>
          <w:color w:val="CC0099"/>
          <w:sz w:val="20"/>
          <w:szCs w:val="20"/>
        </w:rPr>
        <w:t>BIBLIOGRAPHY</w:t>
      </w:r>
      <w:r w:rsidRPr="00B36E42">
        <w:rPr>
          <w:b/>
          <w:bCs/>
          <w:color w:val="CC0099"/>
          <w:sz w:val="16"/>
          <w:szCs w:val="16"/>
        </w:rPr>
        <w:t xml:space="preserve"> </w:t>
      </w:r>
      <w:r w:rsidRPr="00B36E42">
        <w:rPr>
          <w:color w:val="000000"/>
          <w:sz w:val="16"/>
          <w:szCs w:val="16"/>
        </w:rPr>
        <w:t>(Tahoma font size 10 bold)</w:t>
      </w:r>
    </w:p>
    <w:p w14:paraId="65B2B8DE" w14:textId="77777777" w:rsidR="00D61B85" w:rsidRPr="00220A4F" w:rsidRDefault="00D61B85" w:rsidP="00D61B85">
      <w:pPr>
        <w:adjustRightInd w:val="0"/>
        <w:ind w:left="308" w:hanging="308"/>
        <w:jc w:val="both"/>
        <w:rPr>
          <w:noProof/>
          <w:sz w:val="16"/>
        </w:rPr>
      </w:pPr>
      <w:r>
        <w:rPr>
          <w:sz w:val="16"/>
          <w:szCs w:val="16"/>
        </w:rPr>
        <w:fldChar w:fldCharType="begin" w:fldLock="1"/>
      </w:r>
      <w:r>
        <w:rPr>
          <w:sz w:val="16"/>
          <w:szCs w:val="16"/>
        </w:rPr>
        <w:instrText xml:space="preserve">ADDIN Mendeley Bibliography CSL_BIBLIOGRAPHY </w:instrText>
      </w:r>
      <w:r>
        <w:rPr>
          <w:sz w:val="16"/>
          <w:szCs w:val="16"/>
        </w:rPr>
        <w:fldChar w:fldCharType="separate"/>
      </w:r>
      <w:r w:rsidRPr="00220A4F">
        <w:rPr>
          <w:noProof/>
          <w:sz w:val="16"/>
        </w:rPr>
        <w:t xml:space="preserve">1. </w:t>
      </w:r>
      <w:r w:rsidRPr="00220A4F">
        <w:rPr>
          <w:noProof/>
          <w:sz w:val="16"/>
        </w:rPr>
        <w:tab/>
        <w:t xml:space="preserve">Sariyem, Wiradona I, Sadimin. Information System for Early Detection of Dental and Mouth Diseases in Pregnant Women. </w:t>
      </w:r>
      <w:r w:rsidRPr="00220A4F">
        <w:rPr>
          <w:i/>
          <w:iCs/>
          <w:noProof/>
          <w:sz w:val="16"/>
        </w:rPr>
        <w:t xml:space="preserve">J Dental Health </w:t>
      </w:r>
      <w:r w:rsidRPr="00220A4F">
        <w:rPr>
          <w:noProof/>
          <w:sz w:val="16"/>
        </w:rPr>
        <w:t>. 2021;2:141-145.</w:t>
      </w:r>
    </w:p>
    <w:p w14:paraId="146B027B" w14:textId="77777777" w:rsidR="00D61B85" w:rsidRPr="00220A4F" w:rsidRDefault="00D61B85" w:rsidP="00D61B85">
      <w:pPr>
        <w:adjustRightInd w:val="0"/>
        <w:ind w:left="308" w:hanging="308"/>
        <w:jc w:val="both"/>
        <w:rPr>
          <w:noProof/>
          <w:sz w:val="16"/>
        </w:rPr>
      </w:pPr>
      <w:r w:rsidRPr="00220A4F">
        <w:rPr>
          <w:noProof/>
          <w:sz w:val="16"/>
        </w:rPr>
        <w:t xml:space="preserve">2. </w:t>
      </w:r>
      <w:r w:rsidRPr="00220A4F">
        <w:rPr>
          <w:noProof/>
          <w:sz w:val="16"/>
        </w:rPr>
        <w:tab/>
        <w:t xml:space="preserve">Salikun, Sukendro SJ, Qosim N, Nuratni NK, Setiasih S. STUNTING PREVENTION THROUGH ASSISTANCE AND DENTAL HEALTH EDUCATION Introduction Poor oral and dental health in premature and low birth weight children, and the effects on development and survival. </w:t>
      </w:r>
      <w:r w:rsidRPr="00220A4F">
        <w:rPr>
          <w:i/>
          <w:iCs/>
          <w:noProof/>
          <w:sz w:val="16"/>
        </w:rPr>
        <w:t xml:space="preserve">J Pengabdi Kpd Masy </w:t>
      </w:r>
      <w:r w:rsidRPr="00220A4F">
        <w:rPr>
          <w:noProof/>
          <w:sz w:val="16"/>
        </w:rPr>
        <w:t>. 2024;4(2):198-204. doi:10.36082/gemakes.v4i2.1629</w:t>
      </w:r>
    </w:p>
    <w:p w14:paraId="684AD663" w14:textId="77777777" w:rsidR="00D61B85" w:rsidRPr="00220A4F" w:rsidRDefault="00D61B85" w:rsidP="00D61B85">
      <w:pPr>
        <w:adjustRightInd w:val="0"/>
        <w:ind w:left="308" w:hanging="308"/>
        <w:jc w:val="both"/>
        <w:rPr>
          <w:noProof/>
          <w:sz w:val="16"/>
        </w:rPr>
      </w:pPr>
      <w:r w:rsidRPr="00220A4F">
        <w:rPr>
          <w:noProof/>
          <w:sz w:val="16"/>
        </w:rPr>
        <w:t xml:space="preserve">3. </w:t>
      </w:r>
      <w:r w:rsidRPr="00220A4F">
        <w:rPr>
          <w:noProof/>
          <w:sz w:val="16"/>
        </w:rPr>
        <w:tab/>
        <w:t xml:space="preserve">Wulandari D. Knowledge of Maintaining Dental and Oral Health for Pregnant Women in Baki District. </w:t>
      </w:r>
      <w:r w:rsidRPr="00220A4F">
        <w:rPr>
          <w:i/>
          <w:iCs/>
          <w:noProof/>
          <w:sz w:val="16"/>
        </w:rPr>
        <w:t xml:space="preserve">J Dental Health </w:t>
      </w:r>
      <w:r w:rsidRPr="00220A4F">
        <w:rPr>
          <w:noProof/>
          <w:sz w:val="16"/>
        </w:rPr>
        <w:t>. 2024;1:41-50.</w:t>
      </w:r>
    </w:p>
    <w:p w14:paraId="1A0F8C87" w14:textId="77777777" w:rsidR="00D61B85" w:rsidRPr="00220A4F" w:rsidRDefault="00D61B85" w:rsidP="00D61B85">
      <w:pPr>
        <w:adjustRightInd w:val="0"/>
        <w:ind w:left="308" w:hanging="308"/>
        <w:jc w:val="both"/>
        <w:rPr>
          <w:noProof/>
          <w:sz w:val="16"/>
        </w:rPr>
      </w:pPr>
      <w:r w:rsidRPr="00220A4F">
        <w:rPr>
          <w:noProof/>
          <w:sz w:val="16"/>
        </w:rPr>
        <w:t xml:space="preserve">4. </w:t>
      </w:r>
      <w:r w:rsidRPr="00220A4F">
        <w:rPr>
          <w:noProof/>
          <w:sz w:val="16"/>
        </w:rPr>
        <w:tab/>
        <w:t xml:space="preserve">Damai I, Zega S, Hidayati S, Chairanna I. KAMAL BANGKALAN THE RELATIONSHIP BETWEEN PREGNANT WOMEN 'S KNOWLEDGE ABOUT ORAL HEALTH MAINTENANCE WITH GINGIVITIS AT KAMAL BANGKALAN HEALTH CENTER Health Polytechnic of the Ministry of Health Surabaya, East Java, Indonesia (corresponding author's email: intandamai. </w:t>
      </w:r>
      <w:r w:rsidRPr="00220A4F">
        <w:rPr>
          <w:i/>
          <w:iCs/>
          <w:noProof/>
          <w:sz w:val="16"/>
        </w:rPr>
        <w:t xml:space="preserve">J Oral and Dental Health </w:t>
      </w:r>
      <w:r w:rsidRPr="00220A4F">
        <w:rPr>
          <w:noProof/>
          <w:sz w:val="16"/>
        </w:rPr>
        <w:t>. 2025;7(2):258-263.</w:t>
      </w:r>
    </w:p>
    <w:p w14:paraId="618ED47C" w14:textId="77777777" w:rsidR="00D61B85" w:rsidRPr="00220A4F" w:rsidRDefault="00D61B85" w:rsidP="00D61B85">
      <w:pPr>
        <w:adjustRightInd w:val="0"/>
        <w:ind w:left="308" w:hanging="308"/>
        <w:jc w:val="both"/>
        <w:rPr>
          <w:noProof/>
          <w:sz w:val="16"/>
        </w:rPr>
      </w:pPr>
      <w:r w:rsidRPr="00220A4F">
        <w:rPr>
          <w:noProof/>
          <w:sz w:val="16"/>
        </w:rPr>
        <w:t xml:space="preserve">5. </w:t>
      </w:r>
      <w:r w:rsidRPr="00220A4F">
        <w:rPr>
          <w:noProof/>
          <w:sz w:val="16"/>
        </w:rPr>
        <w:tab/>
        <w:t xml:space="preserve">Abdat M, Ilmu D, Gigi K, Faculty M, Gigi K, Syiah U. Correlation between Knowledge Level and Dental Caries in Pregnant Women at Posyandu Baiturrahman, Banda Aceh City Correlation between Knowledge Level and Dental Caries in Pregnant Women. </w:t>
      </w:r>
      <w:r w:rsidRPr="00220A4F">
        <w:rPr>
          <w:i/>
          <w:iCs/>
          <w:noProof/>
          <w:sz w:val="16"/>
        </w:rPr>
        <w:t xml:space="preserve">J Research and Development of Health Services </w:t>
      </w:r>
      <w:r w:rsidRPr="00220A4F">
        <w:rPr>
          <w:noProof/>
          <w:sz w:val="16"/>
        </w:rPr>
        <w:t>. 2019;3(1):25-30.</w:t>
      </w:r>
    </w:p>
    <w:p w14:paraId="3F7A70CA" w14:textId="77777777" w:rsidR="00D61B85" w:rsidRPr="00220A4F" w:rsidRDefault="00D61B85" w:rsidP="00D61B85">
      <w:pPr>
        <w:adjustRightInd w:val="0"/>
        <w:ind w:left="308" w:hanging="308"/>
        <w:jc w:val="both"/>
        <w:rPr>
          <w:noProof/>
          <w:sz w:val="16"/>
        </w:rPr>
      </w:pPr>
      <w:r w:rsidRPr="00220A4F">
        <w:rPr>
          <w:noProof/>
          <w:sz w:val="16"/>
        </w:rPr>
        <w:t xml:space="preserve">6. </w:t>
      </w:r>
      <w:r w:rsidRPr="00220A4F">
        <w:rPr>
          <w:noProof/>
          <w:sz w:val="16"/>
        </w:rPr>
        <w:tab/>
        <w:t xml:space="preserve">Niakurniawati, Imran H, Keumala CR. RELATION BETWEEN PREGNANT WOMEN'S BEHAVIOR AND DENTAL ORAL HYGIENE STATUS AT SIBREH ACEH BESAR PUBLIC HEALTH CENTER Dental Health Study Program Department of </w:t>
      </w:r>
      <w:r w:rsidRPr="00220A4F">
        <w:rPr>
          <w:i/>
          <w:iCs/>
          <w:noProof/>
          <w:sz w:val="16"/>
        </w:rPr>
        <w:t xml:space="preserve">Dental and Oral Health </w:t>
      </w:r>
      <w:r w:rsidRPr="00220A4F">
        <w:rPr>
          <w:noProof/>
          <w:sz w:val="16"/>
        </w:rPr>
        <w:t>. 2024;6(2):233-240.</w:t>
      </w:r>
    </w:p>
    <w:p w14:paraId="5745C3C2" w14:textId="77777777" w:rsidR="00D61B85" w:rsidRPr="00220A4F" w:rsidRDefault="00D61B85" w:rsidP="00D61B85">
      <w:pPr>
        <w:adjustRightInd w:val="0"/>
        <w:ind w:left="308" w:hanging="308"/>
        <w:jc w:val="both"/>
        <w:rPr>
          <w:noProof/>
          <w:sz w:val="16"/>
        </w:rPr>
      </w:pPr>
      <w:r w:rsidRPr="00220A4F">
        <w:rPr>
          <w:noProof/>
          <w:sz w:val="16"/>
        </w:rPr>
        <w:t xml:space="preserve">7. </w:t>
      </w:r>
      <w:r w:rsidRPr="00220A4F">
        <w:rPr>
          <w:noProof/>
          <w:sz w:val="16"/>
        </w:rPr>
        <w:tab/>
        <w:t xml:space="preserve">Tul S, Jawed M, Tul K, Jawed K. Understanding the Link Between Hormonal Changes and Gingival Health in Women: A Review. </w:t>
      </w:r>
      <w:r w:rsidRPr="00220A4F">
        <w:rPr>
          <w:i/>
          <w:iCs/>
          <w:noProof/>
          <w:sz w:val="16"/>
        </w:rPr>
        <w:t xml:space="preserve">Cureus Parts Springer Nat </w:t>
      </w:r>
      <w:r w:rsidRPr="00220A4F">
        <w:rPr>
          <w:noProof/>
          <w:sz w:val="16"/>
        </w:rPr>
        <w:t>. 2025;17(6). doi:10.7759/cureus.85270</w:t>
      </w:r>
    </w:p>
    <w:p w14:paraId="2A73C32B" w14:textId="77777777" w:rsidR="00D61B85" w:rsidRPr="00220A4F" w:rsidRDefault="00D61B85" w:rsidP="00D61B85">
      <w:pPr>
        <w:adjustRightInd w:val="0"/>
        <w:ind w:left="308" w:hanging="308"/>
        <w:jc w:val="both"/>
        <w:rPr>
          <w:noProof/>
          <w:sz w:val="16"/>
        </w:rPr>
      </w:pPr>
      <w:r w:rsidRPr="00220A4F">
        <w:rPr>
          <w:noProof/>
          <w:sz w:val="16"/>
        </w:rPr>
        <w:t xml:space="preserve">8. </w:t>
      </w:r>
      <w:r w:rsidRPr="00220A4F">
        <w:rPr>
          <w:noProof/>
          <w:sz w:val="16"/>
        </w:rPr>
        <w:tab/>
        <w:t xml:space="preserve">AlSharief M, Alabdurubalnabi E. Periodontal Pathogens and Adverse Pregnancy Outcomes: A Narrative Review. </w:t>
      </w:r>
      <w:r w:rsidRPr="00220A4F">
        <w:rPr>
          <w:i/>
          <w:iCs/>
          <w:noProof/>
          <w:sz w:val="16"/>
        </w:rPr>
        <w:t xml:space="preserve">Life </w:t>
      </w:r>
      <w:r w:rsidRPr="00220A4F">
        <w:rPr>
          <w:noProof/>
          <w:sz w:val="16"/>
        </w:rPr>
        <w:t>. 2023;13(7):1559. doi:10.3390/life13071559</w:t>
      </w:r>
    </w:p>
    <w:p w14:paraId="36130C5B" w14:textId="77777777" w:rsidR="00D61B85" w:rsidRPr="00220A4F" w:rsidRDefault="00D61B85" w:rsidP="00D61B85">
      <w:pPr>
        <w:adjustRightInd w:val="0"/>
        <w:ind w:left="308" w:hanging="308"/>
        <w:jc w:val="both"/>
        <w:rPr>
          <w:noProof/>
          <w:sz w:val="16"/>
        </w:rPr>
      </w:pPr>
      <w:r w:rsidRPr="00220A4F">
        <w:rPr>
          <w:noProof/>
          <w:sz w:val="16"/>
        </w:rPr>
        <w:t xml:space="preserve">9. </w:t>
      </w:r>
      <w:r w:rsidRPr="00220A4F">
        <w:rPr>
          <w:noProof/>
          <w:sz w:val="16"/>
        </w:rPr>
        <w:tab/>
        <w:t xml:space="preserve">Seyyedi SA, Dalirsani Z, Bahadori F, Askari N, Maleki M, Afkhami MRG. Effect of an Oral Health Education Program on Knowledge, Attitude, and Clinical Oral Health Indices in Pregnant Women in Urmia, Iran: A Nonrandomized Controlled Intervention Study. </w:t>
      </w:r>
      <w:r w:rsidRPr="00220A4F">
        <w:rPr>
          <w:i/>
          <w:iCs/>
          <w:noProof/>
          <w:sz w:val="16"/>
        </w:rPr>
        <w:t xml:space="preserve">Clin Exp Dent Res </w:t>
      </w:r>
      <w:r w:rsidRPr="00220A4F">
        <w:rPr>
          <w:noProof/>
          <w:sz w:val="16"/>
        </w:rPr>
        <w:t>. 2026;12(2):e70357. doi: https://doi.org/10.1002/cre2.70357</w:t>
      </w:r>
    </w:p>
    <w:p w14:paraId="13CDE0B1" w14:textId="77777777" w:rsidR="00D61B85" w:rsidRPr="00220A4F" w:rsidRDefault="00D61B85" w:rsidP="00D61B85">
      <w:pPr>
        <w:adjustRightInd w:val="0"/>
        <w:ind w:left="308" w:hanging="308"/>
        <w:jc w:val="both"/>
        <w:rPr>
          <w:noProof/>
          <w:sz w:val="16"/>
        </w:rPr>
      </w:pPr>
      <w:r w:rsidRPr="00220A4F">
        <w:rPr>
          <w:noProof/>
          <w:sz w:val="16"/>
        </w:rPr>
        <w:t xml:space="preserve">10. </w:t>
      </w:r>
      <w:r w:rsidRPr="00220A4F">
        <w:rPr>
          <w:noProof/>
          <w:sz w:val="16"/>
        </w:rPr>
        <w:tab/>
        <w:t xml:space="preserve">Alnakhli H, Alamri HA, Alanazi H, et al. Review of Contemporary Philosophy Dental Caries, Gingivitis, and Oral Health in Pregnant Women: an Updated Review Article. </w:t>
      </w:r>
      <w:r w:rsidRPr="00220A4F">
        <w:rPr>
          <w:i/>
          <w:iCs/>
          <w:noProof/>
          <w:sz w:val="16"/>
        </w:rPr>
        <w:t xml:space="preserve">Rev Contemp Philos </w:t>
      </w:r>
      <w:r w:rsidRPr="00220A4F">
        <w:rPr>
          <w:noProof/>
          <w:sz w:val="16"/>
        </w:rPr>
        <w:t>. 2023;22(1):6230-6240.</w:t>
      </w:r>
    </w:p>
    <w:p w14:paraId="5C31B3C6" w14:textId="77777777" w:rsidR="00D61B85" w:rsidRPr="00220A4F" w:rsidRDefault="00D61B85" w:rsidP="00D61B85">
      <w:pPr>
        <w:adjustRightInd w:val="0"/>
        <w:ind w:left="308" w:hanging="308"/>
        <w:jc w:val="both"/>
        <w:rPr>
          <w:noProof/>
          <w:sz w:val="16"/>
        </w:rPr>
      </w:pPr>
      <w:r w:rsidRPr="00220A4F">
        <w:rPr>
          <w:noProof/>
          <w:sz w:val="16"/>
        </w:rPr>
        <w:t xml:space="preserve">11. </w:t>
      </w:r>
      <w:r w:rsidRPr="00220A4F">
        <w:rPr>
          <w:noProof/>
          <w:sz w:val="16"/>
        </w:rPr>
        <w:tab/>
        <w:t xml:space="preserve">Ilea CG, Stoian IL, Pangal A, et al. PREGNANCY AND DENTAL HEALTH : NAVIGATING THE COMPLEXITIES OF ORAL CARE, RISKS AND PREVENTIVE APPROACHES FOR EXPECTANT MOTHERS. </w:t>
      </w:r>
      <w:r w:rsidRPr="00220A4F">
        <w:rPr>
          <w:i/>
          <w:iCs/>
          <w:noProof/>
          <w:sz w:val="16"/>
        </w:rPr>
        <w:t xml:space="preserve">Rom J Oral Rehabil </w:t>
      </w:r>
      <w:r w:rsidRPr="00220A4F">
        <w:rPr>
          <w:noProof/>
          <w:sz w:val="16"/>
        </w:rPr>
        <w:t>. 2025;17(1).</w:t>
      </w:r>
    </w:p>
    <w:p w14:paraId="79CAAC16" w14:textId="77777777" w:rsidR="00D61B85" w:rsidRPr="00220A4F" w:rsidRDefault="00D61B85" w:rsidP="00D61B85">
      <w:pPr>
        <w:adjustRightInd w:val="0"/>
        <w:ind w:left="308" w:hanging="308"/>
        <w:jc w:val="both"/>
        <w:rPr>
          <w:noProof/>
          <w:sz w:val="16"/>
        </w:rPr>
      </w:pPr>
      <w:r w:rsidRPr="00220A4F">
        <w:rPr>
          <w:noProof/>
          <w:sz w:val="16"/>
        </w:rPr>
        <w:lastRenderedPageBreak/>
        <w:t xml:space="preserve">12. </w:t>
      </w:r>
      <w:r w:rsidRPr="00220A4F">
        <w:rPr>
          <w:noProof/>
          <w:sz w:val="16"/>
        </w:rPr>
        <w:tab/>
        <w:t xml:space="preserve">Jang H, Patoine A, Wu TT, Castillo DA, Xiao J. Oral microflora and pregnancy: a systematic review and meta-analysis. </w:t>
      </w:r>
      <w:r w:rsidRPr="00220A4F">
        <w:rPr>
          <w:i/>
          <w:iCs/>
          <w:noProof/>
          <w:sz w:val="16"/>
        </w:rPr>
        <w:t xml:space="preserve">Sci Rep </w:t>
      </w:r>
      <w:r w:rsidRPr="00220A4F">
        <w:rPr>
          <w:noProof/>
          <w:sz w:val="16"/>
        </w:rPr>
        <w:t>. 2021;11(1):16870. doi:10.1038/s41598-021-96495-1</w:t>
      </w:r>
    </w:p>
    <w:p w14:paraId="6F38BD2D" w14:textId="77777777" w:rsidR="00D61B85" w:rsidRPr="00220A4F" w:rsidRDefault="00D61B85" w:rsidP="00D61B85">
      <w:pPr>
        <w:adjustRightInd w:val="0"/>
        <w:ind w:left="308" w:hanging="308"/>
        <w:jc w:val="both"/>
        <w:rPr>
          <w:noProof/>
          <w:sz w:val="16"/>
        </w:rPr>
      </w:pPr>
      <w:r w:rsidRPr="00220A4F">
        <w:rPr>
          <w:noProof/>
          <w:sz w:val="16"/>
        </w:rPr>
        <w:t xml:space="preserve">13. </w:t>
      </w:r>
      <w:r w:rsidRPr="00220A4F">
        <w:rPr>
          <w:noProof/>
          <w:sz w:val="16"/>
        </w:rPr>
        <w:tab/>
        <w:t xml:space="preserve">Lazaridi I, Schaub L, Razban M. A Survey on Oral Health Knowledge, Attitudes and Practices of Pregnant Women Attending Four General Health Hospitals in Switzerland. </w:t>
      </w:r>
      <w:r w:rsidRPr="00220A4F">
        <w:rPr>
          <w:i/>
          <w:iCs/>
          <w:noProof/>
          <w:sz w:val="16"/>
        </w:rPr>
        <w:t xml:space="preserve">Oral Health </w:t>
      </w:r>
      <w:r w:rsidRPr="00220A4F">
        <w:rPr>
          <w:noProof/>
          <w:sz w:val="16"/>
        </w:rPr>
        <w:t>. 2022;20:33-40. doi:10.3290/j.ohpd.b2573007</w:t>
      </w:r>
    </w:p>
    <w:p w14:paraId="6EBE6AD8" w14:textId="77777777" w:rsidR="00D61B85" w:rsidRPr="00220A4F" w:rsidRDefault="00D61B85" w:rsidP="00D61B85">
      <w:pPr>
        <w:adjustRightInd w:val="0"/>
        <w:ind w:left="308" w:hanging="308"/>
        <w:jc w:val="both"/>
        <w:rPr>
          <w:noProof/>
          <w:sz w:val="16"/>
        </w:rPr>
      </w:pPr>
      <w:r w:rsidRPr="00220A4F">
        <w:rPr>
          <w:noProof/>
          <w:sz w:val="16"/>
        </w:rPr>
        <w:t xml:space="preserve">14. </w:t>
      </w:r>
      <w:r w:rsidRPr="00220A4F">
        <w:rPr>
          <w:noProof/>
          <w:sz w:val="16"/>
        </w:rPr>
        <w:tab/>
        <w:t xml:space="preserve">Kheirandish S, Javadzadeh H, Mahmoodi M, Mousavi SH. The effect of web-based educational intervention on caries-preventive oral health behaviors in pregnant women : an application of the health belief model. </w:t>
      </w:r>
      <w:r w:rsidRPr="00220A4F">
        <w:rPr>
          <w:i/>
          <w:iCs/>
          <w:noProof/>
          <w:sz w:val="16"/>
        </w:rPr>
        <w:t xml:space="preserve">BMC Public Health </w:t>
      </w:r>
      <w:r w:rsidRPr="00220A4F">
        <w:rPr>
          <w:noProof/>
          <w:sz w:val="16"/>
        </w:rPr>
        <w:t>. 2026;26(903).</w:t>
      </w:r>
    </w:p>
    <w:p w14:paraId="1A15D848" w14:textId="77777777" w:rsidR="00D61B85" w:rsidRPr="00220A4F" w:rsidRDefault="00D61B85" w:rsidP="00D61B85">
      <w:pPr>
        <w:adjustRightInd w:val="0"/>
        <w:ind w:left="308" w:hanging="308"/>
        <w:jc w:val="both"/>
        <w:rPr>
          <w:noProof/>
          <w:sz w:val="16"/>
        </w:rPr>
      </w:pPr>
      <w:r w:rsidRPr="00220A4F">
        <w:rPr>
          <w:noProof/>
          <w:sz w:val="16"/>
        </w:rPr>
        <w:t xml:space="preserve">15. </w:t>
      </w:r>
      <w:r w:rsidRPr="00220A4F">
        <w:rPr>
          <w:noProof/>
          <w:sz w:val="16"/>
        </w:rPr>
        <w:tab/>
        <w:t xml:space="preserve">Varsha A, Garg A, Thakur R. Effects of Pregnancy on Oral Health : A Narrative Review. </w:t>
      </w:r>
      <w:r w:rsidRPr="00220A4F">
        <w:rPr>
          <w:i/>
          <w:iCs/>
          <w:noProof/>
          <w:sz w:val="16"/>
        </w:rPr>
        <w:t xml:space="preserve">Cureus Parts Springer Nat </w:t>
      </w:r>
      <w:r w:rsidRPr="00220A4F">
        <w:rPr>
          <w:noProof/>
          <w:sz w:val="16"/>
        </w:rPr>
        <w:t>. 2025;17(10). doi:10.7759/cureus.94929</w:t>
      </w:r>
    </w:p>
    <w:p w14:paraId="531706B7" w14:textId="77777777" w:rsidR="00D61B85" w:rsidRPr="00220A4F" w:rsidRDefault="00D61B85" w:rsidP="00D61B85">
      <w:pPr>
        <w:adjustRightInd w:val="0"/>
        <w:ind w:left="308" w:hanging="308"/>
        <w:jc w:val="both"/>
        <w:rPr>
          <w:noProof/>
          <w:sz w:val="16"/>
        </w:rPr>
      </w:pPr>
      <w:r w:rsidRPr="00220A4F">
        <w:rPr>
          <w:noProof/>
          <w:sz w:val="16"/>
        </w:rPr>
        <w:t xml:space="preserve">16. </w:t>
      </w:r>
      <w:r w:rsidRPr="00220A4F">
        <w:rPr>
          <w:noProof/>
          <w:sz w:val="16"/>
        </w:rPr>
        <w:tab/>
        <w:t xml:space="preserve">El-kader AIA, Abduo S, Hagrass A, Hassan MA. Maternal and Neonatal Outcomes for Egyptian Primigravida Women after Antenatal Dental Health Education Program. </w:t>
      </w:r>
      <w:r w:rsidRPr="00220A4F">
        <w:rPr>
          <w:i/>
          <w:iCs/>
          <w:noProof/>
          <w:sz w:val="16"/>
        </w:rPr>
        <w:t xml:space="preserve">Women's Heal Reports </w:t>
      </w:r>
      <w:r w:rsidRPr="00220A4F">
        <w:rPr>
          <w:noProof/>
          <w:sz w:val="16"/>
        </w:rPr>
        <w:t>. 2025;6:671-680. doi:10.1089/whr.2024.0133</w:t>
      </w:r>
    </w:p>
    <w:p w14:paraId="35697C0A" w14:textId="77777777" w:rsidR="00D61B85" w:rsidRPr="00220A4F" w:rsidRDefault="00D61B85" w:rsidP="00D61B85">
      <w:pPr>
        <w:adjustRightInd w:val="0"/>
        <w:ind w:left="308" w:hanging="308"/>
        <w:jc w:val="both"/>
        <w:rPr>
          <w:noProof/>
          <w:sz w:val="16"/>
        </w:rPr>
      </w:pPr>
      <w:r w:rsidRPr="00220A4F">
        <w:rPr>
          <w:noProof/>
          <w:sz w:val="16"/>
        </w:rPr>
        <w:t xml:space="preserve">17. </w:t>
      </w:r>
      <w:r w:rsidRPr="00220A4F">
        <w:rPr>
          <w:noProof/>
          <w:sz w:val="16"/>
        </w:rPr>
        <w:tab/>
        <w:t xml:space="preserve">Bechina C, Maitre Y. Knowledge and Practice Behaviors of Obstetricians / Gynecologists and Midwives Concerning Periodontal Health. </w:t>
      </w:r>
      <w:r w:rsidRPr="00220A4F">
        <w:rPr>
          <w:i/>
          <w:iCs/>
          <w:noProof/>
          <w:sz w:val="16"/>
        </w:rPr>
        <w:t xml:space="preserve">Oral Heal Prev Dent 2023; </w:t>
      </w:r>
      <w:r w:rsidRPr="00220A4F">
        <w:rPr>
          <w:noProof/>
          <w:sz w:val="16"/>
        </w:rPr>
        <w:t>. 2023;21:383-390. doi:10.3290/j.ohpd.b4586823</w:t>
      </w:r>
    </w:p>
    <w:p w14:paraId="2AC85224" w14:textId="77777777" w:rsidR="00D61B85" w:rsidRPr="00220A4F" w:rsidRDefault="00D61B85" w:rsidP="00D61B85">
      <w:pPr>
        <w:adjustRightInd w:val="0"/>
        <w:ind w:left="308" w:hanging="308"/>
        <w:jc w:val="both"/>
        <w:rPr>
          <w:noProof/>
          <w:sz w:val="16"/>
        </w:rPr>
      </w:pPr>
      <w:r w:rsidRPr="00220A4F">
        <w:rPr>
          <w:noProof/>
          <w:sz w:val="16"/>
        </w:rPr>
        <w:t xml:space="preserve">18. </w:t>
      </w:r>
      <w:r w:rsidRPr="00220A4F">
        <w:rPr>
          <w:noProof/>
          <w:sz w:val="16"/>
        </w:rPr>
        <w:tab/>
        <w:t xml:space="preserve">Cabuk A, Cabuk D, Ustdal K, Sucu M, Akpinar E. Oral Health Literacy Status, Knowledge Levels, Beliefs, and Behaviors of Pregnant Women. </w:t>
      </w:r>
      <w:r w:rsidRPr="00220A4F">
        <w:rPr>
          <w:i/>
          <w:iCs/>
          <w:noProof/>
          <w:sz w:val="16"/>
        </w:rPr>
        <w:t xml:space="preserve">Niger J Clin Pract </w:t>
      </w:r>
      <w:r w:rsidRPr="00220A4F">
        <w:rPr>
          <w:noProof/>
          <w:sz w:val="16"/>
        </w:rPr>
        <w:t>. Published online 2024:977-982. doi:10.4103/njcp.njcp</w:t>
      </w:r>
    </w:p>
    <w:p w14:paraId="620405FE" w14:textId="77777777" w:rsidR="00D61B85" w:rsidRPr="00220A4F" w:rsidRDefault="00D61B85" w:rsidP="00D61B85">
      <w:pPr>
        <w:adjustRightInd w:val="0"/>
        <w:ind w:left="308" w:hanging="308"/>
        <w:jc w:val="both"/>
        <w:rPr>
          <w:noProof/>
          <w:sz w:val="16"/>
        </w:rPr>
      </w:pPr>
      <w:r w:rsidRPr="00220A4F">
        <w:rPr>
          <w:noProof/>
          <w:sz w:val="16"/>
        </w:rPr>
        <w:t xml:space="preserve">19. </w:t>
      </w:r>
      <w:r w:rsidRPr="00220A4F">
        <w:rPr>
          <w:noProof/>
          <w:sz w:val="16"/>
        </w:rPr>
        <w:tab/>
        <w:t xml:space="preserve">Riolina A, Yulian V, Sukini, Raudhia SA, Tifani AS. Mobile-Based Oral Health Self-Screening and Education Application for Pregnant Women. </w:t>
      </w:r>
      <w:r w:rsidRPr="00220A4F">
        <w:rPr>
          <w:i/>
          <w:iCs/>
          <w:noProof/>
          <w:sz w:val="16"/>
        </w:rPr>
        <w:t xml:space="preserve">J Dental Health </w:t>
      </w:r>
      <w:r w:rsidRPr="00220A4F">
        <w:rPr>
          <w:noProof/>
          <w:sz w:val="16"/>
        </w:rPr>
        <w:t>. 2025;1:176-182.</w:t>
      </w:r>
    </w:p>
    <w:p w14:paraId="4F66D616" w14:textId="77777777" w:rsidR="00D61B85" w:rsidRPr="00220A4F" w:rsidRDefault="00D61B85" w:rsidP="00D61B85">
      <w:pPr>
        <w:adjustRightInd w:val="0"/>
        <w:ind w:left="308" w:hanging="308"/>
        <w:jc w:val="both"/>
        <w:rPr>
          <w:noProof/>
          <w:sz w:val="16"/>
        </w:rPr>
      </w:pPr>
      <w:r w:rsidRPr="00220A4F">
        <w:rPr>
          <w:noProof/>
          <w:sz w:val="16"/>
        </w:rPr>
        <w:t xml:space="preserve">20. </w:t>
      </w:r>
      <w:r w:rsidRPr="00220A4F">
        <w:rPr>
          <w:noProof/>
          <w:sz w:val="16"/>
        </w:rPr>
        <w:tab/>
        <w:t xml:space="preserve">Sumerti NN, Agung A, Agung G, Raiyanthi IGA, Nyoman I. ABOUT HOW TO BRUSH YOUR TEETH IN GIANYAR REGENCY IN 2021. </w:t>
      </w:r>
      <w:r w:rsidRPr="00220A4F">
        <w:rPr>
          <w:i/>
          <w:iCs/>
          <w:noProof/>
          <w:sz w:val="16"/>
        </w:rPr>
        <w:t xml:space="preserve">J Kesehat Gigi (Dental Heal Journal) </w:t>
      </w:r>
      <w:r w:rsidRPr="00220A4F">
        <w:rPr>
          <w:noProof/>
          <w:sz w:val="16"/>
        </w:rPr>
        <w:t>. 2022;9(1).</w:t>
      </w:r>
    </w:p>
    <w:p w14:paraId="372FEAA7" w14:textId="77777777" w:rsidR="00D61B85" w:rsidRPr="00220A4F" w:rsidRDefault="00D61B85" w:rsidP="00D61B85">
      <w:pPr>
        <w:adjustRightInd w:val="0"/>
        <w:ind w:left="308" w:hanging="308"/>
        <w:jc w:val="both"/>
        <w:rPr>
          <w:noProof/>
          <w:sz w:val="16"/>
        </w:rPr>
      </w:pPr>
      <w:r w:rsidRPr="00220A4F">
        <w:rPr>
          <w:noProof/>
          <w:sz w:val="16"/>
        </w:rPr>
        <w:t xml:space="preserve">21. </w:t>
      </w:r>
      <w:r w:rsidRPr="00220A4F">
        <w:rPr>
          <w:noProof/>
          <w:sz w:val="16"/>
        </w:rPr>
        <w:tab/>
        <w:t xml:space="preserve">Pecci-Lloret MP, Linares-p C, Ram M, Javier F, El R. Oral Manifestations in Pregnant Women : A Systematic Review. </w:t>
      </w:r>
      <w:r w:rsidRPr="00220A4F">
        <w:rPr>
          <w:i/>
          <w:iCs/>
          <w:noProof/>
          <w:sz w:val="16"/>
        </w:rPr>
        <w:t xml:space="preserve">J Clin Med Syst </w:t>
      </w:r>
      <w:r w:rsidRPr="00220A4F">
        <w:rPr>
          <w:noProof/>
          <w:sz w:val="16"/>
        </w:rPr>
        <w:t>. 2024;13(707).</w:t>
      </w:r>
    </w:p>
    <w:p w14:paraId="4449C848" w14:textId="77777777" w:rsidR="00D61B85" w:rsidRPr="00220A4F" w:rsidRDefault="00D61B85" w:rsidP="00D61B85">
      <w:pPr>
        <w:adjustRightInd w:val="0"/>
        <w:ind w:left="308" w:hanging="308"/>
        <w:jc w:val="both"/>
        <w:rPr>
          <w:noProof/>
          <w:sz w:val="16"/>
        </w:rPr>
      </w:pPr>
      <w:r w:rsidRPr="00220A4F">
        <w:rPr>
          <w:noProof/>
          <w:sz w:val="16"/>
        </w:rPr>
        <w:t xml:space="preserve">22. </w:t>
      </w:r>
      <w:r w:rsidRPr="00220A4F">
        <w:rPr>
          <w:noProof/>
          <w:sz w:val="16"/>
        </w:rPr>
        <w:tab/>
        <w:t xml:space="preserve">Sidabutar M, Simamora FD, Ramli FA. EFFECTIVENESS OF WHATSAPP APPLICATION USE IN IMPROVING THE ORAL HEALTH CONDITION OF PREGNANT WOMEN IN PENFUI VILLAGE, MAULAFA DISTRICT, KUPANG CITY. </w:t>
      </w:r>
      <w:r w:rsidRPr="00220A4F">
        <w:rPr>
          <w:i/>
          <w:iCs/>
          <w:noProof/>
          <w:sz w:val="16"/>
        </w:rPr>
        <w:t xml:space="preserve">J Community Service </w:t>
      </w:r>
      <w:r w:rsidRPr="00220A4F">
        <w:rPr>
          <w:noProof/>
          <w:sz w:val="16"/>
        </w:rPr>
        <w:t>. 2025;5(6):1817-1824.</w:t>
      </w:r>
    </w:p>
    <w:p w14:paraId="5D955429" w14:textId="77777777" w:rsidR="00D61B85" w:rsidRPr="00220A4F" w:rsidRDefault="00D61B85" w:rsidP="00D61B85">
      <w:pPr>
        <w:adjustRightInd w:val="0"/>
        <w:ind w:left="308" w:hanging="308"/>
        <w:jc w:val="both"/>
        <w:rPr>
          <w:noProof/>
          <w:sz w:val="16"/>
        </w:rPr>
      </w:pPr>
      <w:r w:rsidRPr="00220A4F">
        <w:rPr>
          <w:noProof/>
          <w:sz w:val="16"/>
        </w:rPr>
        <w:t xml:space="preserve">23. </w:t>
      </w:r>
      <w:r w:rsidRPr="00220A4F">
        <w:rPr>
          <w:noProof/>
          <w:sz w:val="16"/>
        </w:rPr>
        <w:tab/>
        <w:t xml:space="preserve">Fratiwi W, Kristen A. Efforts to Improve Knowledge, Attitudes and Behaviors about Dental and Oral Health Through the Use of TikTok App for Pregnant Women. </w:t>
      </w:r>
      <w:r w:rsidRPr="00220A4F">
        <w:rPr>
          <w:i/>
          <w:iCs/>
          <w:noProof/>
          <w:sz w:val="16"/>
        </w:rPr>
        <w:t xml:space="preserve">J Cent Excell Heal Assist Technol </w:t>
      </w:r>
      <w:r w:rsidRPr="00220A4F">
        <w:rPr>
          <w:noProof/>
          <w:sz w:val="16"/>
        </w:rPr>
        <w:t>. 2024;2(2):119-122. doi:10.36082/jchat.v2i2.1870</w:t>
      </w:r>
    </w:p>
    <w:p w14:paraId="44CA9936" w14:textId="77777777" w:rsidR="00D61B85" w:rsidRPr="00220A4F" w:rsidRDefault="00D61B85" w:rsidP="00D61B85">
      <w:pPr>
        <w:adjustRightInd w:val="0"/>
        <w:ind w:left="308" w:hanging="308"/>
        <w:jc w:val="both"/>
        <w:rPr>
          <w:noProof/>
          <w:sz w:val="16"/>
        </w:rPr>
      </w:pPr>
      <w:r w:rsidRPr="00220A4F">
        <w:rPr>
          <w:noProof/>
          <w:sz w:val="16"/>
        </w:rPr>
        <w:t xml:space="preserve">24. </w:t>
      </w:r>
      <w:r w:rsidRPr="00220A4F">
        <w:rPr>
          <w:noProof/>
          <w:sz w:val="16"/>
        </w:rPr>
        <w:tab/>
        <w:t xml:space="preserve">Khairani K, Gurning FP. ANALYSIS OF THE IMPLEMENTATION OF THE PROGRAM POLICY TO REDUCE MATERNAL MORTALITY RATE IN COMMUNITY HEALTH CENTERS. </w:t>
      </w:r>
      <w:r w:rsidRPr="00220A4F">
        <w:rPr>
          <w:i/>
          <w:iCs/>
          <w:noProof/>
          <w:sz w:val="16"/>
        </w:rPr>
        <w:t xml:space="preserve">J Health Sciences </w:t>
      </w:r>
      <w:r w:rsidRPr="00220A4F">
        <w:rPr>
          <w:noProof/>
          <w:sz w:val="16"/>
        </w:rPr>
        <w:t>. 2025;20(2):66-81.</w:t>
      </w:r>
    </w:p>
    <w:p w14:paraId="2B64912C" w14:textId="77777777" w:rsidR="00D61B85" w:rsidRPr="00220A4F" w:rsidRDefault="00D61B85" w:rsidP="00D61B85">
      <w:pPr>
        <w:adjustRightInd w:val="0"/>
        <w:ind w:left="308" w:hanging="308"/>
        <w:jc w:val="both"/>
        <w:rPr>
          <w:noProof/>
          <w:sz w:val="16"/>
        </w:rPr>
      </w:pPr>
      <w:r w:rsidRPr="00220A4F">
        <w:rPr>
          <w:noProof/>
          <w:sz w:val="16"/>
        </w:rPr>
        <w:t xml:space="preserve">25. </w:t>
      </w:r>
      <w:r w:rsidRPr="00220A4F">
        <w:rPr>
          <w:noProof/>
          <w:sz w:val="16"/>
        </w:rPr>
        <w:tab/>
        <w:t xml:space="preserve">Hidayah UR, Rahaju T. DUPAK PUBLIC HEALTH CENTER, KREMBANGAN DISTRICT, SURABAYA CITY Ulfa Rahma Hidayah Tjitjik Rahaju. </w:t>
      </w:r>
      <w:r w:rsidRPr="00220A4F">
        <w:rPr>
          <w:i/>
          <w:iCs/>
          <w:noProof/>
          <w:sz w:val="16"/>
        </w:rPr>
        <w:t xml:space="preserve">Publika </w:t>
      </w:r>
      <w:r w:rsidRPr="00220A4F">
        <w:rPr>
          <w:noProof/>
          <w:sz w:val="16"/>
        </w:rPr>
        <w:t>. 2022;10(4):1317-1330.</w:t>
      </w:r>
    </w:p>
    <w:p w14:paraId="4C2215AF" w14:textId="77777777" w:rsidR="00D61B85" w:rsidRPr="00220A4F" w:rsidRDefault="00D61B85" w:rsidP="00D61B85">
      <w:pPr>
        <w:adjustRightInd w:val="0"/>
        <w:ind w:left="308" w:hanging="308"/>
        <w:jc w:val="both"/>
        <w:rPr>
          <w:noProof/>
          <w:sz w:val="16"/>
        </w:rPr>
      </w:pPr>
      <w:r w:rsidRPr="00220A4F">
        <w:rPr>
          <w:noProof/>
          <w:sz w:val="16"/>
        </w:rPr>
        <w:t xml:space="preserve">26. </w:t>
      </w:r>
      <w:r w:rsidRPr="00220A4F">
        <w:rPr>
          <w:noProof/>
          <w:sz w:val="16"/>
        </w:rPr>
        <w:tab/>
        <w:t xml:space="preserve">Winanti SF, Azwa NA, Anjaini N, et al. Evaluation of the Antenatal Care Program in Maternal and Child Health Services at the Gunung Tinggi Community Health Center. </w:t>
      </w:r>
      <w:r w:rsidRPr="00220A4F">
        <w:rPr>
          <w:i/>
          <w:iCs/>
          <w:noProof/>
          <w:sz w:val="16"/>
        </w:rPr>
        <w:t xml:space="preserve">JUKEJ J Kesehat Jompa </w:t>
      </w:r>
      <w:r w:rsidRPr="00220A4F">
        <w:rPr>
          <w:noProof/>
          <w:sz w:val="16"/>
        </w:rPr>
        <w:t>. 2025;4(1).</w:t>
      </w:r>
    </w:p>
    <w:p w14:paraId="52A6A61A" w14:textId="77777777" w:rsidR="00D61B85" w:rsidRPr="00220A4F" w:rsidRDefault="00D61B85" w:rsidP="00D61B85">
      <w:pPr>
        <w:adjustRightInd w:val="0"/>
        <w:ind w:left="308" w:hanging="308"/>
        <w:jc w:val="both"/>
        <w:rPr>
          <w:noProof/>
          <w:sz w:val="16"/>
        </w:rPr>
      </w:pPr>
      <w:r w:rsidRPr="00220A4F">
        <w:rPr>
          <w:noProof/>
          <w:sz w:val="16"/>
        </w:rPr>
        <w:t xml:space="preserve">27. </w:t>
      </w:r>
      <w:r w:rsidRPr="00220A4F">
        <w:rPr>
          <w:noProof/>
          <w:sz w:val="16"/>
        </w:rPr>
        <w:tab/>
        <w:t xml:space="preserve">Kusniati R, Anggraini MT, Nikmaturrizqi N, Sofiatun KR, Daffa C. Education and Oral Health Examination in Pregnant Women. </w:t>
      </w:r>
      <w:r w:rsidRPr="00220A4F">
        <w:rPr>
          <w:i/>
          <w:iCs/>
          <w:noProof/>
          <w:sz w:val="16"/>
        </w:rPr>
        <w:t xml:space="preserve">J Inov and Pengabdi Masy Indones </w:t>
      </w:r>
      <w:r w:rsidRPr="00220A4F">
        <w:rPr>
          <w:noProof/>
          <w:sz w:val="16"/>
        </w:rPr>
        <w:t>. 2023;2(3):49-53.</w:t>
      </w:r>
    </w:p>
    <w:p w14:paraId="5E3F10E1" w14:textId="77777777" w:rsidR="00D61B85" w:rsidRPr="00220A4F" w:rsidRDefault="00D61B85" w:rsidP="00D61B85">
      <w:pPr>
        <w:adjustRightInd w:val="0"/>
        <w:ind w:left="308" w:hanging="308"/>
        <w:jc w:val="both"/>
        <w:rPr>
          <w:noProof/>
          <w:sz w:val="16"/>
        </w:rPr>
      </w:pPr>
      <w:r w:rsidRPr="00220A4F">
        <w:rPr>
          <w:noProof/>
          <w:sz w:val="16"/>
        </w:rPr>
        <w:t xml:space="preserve">28. </w:t>
      </w:r>
      <w:r w:rsidRPr="00220A4F">
        <w:rPr>
          <w:noProof/>
          <w:sz w:val="16"/>
        </w:rPr>
        <w:tab/>
        <w:t xml:space="preserve">Surya LS, Oktaviani. Analysis of patient service time in the pediatric dentistry department of a teaching dental and oral hospital: A cross-sectional study. </w:t>
      </w:r>
      <w:r w:rsidRPr="00220A4F">
        <w:rPr>
          <w:i/>
          <w:iCs/>
          <w:noProof/>
          <w:sz w:val="16"/>
        </w:rPr>
        <w:t xml:space="preserve">Padjadjaran J Dent Res Students </w:t>
      </w:r>
      <w:r w:rsidRPr="00220A4F">
        <w:rPr>
          <w:noProof/>
          <w:sz w:val="16"/>
        </w:rPr>
        <w:t>. 2026;10(1):91-99. doi:10.24198/pjdrs.v10i1.69506</w:t>
      </w:r>
    </w:p>
    <w:p w14:paraId="347774FC" w14:textId="77777777" w:rsidR="00D61B85" w:rsidRPr="00220A4F" w:rsidRDefault="00D61B85" w:rsidP="00D61B85">
      <w:pPr>
        <w:adjustRightInd w:val="0"/>
        <w:ind w:left="308" w:hanging="308"/>
        <w:jc w:val="both"/>
        <w:rPr>
          <w:noProof/>
          <w:sz w:val="16"/>
        </w:rPr>
      </w:pPr>
      <w:r w:rsidRPr="00220A4F">
        <w:rPr>
          <w:noProof/>
          <w:sz w:val="16"/>
        </w:rPr>
        <w:t xml:space="preserve">29. </w:t>
      </w:r>
      <w:r w:rsidRPr="00220A4F">
        <w:rPr>
          <w:noProof/>
          <w:sz w:val="16"/>
        </w:rPr>
        <w:tab/>
        <w:t xml:space="preserve">Adeniyi A, Donnelly L, Janssen P, ... A Qualitative Study of Health Care Providers' Views on Integrating Oral Health into Prenatal Care. </w:t>
      </w:r>
      <w:r w:rsidRPr="00220A4F">
        <w:rPr>
          <w:i/>
          <w:iCs/>
          <w:noProof/>
          <w:sz w:val="16"/>
        </w:rPr>
        <w:t xml:space="preserve">JDR Clin… </w:t>
      </w:r>
      <w:r w:rsidRPr="00220A4F">
        <w:rPr>
          <w:noProof/>
          <w:sz w:val="16"/>
        </w:rPr>
        <w:t>. 2020;20(10). https://journals.sagepub.com/doi/abs/10.1177/2380084420961998</w:t>
      </w:r>
    </w:p>
    <w:p w14:paraId="65CFBAF1" w14:textId="77777777" w:rsidR="00D61B85" w:rsidRPr="00220A4F" w:rsidRDefault="00D61B85" w:rsidP="00D61B85">
      <w:pPr>
        <w:adjustRightInd w:val="0"/>
        <w:ind w:left="308" w:hanging="308"/>
        <w:jc w:val="both"/>
        <w:rPr>
          <w:noProof/>
          <w:sz w:val="16"/>
        </w:rPr>
      </w:pPr>
      <w:r w:rsidRPr="00220A4F">
        <w:rPr>
          <w:noProof/>
          <w:sz w:val="16"/>
        </w:rPr>
        <w:t xml:space="preserve">30. </w:t>
      </w:r>
      <w:r w:rsidRPr="00220A4F">
        <w:rPr>
          <w:noProof/>
          <w:sz w:val="16"/>
        </w:rPr>
        <w:tab/>
        <w:t xml:space="preserve">Pratiwi R, Arifin NF, Novawaty E, Lestari N, Cahyani AD. The Relationship between Knowledge, Attitude, and Behavior about Dental and Oral Health with Oral Hygiene Status in Pregnant Women. </w:t>
      </w:r>
      <w:r w:rsidRPr="00220A4F">
        <w:rPr>
          <w:i/>
          <w:iCs/>
          <w:noProof/>
          <w:sz w:val="16"/>
        </w:rPr>
        <w:t xml:space="preserve">DENThalib J </w:t>
      </w:r>
      <w:r w:rsidRPr="00220A4F">
        <w:rPr>
          <w:noProof/>
          <w:sz w:val="16"/>
        </w:rPr>
        <w:t>. 2025;3(January 2025):24-29.</w:t>
      </w:r>
    </w:p>
    <w:p w14:paraId="6D438FC2" w14:textId="77777777" w:rsidR="00D61B85" w:rsidRPr="00220A4F" w:rsidRDefault="00D61B85" w:rsidP="00D61B85">
      <w:pPr>
        <w:adjustRightInd w:val="0"/>
        <w:ind w:left="308" w:hanging="308"/>
        <w:jc w:val="both"/>
        <w:rPr>
          <w:noProof/>
          <w:sz w:val="16"/>
        </w:rPr>
      </w:pPr>
      <w:r w:rsidRPr="00220A4F">
        <w:rPr>
          <w:noProof/>
          <w:sz w:val="16"/>
        </w:rPr>
        <w:t xml:space="preserve">31. </w:t>
      </w:r>
      <w:r w:rsidRPr="00220A4F">
        <w:rPr>
          <w:noProof/>
          <w:sz w:val="16"/>
        </w:rPr>
        <w:tab/>
        <w:t xml:space="preserve">Aboalshamat K, Alzahrani E, Maqlan A, Almatrafi A. Collaborative attitudes and trust among medical and dental professionals in Saudi Arabia. </w:t>
      </w:r>
      <w:r w:rsidRPr="00220A4F">
        <w:rPr>
          <w:i/>
          <w:iCs/>
          <w:noProof/>
          <w:sz w:val="16"/>
        </w:rPr>
        <w:t xml:space="preserve">PLoS One </w:t>
      </w:r>
      <w:r w:rsidRPr="00220A4F">
        <w:rPr>
          <w:noProof/>
          <w:sz w:val="16"/>
        </w:rPr>
        <w:t>. Published online 2024:1-10. doi:10.1371/journal.pone.0309744</w:t>
      </w:r>
    </w:p>
    <w:p w14:paraId="53EEE802" w14:textId="77777777" w:rsidR="00D61B85" w:rsidRPr="00220A4F" w:rsidRDefault="00D61B85" w:rsidP="00D61B85">
      <w:pPr>
        <w:adjustRightInd w:val="0"/>
        <w:ind w:left="308" w:hanging="308"/>
        <w:jc w:val="both"/>
        <w:rPr>
          <w:noProof/>
          <w:sz w:val="16"/>
        </w:rPr>
      </w:pPr>
      <w:r w:rsidRPr="00220A4F">
        <w:rPr>
          <w:noProof/>
          <w:sz w:val="16"/>
        </w:rPr>
        <w:t xml:space="preserve">32. </w:t>
      </w:r>
      <w:r w:rsidRPr="00220A4F">
        <w:rPr>
          <w:noProof/>
          <w:sz w:val="16"/>
        </w:rPr>
        <w:tab/>
        <w:t xml:space="preserve">Curriculum N, Training PS. </w:t>
      </w:r>
      <w:r w:rsidRPr="00220A4F">
        <w:rPr>
          <w:i/>
          <w:iCs/>
          <w:noProof/>
          <w:sz w:val="16"/>
        </w:rPr>
        <w:t xml:space="preserve">National Strategy for Quality of Care and Patient Safety Training </w:t>
      </w:r>
      <w:r w:rsidRPr="00220A4F">
        <w:rPr>
          <w:noProof/>
          <w:sz w:val="16"/>
        </w:rPr>
        <w:t>. (WHO, ed.).; 2025. chrome-extension://efaidnbmnnnibpcajpcglclefindmkaj/https://odipy.gov.gr/wp-content/uploads/2025/01/National-Training-Curriculum_v6.pdf</w:t>
      </w:r>
    </w:p>
    <w:p w14:paraId="0F47692D" w14:textId="77777777" w:rsidR="00D61B85" w:rsidRPr="00220A4F" w:rsidRDefault="00D61B85" w:rsidP="00D61B85">
      <w:pPr>
        <w:adjustRightInd w:val="0"/>
        <w:ind w:left="308" w:hanging="308"/>
        <w:jc w:val="both"/>
        <w:rPr>
          <w:noProof/>
          <w:sz w:val="16"/>
        </w:rPr>
      </w:pPr>
      <w:r w:rsidRPr="00220A4F">
        <w:rPr>
          <w:noProof/>
          <w:sz w:val="16"/>
        </w:rPr>
        <w:t xml:space="preserve">33. </w:t>
      </w:r>
      <w:r w:rsidRPr="00220A4F">
        <w:rPr>
          <w:noProof/>
          <w:sz w:val="16"/>
        </w:rPr>
        <w:tab/>
        <w:t xml:space="preserve">Burgess A, Diggele C Van, Roberts C, Mellis C. Teaching clinical handover with ISBAR. </w:t>
      </w:r>
      <w:r w:rsidRPr="00220A4F">
        <w:rPr>
          <w:i/>
          <w:iCs/>
          <w:noProof/>
          <w:sz w:val="16"/>
        </w:rPr>
        <w:t xml:space="preserve">BMC Med Educ </w:t>
      </w:r>
      <w:r w:rsidRPr="00220A4F">
        <w:rPr>
          <w:noProof/>
          <w:sz w:val="16"/>
        </w:rPr>
        <w:t>. 2020;20(Suppl 2):1-8. doi:10.1186/s12909-020-02285-0</w:t>
      </w:r>
    </w:p>
    <w:p w14:paraId="419A8BA9" w14:textId="77777777" w:rsidR="00D61B85" w:rsidRPr="00220A4F" w:rsidRDefault="00D61B85" w:rsidP="00D61B85">
      <w:pPr>
        <w:adjustRightInd w:val="0"/>
        <w:ind w:left="308" w:hanging="308"/>
        <w:jc w:val="both"/>
        <w:rPr>
          <w:noProof/>
          <w:sz w:val="16"/>
        </w:rPr>
      </w:pPr>
      <w:r w:rsidRPr="00220A4F">
        <w:rPr>
          <w:noProof/>
          <w:sz w:val="16"/>
        </w:rPr>
        <w:t xml:space="preserve">34. </w:t>
      </w:r>
      <w:r w:rsidRPr="00220A4F">
        <w:rPr>
          <w:noProof/>
          <w:sz w:val="16"/>
        </w:rPr>
        <w:tab/>
        <w:t>Syahputra A, Wulandari P, Sinaga SM. Knowledge level, attitude, and behavior of midwifery students about periodontal health to pregnant women. 2022;11(3):243-249. doi:10.35856/mdj.v11i3.635</w:t>
      </w:r>
    </w:p>
    <w:p w14:paraId="60ECA198" w14:textId="77777777" w:rsidR="00D61B85" w:rsidRPr="00220A4F" w:rsidRDefault="00D61B85" w:rsidP="00D61B85">
      <w:pPr>
        <w:adjustRightInd w:val="0"/>
        <w:ind w:left="308" w:hanging="308"/>
        <w:jc w:val="both"/>
        <w:rPr>
          <w:noProof/>
          <w:sz w:val="16"/>
        </w:rPr>
      </w:pPr>
      <w:r w:rsidRPr="00220A4F">
        <w:rPr>
          <w:noProof/>
          <w:sz w:val="16"/>
        </w:rPr>
        <w:t xml:space="preserve">35. </w:t>
      </w:r>
      <w:r w:rsidRPr="00220A4F">
        <w:rPr>
          <w:noProof/>
          <w:sz w:val="16"/>
        </w:rPr>
        <w:tab/>
        <w:t xml:space="preserve">George A, Kong A, Sousa MS, Villarosa A. Long-term effectiveness of the midwifery initiated oral health-dental service program on maternal oral health knowledge, preventative dental behaviors and the oral health status of children in Australia. </w:t>
      </w:r>
      <w:r w:rsidRPr="00220A4F">
        <w:rPr>
          <w:i/>
          <w:iCs/>
          <w:noProof/>
          <w:sz w:val="16"/>
        </w:rPr>
        <w:t xml:space="preserve">Acta Odontol Scand </w:t>
      </w:r>
      <w:r w:rsidRPr="00220A4F">
        <w:rPr>
          <w:noProof/>
          <w:sz w:val="16"/>
        </w:rPr>
        <w:t>. 2023;81(2):164-175. doi:10.1080/00016357.2022.2108896</w:t>
      </w:r>
    </w:p>
    <w:p w14:paraId="71001DD5" w14:textId="77777777" w:rsidR="00D61B85" w:rsidRPr="00220A4F" w:rsidRDefault="00D61B85" w:rsidP="00D61B85">
      <w:pPr>
        <w:adjustRightInd w:val="0"/>
        <w:ind w:left="308" w:hanging="308"/>
        <w:jc w:val="both"/>
        <w:rPr>
          <w:noProof/>
          <w:sz w:val="16"/>
        </w:rPr>
      </w:pPr>
      <w:r w:rsidRPr="00220A4F">
        <w:rPr>
          <w:noProof/>
          <w:sz w:val="16"/>
        </w:rPr>
        <w:t xml:space="preserve">36. </w:t>
      </w:r>
      <w:r w:rsidRPr="00220A4F">
        <w:rPr>
          <w:noProof/>
          <w:sz w:val="16"/>
        </w:rPr>
        <w:tab/>
        <w:t>Care OH, Sabounchi SS, Sabounchi SS, Safari M. Knowledge and Attitude of Midwifery Students on. Published online 2019:1-12.</w:t>
      </w:r>
    </w:p>
    <w:p w14:paraId="2C855783" w14:textId="77777777" w:rsidR="00D61B85" w:rsidRPr="00220A4F" w:rsidRDefault="00D61B85" w:rsidP="00D61B85">
      <w:pPr>
        <w:adjustRightInd w:val="0"/>
        <w:ind w:left="308" w:hanging="308"/>
        <w:jc w:val="both"/>
        <w:rPr>
          <w:noProof/>
          <w:sz w:val="16"/>
        </w:rPr>
      </w:pPr>
      <w:r w:rsidRPr="00220A4F">
        <w:rPr>
          <w:noProof/>
          <w:sz w:val="16"/>
        </w:rPr>
        <w:t xml:space="preserve">37. </w:t>
      </w:r>
      <w:r w:rsidRPr="00220A4F">
        <w:rPr>
          <w:noProof/>
          <w:sz w:val="16"/>
        </w:rPr>
        <w:tab/>
        <w:t xml:space="preserve">Novello S, Pailleau M, Le Dévéhat P, Jeanne S. Periodontal Diseases and Pregnancy: Knowledge and Clinical Practice Habits of French Midwives. </w:t>
      </w:r>
      <w:r w:rsidRPr="00220A4F">
        <w:rPr>
          <w:i/>
          <w:iCs/>
          <w:noProof/>
          <w:sz w:val="16"/>
        </w:rPr>
        <w:t xml:space="preserve">Oral Health Prev Dent </w:t>
      </w:r>
      <w:r w:rsidRPr="00220A4F">
        <w:rPr>
          <w:noProof/>
          <w:sz w:val="16"/>
        </w:rPr>
        <w:t>. 2022;20(null):525-532. https://research.ebsco.com/plink/22443b10-2b65-3624-9ea6-13fcf5fae6a6</w:t>
      </w:r>
    </w:p>
    <w:p w14:paraId="127AFC0F" w14:textId="77777777" w:rsidR="00D61B85" w:rsidRPr="00220A4F" w:rsidRDefault="00D61B85" w:rsidP="00D61B85">
      <w:pPr>
        <w:adjustRightInd w:val="0"/>
        <w:ind w:left="308" w:hanging="308"/>
        <w:jc w:val="both"/>
        <w:rPr>
          <w:noProof/>
          <w:sz w:val="16"/>
        </w:rPr>
      </w:pPr>
      <w:r w:rsidRPr="00220A4F">
        <w:rPr>
          <w:noProof/>
          <w:sz w:val="16"/>
        </w:rPr>
        <w:t xml:space="preserve">38. </w:t>
      </w:r>
      <w:r w:rsidRPr="00220A4F">
        <w:rPr>
          <w:noProof/>
          <w:sz w:val="16"/>
        </w:rPr>
        <w:tab/>
        <w:t>Article O. Oral health knowledge, attitude, and status and oral health index among midwifery students of Tehran University of Medical Sciences, Iran. 2013;2(2):1-8.</w:t>
      </w:r>
    </w:p>
    <w:p w14:paraId="13247929" w14:textId="77777777" w:rsidR="00D61B85" w:rsidRPr="00220A4F" w:rsidRDefault="00D61B85" w:rsidP="00D61B85">
      <w:pPr>
        <w:adjustRightInd w:val="0"/>
        <w:ind w:left="308" w:hanging="308"/>
        <w:jc w:val="both"/>
        <w:rPr>
          <w:noProof/>
          <w:sz w:val="16"/>
        </w:rPr>
      </w:pPr>
      <w:r w:rsidRPr="00220A4F">
        <w:rPr>
          <w:noProof/>
          <w:sz w:val="16"/>
        </w:rPr>
        <w:t xml:space="preserve">39. </w:t>
      </w:r>
      <w:r w:rsidRPr="00220A4F">
        <w:rPr>
          <w:noProof/>
          <w:sz w:val="16"/>
        </w:rPr>
        <w:tab/>
        <w:t xml:space="preserve">Sarkar C, Mohanty V, Balappanavar AY, Rijhwani K, Chahar P. Development, Validation, and Usability Testing of Prototype Mobile Application for Oral Health Promotion during Pregnancy in India. </w:t>
      </w:r>
      <w:r w:rsidRPr="00220A4F">
        <w:rPr>
          <w:i/>
          <w:iCs/>
          <w:noProof/>
          <w:sz w:val="16"/>
        </w:rPr>
        <w:t xml:space="preserve">Indian J Public Heal | </w:t>
      </w:r>
      <w:r w:rsidRPr="00220A4F">
        <w:rPr>
          <w:noProof/>
          <w:sz w:val="16"/>
        </w:rPr>
        <w:t>. 2023;67(3). doi:10.4103/ijph.ijph</w:t>
      </w:r>
    </w:p>
    <w:p w14:paraId="7948C5B9" w14:textId="77777777" w:rsidR="00D61B85" w:rsidRPr="00220A4F" w:rsidRDefault="00D61B85" w:rsidP="00D61B85">
      <w:pPr>
        <w:adjustRightInd w:val="0"/>
        <w:ind w:left="308" w:hanging="308"/>
        <w:jc w:val="both"/>
        <w:rPr>
          <w:noProof/>
          <w:sz w:val="16"/>
        </w:rPr>
      </w:pPr>
      <w:r w:rsidRPr="00220A4F">
        <w:rPr>
          <w:noProof/>
          <w:sz w:val="16"/>
        </w:rPr>
        <w:t xml:space="preserve">40. </w:t>
      </w:r>
      <w:r w:rsidRPr="00220A4F">
        <w:rPr>
          <w:noProof/>
          <w:sz w:val="16"/>
        </w:rPr>
        <w:tab/>
        <w:t xml:space="preserve">Wang L, Ren J, Fiscella KA, et al. Interprofessional collaboration and smartphone use as promising strategies to improve prenatal oral health care utilization among US underserved women : results from a qualitative study. </w:t>
      </w:r>
      <w:r w:rsidRPr="00220A4F">
        <w:rPr>
          <w:i/>
          <w:iCs/>
          <w:noProof/>
          <w:sz w:val="16"/>
        </w:rPr>
        <w:t xml:space="preserve">BMC Oral Health </w:t>
      </w:r>
      <w:r w:rsidRPr="00220A4F">
        <w:rPr>
          <w:noProof/>
          <w:sz w:val="16"/>
        </w:rPr>
        <w:t>. 2020;20(333):1-15. doi:10.1186/s12903-020-01327-9</w:t>
      </w:r>
    </w:p>
    <w:p w14:paraId="4EAC48A6" w14:textId="77D6545F" w:rsidR="00D61B85" w:rsidRPr="00D61B85" w:rsidRDefault="00D61B85" w:rsidP="00D61B85">
      <w:pPr>
        <w:rPr>
          <w:sz w:val="20"/>
          <w:szCs w:val="20"/>
        </w:rPr>
      </w:pPr>
      <w:r>
        <w:rPr>
          <w:sz w:val="16"/>
          <w:szCs w:val="16"/>
        </w:rPr>
        <w:fldChar w:fldCharType="end"/>
      </w:r>
    </w:p>
    <w:sectPr w:rsidR="00D61B85" w:rsidRPr="00D61B8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787DD9" w14:textId="77777777" w:rsidR="00795866" w:rsidRDefault="00795866" w:rsidP="000A354D">
      <w:r>
        <w:separator/>
      </w:r>
    </w:p>
  </w:endnote>
  <w:endnote w:type="continuationSeparator" w:id="0">
    <w:p w14:paraId="430F35FB" w14:textId="77777777" w:rsidR="00795866" w:rsidRDefault="00795866" w:rsidP="000A35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E0B34B" w14:textId="77777777" w:rsidR="00795866" w:rsidRDefault="00795866" w:rsidP="000A354D">
      <w:r>
        <w:separator/>
      </w:r>
    </w:p>
  </w:footnote>
  <w:footnote w:type="continuationSeparator" w:id="0">
    <w:p w14:paraId="305EEDC5" w14:textId="77777777" w:rsidR="00795866" w:rsidRDefault="00795866" w:rsidP="000A354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0267E5"/>
    <w:multiLevelType w:val="hybridMultilevel"/>
    <w:tmpl w:val="EA429F22"/>
    <w:lvl w:ilvl="0" w:tplc="7130E26C">
      <w:numFmt w:val="bullet"/>
      <w:lvlText w:val="-"/>
      <w:lvlJc w:val="left"/>
      <w:pPr>
        <w:ind w:left="720" w:hanging="360"/>
      </w:pPr>
      <w:rPr>
        <w:rFonts w:ascii="Tahoma" w:eastAsia="Tahoma" w:hAnsi="Tahoma" w:cs="Tahoma"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20997856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354D"/>
    <w:rsid w:val="000A354D"/>
    <w:rsid w:val="004852B1"/>
    <w:rsid w:val="0053218D"/>
    <w:rsid w:val="005B1C83"/>
    <w:rsid w:val="00795866"/>
    <w:rsid w:val="009516D7"/>
    <w:rsid w:val="00A23CF2"/>
    <w:rsid w:val="00D61B85"/>
    <w:rsid w:val="00F8025B"/>
    <w:rsid w:val="00FD5F3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66D092"/>
  <w15:chartTrackingRefBased/>
  <w15:docId w15:val="{00A77687-B4FD-4180-95DB-A99C811192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354D"/>
    <w:pPr>
      <w:widowControl w:val="0"/>
      <w:autoSpaceDE w:val="0"/>
      <w:autoSpaceDN w:val="0"/>
      <w:spacing w:after="0" w:line="240" w:lineRule="auto"/>
    </w:pPr>
    <w:rPr>
      <w:rFonts w:ascii="Tahoma" w:eastAsia="Tahoma" w:hAnsi="Tahoma" w:cs="Tahoma"/>
      <w:kern w:val="0"/>
      <w:sz w:val="22"/>
      <w:szCs w:val="22"/>
      <w:lang w:eastAsia="en-ID"/>
      <w14:ligatures w14:val="none"/>
    </w:rPr>
  </w:style>
  <w:style w:type="paragraph" w:styleId="Heading1">
    <w:name w:val="heading 1"/>
    <w:basedOn w:val="Normal"/>
    <w:next w:val="Normal"/>
    <w:link w:val="Heading1Char"/>
    <w:uiPriority w:val="9"/>
    <w:qFormat/>
    <w:rsid w:val="000A354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A354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A354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A354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A354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A354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354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354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354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354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A354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A354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A354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A354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A35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35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35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354D"/>
    <w:rPr>
      <w:rFonts w:eastAsiaTheme="majorEastAsia" w:cstheme="majorBidi"/>
      <w:color w:val="272727" w:themeColor="text1" w:themeTint="D8"/>
    </w:rPr>
  </w:style>
  <w:style w:type="paragraph" w:styleId="Title">
    <w:name w:val="Title"/>
    <w:basedOn w:val="Normal"/>
    <w:next w:val="Normal"/>
    <w:link w:val="TitleChar"/>
    <w:uiPriority w:val="10"/>
    <w:qFormat/>
    <w:rsid w:val="000A354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35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35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35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354D"/>
    <w:pPr>
      <w:spacing w:before="160"/>
      <w:jc w:val="center"/>
    </w:pPr>
    <w:rPr>
      <w:i/>
      <w:iCs/>
      <w:color w:val="404040" w:themeColor="text1" w:themeTint="BF"/>
    </w:rPr>
  </w:style>
  <w:style w:type="character" w:customStyle="1" w:styleId="QuoteChar">
    <w:name w:val="Quote Char"/>
    <w:basedOn w:val="DefaultParagraphFont"/>
    <w:link w:val="Quote"/>
    <w:uiPriority w:val="29"/>
    <w:rsid w:val="000A354D"/>
    <w:rPr>
      <w:i/>
      <w:iCs/>
      <w:color w:val="404040" w:themeColor="text1" w:themeTint="BF"/>
    </w:rPr>
  </w:style>
  <w:style w:type="paragraph" w:styleId="ListParagraph">
    <w:name w:val="List Paragraph"/>
    <w:basedOn w:val="Normal"/>
    <w:uiPriority w:val="34"/>
    <w:qFormat/>
    <w:rsid w:val="000A354D"/>
    <w:pPr>
      <w:ind w:left="720"/>
      <w:contextualSpacing/>
    </w:pPr>
  </w:style>
  <w:style w:type="character" w:styleId="IntenseEmphasis">
    <w:name w:val="Intense Emphasis"/>
    <w:basedOn w:val="DefaultParagraphFont"/>
    <w:uiPriority w:val="21"/>
    <w:qFormat/>
    <w:rsid w:val="000A354D"/>
    <w:rPr>
      <w:i/>
      <w:iCs/>
      <w:color w:val="2F5496" w:themeColor="accent1" w:themeShade="BF"/>
    </w:rPr>
  </w:style>
  <w:style w:type="paragraph" w:styleId="IntenseQuote">
    <w:name w:val="Intense Quote"/>
    <w:basedOn w:val="Normal"/>
    <w:next w:val="Normal"/>
    <w:link w:val="IntenseQuoteChar"/>
    <w:uiPriority w:val="30"/>
    <w:qFormat/>
    <w:rsid w:val="000A354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A354D"/>
    <w:rPr>
      <w:i/>
      <w:iCs/>
      <w:color w:val="2F5496" w:themeColor="accent1" w:themeShade="BF"/>
    </w:rPr>
  </w:style>
  <w:style w:type="character" w:styleId="IntenseReference">
    <w:name w:val="Intense Reference"/>
    <w:basedOn w:val="DefaultParagraphFont"/>
    <w:uiPriority w:val="32"/>
    <w:qFormat/>
    <w:rsid w:val="000A354D"/>
    <w:rPr>
      <w:b/>
      <w:bCs/>
      <w:smallCaps/>
      <w:color w:val="2F5496" w:themeColor="accent1" w:themeShade="BF"/>
      <w:spacing w:val="5"/>
    </w:rPr>
  </w:style>
  <w:style w:type="paragraph" w:styleId="Header">
    <w:name w:val="header"/>
    <w:basedOn w:val="Normal"/>
    <w:link w:val="HeaderChar"/>
    <w:uiPriority w:val="99"/>
    <w:unhideWhenUsed/>
    <w:rsid w:val="000A354D"/>
    <w:pPr>
      <w:tabs>
        <w:tab w:val="center" w:pos="4513"/>
        <w:tab w:val="right" w:pos="9026"/>
      </w:tabs>
    </w:pPr>
  </w:style>
  <w:style w:type="character" w:customStyle="1" w:styleId="HeaderChar">
    <w:name w:val="Header Char"/>
    <w:basedOn w:val="DefaultParagraphFont"/>
    <w:link w:val="Header"/>
    <w:uiPriority w:val="99"/>
    <w:rsid w:val="000A354D"/>
    <w:rPr>
      <w:rFonts w:ascii="Tahoma" w:eastAsia="Tahoma" w:hAnsi="Tahoma" w:cs="Tahoma"/>
      <w:kern w:val="0"/>
      <w:sz w:val="22"/>
      <w:szCs w:val="22"/>
      <w:lang w:val="en" w:eastAsia="en-ID"/>
      <w14:ligatures w14:val="none"/>
    </w:rPr>
  </w:style>
  <w:style w:type="paragraph" w:styleId="Footer">
    <w:name w:val="footer"/>
    <w:basedOn w:val="Normal"/>
    <w:link w:val="FooterChar"/>
    <w:uiPriority w:val="99"/>
    <w:unhideWhenUsed/>
    <w:rsid w:val="000A354D"/>
    <w:pPr>
      <w:tabs>
        <w:tab w:val="center" w:pos="4513"/>
        <w:tab w:val="right" w:pos="9026"/>
      </w:tabs>
    </w:pPr>
  </w:style>
  <w:style w:type="character" w:customStyle="1" w:styleId="FooterChar">
    <w:name w:val="Footer Char"/>
    <w:basedOn w:val="DefaultParagraphFont"/>
    <w:link w:val="Footer"/>
    <w:uiPriority w:val="99"/>
    <w:rsid w:val="000A354D"/>
    <w:rPr>
      <w:rFonts w:ascii="Tahoma" w:eastAsia="Tahoma" w:hAnsi="Tahoma" w:cs="Tahoma"/>
      <w:kern w:val="0"/>
      <w:sz w:val="22"/>
      <w:szCs w:val="22"/>
      <w:lang w:val="en" w:eastAsia="en-ID"/>
      <w14:ligatures w14:val="none"/>
    </w:rPr>
  </w:style>
  <w:style w:type="table" w:styleId="TableGrid">
    <w:name w:val="Table Grid"/>
    <w:basedOn w:val="TableNormal"/>
    <w:uiPriority w:val="39"/>
    <w:rsid w:val="000A354D"/>
    <w:pPr>
      <w:widowControl w:val="0"/>
      <w:spacing w:after="0" w:line="240" w:lineRule="auto"/>
    </w:pPr>
    <w:rPr>
      <w:rFonts w:ascii="Tahoma" w:eastAsia="Tahoma" w:hAnsi="Tahoma" w:cs="Tahoma"/>
      <w:kern w:val="0"/>
      <w:sz w:val="22"/>
      <w:szCs w:val="22"/>
      <w:lang w:eastAsia="en-ID"/>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9</Pages>
  <Words>23323</Words>
  <Characters>132942</Characters>
  <Application>Microsoft Office Word</Application>
  <DocSecurity>0</DocSecurity>
  <Lines>1107</Lines>
  <Paragraphs>311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 i7</dc:creator>
  <cp:keywords/>
  <dc:description/>
  <cp:lastModifiedBy>ASUS i7</cp:lastModifiedBy>
  <cp:revision>5</cp:revision>
  <dcterms:created xsi:type="dcterms:W3CDTF">2026-08-04T11:21:00Z</dcterms:created>
  <dcterms:modified xsi:type="dcterms:W3CDTF">2026-08-04T11:52:00Z</dcterms:modified>
</cp:coreProperties>
</file>