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ICMJE Conflict of Interest Form - Instructions and Author Checklist</w:t>
      </w:r>
    </w:p>
    <w:p>
      <w:pPr>
        <w:spacing w:line="276" w:lineRule="auto"/>
      </w:pPr>
      <w:r>
        <w:rPr>
          <w:rFonts w:ascii="Times New Roman" w:hAnsi="Times New Roman"/>
          <w:b/>
          <w:sz w:val="24"/>
        </w:rPr>
        <w:t>Manuscript title:</w:t>
      </w:r>
      <w:r>
        <w:rPr>
          <w:rFonts w:ascii="Times New Roman" w:hAnsi="Times New Roman"/>
          <w:sz w:val="24"/>
        </w:rPr>
        <w:t xml:space="preserve"> Mothers' Experiences of Relactation to Improve Breastfeeding Practices in Tasikmalaya, Indonesia: A Phenomenological Study</w:t>
      </w:r>
    </w:p>
    <w:p>
      <w:pPr>
        <w:spacing w:line="276" w:lineRule="auto"/>
      </w:pPr>
      <w:r>
        <w:rPr>
          <w:rFonts w:ascii="Times New Roman" w:hAnsi="Times New Roman"/>
          <w:b/>
          <w:sz w:val="24"/>
        </w:rPr>
        <w:t>Journal:</w:t>
      </w:r>
      <w:r>
        <w:rPr>
          <w:rFonts w:ascii="Times New Roman" w:hAnsi="Times New Roman"/>
          <w:sz w:val="24"/>
        </w:rPr>
        <w:t xml:space="preserve"> Journal of Research Development in Nursing and Midwifery (JRDNM)</w:t>
      </w:r>
    </w:p>
    <w:p>
      <w:pPr>
        <w:spacing w:line="276" w:lineRule="auto"/>
      </w:pPr>
      <w:r>
        <w:rPr>
          <w:rFonts w:ascii="Times New Roman" w:hAnsi="Times New Roman"/>
          <w:sz w:val="24"/>
        </w:rPr>
      </w:r>
    </w:p>
    <w:p>
      <w:pPr>
        <w:spacing w:line="276" w:lineRule="auto"/>
      </w:pPr>
      <w:r>
        <w:rPr>
          <w:rFonts w:ascii="Times New Roman" w:hAnsi="Times New Roman"/>
          <w:sz w:val="24"/>
        </w:rPr>
        <w:t>Important: JRDNM states that it uses the ICMJE conflict of interest form. Therefore, each author should complete the official ICMJE disclosure form and upload it if requested by the submission system. This document is a submission checklist and declaration summary; it does not replace the official ICMJE PDF form when the journal requires the official form.</w:t>
      </w:r>
    </w:p>
    <w:p>
      <w:pPr>
        <w:pStyle w:val="Heading1"/>
      </w:pPr>
      <w:r>
        <w:t>Suggested Conflict of Interest Statement for Manuscript</w:t>
      </w:r>
    </w:p>
    <w:p>
      <w:pPr>
        <w:spacing w:line="276" w:lineRule="auto"/>
      </w:pPr>
      <w:r>
        <w:rPr>
          <w:rFonts w:ascii="Times New Roman" w:hAnsi="Times New Roman"/>
          <w:sz w:val="24"/>
        </w:rPr>
        <w:t>The authors declare that they have no competing interests.</w:t>
      </w:r>
    </w:p>
    <w:p>
      <w:pPr>
        <w:pStyle w:val="Heading1"/>
      </w:pPr>
      <w:r>
        <w:t>Author COI Completion Checklist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r>
              <w:rPr>
                <w:rFonts w:ascii="Times New Roman" w:hAnsi="Times New Roman"/>
                <w:b/>
                <w:sz w:val="22"/>
              </w:rPr>
              <w:t>Author</w:t>
            </w:r>
          </w:p>
        </w:tc>
        <w:tc>
          <w:tcPr>
            <w:tcW w:type="dxa" w:w="1872"/>
            <w:shd w:fill="D9EAF7"/>
          </w:tcPr>
          <w:p>
            <w:r/>
            <w:r>
              <w:rPr>
                <w:rFonts w:ascii="Times New Roman" w:hAnsi="Times New Roman"/>
                <w:b/>
                <w:sz w:val="22"/>
              </w:rPr>
              <w:t>Official ICMJE form completed</w:t>
            </w:r>
          </w:p>
        </w:tc>
        <w:tc>
          <w:tcPr>
            <w:tcW w:type="dxa" w:w="1872"/>
            <w:shd w:fill="D9EAF7"/>
          </w:tcPr>
          <w:p>
            <w:r/>
            <w:r>
              <w:rPr>
                <w:rFonts w:ascii="Times New Roman" w:hAnsi="Times New Roman"/>
                <w:b/>
                <w:sz w:val="22"/>
              </w:rPr>
              <w:t>Financial COI</w:t>
            </w:r>
          </w:p>
        </w:tc>
        <w:tc>
          <w:tcPr>
            <w:tcW w:type="dxa" w:w="1872"/>
            <w:shd w:fill="D9EAF7"/>
          </w:tcPr>
          <w:p>
            <w:r/>
            <w:r>
              <w:rPr>
                <w:rFonts w:ascii="Times New Roman" w:hAnsi="Times New Roman"/>
                <w:b/>
                <w:sz w:val="22"/>
              </w:rPr>
              <w:t>Non-financial COI</w:t>
            </w:r>
          </w:p>
        </w:tc>
        <w:tc>
          <w:tcPr>
            <w:tcW w:type="dxa" w:w="1872"/>
            <w:shd w:fill="D9EAF7"/>
          </w:tcPr>
          <w:p>
            <w:r/>
            <w:r>
              <w:rPr>
                <w:rFonts w:ascii="Times New Roman" w:hAnsi="Times New Roman"/>
                <w:b/>
                <w:sz w:val="22"/>
              </w:rPr>
              <w:t>Signature/date</w:t>
            </w:r>
          </w:p>
        </w:tc>
      </w:tr>
      <w:tr>
        <w:tc>
          <w:tcPr>
            <w:tcW w:type="dxa" w:w="1872"/>
          </w:tcPr>
          <w:p>
            <w:r/>
            <w:r>
              <w:rPr>
                <w:rFonts w:ascii="Times New Roman" w:hAnsi="Times New Roman"/>
                <w:b w:val="0"/>
                <w:sz w:val="22"/>
              </w:rPr>
              <w:t>Sofia Februanti</w:t>
            </w:r>
          </w:p>
        </w:tc>
        <w:tc>
          <w:tcPr>
            <w:tcW w:type="dxa" w:w="1872"/>
          </w:tcPr>
          <w:p>
            <w:r/>
            <w:r>
              <w:rPr>
                <w:rFonts w:ascii="Times New Roman" w:hAnsi="Times New Roman"/>
                <w:b w:val="0"/>
                <w:sz w:val="22"/>
              </w:rPr>
              <w:t>[ ] Yes  [ ] No</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[signature/date]</w:t>
            </w:r>
          </w:p>
        </w:tc>
      </w:tr>
      <w:tr>
        <w:tc>
          <w:tcPr>
            <w:tcW w:type="dxa" w:w="1872"/>
          </w:tcPr>
          <w:p>
            <w:r/>
            <w:r>
              <w:rPr>
                <w:rFonts w:ascii="Times New Roman" w:hAnsi="Times New Roman"/>
                <w:b w:val="0"/>
                <w:sz w:val="22"/>
              </w:rPr>
              <w:t>Tetet Kartilah</w:t>
            </w:r>
          </w:p>
        </w:tc>
        <w:tc>
          <w:tcPr>
            <w:tcW w:type="dxa" w:w="1872"/>
          </w:tcPr>
          <w:p>
            <w:r/>
            <w:r>
              <w:rPr>
                <w:rFonts w:ascii="Times New Roman" w:hAnsi="Times New Roman"/>
                <w:b w:val="0"/>
                <w:sz w:val="22"/>
              </w:rPr>
              <w:t>[ ] Yes  [ ] No</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[signature/date]</w:t>
            </w:r>
          </w:p>
        </w:tc>
      </w:tr>
      <w:tr>
        <w:tc>
          <w:tcPr>
            <w:tcW w:type="dxa" w:w="1872"/>
          </w:tcPr>
          <w:p>
            <w:r/>
            <w:r>
              <w:rPr>
                <w:rFonts w:ascii="Times New Roman" w:hAnsi="Times New Roman"/>
                <w:b w:val="0"/>
                <w:sz w:val="22"/>
              </w:rPr>
              <w:t>Dewi Aryanti</w:t>
            </w:r>
          </w:p>
        </w:tc>
        <w:tc>
          <w:tcPr>
            <w:tcW w:type="dxa" w:w="1872"/>
          </w:tcPr>
          <w:p>
            <w:r/>
            <w:r>
              <w:rPr>
                <w:rFonts w:ascii="Times New Roman" w:hAnsi="Times New Roman"/>
                <w:b w:val="0"/>
                <w:sz w:val="22"/>
              </w:rPr>
              <w:t>[ ] Yes  [ ] No</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[signature/date]</w:t>
            </w:r>
          </w:p>
        </w:tc>
      </w:tr>
      <w:tr>
        <w:tc>
          <w:tcPr>
            <w:tcW w:type="dxa" w:w="1872"/>
          </w:tcPr>
          <w:p>
            <w:r/>
            <w:r>
              <w:rPr>
                <w:rFonts w:ascii="Times New Roman" w:hAnsi="Times New Roman"/>
                <w:b w:val="0"/>
                <w:sz w:val="22"/>
              </w:rPr>
              <w:t>Idris Adewale Ahmed</w:t>
            </w:r>
          </w:p>
        </w:tc>
        <w:tc>
          <w:tcPr>
            <w:tcW w:type="dxa" w:w="1872"/>
          </w:tcPr>
          <w:p>
            <w:r/>
            <w:r>
              <w:rPr>
                <w:rFonts w:ascii="Times New Roman" w:hAnsi="Times New Roman"/>
                <w:b w:val="0"/>
                <w:sz w:val="22"/>
              </w:rPr>
              <w:t>[ ] Yes  [ ] No</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 ] None  [ ] Declared</w:t>
            </w:r>
          </w:p>
        </w:tc>
        <w:tc>
          <w:tcPr>
            <w:tcW w:type="dxa" w:w="1872"/>
          </w:tcPr>
          <w:p>
            <w:r/>
            <w:r>
              <w:rPr>
                <w:rFonts w:ascii="Times New Roman" w:hAnsi="Times New Roman"/>
                <w:b w:val="0"/>
                <w:sz w:val="22"/>
              </w:rPr>
              <w:t>[signature/date]</w:t>
            </w:r>
          </w:p>
        </w:tc>
      </w:tr>
    </w:tbl>
    <w:p>
      <w:pPr>
        <w:pStyle w:val="Heading1"/>
      </w:pPr>
      <w:r>
        <w:t>Notes for Submission</w:t>
      </w:r>
    </w:p>
    <w:p>
      <w:pPr>
        <w:spacing w:line="276" w:lineRule="auto"/>
      </w:pPr>
      <w:r>
        <w:rPr>
          <w:rFonts w:ascii="Times New Roman" w:hAnsi="Times New Roman"/>
          <w:sz w:val="24"/>
        </w:rPr>
        <w:t>• Download the official ICMJE Disclosure Form from the ICMJE website.</w:t>
      </w:r>
    </w:p>
    <w:p>
      <w:pPr>
        <w:spacing w:line="276" w:lineRule="auto"/>
      </w:pPr>
      <w:r>
        <w:rPr>
          <w:rFonts w:ascii="Times New Roman" w:hAnsi="Times New Roman"/>
          <w:sz w:val="24"/>
        </w:rPr>
        <w:t>• Complete one form for each author.</w:t>
      </w:r>
    </w:p>
    <w:p>
      <w:pPr>
        <w:spacing w:line="276" w:lineRule="auto"/>
      </w:pPr>
      <w:r>
        <w:rPr>
          <w:rFonts w:ascii="Times New Roman" w:hAnsi="Times New Roman"/>
          <w:sz w:val="24"/>
        </w:rPr>
        <w:t>• Save each completed form as PDF.</w:t>
      </w:r>
    </w:p>
    <w:p>
      <w:pPr>
        <w:spacing w:line="276" w:lineRule="auto"/>
      </w:pPr>
      <w:r>
        <w:rPr>
          <w:rFonts w:ascii="Times New Roman" w:hAnsi="Times New Roman"/>
          <w:sz w:val="24"/>
        </w:rPr>
        <w:t>• Upload the completed forms in the JRDNM submission system if a COI upload field appears.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