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19FC" w14:textId="77777777" w:rsidR="00A15DB4" w:rsidRDefault="00000000">
      <w:pPr>
        <w:spacing w:after="240"/>
        <w:jc w:val="center"/>
      </w:pPr>
      <w:r>
        <w:rPr>
          <w:b/>
        </w:rPr>
        <w:t>Cover Letter to Editors</w:t>
      </w:r>
    </w:p>
    <w:p w14:paraId="6C48AE56" w14:textId="77777777" w:rsidR="00A15DB4" w:rsidRDefault="00000000">
      <w:pPr>
        <w:spacing w:after="120"/>
      </w:pPr>
      <w:r>
        <w:rPr>
          <w:b/>
        </w:rPr>
        <w:t>To: Editor-in-Chief</w:t>
      </w:r>
    </w:p>
    <w:p w14:paraId="3B55189F" w14:textId="77777777" w:rsidR="00A15DB4" w:rsidRDefault="00000000">
      <w:pPr>
        <w:spacing w:after="120"/>
      </w:pPr>
      <w:r>
        <w:t>Pacific Rim International Journal of Nursing Research</w:t>
      </w:r>
    </w:p>
    <w:p w14:paraId="4A9E5D82" w14:textId="77777777" w:rsidR="00A15DB4" w:rsidRDefault="00A15DB4">
      <w:pPr>
        <w:spacing w:after="120"/>
      </w:pPr>
    </w:p>
    <w:p w14:paraId="38762496" w14:textId="77777777" w:rsidR="00A15DB4" w:rsidRDefault="00000000">
      <w:pPr>
        <w:spacing w:after="120"/>
      </w:pPr>
      <w:r>
        <w:t>Dear Editor-in-Chief,</w:t>
      </w:r>
    </w:p>
    <w:p w14:paraId="27665899" w14:textId="77777777" w:rsidR="00A15DB4" w:rsidRDefault="00000000" w:rsidP="00903456">
      <w:pPr>
        <w:spacing w:after="120"/>
        <w:jc w:val="both"/>
      </w:pPr>
      <w:r>
        <w:t>On behalf of all authors, I am pleased to submit the original manuscript entitled "A Postpartum Preeclampsia Assessment Instrument: A Development and Validation Study" for consideration for publication in the Pacific Rim International Journal of Nursing Research. This manuscript reports the development and validation of a postpartum preeclampsia assessment instrument grounded in the Need for Help and Self-Care nursing models. The study is relevant to PRIJNR because it contributes to nursing knowledge, maternal health improvement, and the standardization of postpartum nursing assessment in clinical practice.</w:t>
      </w:r>
    </w:p>
    <w:p w14:paraId="1C61B1B6" w14:textId="77777777" w:rsidR="00A15DB4" w:rsidRDefault="00000000">
      <w:pPr>
        <w:spacing w:after="120"/>
      </w:pPr>
      <w:r>
        <w:rPr>
          <w:b/>
        </w:rPr>
        <w:t>In accordance with the journal requirements, I certify the following points on behalf of all co-authors:</w:t>
      </w:r>
    </w:p>
    <w:p w14:paraId="6AEB5B92" w14:textId="77777777" w:rsidR="00A15DB4" w:rsidRDefault="00000000" w:rsidP="00903456">
      <w:pPr>
        <w:spacing w:after="120" w:line="264" w:lineRule="auto"/>
        <w:jc w:val="both"/>
      </w:pPr>
      <w:r>
        <w:t>1. The manuscript was prepared with reference to relevant items from the STARD reporting guideline for studies involving diagnostic accuracy/assessment scales, as recommended by PRIJNR for assessment-scale studies. A completed adapted checklist is submitted as a separate file.</w:t>
      </w:r>
    </w:p>
    <w:p w14:paraId="6224E2AD" w14:textId="77777777" w:rsidR="00A15DB4" w:rsidRDefault="00000000" w:rsidP="00903456">
      <w:pPr>
        <w:spacing w:after="120" w:line="264" w:lineRule="auto"/>
        <w:jc w:val="both"/>
      </w:pPr>
      <w:r>
        <w:t>2. This work has not been published previously, except as may be permitted by journal policy for abstracts, academic theses, or academic presentations.</w:t>
      </w:r>
    </w:p>
    <w:p w14:paraId="3C1903C1" w14:textId="77777777" w:rsidR="00A15DB4" w:rsidRDefault="00000000" w:rsidP="00903456">
      <w:pPr>
        <w:spacing w:after="120" w:line="264" w:lineRule="auto"/>
        <w:jc w:val="both"/>
      </w:pPr>
      <w:r>
        <w:t>3. The manuscript is not currently under consideration for publication elsewhere.</w:t>
      </w:r>
    </w:p>
    <w:p w14:paraId="26B1D516" w14:textId="77777777" w:rsidR="00A15DB4" w:rsidRDefault="00000000" w:rsidP="00903456">
      <w:pPr>
        <w:spacing w:after="120" w:line="264" w:lineRule="auto"/>
        <w:jc w:val="both"/>
      </w:pPr>
      <w:r>
        <w:t>4. All authors have read and approved the manuscript as written and submitted, and each author has contributed significantly to the development of the content.</w:t>
      </w:r>
    </w:p>
    <w:p w14:paraId="0F487BE5" w14:textId="77777777" w:rsidR="00A15DB4" w:rsidRDefault="00000000" w:rsidP="00903456">
      <w:pPr>
        <w:spacing w:after="120" w:line="264" w:lineRule="auto"/>
        <w:jc w:val="both"/>
      </w:pPr>
      <w:r>
        <w:t>5. If accepted, the article will not be published elsewhere in the same form, in English or any other language, without the written consent of the Publisher.</w:t>
      </w:r>
    </w:p>
    <w:p w14:paraId="6AC5BDEE" w14:textId="3CE31E93" w:rsidR="00A15DB4" w:rsidRDefault="00000000" w:rsidP="00903456">
      <w:pPr>
        <w:spacing w:after="120" w:line="264" w:lineRule="auto"/>
        <w:jc w:val="both"/>
      </w:pPr>
      <w:r>
        <w:t>6. Ethical approval was obtained from the Research Ethics Committee of RSUD Dr. Mohammad Soewandhie Surabaya (No. 03</w:t>
      </w:r>
      <w:r w:rsidR="00950879">
        <w:t>8/KE</w:t>
      </w:r>
      <w:r>
        <w:t>/KEPK/2025; August 6, 2025). Written informed consent was obtained from all participants, and confidentiality, voluntary participation, and the right to withdraw were ensured throughout the study.</w:t>
      </w:r>
    </w:p>
    <w:p w14:paraId="3F144713" w14:textId="77777777" w:rsidR="00A15DB4" w:rsidRDefault="00000000" w:rsidP="00903456">
      <w:pPr>
        <w:spacing w:after="120" w:line="264" w:lineRule="auto"/>
        <w:jc w:val="both"/>
      </w:pPr>
      <w:r>
        <w:t>7. AI-assisted language support was used only to improve readability, grammar, clarity, and formatting. All authors reviewed, edited, and approved the final manuscript, and the authors take full responsibility for the integrity and accuracy of the content.</w:t>
      </w:r>
    </w:p>
    <w:p w14:paraId="07F7883C" w14:textId="77777777" w:rsidR="00A15DB4" w:rsidRDefault="00000000" w:rsidP="00903456">
      <w:pPr>
        <w:spacing w:after="120" w:line="264" w:lineRule="auto"/>
        <w:jc w:val="both"/>
      </w:pPr>
      <w:r>
        <w:t>8. No funding was received for this study.</w:t>
      </w:r>
    </w:p>
    <w:p w14:paraId="3E322197" w14:textId="77777777" w:rsidR="00A15DB4" w:rsidRDefault="00000000" w:rsidP="00903456">
      <w:pPr>
        <w:spacing w:after="120"/>
        <w:jc w:val="both"/>
      </w:pPr>
      <w:r>
        <w:t>Conflict of interest: The authors declare no conflict of interest.</w:t>
      </w:r>
    </w:p>
    <w:p w14:paraId="5FA541E8" w14:textId="77777777" w:rsidR="00903456" w:rsidRDefault="00903456" w:rsidP="00903456">
      <w:pPr>
        <w:spacing w:after="120"/>
        <w:jc w:val="both"/>
      </w:pPr>
    </w:p>
    <w:p w14:paraId="243F75C0" w14:textId="77777777" w:rsidR="00A15DB4" w:rsidRDefault="00000000">
      <w:pPr>
        <w:spacing w:after="120"/>
      </w:pPr>
      <w:r>
        <w:rPr>
          <w:b/>
        </w:rPr>
        <w:lastRenderedPageBreak/>
        <w:t>Corresponding author:</w:t>
      </w:r>
    </w:p>
    <w:p w14:paraId="3194FCB3" w14:textId="77777777" w:rsidR="00A15DB4" w:rsidRDefault="00000000" w:rsidP="00903456">
      <w:pPr>
        <w:spacing w:after="120"/>
      </w:pPr>
      <w:r>
        <w:t>Endah Suprihatin</w:t>
      </w:r>
      <w:r>
        <w:br/>
        <w:t>Nursing Department, Poltekkes Kemenkes Surabaya, Surabaya, Indonesia</w:t>
      </w:r>
      <w:r>
        <w:br/>
        <w:t>Jl. Pucang Jajar Tengah No.56, Kertajaya, Gubeng, Surabaya, East Java, Indonesia</w:t>
      </w:r>
      <w:r>
        <w:br/>
        <w:t>Email: endah.atin@poltekkes-surabaya.ac.id</w:t>
      </w:r>
    </w:p>
    <w:p w14:paraId="3BAF307A" w14:textId="77777777" w:rsidR="00A15DB4" w:rsidRDefault="00000000" w:rsidP="00903456">
      <w:pPr>
        <w:spacing w:after="120"/>
      </w:pPr>
      <w:r>
        <w:t>Sincerely,</w:t>
      </w:r>
    </w:p>
    <w:p w14:paraId="4AE37CCE" w14:textId="77777777" w:rsidR="00A15DB4" w:rsidRDefault="00000000" w:rsidP="00903456">
      <w:pPr>
        <w:spacing w:after="120"/>
      </w:pPr>
      <w:r>
        <w:t>Endah Suprihatin</w:t>
      </w:r>
    </w:p>
    <w:p w14:paraId="1437C56D" w14:textId="77777777" w:rsidR="00A15DB4" w:rsidRDefault="00000000" w:rsidP="00903456">
      <w:pPr>
        <w:spacing w:after="120"/>
      </w:pPr>
      <w:r>
        <w:t>Corresponding Author</w:t>
      </w:r>
    </w:p>
    <w:sectPr w:rsidR="00A15D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747222">
    <w:abstractNumId w:val="8"/>
  </w:num>
  <w:num w:numId="2" w16cid:durableId="225773059">
    <w:abstractNumId w:val="6"/>
  </w:num>
  <w:num w:numId="3" w16cid:durableId="910768693">
    <w:abstractNumId w:val="5"/>
  </w:num>
  <w:num w:numId="4" w16cid:durableId="39061128">
    <w:abstractNumId w:val="4"/>
  </w:num>
  <w:num w:numId="5" w16cid:durableId="1838687824">
    <w:abstractNumId w:val="7"/>
  </w:num>
  <w:num w:numId="6" w16cid:durableId="1060248694">
    <w:abstractNumId w:val="3"/>
  </w:num>
  <w:num w:numId="7" w16cid:durableId="546530748">
    <w:abstractNumId w:val="2"/>
  </w:num>
  <w:num w:numId="8" w16cid:durableId="675885868">
    <w:abstractNumId w:val="1"/>
  </w:num>
  <w:num w:numId="9" w16cid:durableId="187446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BC2"/>
    <w:rsid w:val="00034616"/>
    <w:rsid w:val="0006063C"/>
    <w:rsid w:val="0015074B"/>
    <w:rsid w:val="0029639D"/>
    <w:rsid w:val="00326F90"/>
    <w:rsid w:val="00553729"/>
    <w:rsid w:val="00903456"/>
    <w:rsid w:val="00950879"/>
    <w:rsid w:val="00A15D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5E49F"/>
  <w14:defaultImageDpi w14:val="300"/>
  <w15:docId w15:val="{85B37CD6-5E70-46FC-BB5A-F9CAB4DB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4</cp:revision>
  <dcterms:created xsi:type="dcterms:W3CDTF">2013-12-23T23:15:00Z</dcterms:created>
  <dcterms:modified xsi:type="dcterms:W3CDTF">2026-06-04T03:05:00Z</dcterms:modified>
  <cp:category/>
</cp:coreProperties>
</file>