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7-15T00:00:00Z">
              <w:dateFormat w:val="M/d/yyyy"/>
              <w:lid w:val="en-US"/>
              <w:storeMappedDataAs w:val="dateTime"/>
              <w:calendar w:val="gregorian"/>
            </w:date>
          </w:sdtPr>
          <w:sdtContent>
            <w:tc>
              <w:tcPr>
                <w:tcW w:w="7920" w:type="dxa"/>
                <w:tcBorders>
                  <w:bottom w:val="single" w:sz="4" w:space="0" w:color="auto"/>
                </w:tcBorders>
              </w:tcPr>
              <w:p w14:paraId="72891EAB" w14:textId="356C8244" w:rsidR="00B92965" w:rsidRDefault="00116DDB" w:rsidP="00B92965">
                <w:r>
                  <w:t>7/15/2026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5B1EB72D" w:rsidR="00B92965" w:rsidRDefault="00116DDB" w:rsidP="00B92965">
                <w:r>
                  <w:t xml:space="preserve">Dr. </w:t>
                </w:r>
                <w:proofErr w:type="spellStart"/>
                <w:r>
                  <w:t>drg</w:t>
                </w:r>
                <w:proofErr w:type="spellEnd"/>
                <w:r>
                  <w:t>. Edrizal, Sp. Ort</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5888A2CC" w:rsidR="00B92965" w:rsidRDefault="00116DDB" w:rsidP="00B92965">
                <w:r w:rsidRPr="00116DDB">
                  <w:t>Pomegranate-Derived Polyphenols and Alveolar Bone Remodeling in Orthodontic Retention: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2FD68921" w:rsidR="00F52A77" w:rsidRDefault="00116DDB"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39F23983" w:rsidR="00F52A77" w:rsidRDefault="00116DDB"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239D900E" w:rsidR="00F52A77" w:rsidRDefault="00116DDB"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5FE4030A" w:rsidR="00F52A77" w:rsidRDefault="00116DDB"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6DC2E3E3" w:rsidR="00F52A77" w:rsidRDefault="00116DDB"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5DD955A2" w:rsidR="00F52A77" w:rsidRDefault="00116DDB"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08C5D51B" w:rsidR="00F52A77" w:rsidRDefault="00116DDB"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49AC1BBA" w:rsidR="00AC2BE6" w:rsidRDefault="00116DDB"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0F3A8F2B" w:rsidR="00F52A77" w:rsidRDefault="00116DDB"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2A4F85E9" w:rsidR="00F52A77" w:rsidRDefault="00116DDB"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390A208D" w:rsidR="00F52A77" w:rsidRDefault="00116DDB"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22036018" w:rsidR="00F52A77" w:rsidRDefault="00116DDB"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2F49BAC4" w:rsidR="00F52A77" w:rsidRDefault="00116DDB"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11FC4316" w:rsidR="00F52A77" w:rsidRDefault="00116DDB"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8855" w14:textId="77777777" w:rsidR="00E84452" w:rsidRDefault="00E84452" w:rsidP="00E23042">
      <w:r>
        <w:separator/>
      </w:r>
    </w:p>
  </w:endnote>
  <w:endnote w:type="continuationSeparator" w:id="0">
    <w:p w14:paraId="6C9E0FF6" w14:textId="77777777" w:rsidR="00E84452" w:rsidRDefault="00E84452"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4C661" w14:textId="77777777" w:rsidR="00E84452" w:rsidRDefault="00E84452" w:rsidP="00E23042">
      <w:r>
        <w:separator/>
      </w:r>
    </w:p>
  </w:footnote>
  <w:footnote w:type="continuationSeparator" w:id="0">
    <w:p w14:paraId="75EFAEEF" w14:textId="77777777" w:rsidR="00E84452" w:rsidRDefault="00E84452"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16DDB"/>
    <w:rsid w:val="001A4D68"/>
    <w:rsid w:val="001F07C3"/>
    <w:rsid w:val="001F15E2"/>
    <w:rsid w:val="002268E3"/>
    <w:rsid w:val="0025253B"/>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0F45"/>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4452"/>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25253B"/>
    <w:rsid w:val="00351B24"/>
    <w:rsid w:val="003C3CF5"/>
    <w:rsid w:val="003D6A0A"/>
    <w:rsid w:val="00452BDF"/>
    <w:rsid w:val="005F78D4"/>
    <w:rsid w:val="00617E1A"/>
    <w:rsid w:val="006231A0"/>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MANDIRI SEJAHTERA</cp:lastModifiedBy>
  <cp:revision>2</cp:revision>
  <dcterms:created xsi:type="dcterms:W3CDTF">2026-07-15T06:59:00Z</dcterms:created>
  <dcterms:modified xsi:type="dcterms:W3CDTF">2026-07-15T06:59:00Z</dcterms:modified>
</cp:coreProperties>
</file>