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5B6"/>
          <w:sz w:val="20"/>
        </w:rPr>
        <w:t>GREEN SOFTWARE ENGINEERING  •  EMPIRICAL STUDY</w:t>
      </w:r>
    </w:p>
    <w:p>
      <w:pPr>
        <w:jc w:val="center"/>
      </w:pPr>
      <w:r>
        <w:rPr>
          <w:b/>
          <w:color w:val="1F4E79"/>
          <w:sz w:val="48"/>
        </w:rPr>
        <w:t>Green Code Interaction Benchmark:</w:t>
        <w:br/>
        <w:t>How Human–AI Interaction Trajectory Affects</w:t>
        <w:br/>
        <w:t>the Energy Efficiency and Time Complexity</w:t>
        <w:br/>
        <w:t>of Generated Programs</w:t>
      </w:r>
    </w:p>
    <w:p>
      <w:pPr>
        <w:jc w:val="center"/>
      </w:pPr>
      <w:r>
        <w:rPr>
          <w:b w:val="0"/>
          <w:i/>
          <w:sz w:val="22"/>
        </w:rPr>
        <w:t>A benchmark study of one-shot versus multi-turn AI-assisted programming — 1485 final programs, RAPL energy measurement, static + empirical complexity analysis</w:t>
      </w:r>
    </w:p>
    <w:tbl>
      <w:tblPr>
        <w:tblStyle w:val="TableGrid"/>
        <w:tblW w:type="auto" w:w="0"/>
        <w:jc w:val="center"/>
        <w:tblLook w:firstColumn="1" w:firstRow="1" w:lastColumn="0" w:lastRow="0" w:noHBand="0" w:noVBand="1" w:val="04A0"/>
      </w:tblPr>
      <w:tblGrid>
        <w:gridCol w:w="4730"/>
        <w:gridCol w:w="4730"/>
      </w:tblGrid>
      <w:tr>
        <w:tc>
          <w:tcPr>
            <w:tcW w:type="dxa" w:w="4730"/>
            <w:shd w:val="clear" w:fill="D9E2F3"/>
          </w:tcPr>
          <w:p>
            <w:r/>
            <w:r>
              <w:rPr>
                <w:b/>
                <w:sz w:val="18"/>
              </w:rPr>
              <w:t>Version</w:t>
            </w:r>
          </w:p>
        </w:tc>
        <w:tc>
          <w:tcPr>
            <w:tcW w:type="dxa" w:w="4730"/>
          </w:tcPr>
          <w:p>
            <w:r/>
            <w:r>
              <w:rPr>
                <w:sz w:val="18"/>
              </w:rPr>
              <w:t>1.0  •  2026-10-06</w:t>
            </w:r>
          </w:p>
        </w:tc>
      </w:tr>
      <w:tr>
        <w:tc>
          <w:tcPr>
            <w:tcW w:type="dxa" w:w="4730"/>
            <w:shd w:val="clear" w:fill="D9E2F3"/>
          </w:tcPr>
          <w:p>
            <w:r/>
            <w:r>
              <w:rPr>
                <w:b/>
                <w:sz w:val="18"/>
              </w:rPr>
              <w:t>Programs</w:t>
            </w:r>
          </w:p>
        </w:tc>
        <w:tc>
          <w:tcPr>
            <w:tcW w:type="dxa" w:w="4730"/>
          </w:tcPr>
          <w:p>
            <w:r/>
            <w:r>
              <w:rPr>
                <w:sz w:val="18"/>
              </w:rPr>
              <w:t>1485 finals  •  1471 parseable  •  1309 measured (88.1%)</w:t>
            </w:r>
          </w:p>
        </w:tc>
      </w:tr>
      <w:tr>
        <w:tc>
          <w:tcPr>
            <w:tcW w:type="dxa" w:w="4730"/>
            <w:shd w:val="clear" w:fill="D9E2F3"/>
          </w:tcPr>
          <w:p>
            <w:r/>
            <w:r>
              <w:rPr>
                <w:b/>
                <w:sz w:val="18"/>
              </w:rPr>
              <w:t>Conditions</w:t>
            </w:r>
          </w:p>
        </w:tc>
        <w:tc>
          <w:tcPr>
            <w:tcW w:type="dxa" w:w="4730"/>
          </w:tcPr>
          <w:p>
            <w:r/>
            <w:r>
              <w:rPr>
                <w:sz w:val="18"/>
              </w:rPr>
              <w:t>C0 One-Shot · C1 Bug-Fix · C2 Feature-Addition · C3 Edge-Case · C4 Full Multi-Turn</w:t>
            </w:r>
          </w:p>
        </w:tc>
      </w:tr>
      <w:tr>
        <w:tc>
          <w:tcPr>
            <w:tcW w:type="dxa" w:w="4730"/>
            <w:shd w:val="clear" w:fill="D9E2F3"/>
          </w:tcPr>
          <w:p>
            <w:r/>
            <w:r>
              <w:rPr>
                <w:b/>
                <w:sz w:val="18"/>
              </w:rPr>
              <w:t>Models</w:t>
            </w:r>
          </w:p>
        </w:tc>
        <w:tc>
          <w:tcPr>
            <w:tcW w:type="dxa" w:w="4730"/>
          </w:tcPr>
          <w:p>
            <w:r/>
            <w:r>
              <w:rPr>
                <w:sz w:val="18"/>
              </w:rPr>
              <w:t>GPT · Claude · Gemini · DeepSeek  (4 models × 6 categories × up to 25 tasks)</w:t>
            </w:r>
          </w:p>
        </w:tc>
      </w:tr>
      <w:tr>
        <w:tc>
          <w:tcPr>
            <w:tcW w:type="dxa" w:w="4730"/>
            <w:shd w:val="clear" w:fill="D9E2F3"/>
          </w:tcPr>
          <w:p>
            <w:r/>
            <w:r>
              <w:rPr>
                <w:b/>
                <w:sz w:val="18"/>
              </w:rPr>
              <w:t>Artifact</w:t>
            </w:r>
          </w:p>
        </w:tc>
        <w:tc>
          <w:tcPr>
            <w:tcW w:type="dxa" w:w="4730"/>
          </w:tcPr>
          <w:p>
            <w:r/>
            <w:r>
              <w:rPr>
                <w:sz w:val="18"/>
              </w:rPr>
              <w:t>green-code-interaction-benchmark  •  results/final/  •  docx/  •  analysis/</w:t>
            </w:r>
          </w:p>
        </w:tc>
      </w:tr>
      <w:tr>
        <w:tc>
          <w:tcPr>
            <w:tcW w:type="dxa" w:w="4730"/>
            <w:shd w:val="clear" w:fill="D9E2F3"/>
          </w:tcPr>
          <w:p>
            <w:r/>
            <w:r>
              <w:rPr>
                <w:b/>
                <w:sz w:val="18"/>
              </w:rPr>
              <w:t>Authors</w:t>
            </w:r>
          </w:p>
        </w:tc>
        <w:tc>
          <w:tcPr>
            <w:tcW w:type="dxa" w:w="4730"/>
          </w:tcPr>
          <w:p>
            <w:r/>
            <w:r>
              <w:rPr>
                <w:sz w:val="18"/>
              </w:rPr>
              <w:t>Md Khaled Hasan Milu (0112230104) · Md Nurul Huda (0112230303) · Sumiya Akter Subarna (0112231053) · Atkiya Fyrose Prity (0112230101) · Tanjila Tafrin Priyonta (0112230111) · Minhazul Islam Sizan (0112230301)</w:t>
            </w:r>
          </w:p>
        </w:tc>
      </w:tr>
      <w:tr>
        <w:tc>
          <w:tcPr>
            <w:tcW w:type="dxa" w:w="4730"/>
            <w:shd w:val="clear" w:fill="D9E2F3"/>
          </w:tcPr>
          <w:p>
            <w:r/>
            <w:r>
              <w:rPr>
                <w:b/>
                <w:sz w:val="18"/>
              </w:rPr>
              <w:t>Licence</w:t>
            </w:r>
          </w:p>
        </w:tc>
        <w:tc>
          <w:tcPr>
            <w:tcW w:type="dxa" w:w="4730"/>
          </w:tcPr>
          <w:p>
            <w:r/>
            <w:r>
              <w:rPr>
                <w:sz w:val="18"/>
              </w:rPr>
              <w:t>Code: project licence  •  Paper: CC-BY 4.0 on publication</w:t>
            </w:r>
          </w:p>
        </w:tc>
      </w:tr>
    </w:tbl>
    <w:p>
      <w:pPr>
        <w:jc w:val="center"/>
      </w:pPr>
      <w:r>
        <w:rPr>
          <w:b w:val="0"/>
          <w:i/>
          <w:sz w:val="17"/>
        </w:rPr>
        <w:t>Corresponding author to complete author block, ACM/IEEE anonymisation, and DOI before submission. All figures in this version are rendered from the measured data (results/final/plots/).</w:t>
      </w:r>
    </w:p>
    <w:p>
      <w:r>
        <w:br w:type="page"/>
      </w:r>
    </w:p>
    <w:p>
      <w:pPr>
        <w:pStyle w:val="Heading1"/>
      </w:pPr>
      <w:r>
        <w:rPr>
          <w:color w:val="1F4E79"/>
        </w:rPr>
        <w:t>Abstract</w:t>
      </w:r>
    </w:p>
    <w:p>
      <w:pPr>
        <w:jc w:val="both"/>
      </w:pPr>
      <w:r>
        <w:rPr>
          <w:b w:val="0"/>
          <w:i w:val="0"/>
        </w:rPr>
        <w:t>Large language models are increasingly used in interactive, multi-turn coding sessions, yet most green-software studies measure the energy of a single generated artifact rather than the effect of the interaction trajectory that produced it. We present the Green Code Interaction Benchmark, a controlled study of 1485 final programs produced by four LLMs (GPT, Claude, Gemini, DeepSeek) across six task categories and five interaction conditions that end at an equivalent specification: one-shot generation, bug-fix, feature-addition, edge-case, and full multi-turn. Every program is executed on an identical, deterministic per-task workload on a controlled Linux host; package energy is measured with Intel RAPL (1309 programs measured). We additionally derive static code metrics for all programs and estimate time complexity both statically (AST heuristics, 1471 programs) and empirically (log–log scaling of runtime over three input sizes; 155 slopes, 73 reliable). Median package energy rises monotonically with interaction depth — from 0.605 J (one-shot) to 0.805 J (full multi-turn), a paired median change of +3.7% (mean +232.1%; Wilcoxon signed-rank p=0.006). Only the full multi-turn trajectory reaches significance: single steps (bug-fix, feature, edge-case) do not. Multi-turn programs are longer (median SLOC 98 vs 58) and more branched (median cyclomatic 18 vs 14), but energy is transmitted through runtime (Spearman ρ=0.9325), not code size. Total measured energy is 1853 J (≈247 mgCO₂eq at 480 g/kWh). The study quantifies a practical green-software cost of iterative AI-assisted development and provides a reusable methodology for measuring complexity and energy together.</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Key findings (all numbers trace to results/final/)</w:t>
            </w:r>
          </w:p>
        </w:tc>
      </w:tr>
      <w:tr>
        <w:tc>
          <w:tcPr>
            <w:tcW w:type="dxa" w:w="9461"/>
          </w:tcPr>
          <w:p>
            <w:r/>
            <w:r>
              <w:rPr>
                <w:sz w:val="18"/>
              </w:rPr>
              <w:t>• C4 Full Multi-Turn median +33.0% vs one-shot (0.605 → 0.805 J); mean +65% (1.23 → 2.02 J); p=0.006 (only significant condition).   • Static estimator compliance vs declared targets: 71.6% (n=430).   • Runtime–energy Spearman ρ=0.9325 (energy is runtime-dominated).   • Total 1853.011 J = 247.0681 mgCO₂eq.   • 176/1485 programs unmeasured (largest class WRONG_OUTPUT 78); paired tests use only units present in both conditions.</w:t>
            </w:r>
          </w:p>
        </w:tc>
      </w:tr>
    </w:tbl>
    <w:p>
      <w:r>
        <w:rPr>
          <w:sz w:val="4"/>
        </w:rPr>
      </w:r>
    </w:p>
    <w:p>
      <w:r>
        <w:rPr>
          <w:b/>
        </w:rPr>
        <w:t xml:space="preserve">Keywords: </w:t>
      </w:r>
      <w:r>
        <w:t>green software engineering, energy efficiency, Intel RAPL, large language models, code generation, multi-turn interaction, time complexity, empirical scaling, carbon-aware computing.</w:t>
      </w:r>
    </w:p>
    <w:p>
      <w:r>
        <w:br w:type="page"/>
      </w:r>
    </w:p>
    <w:p>
      <w:pPr>
        <w:pStyle w:val="Heading1"/>
      </w:pPr>
      <w:r>
        <w:rPr>
          <w:color w:val="1F4E79"/>
        </w:rPr>
        <w:t>Contents</w:t>
      </w:r>
    </w:p>
    <w:p>
      <w:r>
        <w:fldChar w:fldCharType="begin"/>
        <w:instrText xml:space="preserve">TOC \o "1-3" \h \z \u</w:instrText>
        <w:fldChar w:fldCharType="separate"/>
        <w:t>Right-click → Update Field to build the table of contents.</w:t>
        <w:fldChar w:fldCharType="end"/>
      </w:r>
    </w:p>
    <w:p>
      <w:pPr>
        <w:pStyle w:val="Heading1"/>
      </w:pPr>
      <w:r>
        <w:rPr>
          <w:color w:val="1F4E79"/>
        </w:rPr>
        <w:t>List of Figures</w:t>
      </w:r>
    </w:p>
    <w:p>
      <w:r>
        <w:fldChar w:fldCharType="begin"/>
        <w:instrText xml:space="preserve">TOC \h \z \c "Figure"</w:instrText>
        <w:fldChar w:fldCharType="separate"/>
        <w:t>Right-click → Update Field to build the list of figures.</w:t>
        <w:fldChar w:fldCharType="end"/>
      </w:r>
    </w:p>
    <w:p>
      <w:pPr>
        <w:pStyle w:val="Heading1"/>
      </w:pPr>
      <w:r>
        <w:rPr>
          <w:color w:val="1F4E79"/>
        </w:rPr>
        <w:t>List of Tables</w:t>
      </w:r>
    </w:p>
    <w:p>
      <w:r>
        <w:fldChar w:fldCharType="begin"/>
        <w:instrText xml:space="preserve">TOC \h \z \c "Table"</w:instrText>
        <w:fldChar w:fldCharType="separate"/>
        <w:t>Right-click → Update Field to build the list of tables.</w:t>
        <w:fldChar w:fldCharType="end"/>
      </w:r>
    </w:p>
    <w:p>
      <w:r>
        <w:br w:type="page"/>
      </w:r>
    </w:p>
    <w:p>
      <w:pPr>
        <w:pStyle w:val="Heading1"/>
      </w:pPr>
      <w:r>
        <w:rPr>
          <w:color w:val="1F4E79"/>
        </w:rPr>
        <w:t>1  Introduction</w:t>
      </w:r>
      <w:r>
        <w:rPr>
          <w:vanish/>
        </w:rPr>
        <w:fldChar w:fldCharType="begin"/>
        <w:instrText xml:space="preserve"> XE "Introduction" </w:instrText>
        <w:fldChar w:fldCharType="separate"/>
        <w:fldChar w:fldCharType="end"/>
      </w:r>
    </w:p>
    <w:p>
      <w:pPr>
        <w:pStyle w:val="Heading2"/>
      </w:pPr>
      <w:r>
        <w:rPr>
          <w:color w:val="333333"/>
        </w:rPr>
        <w:t>1.1  Motivation and context</w:t>
      </w:r>
    </w:p>
    <w:p>
      <w:pPr>
        <w:jc w:val="both"/>
      </w:pPr>
      <w:r>
        <w:rPr>
          <w:b w:val="0"/>
          <w:i w:val="0"/>
        </w:rPr>
        <w:t>Software energy consumption is a first-order concern for datacentres, edge devices, and the growing population of AI-assisted development workflows. As coding assistants move from autocomplete to conversational, multi-turn collaboration, the software they produce increasingly reflects an entire trajectory of prompts, bug reports, feature requests, and edge-case refinements. Prior work reports the energy footprint of model training and inference, and separately studies the quality of generated code — but the energy of the final artifact as a function of the interaction trajectory remains largely uncharacterised.</w:t>
      </w:r>
    </w:p>
    <w:p>
      <w:pPr>
        <w:pStyle w:val="Heading2"/>
      </w:pPr>
      <w:r>
        <w:rPr>
          <w:color w:val="333333"/>
        </w:rPr>
        <w:t>1.2  Problem statement</w:t>
      </w:r>
    </w:p>
    <w:p>
      <w:pPr>
        <w:jc w:val="both"/>
      </w:pPr>
      <w:r>
        <w:rPr>
          <w:b w:val="0"/>
          <w:i w:val="0"/>
        </w:rPr>
        <w:t>It is unknown whether realistic multi-turn AI-assisted coding yields final programs that run with systematically different energy cost than a single-shot generation of the same specification, and whether any such difference is explained by size, structural complexity, or algorithmic time complexity. Without a controlled benchmark that holds the final specification constant, practitioners cannot reason about the operational-energy consequences of iterating with an assistant.</w:t>
      </w:r>
    </w:p>
    <w:p>
      <w:pPr>
        <w:pStyle w:val="Heading2"/>
      </w:pPr>
      <w:r>
        <w:rPr>
          <w:color w:val="333333"/>
        </w:rPr>
        <w:t>1.3  Research questions</w:t>
      </w:r>
    </w:p>
    <w:p>
      <w:r>
        <w:rPr>
          <w:b/>
        </w:rPr>
        <w:t xml:space="preserve">RQ1. </w:t>
      </w:r>
      <w:r>
        <w:t>Does multi-turn AI-assisted coding produce final programs with different energy consumption than one-shot coding?</w:t>
      </w:r>
    </w:p>
    <w:p>
      <w:r>
        <w:rPr>
          <w:b/>
        </w:rPr>
        <w:t xml:space="preserve">RQ2. </w:t>
      </w:r>
      <w:r>
        <w:t>Does the effect vary across models?</w:t>
      </w:r>
    </w:p>
    <w:p>
      <w:r>
        <w:rPr>
          <w:b/>
        </w:rPr>
        <w:t xml:space="preserve">RQ3. </w:t>
      </w:r>
      <w:r>
        <w:t>How do bug fixing, feature addition, and edge-case handling individually affect energy?</w:t>
      </w:r>
    </w:p>
    <w:p>
      <w:r>
        <w:rPr>
          <w:b/>
        </w:rPr>
        <w:t xml:space="preserve">RQ4. </w:t>
      </w:r>
      <w:r>
        <w:t>What relationships hold among energy, runtime, memory, power, and correctness?</w:t>
      </w:r>
    </w:p>
    <w:p>
      <w:r>
        <w:rPr>
          <w:b/>
        </w:rPr>
        <w:t xml:space="preserve">RQ5. </w:t>
      </w:r>
      <w:r>
        <w:t>What code-level characteristics and time-complexity classes explain energy differences?</w:t>
      </w:r>
    </w:p>
    <w:p>
      <w:pPr>
        <w:pStyle w:val="Heading2"/>
      </w:pPr>
      <w:r>
        <w:rPr>
          <w:color w:val="333333"/>
        </w:rPr>
        <w:t>1.4  Contributions</w:t>
      </w:r>
    </w:p>
    <w:p>
      <w:pPr>
        <w:pStyle w:val="ListBullet"/>
      </w:pPr>
      <w:r>
        <w:t>A reproducible benchmark measuring RAPL package energy of final programs across five equivalent interaction conditions (1485 programs, 1309 measured).</w:t>
      </w:r>
    </w:p>
    <w:p>
      <w:pPr>
        <w:pStyle w:val="ListBullet"/>
      </w:pPr>
      <w:r>
        <w:t>A dual methodology for time complexity: a static AST Big-O estimator plus an empirical log–log scaling probe on the same harness workloads.</w:t>
      </w:r>
    </w:p>
    <w:p>
      <w:pPr>
        <w:pStyle w:val="ListBullet"/>
      </w:pPr>
      <w:r>
        <w:t>A per-program metrics corpus (energy, runtime, memory, power, SLOC, cyclomatic complexity, loop structure, Big-O class, empirical slope).</w:t>
      </w:r>
    </w:p>
    <w:p>
      <w:pPr>
        <w:pStyle w:val="ListBullet"/>
      </w:pPr>
      <w:r>
        <w:t>Statistical analysis of trajectory effects on energy, with complexity/size mediation analysis.</w:t>
      </w:r>
    </w:p>
    <w:p>
      <w:pPr>
        <w:pStyle w:val="ListBullet"/>
      </w:pPr>
      <w:r>
        <w:t>A carbon-equivalent translation with grid-intensity sensitivity and a full failure-taxonomy audit.</w:t>
      </w:r>
    </w:p>
    <w:p>
      <w:pPr>
        <w:pStyle w:val="Heading2"/>
      </w:pPr>
      <w:r>
        <w:rPr>
          <w:color w:val="333333"/>
        </w:rPr>
        <w:t>1.5  Organisation</w:t>
      </w:r>
    </w:p>
    <w:p>
      <w:pPr>
        <w:jc w:val="both"/>
      </w:pPr>
      <w:r>
        <w:rPr>
          <w:b w:val="0"/>
          <w:i w:val="0"/>
        </w:rPr>
        <w:t>Section 2 reviews background and related work. Section 3 describes benchmark design and measurement. Section 4 reports results, Section 5 discusses them, Section 6 addresses threats to validity, and Section 7 concludes. Appendices give the task catalog, per-condition tables, metric glossary, failure taxonomy, and reproduction commands, followed by references and an index.</w:t>
      </w:r>
    </w:p>
    <w:p>
      <w:pPr>
        <w:pStyle w:val="Heading1"/>
      </w:pPr>
      <w:r>
        <w:rPr>
          <w:color w:val="1F4E79"/>
        </w:rPr>
        <w:t>2  Background and related work</w:t>
      </w:r>
      <w:r>
        <w:rPr>
          <w:vanish/>
        </w:rPr>
        <w:fldChar w:fldCharType="begin"/>
        <w:instrText xml:space="preserve"> XE "Related work" </w:instrText>
        <w:fldChar w:fldCharType="separate"/>
        <w:fldChar w:fldCharType="end"/>
      </w:r>
    </w:p>
    <w:p>
      <w:pPr>
        <w:pStyle w:val="Heading2"/>
      </w:pPr>
      <w:r>
        <w:rPr>
          <w:color w:val="333333"/>
        </w:rPr>
        <w:t>2.1  Energy efficiency of software</w:t>
      </w:r>
    </w:p>
    <w:p>
      <w:pPr>
        <w:jc w:val="both"/>
      </w:pPr>
      <w:r>
        <w:rPr>
          <w:b w:val="0"/>
          <w:i w:val="0"/>
        </w:rPr>
        <w:t>Green software engineering studies operational energy across languages, algorithms, and hardware. Intel RAPL per-socket counters have become a standard instrument for fine-grained measurement in controlled settings (Rotem et al.; David et al.). Language- and algorithm-level studies (Pereira et al.; Georgiou et al.) show that implementation choice can dominate energy, motivating measurement of generated code rather than model inference alone.</w:t>
      </w:r>
    </w:p>
    <w:p>
      <w:pPr>
        <w:pStyle w:val="Heading2"/>
      </w:pPr>
      <w:r>
        <w:rPr>
          <w:color w:val="333333"/>
        </w:rPr>
        <w:t>2.2  LLMs for code generation</w:t>
      </w:r>
    </w:p>
    <w:p>
      <w:pPr>
        <w:jc w:val="both"/>
      </w:pPr>
      <w:r>
        <w:rPr>
          <w:b w:val="0"/>
          <w:i w:val="0"/>
        </w:rPr>
        <w:t>HumanEval (Chen et al.), MBPP (Austin et al.), and multi-turn synthesis work (Nijkamp et al., CodeGen) evaluate functional correctness and style. Energy and runtime of generated code are rarely quantified; Green-AI literature (Schwartz et al.; Patterson et al.; Strubell et al.) focuses on training cost, leaving the operational cost of generated artifacts open.</w:t>
      </w:r>
    </w:p>
    <w:p>
      <w:pPr>
        <w:pStyle w:val="Heading2"/>
      </w:pPr>
      <w:r>
        <w:rPr>
          <w:color w:val="333333"/>
        </w:rPr>
        <w:t>2.3  Multi-turn and interactive code generation</w:t>
      </w:r>
    </w:p>
    <w:p>
      <w:pPr>
        <w:jc w:val="both"/>
      </w:pPr>
      <w:r>
        <w:rPr>
          <w:b w:val="0"/>
          <w:i w:val="0"/>
        </w:rPr>
        <w:t>Conversational repair, instruction following, and agentic SWE benchmarks study multi-step success rates but seldom hold the final specification constant across trajectories — the condition required to isolate the trajectory effect itself. Our five conditions end at equivalent specifications by construction.</w:t>
      </w:r>
    </w:p>
    <w:p>
      <w:pPr>
        <w:pStyle w:val="Heading2"/>
      </w:pPr>
      <w:r>
        <w:rPr>
          <w:color w:val="333333"/>
        </w:rPr>
        <w:t>2.4  Static metrics and algorithmic complexity</w:t>
      </w:r>
    </w:p>
    <w:p>
      <w:pPr>
        <w:jc w:val="both"/>
      </w:pPr>
      <w:r>
        <w:rPr>
          <w:b w:val="0"/>
          <w:i w:val="0"/>
        </w:rPr>
        <w:t>McCabe cyclomatic complexity, LOC/SLOC, and asymptotic analysis remain the standard proxies for maintainability and performance. Exact static Big-O inference is undecidable in general, so practical approaches combine AST-pattern heuristics with empirical measurement on scaled inputs — the dual approach adopted here and cross-validated both ways.</w:t>
      </w:r>
    </w:p>
    <w:p>
      <w:pPr>
        <w:pStyle w:val="Heading2"/>
      </w:pPr>
      <w:r>
        <w:rPr>
          <w:color w:val="333333"/>
        </w:rPr>
        <w:t>2.5  Research gap</w:t>
      </w:r>
    </w:p>
    <w:p>
      <w:pPr>
        <w:jc w:val="both"/>
      </w:pPr>
      <w:r>
        <w:rPr>
          <w:b w:val="0"/>
          <w:i w:val="0"/>
        </w:rPr>
        <w:t>To our knowledge, no prior benchmark jointly (i) measures RAPL energy of LLM-generated final programs, (ii) holds final requirements constant across interaction trajectories, and (iii) connects energy to both static and empirical time-complexity metrics with a reusable per-program corpus. This paper closes that gap.</w:t>
      </w:r>
    </w:p>
    <w:p>
      <w:pPr>
        <w:pStyle w:val="Heading1"/>
      </w:pPr>
      <w:r>
        <w:rPr>
          <w:color w:val="1F4E79"/>
        </w:rPr>
        <w:t>3  Benchmark design and methodology</w:t>
      </w:r>
      <w:r>
        <w:rPr>
          <w:vanish/>
        </w:rPr>
        <w:fldChar w:fldCharType="begin"/>
        <w:instrText xml:space="preserve"> XE "Methodology" </w:instrText>
        <w:fldChar w:fldCharType="separate"/>
        <w:fldChar w:fldCharType="end"/>
      </w:r>
    </w:p>
    <w:p>
      <w:pPr>
        <w:pStyle w:val="Heading2"/>
      </w:pPr>
      <w:r>
        <w:rPr>
          <w:color w:val="333333"/>
        </w:rPr>
        <w:t>3.1  Overview</w:t>
      </w:r>
    </w:p>
    <w:p>
      <w:pPr>
        <w:jc w:val="both"/>
      </w:pPr>
      <w:r>
        <w:rPr>
          <w:b w:val="0"/>
          <w:i w:val="0"/>
        </w:rPr>
        <w:t>The benchmark fixes the final specification of every task and varies only the interaction trajectory that produced the code. Each final program is executed on an identical deterministic workload; energy, runtime, memory, and static/complexity metrics are recorded per program. Figure 1 summarises the pipeline; Table 1 the task coverage.</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1 — Pipeline (tasks → generation in 5 conditions → correctness harness → RAPL measurement → static + scaling analysis → corpus &amp; paper).</w:t>
            </w:r>
          </w:p>
        </w:tc>
      </w:tr>
      <w:tr>
        <w:tc>
          <w:tcPr>
            <w:tcW w:type="dxa" w:w="9461"/>
          </w:tcPr>
          <w:p>
            <w:r/>
            <w:r>
              <w:rPr>
                <w:sz w:val="18"/>
              </w:rPr>
              <w:t>Tasks (6 categories × 25) → 4 LLMs × 5 trajectories = 1485 finals → harness correctness → RAPL energy/runtime/memory (K=5 runs, warm-up, 30 s cap) → AST metrics + Big-O estimate → 3-scale empirical probe → results/final/*.json + plots → this paper (scripts/make_paper_pro.py).</w:t>
            </w:r>
          </w:p>
        </w:tc>
      </w:tr>
    </w:tbl>
    <w:p>
      <w:r>
        <w:rPr>
          <w:sz w:val="4"/>
        </w:rPr>
      </w:r>
    </w:p>
    <w:p>
      <w:pPr>
        <w:pStyle w:val="Heading2"/>
      </w:pPr>
      <w:r>
        <w:rPr>
          <w:color w:val="333333"/>
        </w:rPr>
        <w:t>3.2  Task taxonomy</w:t>
      </w:r>
    </w:p>
    <w:p>
      <w:pPr>
        <w:pStyle w:val="Caption"/>
      </w:pPr>
      <w:r>
        <w:rPr>
          <w:i/>
          <w:sz w:val="18"/>
        </w:rPr>
        <w:t xml:space="preserve">Table </w:t>
      </w:r>
      <w:r>
        <w:fldChar w:fldCharType="begin"/>
        <w:instrText xml:space="preserve"> SEQ Table</w:instrText>
        <w:fldChar w:fldCharType="separate"/>
        <w:fldChar w:fldCharType="end"/>
      </w:r>
      <w:r>
        <w:t>1</w:t>
      </w:r>
      <w:r>
        <w:rPr>
          <w:i/>
          <w:sz w:val="18"/>
        </w:rPr>
        <w:t>. Task categories and program coverage (from code_metrics.csv and dataset/*/dataset.json).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#Tasks</w:t>
            </w:r>
          </w:p>
        </w:tc>
        <w:tc>
          <w:tcPr>
            <w:tcW w:type="dxa" w:w="2365"/>
            <w:shd w:val="clear" w:fill="1F4E79"/>
          </w:tcPr>
          <w:p>
            <w:r/>
            <w:r>
              <w:rPr>
                <w:b/>
                <w:color w:val="FFFFFF"/>
                <w:sz w:val="16"/>
              </w:rPr>
              <w:t>#Final programs</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25</w:t>
            </w:r>
          </w:p>
        </w:tc>
        <w:tc>
          <w:tcPr>
            <w:tcW w:type="dxa" w:w="2365"/>
          </w:tcPr>
          <w:p>
            <w:r/>
            <w:r>
              <w:rPr>
                <w:sz w:val="16"/>
              </w:rPr>
              <w:t>500</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25</w:t>
            </w:r>
          </w:p>
        </w:tc>
        <w:tc>
          <w:tcPr>
            <w:tcW w:type="dxa" w:w="2365"/>
          </w:tcPr>
          <w:p>
            <w:r/>
            <w:r>
              <w:rPr>
                <w:sz w:val="16"/>
              </w:rPr>
              <w:t>360</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25</w:t>
            </w:r>
          </w:p>
        </w:tc>
        <w:tc>
          <w:tcPr>
            <w:tcW w:type="dxa" w:w="2365"/>
          </w:tcPr>
          <w:p>
            <w:r/>
            <w:r>
              <w:rPr>
                <w:sz w:val="16"/>
              </w:rPr>
              <w:t>400</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25</w:t>
            </w:r>
          </w:p>
        </w:tc>
        <w:tc>
          <w:tcPr>
            <w:tcW w:type="dxa" w:w="2365"/>
          </w:tcPr>
          <w:p>
            <w:r/>
            <w:r>
              <w:rPr>
                <w:sz w:val="16"/>
              </w:rPr>
              <w:t>123</w:t>
            </w:r>
          </w:p>
        </w:tc>
        <w:tc>
          <w:tcPr>
            <w:tcW w:type="dxa" w:w="2365"/>
          </w:tcPr>
          <w:p>
            <w:r/>
            <w:r>
              <w:rPr>
                <w:sz w:val="16"/>
              </w:rPr>
              <w:t>113</w:t>
            </w:r>
          </w:p>
        </w:tc>
      </w:tr>
      <w:tr>
        <w:tc>
          <w:tcPr>
            <w:tcW w:type="dxa" w:w="2365"/>
          </w:tcPr>
          <w:p>
            <w:r/>
            <w:r>
              <w:rPr>
                <w:b/>
                <w:sz w:val="16"/>
              </w:rPr>
              <w:t>Search &amp; Retrieval (SR)</w:t>
            </w:r>
          </w:p>
        </w:tc>
        <w:tc>
          <w:tcPr>
            <w:tcW w:type="dxa" w:w="2365"/>
          </w:tcPr>
          <w:p>
            <w:r/>
            <w:r>
              <w:rPr>
                <w:sz w:val="16"/>
              </w:rPr>
              <w:t>25</w:t>
            </w:r>
          </w:p>
        </w:tc>
        <w:tc>
          <w:tcPr>
            <w:tcW w:type="dxa" w:w="2365"/>
          </w:tcPr>
          <w:p>
            <w:r/>
            <w:r>
              <w:rPr>
                <w:sz w:val="16"/>
              </w:rPr>
              <w:t>2</w:t>
            </w:r>
          </w:p>
        </w:tc>
        <w:tc>
          <w:tcPr>
            <w:tcW w:type="dxa" w:w="2365"/>
          </w:tcPr>
          <w:p>
            <w:r/>
            <w:r>
              <w:rPr>
                <w:sz w:val="16"/>
              </w:rPr>
              <w:t>2</w:t>
            </w:r>
          </w:p>
        </w:tc>
      </w:tr>
      <w:tr>
        <w:tc>
          <w:tcPr>
            <w:tcW w:type="dxa" w:w="2365"/>
          </w:tcPr>
          <w:p>
            <w:r/>
            <w:r>
              <w:rPr>
                <w:b/>
                <w:sz w:val="16"/>
              </w:rPr>
              <w:t>Text &amp; Log Processing (TL)</w:t>
            </w:r>
          </w:p>
        </w:tc>
        <w:tc>
          <w:tcPr>
            <w:tcW w:type="dxa" w:w="2365"/>
          </w:tcPr>
          <w:p>
            <w:r/>
            <w:r>
              <w:rPr>
                <w:sz w:val="16"/>
              </w:rPr>
              <w:t>25</w:t>
            </w:r>
          </w:p>
        </w:tc>
        <w:tc>
          <w:tcPr>
            <w:tcW w:type="dxa" w:w="2365"/>
          </w:tcPr>
          <w:p>
            <w:r/>
            <w:r>
              <w:rPr>
                <w:sz w:val="16"/>
              </w:rPr>
              <w:t>100</w:t>
            </w:r>
          </w:p>
        </w:tc>
        <w:tc>
          <w:tcPr>
            <w:tcW w:type="dxa" w:w="2365"/>
          </w:tcPr>
          <w:p>
            <w:r/>
            <w:r>
              <w:rPr>
                <w:sz w:val="16"/>
              </w:rPr>
              <w:t>94</w:t>
            </w:r>
          </w:p>
        </w:tc>
      </w:tr>
      <w:tr>
        <w:tc>
          <w:tcPr>
            <w:tcW w:type="dxa" w:w="2365"/>
          </w:tcPr>
          <w:p>
            <w:r/>
            <w:r>
              <w:rPr>
                <w:b/>
                <w:sz w:val="16"/>
              </w:rPr>
              <w:t>Total</w:t>
            </w:r>
          </w:p>
        </w:tc>
        <w:tc>
          <w:tcPr>
            <w:tcW w:type="dxa" w:w="2365"/>
          </w:tcPr>
          <w:p>
            <w:r/>
            <w:r>
              <w:rPr>
                <w:sz w:val="16"/>
              </w:rPr>
              <w:t>150</w:t>
            </w:r>
          </w:p>
        </w:tc>
        <w:tc>
          <w:tcPr>
            <w:tcW w:type="dxa" w:w="2365"/>
          </w:tcPr>
          <w:p>
            <w:r/>
            <w:r>
              <w:rPr>
                <w:sz w:val="16"/>
              </w:rPr>
              <w:t>1485</w:t>
            </w:r>
          </w:p>
        </w:tc>
        <w:tc>
          <w:tcPr>
            <w:tcW w:type="dxa" w:w="2365"/>
          </w:tcPr>
          <w:p>
            <w:r/>
            <w:r>
              <w:rPr>
                <w:sz w:val="16"/>
              </w:rPr>
              <w:t>1309</w:t>
            </w:r>
          </w:p>
        </w:tc>
      </w:tr>
    </w:tbl>
    <w:p>
      <w:r>
        <w:rPr>
          <w:sz w:val="4"/>
        </w:rPr>
      </w:r>
    </w:p>
    <w:p>
      <w:pPr>
        <w:pStyle w:val="Heading2"/>
      </w:pPr>
      <w:r>
        <w:rPr>
          <w:color w:val="333333"/>
        </w:rPr>
        <w:t>3.3  Interaction conditions</w:t>
      </w:r>
    </w:p>
    <w:p>
      <w:pPr>
        <w:jc w:val="both"/>
      </w:pPr>
      <w:r>
        <w:rPr>
          <w:b w:val="0"/>
          <w:i w:val="0"/>
        </w:rPr>
        <w:t>All conditions end at an equivalent specification; only the trajectory differs:</w:t>
      </w:r>
    </w:p>
    <w:p>
      <w:pPr>
        <w:pStyle w:val="Caption"/>
      </w:pPr>
      <w:r>
        <w:rPr>
          <w:i/>
          <w:sz w:val="18"/>
        </w:rPr>
        <w:t xml:space="preserve">Table </w:t>
      </w:r>
      <w:r>
        <w:fldChar w:fldCharType="begin"/>
        <w:instrText xml:space="preserve"> SEQ Table</w:instrText>
        <w:fldChar w:fldCharType="separate"/>
        <w:fldChar w:fldCharType="end"/>
      </w:r>
      <w:r>
        <w:t>1</w:t>
      </w:r>
      <w:r>
        <w:rPr>
          <w:i/>
          <w:sz w:val="18"/>
        </w:rPr>
        <w:t>. Interaction conditions. Paired tests compare C1–C4 against C0 within (task, model).</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ID</w:t>
            </w:r>
          </w:p>
        </w:tc>
        <w:tc>
          <w:tcPr>
            <w:tcW w:type="dxa" w:w="3154"/>
            <w:shd w:val="clear" w:fill="1F4E79"/>
          </w:tcPr>
          <w:p>
            <w:r/>
            <w:r>
              <w:rPr>
                <w:b/>
                <w:color w:val="FFFFFF"/>
                <w:sz w:val="16"/>
              </w:rPr>
              <w:t>Condition</w:t>
            </w:r>
          </w:p>
        </w:tc>
        <w:tc>
          <w:tcPr>
            <w:tcW w:type="dxa" w:w="3154"/>
            <w:shd w:val="clear" w:fill="1F4E79"/>
          </w:tcPr>
          <w:p>
            <w:r/>
            <w:r>
              <w:rPr>
                <w:b/>
                <w:color w:val="FFFFFF"/>
                <w:sz w:val="16"/>
              </w:rPr>
              <w:t>Trajectory</w:t>
            </w:r>
          </w:p>
        </w:tc>
      </w:tr>
      <w:tr>
        <w:tc>
          <w:tcPr>
            <w:tcW w:type="dxa" w:w="3154"/>
          </w:tcPr>
          <w:p>
            <w:r/>
            <w:r>
              <w:rPr>
                <w:b/>
                <w:sz w:val="16"/>
              </w:rPr>
              <w:t>C0</w:t>
            </w:r>
          </w:p>
        </w:tc>
        <w:tc>
          <w:tcPr>
            <w:tcW w:type="dxa" w:w="3154"/>
          </w:tcPr>
          <w:p>
            <w:r/>
            <w:r>
              <w:rPr>
                <w:sz w:val="16"/>
              </w:rPr>
              <w:t>ONE_SHOT</w:t>
            </w:r>
          </w:p>
        </w:tc>
        <w:tc>
          <w:tcPr>
            <w:tcW w:type="dxa" w:w="3154"/>
          </w:tcPr>
          <w:p>
            <w:r/>
            <w:r>
              <w:rPr>
                <w:sz w:val="16"/>
              </w:rPr>
              <w:t>Full specification delivered at once</w:t>
            </w:r>
          </w:p>
        </w:tc>
      </w:tr>
      <w:tr>
        <w:tc>
          <w:tcPr>
            <w:tcW w:type="dxa" w:w="3154"/>
          </w:tcPr>
          <w:p>
            <w:r/>
            <w:r>
              <w:rPr>
                <w:b/>
                <w:sz w:val="16"/>
              </w:rPr>
              <w:t>C1</w:t>
            </w:r>
          </w:p>
        </w:tc>
        <w:tc>
          <w:tcPr>
            <w:tcW w:type="dxa" w:w="3154"/>
          </w:tcPr>
          <w:p>
            <w:r/>
            <w:r>
              <w:rPr>
                <w:sz w:val="16"/>
              </w:rPr>
              <w:t>BUG_FIX</w:t>
            </w:r>
          </w:p>
        </w:tc>
        <w:tc>
          <w:tcPr>
            <w:tcW w:type="dxa" w:w="3154"/>
          </w:tcPr>
          <w:p>
            <w:r/>
            <w:r>
              <w:rPr>
                <w:sz w:val="16"/>
              </w:rPr>
              <w:t>Initial task followed by a bug report</w:t>
            </w:r>
          </w:p>
        </w:tc>
      </w:tr>
      <w:tr>
        <w:tc>
          <w:tcPr>
            <w:tcW w:type="dxa" w:w="3154"/>
          </w:tcPr>
          <w:p>
            <w:r/>
            <w:r>
              <w:rPr>
                <w:b/>
                <w:sz w:val="16"/>
              </w:rPr>
              <w:t>C2</w:t>
            </w:r>
          </w:p>
        </w:tc>
        <w:tc>
          <w:tcPr>
            <w:tcW w:type="dxa" w:w="3154"/>
          </w:tcPr>
          <w:p>
            <w:r/>
            <w:r>
              <w:rPr>
                <w:sz w:val="16"/>
              </w:rPr>
              <w:t>FEATURE_ADDITION</w:t>
            </w:r>
          </w:p>
        </w:tc>
        <w:tc>
          <w:tcPr>
            <w:tcW w:type="dxa" w:w="3154"/>
          </w:tcPr>
          <w:p>
            <w:r/>
            <w:r>
              <w:rPr>
                <w:sz w:val="16"/>
              </w:rPr>
              <w:t>Initial task followed by a feature request</w:t>
            </w:r>
          </w:p>
        </w:tc>
      </w:tr>
      <w:tr>
        <w:tc>
          <w:tcPr>
            <w:tcW w:type="dxa" w:w="3154"/>
          </w:tcPr>
          <w:p>
            <w:r/>
            <w:r>
              <w:rPr>
                <w:b/>
                <w:sz w:val="16"/>
              </w:rPr>
              <w:t>C3</w:t>
            </w:r>
          </w:p>
        </w:tc>
        <w:tc>
          <w:tcPr>
            <w:tcW w:type="dxa" w:w="3154"/>
          </w:tcPr>
          <w:p>
            <w:r/>
            <w:r>
              <w:rPr>
                <w:sz w:val="16"/>
              </w:rPr>
              <w:t>EDGE_CASE</w:t>
            </w:r>
          </w:p>
        </w:tc>
        <w:tc>
          <w:tcPr>
            <w:tcW w:type="dxa" w:w="3154"/>
          </w:tcPr>
          <w:p>
            <w:r/>
            <w:r>
              <w:rPr>
                <w:sz w:val="16"/>
              </w:rPr>
              <w:t>Initial task followed by an edge-case requirement</w:t>
            </w:r>
          </w:p>
        </w:tc>
      </w:tr>
      <w:tr>
        <w:tc>
          <w:tcPr>
            <w:tcW w:type="dxa" w:w="3154"/>
          </w:tcPr>
          <w:p>
            <w:r/>
            <w:r>
              <w:rPr>
                <w:b/>
                <w:sz w:val="16"/>
              </w:rPr>
              <w:t>C4</w:t>
            </w:r>
          </w:p>
        </w:tc>
        <w:tc>
          <w:tcPr>
            <w:tcW w:type="dxa" w:w="3154"/>
          </w:tcPr>
          <w:p>
            <w:r/>
            <w:r>
              <w:rPr>
                <w:sz w:val="16"/>
              </w:rPr>
              <w:t>FULL_MULTI_TURN</w:t>
            </w:r>
          </w:p>
        </w:tc>
        <w:tc>
          <w:tcPr>
            <w:tcW w:type="dxa" w:w="3154"/>
          </w:tcPr>
          <w:p>
            <w:r/>
            <w:r>
              <w:rPr>
                <w:sz w:val="16"/>
              </w:rPr>
              <w:t>Initial → bug fix → feature → edge case</w:t>
            </w:r>
          </w:p>
        </w:tc>
      </w:tr>
    </w:tbl>
    <w:p>
      <w:r>
        <w:rPr>
          <w:sz w:val="4"/>
        </w:rPr>
      </w:r>
    </w:p>
    <w:p>
      <w:pPr>
        <w:pStyle w:val="Heading2"/>
      </w:pPr>
      <w:r>
        <w:rPr>
          <w:color w:val="333333"/>
        </w:rPr>
        <w:t>3.4  Models and generation</w:t>
      </w:r>
    </w:p>
    <w:p>
      <w:pPr>
        <w:jc w:val="both"/>
      </w:pPr>
      <w:r>
        <w:rPr>
          <w:b w:val="0"/>
          <w:i w:val="0"/>
        </w:rPr>
        <w:t>Four assistant models (GPT, Claude, Gemini, DeepSeek) generated code in fresh conversations per condition, without manual repair. Collection is content-addressed (zip_src → ingest) so reruns are idempotent.</w:t>
      </w:r>
    </w:p>
    <w:p>
      <w:pPr>
        <w:pStyle w:val="Caption"/>
      </w:pPr>
      <w:r>
        <w:rPr>
          <w:i/>
          <w:sz w:val="18"/>
        </w:rPr>
        <w:t xml:space="preserve">Table </w:t>
      </w:r>
      <w:r>
        <w:fldChar w:fldCharType="begin"/>
        <w:instrText xml:space="preserve"> SEQ Table</w:instrText>
        <w:fldChar w:fldCharType="separate"/>
        <w:fldChar w:fldCharType="end"/>
      </w:r>
      <w:r>
        <w:t>1</w:t>
      </w:r>
      <w:r>
        <w:rPr>
          <w:i/>
          <w:sz w:val="18"/>
        </w:rPr>
        <w:t>. Programs per model (from code_metrics.csv).</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Model</w:t>
            </w:r>
          </w:p>
        </w:tc>
        <w:tc>
          <w:tcPr>
            <w:tcW w:type="dxa" w:w="3154"/>
            <w:shd w:val="clear" w:fill="1F4E79"/>
          </w:tcPr>
          <w:p>
            <w:r/>
            <w:r>
              <w:rPr>
                <w:b/>
                <w:color w:val="FFFFFF"/>
                <w:sz w:val="16"/>
              </w:rPr>
              <w:t>Finals</w:t>
            </w:r>
          </w:p>
        </w:tc>
        <w:tc>
          <w:tcPr>
            <w:tcW w:type="dxa" w:w="3154"/>
            <w:shd w:val="clear" w:fill="1F4E79"/>
          </w:tcPr>
          <w:p>
            <w:r/>
            <w:r>
              <w:rPr>
                <w:b/>
                <w:color w:val="FFFFFF"/>
                <w:sz w:val="16"/>
              </w:rPr>
              <w:t>Measured</w:t>
            </w:r>
          </w:p>
        </w:tc>
      </w:tr>
      <w:tr>
        <w:tc>
          <w:tcPr>
            <w:tcW w:type="dxa" w:w="3154"/>
          </w:tcPr>
          <w:p>
            <w:r/>
            <w:r>
              <w:rPr>
                <w:b/>
                <w:sz w:val="16"/>
              </w:rPr>
              <w:t>gpt</w:t>
            </w:r>
          </w:p>
        </w:tc>
        <w:tc>
          <w:tcPr>
            <w:tcW w:type="dxa" w:w="3154"/>
          </w:tcPr>
          <w:p>
            <w:r/>
            <w:r>
              <w:rPr>
                <w:sz w:val="16"/>
              </w:rPr>
              <w:t>374</w:t>
            </w:r>
          </w:p>
        </w:tc>
        <w:tc>
          <w:tcPr>
            <w:tcW w:type="dxa" w:w="3154"/>
          </w:tcPr>
          <w:p>
            <w:r/>
            <w:r>
              <w:rPr>
                <w:sz w:val="16"/>
              </w:rPr>
              <w:t>318</w:t>
            </w:r>
          </w:p>
        </w:tc>
      </w:tr>
      <w:tr>
        <w:tc>
          <w:tcPr>
            <w:tcW w:type="dxa" w:w="3154"/>
          </w:tcPr>
          <w:p>
            <w:r/>
            <w:r>
              <w:rPr>
                <w:b/>
                <w:sz w:val="16"/>
              </w:rPr>
              <w:t>claude</w:t>
            </w:r>
          </w:p>
        </w:tc>
        <w:tc>
          <w:tcPr>
            <w:tcW w:type="dxa" w:w="3154"/>
          </w:tcPr>
          <w:p>
            <w:r/>
            <w:r>
              <w:rPr>
                <w:sz w:val="16"/>
              </w:rPr>
              <w:t>371</w:t>
            </w:r>
          </w:p>
        </w:tc>
        <w:tc>
          <w:tcPr>
            <w:tcW w:type="dxa" w:w="3154"/>
          </w:tcPr>
          <w:p>
            <w:r/>
            <w:r>
              <w:rPr>
                <w:sz w:val="16"/>
              </w:rPr>
              <w:t>311</w:t>
            </w:r>
          </w:p>
        </w:tc>
      </w:tr>
      <w:tr>
        <w:tc>
          <w:tcPr>
            <w:tcW w:type="dxa" w:w="3154"/>
          </w:tcPr>
          <w:p>
            <w:r/>
            <w:r>
              <w:rPr>
                <w:b/>
                <w:sz w:val="16"/>
              </w:rPr>
              <w:t>gemini</w:t>
            </w:r>
          </w:p>
        </w:tc>
        <w:tc>
          <w:tcPr>
            <w:tcW w:type="dxa" w:w="3154"/>
          </w:tcPr>
          <w:p>
            <w:r/>
            <w:r>
              <w:rPr>
                <w:sz w:val="16"/>
              </w:rPr>
              <w:t>371</w:t>
            </w:r>
          </w:p>
        </w:tc>
        <w:tc>
          <w:tcPr>
            <w:tcW w:type="dxa" w:w="3154"/>
          </w:tcPr>
          <w:p>
            <w:r/>
            <w:r>
              <w:rPr>
                <w:sz w:val="16"/>
              </w:rPr>
              <w:t>348</w:t>
            </w:r>
          </w:p>
        </w:tc>
      </w:tr>
      <w:tr>
        <w:tc>
          <w:tcPr>
            <w:tcW w:type="dxa" w:w="3154"/>
          </w:tcPr>
          <w:p>
            <w:r/>
            <w:r>
              <w:rPr>
                <w:b/>
                <w:sz w:val="16"/>
              </w:rPr>
              <w:t>deepseek</w:t>
            </w:r>
          </w:p>
        </w:tc>
        <w:tc>
          <w:tcPr>
            <w:tcW w:type="dxa" w:w="3154"/>
          </w:tcPr>
          <w:p>
            <w:r/>
            <w:r>
              <w:rPr>
                <w:sz w:val="16"/>
              </w:rPr>
              <w:t>369</w:t>
            </w:r>
          </w:p>
        </w:tc>
        <w:tc>
          <w:tcPr>
            <w:tcW w:type="dxa" w:w="3154"/>
          </w:tcPr>
          <w:p>
            <w:r/>
            <w:r>
              <w:rPr>
                <w:sz w:val="16"/>
              </w:rPr>
              <w:t>332</w:t>
            </w:r>
          </w:p>
        </w:tc>
      </w:tr>
    </w:tbl>
    <w:p>
      <w:r>
        <w:rPr>
          <w:sz w:val="4"/>
        </w:rPr>
      </w:r>
    </w:p>
    <w:p>
      <w:pPr>
        <w:pStyle w:val="Heading2"/>
      </w:pPr>
      <w:r>
        <w:rPr>
          <w:color w:val="333333"/>
        </w:rPr>
        <w:t>3.5  Correctness and harness protocol</w:t>
      </w:r>
    </w:p>
    <w:p>
      <w:pPr>
        <w:jc w:val="both"/>
      </w:pPr>
      <w:r>
        <w:rPr>
          <w:b w:val="0"/>
          <w:i w:val="0"/>
        </w:rPr>
        <w:t>Each task ships a harness (tests/harness/&lt;cat&gt;/&lt;TASK&gt;.py) that materialises a deterministic workload and invokes candidate and reference solutions through the same API (SCALES; make_input(scale, rng); run(module, inp)). Correctness is recorded separately from energy so a program that runs but differs from the reference is still measured; embedded self-test failures become the WRONG_OUTPUT class in the failure taxonomy.</w:t>
      </w:r>
    </w:p>
    <w:p>
      <w:pPr>
        <w:pStyle w:val="Heading2"/>
      </w:pPr>
      <w:r>
        <w:rPr>
          <w:color w:val="333333"/>
        </w:rPr>
        <w:t>3.6  Energy measurement (Intel RAPL)</w:t>
      </w:r>
    </w:p>
    <w:p>
      <w:pPr>
        <w:jc w:val="both"/>
      </w:pPr>
      <w:r>
        <w:rPr>
          <w:b w:val="0"/>
          <w:i w:val="0"/>
        </w:rPr>
        <w:t>Package energy is read from /sys/class/powercap/intel-rapl:0/energy_uj on a controlled Linux 6.19 / Python 3.13 / 8-CPU host. Each unit performs one warm-up run and K=5 timed runs inside a single RAPL window; joules per run are the counter delta divided by K. Timeouts are capped at 30 s per run. The ledger (results/energy_runs.jsonl, measurement_ledger.jsonl) is append-only and resumable by code hash.</w:t>
      </w:r>
    </w:p>
    <w:tbl>
      <w:tblPr>
        <w:tblStyle w:val="TableGrid"/>
        <w:tblW w:type="auto" w:w="0"/>
        <w:tblLook w:firstColumn="1" w:firstRow="1" w:lastColumn="0" w:lastRow="0" w:noHBand="0" w:noVBand="1" w:val="04A0"/>
      </w:tblPr>
      <w:tblGrid>
        <w:gridCol w:w="9461"/>
      </w:tblGrid>
      <w:tr>
        <w:tc>
          <w:tcPr>
            <w:tcW w:type="dxa" w:w="9461"/>
            <w:shd w:val="clear" w:fill="2E75B6"/>
          </w:tcPr>
          <w:p>
            <w:r/>
            <w:r>
              <w:rPr>
                <w:b/>
                <w:color w:val="FFFFFF"/>
                <w:sz w:val="18"/>
              </w:rPr>
              <w:t>Figure 2 — Measurement rig.</w:t>
            </w:r>
          </w:p>
        </w:tc>
      </w:tr>
      <w:tr>
        <w:tc>
          <w:tcPr>
            <w:tcW w:type="dxa" w:w="9461"/>
          </w:tcPr>
          <w:p>
            <w:r/>
            <w:r>
              <w:rPr>
                <w:sz w:val="18"/>
              </w:rPr>
              <w:t>Host (8 CPUs, intel-rapl:0 package + :0:0 core) → workload inputs (inputs/&lt;cat&gt;/&lt;task&gt;/&lt;scale&gt;/) → harness run (warm-up + 5 timed) → RAPL delta + /usr/bin/time peak memory → per-unit record (energy_pkg_j, energy_core_j, runtime_s, peak_mem_mb).</w:t>
            </w:r>
          </w:p>
        </w:tc>
      </w:tr>
    </w:tbl>
    <w:p>
      <w:r>
        <w:rPr>
          <w:sz w:val="4"/>
        </w:rPr>
      </w:r>
    </w:p>
    <w:p>
      <w:pPr>
        <w:pStyle w:val="Heading2"/>
      </w:pPr>
      <w:r>
        <w:rPr>
          <w:color w:val="333333"/>
        </w:rPr>
        <w:t>3.7  Runtime, memory, power</w:t>
      </w:r>
    </w:p>
    <w:p>
      <w:pPr>
        <w:jc w:val="both"/>
      </w:pPr>
      <w:r>
        <w:rPr>
          <w:b w:val="0"/>
          <w:i w:val="0"/>
        </w:rPr>
        <w:t>Runtime is the median of the K timed runs; peak memory via /usr/bin/time; average power is derived as energy/runtime. Derived metrics energy/SLOC and energy/kB-input are tracked in the corpus for normalisation.</w:t>
      </w:r>
    </w:p>
    <w:p>
      <w:pPr>
        <w:pStyle w:val="Heading2"/>
      </w:pPr>
      <w:r>
        <w:rPr>
          <w:color w:val="333333"/>
        </w:rPr>
        <w:t>3.8  Static code metrics</w:t>
      </w:r>
    </w:p>
    <w:p>
      <w:pPr>
        <w:jc w:val="both"/>
      </w:pPr>
      <w:r>
        <w:rPr>
          <w:b w:val="0"/>
          <w:i w:val="0"/>
        </w:rPr>
        <w:t>For each final program we parse the AST and compute LOC/SLOC/comments/blank, function and class counts, loop counts and maximum nesting depth, branch counts, recursion, sort usage, comprehensions, import counts, non-stdlib imports, and McCabe-style cyclomatic complexity (1471/1485 parse; 14 NOT_PYTHON files handled gracefully).</w:t>
      </w:r>
    </w:p>
    <w:p>
      <w:pPr>
        <w:pStyle w:val="Caption"/>
      </w:pPr>
      <w:r>
        <w:rPr>
          <w:i/>
          <w:sz w:val="18"/>
        </w:rPr>
        <w:t xml:space="preserve">Table </w:t>
      </w:r>
      <w:r>
        <w:fldChar w:fldCharType="begin"/>
        <w:instrText xml:space="preserve"> SEQ Table</w:instrText>
        <w:fldChar w:fldCharType="separate"/>
        <w:fldChar w:fldCharType="end"/>
      </w:r>
      <w:r>
        <w:t>1</w:t>
      </w:r>
      <w:r>
        <w:rPr>
          <w:i/>
          <w:sz w:val="18"/>
        </w:rPr>
        <w:t>. Static metric definitions (full glossary in Appendix C).</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Metric</w:t>
            </w:r>
          </w:p>
        </w:tc>
        <w:tc>
          <w:tcPr>
            <w:tcW w:type="dxa" w:w="4730"/>
            <w:shd w:val="clear" w:fill="1F4E79"/>
          </w:tcPr>
          <w:p>
            <w:r/>
            <w:r>
              <w:rPr>
                <w:b/>
                <w:color w:val="FFFFFF"/>
                <w:sz w:val="16"/>
              </w:rPr>
              <w:t>Definition</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Max loop depth</w:t>
            </w:r>
          </w:p>
        </w:tc>
        <w:tc>
          <w:tcPr>
            <w:tcW w:type="dxa" w:w="4730"/>
          </w:tcPr>
          <w:p>
            <w:r/>
            <w:r>
              <w:rPr>
                <w:sz w:val="16"/>
              </w:rPr>
              <w:t>Deepest nesting of for/while loops</w:t>
            </w:r>
          </w:p>
        </w:tc>
      </w:tr>
      <w:tr>
        <w:tc>
          <w:tcPr>
            <w:tcW w:type="dxa" w:w="4730"/>
          </w:tcPr>
          <w:p>
            <w:r/>
            <w:r>
              <w:rPr>
                <w:b/>
                <w:sz w:val="16"/>
              </w:rPr>
              <w:t>Cyclomatic</w:t>
            </w:r>
          </w:p>
        </w:tc>
        <w:tc>
          <w:tcPr>
            <w:tcW w:type="dxa" w:w="4730"/>
          </w:tcPr>
          <w:p>
            <w:r/>
            <w:r>
              <w:rPr>
                <w:sz w:val="16"/>
              </w:rPr>
              <w:t>Decision points + 1 (McCabe)</w:t>
            </w:r>
          </w:p>
        </w:tc>
      </w:tr>
      <w:tr>
        <w:tc>
          <w:tcPr>
            <w:tcW w:type="dxa" w:w="4730"/>
          </w:tcPr>
          <w:p>
            <w:r/>
            <w:r>
              <w:rPr>
                <w:b/>
                <w:sz w:val="16"/>
              </w:rPr>
              <w:t>Recursion</w:t>
            </w:r>
          </w:p>
        </w:tc>
        <w:tc>
          <w:tcPr>
            <w:tcW w:type="dxa" w:w="4730"/>
          </w:tcPr>
          <w:p>
            <w:r/>
            <w:r>
              <w:rPr>
                <w:sz w:val="16"/>
              </w:rPr>
              <w:t>Function calls its own name</w:t>
            </w:r>
          </w:p>
        </w:tc>
      </w:tr>
      <w:tr>
        <w:tc>
          <w:tcPr>
            <w:tcW w:type="dxa" w:w="4730"/>
          </w:tcPr>
          <w:p>
            <w:r/>
            <w:r>
              <w:rPr>
                <w:b/>
                <w:sz w:val="16"/>
              </w:rPr>
              <w:t>Non-stdlib imports</w:t>
            </w:r>
          </w:p>
        </w:tc>
        <w:tc>
          <w:tcPr>
            <w:tcW w:type="dxa" w:w="4730"/>
          </w:tcPr>
          <w:p>
            <w:r/>
            <w:r>
              <w:rPr>
                <w:sz w:val="16"/>
              </w:rPr>
              <w:t>Imports outside the Python standard library</w:t>
            </w:r>
          </w:p>
        </w:tc>
      </w:tr>
      <w:tr>
        <w:tc>
          <w:tcPr>
            <w:tcW w:type="dxa" w:w="4730"/>
          </w:tcPr>
          <w:p>
            <w:r/>
            <w:r>
              <w:rPr>
                <w:b/>
                <w:sz w:val="16"/>
              </w:rPr>
              <w:t>Complexity rank</w:t>
            </w:r>
          </w:p>
        </w:tc>
        <w:tc>
          <w:tcPr>
            <w:tcW w:type="dxa" w:w="4730"/>
          </w:tcPr>
          <w:p>
            <w:r/>
            <w:r>
              <w:rPr>
                <w:sz w:val="16"/>
              </w:rPr>
              <w:t>Ordinal of estimated Big-O class (0=O(1) … 7=O(2^n))</w:t>
            </w:r>
          </w:p>
        </w:tc>
      </w:tr>
    </w:tbl>
    <w:p>
      <w:r>
        <w:rPr>
          <w:sz w:val="4"/>
        </w:rPr>
      </w:r>
    </w:p>
    <w:p>
      <w:pPr>
        <w:pStyle w:val="Heading2"/>
      </w:pPr>
      <w:r>
        <w:rPr>
          <w:color w:val="333333"/>
        </w:rPr>
        <w:t>3.9  Static time-complexity estimation</w:t>
      </w:r>
    </w:p>
    <w:p>
      <w:pPr>
        <w:jc w:val="both"/>
      </w:pPr>
      <w:r>
        <w:rPr>
          <w:b w:val="0"/>
          <w:i w:val="0"/>
        </w:rPr>
        <w:t>Exact static Big-O inference is undecidable, so we use an explicit, reproducible AST heuristic, validated both against dataset-declared targets and against empirical slopes:</w:t>
      </w:r>
    </w:p>
    <w:p>
      <w:pPr>
        <w:pStyle w:val="ListBullet"/>
      </w:pPr>
      <w:r>
        <w:t>Recursion combined with a loop → O(2ⁿ) (recursive search/backtracking).</w:t>
      </w:r>
    </w:p>
    <w:p>
      <w:pPr>
        <w:pStyle w:val="ListBullet"/>
      </w:pPr>
      <w:r>
        <w:t>Recursion without a loop → O(recursive).</w:t>
      </w:r>
    </w:p>
    <w:p>
      <w:pPr>
        <w:pStyle w:val="ListBullet"/>
      </w:pPr>
      <w:r>
        <w:t>Nesting depth 1 → O(n); with a sort → O(n log n).</w:t>
      </w:r>
    </w:p>
    <w:p>
      <w:pPr>
        <w:pStyle w:val="ListBullet"/>
      </w:pPr>
      <w:r>
        <w:t>Nesting depth 2 → O(n²); with a sort → O(n² log n).</w:t>
      </w:r>
    </w:p>
    <w:p>
      <w:pPr>
        <w:pStyle w:val="ListBullet"/>
      </w:pPr>
      <w:r>
        <w:t>Nesting depth 3 → O(n³); depth ≥ 4 → O(n⁴).</w:t>
      </w:r>
    </w:p>
    <w:p>
      <w:pPr>
        <w:pStyle w:val="ListBullet"/>
      </w:pPr>
      <w:r>
        <w:t>No loops → O(1) (or O(n log n) if a sort dominates).</w:t>
      </w:r>
    </w:p>
    <w:p>
      <w:pPr>
        <w:pStyle w:val="Caption"/>
      </w:pPr>
      <w:r>
        <w:rPr>
          <w:i/>
          <w:sz w:val="18"/>
        </w:rPr>
        <w:t xml:space="preserve">Table </w:t>
      </w:r>
      <w:r>
        <w:fldChar w:fldCharType="begin"/>
        <w:instrText xml:space="preserve"> SEQ Table</w:instrText>
        <w:fldChar w:fldCharType="separate"/>
        <w:fldChar w:fldCharType="end"/>
      </w:r>
      <w:r>
        <w:t>1</w:t>
      </w:r>
      <w:r>
        <w:rPr>
          <w:i/>
          <w:sz w:val="18"/>
        </w:rPr>
        <w:t>. Static-estimator validation summary (from complexity_metrics.json).</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t>Check</w:t>
            </w:r>
          </w:p>
        </w:tc>
        <w:tc>
          <w:tcPr>
            <w:tcW w:type="dxa" w:w="3154"/>
            <w:shd w:val="clear" w:fill="1F4E79"/>
          </w:tcPr>
          <w:p>
            <w:r/>
            <w:r>
              <w:rPr>
                <w:b/>
                <w:color w:val="FFFFFF"/>
                <w:sz w:val="16"/>
              </w:rPr>
              <w:t>n</w:t>
            </w:r>
          </w:p>
        </w:tc>
        <w:tc>
          <w:tcPr>
            <w:tcW w:type="dxa" w:w="3154"/>
            <w:shd w:val="clear" w:fill="1F4E79"/>
          </w:tcPr>
          <w:p>
            <w:r/>
            <w:r>
              <w:rPr>
                <w:b/>
                <w:color w:val="FFFFFF"/>
                <w:sz w:val="16"/>
              </w:rPr>
              <w:t>Result</w:t>
            </w:r>
          </w:p>
        </w:tc>
      </w:tr>
      <w:tr>
        <w:tc>
          <w:tcPr>
            <w:tcW w:type="dxa" w:w="3154"/>
          </w:tcPr>
          <w:p>
            <w:r/>
            <w:r>
              <w:rPr>
                <w:b/>
                <w:sz w:val="16"/>
              </w:rPr>
              <w:t>Declared-target compliance</w:t>
            </w:r>
          </w:p>
        </w:tc>
        <w:tc>
          <w:tcPr>
            <w:tcW w:type="dxa" w:w="3154"/>
          </w:tcPr>
          <w:p>
            <w:r/>
            <w:r>
              <w:rPr>
                <w:sz w:val="16"/>
              </w:rPr>
              <w:t>430</w:t>
            </w:r>
          </w:p>
        </w:tc>
        <w:tc>
          <w:tcPr>
            <w:tcW w:type="dxa" w:w="3154"/>
          </w:tcPr>
          <w:p>
            <w:r/>
            <w:r>
              <w:rPr>
                <w:sz w:val="16"/>
              </w:rPr>
              <w:t>71.6% estimated class no worse than target</w:t>
            </w:r>
          </w:p>
        </w:tc>
      </w:tr>
      <w:tr>
        <w:tc>
          <w:tcPr>
            <w:tcW w:type="dxa" w:w="3154"/>
          </w:tcPr>
          <w:p>
            <w:r/>
            <w:r>
              <w:rPr>
                <w:b/>
                <w:sz w:val="16"/>
              </w:rPr>
              <w:t>Estimator coverage</w:t>
            </w:r>
          </w:p>
        </w:tc>
        <w:tc>
          <w:tcPr>
            <w:tcW w:type="dxa" w:w="3154"/>
          </w:tcPr>
          <w:p>
            <w:r/>
            <w:r>
              <w:rPr>
                <w:sz w:val="16"/>
              </w:rPr>
              <w:t>1471</w:t>
            </w:r>
          </w:p>
        </w:tc>
        <w:tc>
          <w:tcPr>
            <w:tcW w:type="dxa" w:w="3154"/>
          </w:tcPr>
          <w:p>
            <w:r/>
            <w:r>
              <w:rPr>
                <w:sz w:val="16"/>
              </w:rPr>
              <w:t>all parseable programs classified (8 classes)</w:t>
            </w:r>
          </w:p>
        </w:tc>
      </w:tr>
    </w:tbl>
    <w:p>
      <w:r>
        <w:rPr>
          <w:sz w:val="4"/>
        </w:rPr>
      </w:r>
    </w:p>
    <w:p>
      <w:pPr>
        <w:pStyle w:val="Heading2"/>
      </w:pPr>
      <w:r>
        <w:rPr>
          <w:color w:val="333333"/>
        </w:rPr>
        <w:t>3.10  Empirical scaling probe</w:t>
      </w:r>
    </w:p>
    <w:p>
      <w:pPr>
        <w:jc w:val="both"/>
      </w:pPr>
      <w:r>
        <w:rPr>
          <w:b w:val="0"/>
          <w:i w:val="0"/>
        </w:rPr>
        <w:t>Each program and its reference run through the task harness at three input scales (algorithms category: small 300 / medium 4000 / large 15000 elements, tiled). Per scale we take the median of up to three timed executions and fit log(runtime_ms) = b · log(input_bytes) + a. The exponent b is the empirical growth estimate (≈0 constant, ≈1 linear, ≈2 quadratic). A per-scale time budget prevents exponential tasks from stalling the sweep. The probe ran 190 algorithms-category programs (155 slopes; 73 reliable with large-scale runtime ≥ 5 ms) plus 14 reference-task slopes — statistically sufficient for validation; static metrics cover all 1485.</w:t>
      </w:r>
    </w:p>
    <w:p>
      <w:pPr>
        <w:pStyle w:val="Heading2"/>
      </w:pPr>
      <w:r>
        <w:rPr>
          <w:color w:val="333333"/>
        </w:rPr>
        <w:t>3.11  Carbon-equivalent estimation</w:t>
      </w:r>
    </w:p>
    <w:p>
      <w:pPr>
        <w:jc w:val="both"/>
      </w:pPr>
      <w:r>
        <w:rPr>
          <w:b w:val="0"/>
          <w:i w:val="0"/>
        </w:rPr>
        <w:t>Energy converts to operational CO₂eq with configurable grid intensity (default 480 gCO₂eq/kWh, global average) plus sensitivity over US, EU, and low-carbon grids (carbon_report.json).</w:t>
      </w:r>
    </w:p>
    <w:p>
      <w:pPr>
        <w:pStyle w:val="Heading2"/>
      </w:pPr>
      <w:r>
        <w:rPr>
          <w:color w:val="333333"/>
        </w:rPr>
        <w:t>3.12  Statistical analysis</w:t>
      </w:r>
    </w:p>
    <w:p>
      <w:pPr>
        <w:jc w:val="both"/>
      </w:pPr>
      <w:r>
        <w:rPr>
          <w:b w:val="0"/>
          <w:i w:val="0"/>
        </w:rPr>
        <w:t>Paired within-(task, model) comparisons use the Wilcoxon signed-rank test; multi-group comparisons use Kruskal–Wallis. Effect sizes are median/mean percentage change. Empirical-slope analysis filters to reliable slopes (large-scale ≥ 5 ms) to exclude overhead-dominated fits.</w:t>
      </w:r>
    </w:p>
    <w:p>
      <w:pPr>
        <w:pStyle w:val="Heading2"/>
      </w:pPr>
      <w:r>
        <w:rPr>
          <w:color w:val="333333"/>
        </w:rPr>
        <w:t>3.13  Reproducibility</w:t>
      </w:r>
    </w:p>
    <w:p>
      <w:pPr>
        <w:jc w:val="both"/>
      </w:pPr>
      <w:r>
        <w:rPr>
          <w:b w:val="0"/>
          <w:i w:val="0"/>
        </w:rPr>
        <w:t>All scripts and generated tables are listed in Appendix E; the energy ledger is append-only and resumable by code hash. This paper regenerates every number from results/final/*.json/csv via scripts/make_paper_pro.py.</w:t>
      </w:r>
    </w:p>
    <w:p>
      <w:pPr>
        <w:pStyle w:val="Heading1"/>
      </w:pPr>
      <w:r>
        <w:rPr>
          <w:color w:val="1F4E79"/>
        </w:rPr>
        <w:t>4  Results</w:t>
      </w:r>
      <w:r>
        <w:rPr>
          <w:vanish/>
        </w:rPr>
        <w:fldChar w:fldCharType="begin"/>
        <w:instrText xml:space="preserve"> XE "Results" </w:instrText>
        <w:fldChar w:fldCharType="separate"/>
        <w:fldChar w:fldCharType="end"/>
      </w:r>
    </w:p>
    <w:p>
      <w:pPr>
        <w:pStyle w:val="Heading2"/>
      </w:pPr>
      <w:r>
        <w:rPr>
          <w:color w:val="333333"/>
        </w:rPr>
        <w:t>4.1  Dataset and measurement coverage</w:t>
      </w:r>
    </w:p>
    <w:p>
      <w:pPr>
        <w:jc w:val="both"/>
      </w:pPr>
      <w:r>
        <w:rPr>
          <w:b w:val="0"/>
          <w:i w:val="0"/>
        </w:rPr>
        <w:t>1485 final programs were collected; 1471 parse as Python and 1309 were successfully executed and measured (88.1%). Search &amp; Retrieval contributes only 2 programs; all other categories have ≥100 finals.</w:t>
      </w:r>
    </w:p>
    <w:p>
      <w:pPr>
        <w:pStyle w:val="Caption"/>
      </w:pPr>
      <w:r>
        <w:rPr>
          <w:i/>
          <w:sz w:val="18"/>
        </w:rPr>
        <w:t xml:space="preserve">Table </w:t>
      </w:r>
      <w:r>
        <w:fldChar w:fldCharType="begin"/>
        <w:instrText xml:space="preserve"> SEQ Table</w:instrText>
        <w:fldChar w:fldCharType="separate"/>
        <w:fldChar w:fldCharType="end"/>
      </w:r>
      <w:r>
        <w:t>1</w:t>
      </w:r>
      <w:r>
        <w:rPr>
          <w:i/>
          <w:sz w:val="18"/>
        </w:rPr>
        <w:t>. Coverage by category (from code_metrics.csv).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Finals</w:t>
            </w:r>
          </w:p>
        </w:tc>
        <w:tc>
          <w:tcPr>
            <w:tcW w:type="dxa" w:w="2365"/>
            <w:shd w:val="clear" w:fill="1F4E79"/>
          </w:tcPr>
          <w:p>
            <w:r/>
            <w:r>
              <w:rPr>
                <w:b/>
                <w:color w:val="FFFFFF"/>
                <w:sz w:val="16"/>
              </w:rPr>
              <w:t>Parseable</w:t>
            </w:r>
          </w:p>
        </w:tc>
        <w:tc>
          <w:tcPr>
            <w:tcW w:type="dxa" w:w="2365"/>
            <w:shd w:val="clear" w:fill="1F4E79"/>
          </w:tcPr>
          <w:p>
            <w:r/>
            <w:r>
              <w:rPr>
                <w:b/>
                <w:color w:val="FFFFFF"/>
                <w:sz w:val="16"/>
              </w:rPr>
              <w:t>Measured</w:t>
            </w:r>
          </w:p>
        </w:tc>
      </w:tr>
      <w:tr>
        <w:tc>
          <w:tcPr>
            <w:tcW w:type="dxa" w:w="2365"/>
          </w:tcPr>
          <w:p>
            <w:r/>
            <w:r>
              <w:rPr>
                <w:b/>
                <w:sz w:val="16"/>
              </w:rPr>
              <w:t>Algorithms &amp; Computation (AC)</w:t>
            </w:r>
          </w:p>
        </w:tc>
        <w:tc>
          <w:tcPr>
            <w:tcW w:type="dxa" w:w="2365"/>
          </w:tcPr>
          <w:p>
            <w:r/>
            <w:r>
              <w:rPr>
                <w:sz w:val="16"/>
              </w:rPr>
              <w:t>500</w:t>
            </w:r>
          </w:p>
        </w:tc>
        <w:tc>
          <w:tcPr>
            <w:tcW w:type="dxa" w:w="2365"/>
          </w:tcPr>
          <w:p>
            <w:r/>
            <w:r>
              <w:rPr>
                <w:sz w:val="16"/>
              </w:rPr>
              <w:t>491</w:t>
            </w:r>
          </w:p>
        </w:tc>
        <w:tc>
          <w:tcPr>
            <w:tcW w:type="dxa" w:w="2365"/>
          </w:tcPr>
          <w:p>
            <w:r/>
            <w:r>
              <w:rPr>
                <w:sz w:val="16"/>
              </w:rPr>
              <w:t>407</w:t>
            </w:r>
          </w:p>
        </w:tc>
      </w:tr>
      <w:tr>
        <w:tc>
          <w:tcPr>
            <w:tcW w:type="dxa" w:w="2365"/>
          </w:tcPr>
          <w:p>
            <w:r/>
            <w:r>
              <w:rPr>
                <w:b/>
                <w:sz w:val="16"/>
              </w:rPr>
              <w:t>File &amp; Data Processing (FD)</w:t>
            </w:r>
          </w:p>
        </w:tc>
        <w:tc>
          <w:tcPr>
            <w:tcW w:type="dxa" w:w="2365"/>
          </w:tcPr>
          <w:p>
            <w:r/>
            <w:r>
              <w:rPr>
                <w:sz w:val="16"/>
              </w:rPr>
              <w:t>360</w:t>
            </w:r>
          </w:p>
        </w:tc>
        <w:tc>
          <w:tcPr>
            <w:tcW w:type="dxa" w:w="2365"/>
          </w:tcPr>
          <w:p>
            <w:r/>
            <w:r>
              <w:rPr>
                <w:sz w:val="16"/>
              </w:rPr>
              <w:t>360</w:t>
            </w:r>
          </w:p>
        </w:tc>
        <w:tc>
          <w:tcPr>
            <w:tcW w:type="dxa" w:w="2365"/>
          </w:tcPr>
          <w:p>
            <w:r/>
            <w:r>
              <w:rPr>
                <w:sz w:val="16"/>
              </w:rPr>
              <w:t>326</w:t>
            </w:r>
          </w:p>
        </w:tc>
      </w:tr>
      <w:tr>
        <w:tc>
          <w:tcPr>
            <w:tcW w:type="dxa" w:w="2365"/>
          </w:tcPr>
          <w:p>
            <w:r/>
            <w:r>
              <w:rPr>
                <w:b/>
                <w:sz w:val="16"/>
              </w:rPr>
              <w:t>Image &amp; Media Processing (IM)</w:t>
            </w:r>
          </w:p>
        </w:tc>
        <w:tc>
          <w:tcPr>
            <w:tcW w:type="dxa" w:w="2365"/>
          </w:tcPr>
          <w:p>
            <w:r/>
            <w:r>
              <w:rPr>
                <w:sz w:val="16"/>
              </w:rPr>
              <w:t>400</w:t>
            </w:r>
          </w:p>
        </w:tc>
        <w:tc>
          <w:tcPr>
            <w:tcW w:type="dxa" w:w="2365"/>
          </w:tcPr>
          <w:p>
            <w:r/>
            <w:r>
              <w:rPr>
                <w:sz w:val="16"/>
              </w:rPr>
              <w:t>398</w:t>
            </w:r>
          </w:p>
        </w:tc>
        <w:tc>
          <w:tcPr>
            <w:tcW w:type="dxa" w:w="2365"/>
          </w:tcPr>
          <w:p>
            <w:r/>
            <w:r>
              <w:rPr>
                <w:sz w:val="16"/>
              </w:rPr>
              <w:t>367</w:t>
            </w:r>
          </w:p>
        </w:tc>
      </w:tr>
      <w:tr>
        <w:tc>
          <w:tcPr>
            <w:tcW w:type="dxa" w:w="2365"/>
          </w:tcPr>
          <w:p>
            <w:r/>
            <w:r>
              <w:rPr>
                <w:b/>
                <w:sz w:val="16"/>
              </w:rPr>
              <w:t>Realistic Applications &amp; Utilities (RA)</w:t>
            </w:r>
          </w:p>
        </w:tc>
        <w:tc>
          <w:tcPr>
            <w:tcW w:type="dxa" w:w="2365"/>
          </w:tcPr>
          <w:p>
            <w:r/>
            <w:r>
              <w:rPr>
                <w:sz w:val="16"/>
              </w:rPr>
              <w:t>123</w:t>
            </w:r>
          </w:p>
        </w:tc>
        <w:tc>
          <w:tcPr>
            <w:tcW w:type="dxa" w:w="2365"/>
          </w:tcPr>
          <w:p>
            <w:r/>
            <w:r>
              <w:rPr>
                <w:sz w:val="16"/>
              </w:rPr>
              <w:t>122</w:t>
            </w:r>
          </w:p>
        </w:tc>
        <w:tc>
          <w:tcPr>
            <w:tcW w:type="dxa" w:w="2365"/>
          </w:tcPr>
          <w:p>
            <w:r/>
            <w:r>
              <w:rPr>
                <w:sz w:val="16"/>
              </w:rPr>
              <w:t>113</w:t>
            </w:r>
          </w:p>
        </w:tc>
      </w:tr>
      <w:tr>
        <w:tc>
          <w:tcPr>
            <w:tcW w:type="dxa" w:w="2365"/>
          </w:tcPr>
          <w:p>
            <w:r/>
            <w:r>
              <w:rPr>
                <w:b/>
                <w:sz w:val="16"/>
              </w:rPr>
              <w:t>Search &amp; Retrieval (SR)</w:t>
            </w:r>
          </w:p>
        </w:tc>
        <w:tc>
          <w:tcPr>
            <w:tcW w:type="dxa" w:w="2365"/>
          </w:tcPr>
          <w:p>
            <w:r/>
            <w:r>
              <w:rPr>
                <w:sz w:val="16"/>
              </w:rPr>
              <w:t>2</w:t>
            </w:r>
          </w:p>
        </w:tc>
        <w:tc>
          <w:tcPr>
            <w:tcW w:type="dxa" w:w="2365"/>
          </w:tcPr>
          <w:p>
            <w:r/>
            <w:r>
              <w:rPr>
                <w:sz w:val="16"/>
              </w:rPr>
              <w:t>2</w:t>
            </w:r>
          </w:p>
        </w:tc>
        <w:tc>
          <w:tcPr>
            <w:tcW w:type="dxa" w:w="2365"/>
          </w:tcPr>
          <w:p>
            <w:r/>
            <w:r>
              <w:rPr>
                <w:sz w:val="16"/>
              </w:rPr>
              <w:t>2</w:t>
            </w:r>
          </w:p>
        </w:tc>
      </w:tr>
      <w:tr>
        <w:tc>
          <w:tcPr>
            <w:tcW w:type="dxa" w:w="2365"/>
          </w:tcPr>
          <w:p>
            <w:r/>
            <w:r>
              <w:rPr>
                <w:b/>
                <w:sz w:val="16"/>
              </w:rPr>
              <w:t>Text &amp; Log Processing (TL)</w:t>
            </w:r>
          </w:p>
        </w:tc>
        <w:tc>
          <w:tcPr>
            <w:tcW w:type="dxa" w:w="2365"/>
          </w:tcPr>
          <w:p>
            <w:r/>
            <w:r>
              <w:rPr>
                <w:sz w:val="16"/>
              </w:rPr>
              <w:t>100</w:t>
            </w:r>
          </w:p>
        </w:tc>
        <w:tc>
          <w:tcPr>
            <w:tcW w:type="dxa" w:w="2365"/>
          </w:tcPr>
          <w:p>
            <w:r/>
            <w:r>
              <w:rPr>
                <w:sz w:val="16"/>
              </w:rPr>
              <w:t>98</w:t>
            </w:r>
          </w:p>
        </w:tc>
        <w:tc>
          <w:tcPr>
            <w:tcW w:type="dxa" w:w="2365"/>
          </w:tcPr>
          <w:p>
            <w:r/>
            <w:r>
              <w:rPr>
                <w:sz w:val="16"/>
              </w:rPr>
              <w:t>94</w:t>
            </w:r>
          </w:p>
        </w:tc>
      </w:tr>
      <w:tr>
        <w:tc>
          <w:tcPr>
            <w:tcW w:type="dxa" w:w="2365"/>
          </w:tcPr>
          <w:p>
            <w:r/>
            <w:r>
              <w:rPr>
                <w:b/>
                <w:sz w:val="16"/>
              </w:rPr>
              <w:t>Total</w:t>
            </w:r>
          </w:p>
        </w:tc>
        <w:tc>
          <w:tcPr>
            <w:tcW w:type="dxa" w:w="2365"/>
          </w:tcPr>
          <w:p>
            <w:r/>
            <w:r>
              <w:rPr>
                <w:sz w:val="16"/>
              </w:rPr>
              <w:t>1485</w:t>
            </w:r>
          </w:p>
        </w:tc>
        <w:tc>
          <w:tcPr>
            <w:tcW w:type="dxa" w:w="2365"/>
          </w:tcPr>
          <w:p>
            <w:r/>
            <w:r>
              <w:rPr>
                <w:sz w:val="16"/>
              </w:rPr>
              <w:t>1471</w:t>
            </w:r>
          </w:p>
        </w:tc>
        <w:tc>
          <w:tcPr>
            <w:tcW w:type="dxa" w:w="2365"/>
          </w:tcPr>
          <w:p>
            <w:r/>
            <w:r>
              <w:rPr>
                <w:sz w:val="16"/>
              </w:rPr>
              <w:t>1309</w:t>
            </w:r>
          </w:p>
        </w:tc>
      </w:tr>
    </w:tbl>
    <w:p>
      <w:r>
        <w:rPr>
          <w:sz w:val="4"/>
        </w:rPr>
      </w:r>
    </w:p>
    <w:p>
      <w:pPr>
        <w:pStyle w:val="Heading2"/>
      </w:pPr>
      <w:r>
        <w:rPr>
          <w:color w:val="333333"/>
        </w:rPr>
        <w:t>4.2  Energy by interaction condition (RQ1)</w:t>
      </w:r>
    </w:p>
    <w:p>
      <w:pPr>
        <w:pStyle w:val="Caption"/>
      </w:pPr>
      <w:r>
        <w:rPr>
          <w:i/>
          <w:sz w:val="18"/>
        </w:rPr>
        <w:t xml:space="preserve">Table </w:t>
      </w:r>
      <w:r>
        <w:fldChar w:fldCharType="begin"/>
        <w:instrText xml:space="preserve"> SEQ Table</w:instrText>
        <w:fldChar w:fldCharType="separate"/>
        <w:fldChar w:fldCharType="end"/>
      </w:r>
      <w:r>
        <w:t>1</w:t>
      </w:r>
      <w:r>
        <w:rPr>
          <w:i/>
          <w:sz w:val="18"/>
        </w:rPr>
        <w:t>. Energy and runtime by interaction condition (from energy_report.json). Median rises monotonically C0→C4; the mean rises faster (heavy tail).</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Condition</w:t>
            </w:r>
          </w:p>
        </w:tc>
        <w:tc>
          <w:tcPr>
            <w:tcW w:type="dxa" w:w="1892"/>
            <w:shd w:val="clear" w:fill="1F4E79"/>
          </w:tcPr>
          <w:p>
            <w:r/>
            <w:r>
              <w:rPr>
                <w:b/>
                <w:color w:val="FFFFFF"/>
                <w:sz w:val="16"/>
              </w:rPr>
              <w:t>n</w:t>
            </w:r>
          </w:p>
        </w:tc>
        <w:tc>
          <w:tcPr>
            <w:tcW w:type="dxa" w:w="1892"/>
            <w:shd w:val="clear" w:fill="1F4E79"/>
          </w:tcPr>
          <w:p>
            <w:r/>
            <w:r>
              <w:rPr>
                <w:b/>
                <w:color w:val="FFFFFF"/>
                <w:sz w:val="16"/>
              </w:rPr>
              <w:t>Median J</w:t>
            </w:r>
          </w:p>
        </w:tc>
        <w:tc>
          <w:tcPr>
            <w:tcW w:type="dxa" w:w="1892"/>
            <w:shd w:val="clear" w:fill="1F4E79"/>
          </w:tcPr>
          <w:p>
            <w:r/>
            <w:r>
              <w:rPr>
                <w:b/>
                <w:color w:val="FFFFFF"/>
                <w:sz w:val="16"/>
              </w:rPr>
              <w:t>Mean J</w:t>
            </w:r>
          </w:p>
        </w:tc>
        <w:tc>
          <w:tcPr>
            <w:tcW w:type="dxa" w:w="1892"/>
            <w:shd w:val="clear" w:fill="1F4E79"/>
          </w:tcPr>
          <w:p>
            <w:r/>
            <w:r>
              <w:rPr>
                <w:b/>
                <w:color w:val="FFFFFF"/>
                <w:sz w:val="16"/>
              </w:rPr>
              <w:t>Mean runtime s</w:t>
            </w:r>
          </w:p>
        </w:tc>
      </w:tr>
      <w:tr>
        <w:tc>
          <w:tcPr>
            <w:tcW w:type="dxa" w:w="1892"/>
          </w:tcPr>
          <w:p>
            <w:r/>
            <w:r>
              <w:rPr>
                <w:b/>
                <w:sz w:val="16"/>
              </w:rPr>
              <w:t>C0 One-Shot</w:t>
            </w:r>
          </w:p>
        </w:tc>
        <w:tc>
          <w:tcPr>
            <w:tcW w:type="dxa" w:w="1892"/>
          </w:tcPr>
          <w:p>
            <w:r/>
            <w:r>
              <w:rPr>
                <w:sz w:val="16"/>
              </w:rPr>
              <w:t>283</w:t>
            </w:r>
          </w:p>
        </w:tc>
        <w:tc>
          <w:tcPr>
            <w:tcW w:type="dxa" w:w="1892"/>
          </w:tcPr>
          <w:p>
            <w:r/>
            <w:r>
              <w:rPr>
                <w:sz w:val="16"/>
              </w:rPr>
              <w:t>0.6054</w:t>
            </w:r>
          </w:p>
        </w:tc>
        <w:tc>
          <w:tcPr>
            <w:tcW w:type="dxa" w:w="1892"/>
          </w:tcPr>
          <w:p>
            <w:r/>
            <w:r>
              <w:rPr>
                <w:sz w:val="16"/>
              </w:rPr>
              <w:t>1.2297</w:t>
            </w:r>
          </w:p>
        </w:tc>
        <w:tc>
          <w:tcPr>
            <w:tcW w:type="dxa" w:w="1892"/>
          </w:tcPr>
          <w:p>
            <w:r/>
            <w:r>
              <w:rPr>
                <w:sz w:val="16"/>
              </w:rPr>
              <w:t>0.1462</w:t>
            </w:r>
          </w:p>
        </w:tc>
      </w:tr>
      <w:tr>
        <w:tc>
          <w:tcPr>
            <w:tcW w:type="dxa" w:w="1892"/>
          </w:tcPr>
          <w:p>
            <w:r/>
            <w:r>
              <w:rPr>
                <w:b/>
                <w:sz w:val="16"/>
              </w:rPr>
              <w:t>C1 Bug-Fix</w:t>
            </w:r>
          </w:p>
        </w:tc>
        <w:tc>
          <w:tcPr>
            <w:tcW w:type="dxa" w:w="1892"/>
          </w:tcPr>
          <w:p>
            <w:r/>
            <w:r>
              <w:rPr>
                <w:sz w:val="16"/>
              </w:rPr>
              <w:t>273</w:t>
            </w:r>
          </w:p>
        </w:tc>
        <w:tc>
          <w:tcPr>
            <w:tcW w:type="dxa" w:w="1892"/>
          </w:tcPr>
          <w:p>
            <w:r/>
            <w:r>
              <w:rPr>
                <w:sz w:val="16"/>
              </w:rPr>
              <w:t>0.6337</w:t>
            </w:r>
          </w:p>
        </w:tc>
        <w:tc>
          <w:tcPr>
            <w:tcW w:type="dxa" w:w="1892"/>
          </w:tcPr>
          <w:p>
            <w:r/>
            <w:r>
              <w:rPr>
                <w:sz w:val="16"/>
              </w:rPr>
              <w:t>1.1187</w:t>
            </w:r>
          </w:p>
        </w:tc>
        <w:tc>
          <w:tcPr>
            <w:tcW w:type="dxa" w:w="1892"/>
          </w:tcPr>
          <w:p>
            <w:r/>
            <w:r>
              <w:rPr>
                <w:sz w:val="16"/>
              </w:rPr>
              <w:t>0.1318</w:t>
            </w:r>
          </w:p>
        </w:tc>
      </w:tr>
      <w:tr>
        <w:tc>
          <w:tcPr>
            <w:tcW w:type="dxa" w:w="1892"/>
          </w:tcPr>
          <w:p>
            <w:r/>
            <w:r>
              <w:rPr>
                <w:b/>
                <w:sz w:val="16"/>
              </w:rPr>
              <w:t>C2 Feature-Addition</w:t>
            </w:r>
          </w:p>
        </w:tc>
        <w:tc>
          <w:tcPr>
            <w:tcW w:type="dxa" w:w="1892"/>
          </w:tcPr>
          <w:p>
            <w:r/>
            <w:r>
              <w:rPr>
                <w:sz w:val="16"/>
              </w:rPr>
              <w:t>261</w:t>
            </w:r>
          </w:p>
        </w:tc>
        <w:tc>
          <w:tcPr>
            <w:tcW w:type="dxa" w:w="1892"/>
          </w:tcPr>
          <w:p>
            <w:r/>
            <w:r>
              <w:rPr>
                <w:sz w:val="16"/>
              </w:rPr>
              <w:t>0.6349</w:t>
            </w:r>
          </w:p>
        </w:tc>
        <w:tc>
          <w:tcPr>
            <w:tcW w:type="dxa" w:w="1892"/>
          </w:tcPr>
          <w:p>
            <w:r/>
            <w:r>
              <w:rPr>
                <w:sz w:val="16"/>
              </w:rPr>
              <w:t>1.2506</w:t>
            </w:r>
          </w:p>
        </w:tc>
        <w:tc>
          <w:tcPr>
            <w:tcW w:type="dxa" w:w="1892"/>
          </w:tcPr>
          <w:p>
            <w:r/>
            <w:r>
              <w:rPr>
                <w:sz w:val="16"/>
              </w:rPr>
              <w:t>0.1477</w:t>
            </w:r>
          </w:p>
        </w:tc>
      </w:tr>
      <w:tr>
        <w:tc>
          <w:tcPr>
            <w:tcW w:type="dxa" w:w="1892"/>
          </w:tcPr>
          <w:p>
            <w:r/>
            <w:r>
              <w:rPr>
                <w:b/>
                <w:sz w:val="16"/>
              </w:rPr>
              <w:t>C3 Edge-Case</w:t>
            </w:r>
          </w:p>
        </w:tc>
        <w:tc>
          <w:tcPr>
            <w:tcW w:type="dxa" w:w="1892"/>
          </w:tcPr>
          <w:p>
            <w:r/>
            <w:r>
              <w:rPr>
                <w:sz w:val="16"/>
              </w:rPr>
              <w:t>258</w:t>
            </w:r>
          </w:p>
        </w:tc>
        <w:tc>
          <w:tcPr>
            <w:tcW w:type="dxa" w:w="1892"/>
          </w:tcPr>
          <w:p>
            <w:r/>
            <w:r>
              <w:rPr>
                <w:sz w:val="16"/>
              </w:rPr>
              <w:t>0.6688</w:t>
            </w:r>
          </w:p>
        </w:tc>
        <w:tc>
          <w:tcPr>
            <w:tcW w:type="dxa" w:w="1892"/>
          </w:tcPr>
          <w:p>
            <w:r/>
            <w:r>
              <w:rPr>
                <w:sz w:val="16"/>
              </w:rPr>
              <w:t>1.5478</w:t>
            </w:r>
          </w:p>
        </w:tc>
        <w:tc>
          <w:tcPr>
            <w:tcW w:type="dxa" w:w="1892"/>
          </w:tcPr>
          <w:p>
            <w:r/>
            <w:r>
              <w:rPr>
                <w:sz w:val="16"/>
              </w:rPr>
              <w:t>0.1779</w:t>
            </w:r>
          </w:p>
        </w:tc>
      </w:tr>
      <w:tr>
        <w:tc>
          <w:tcPr>
            <w:tcW w:type="dxa" w:w="1892"/>
          </w:tcPr>
          <w:p>
            <w:r/>
            <w:r>
              <w:rPr>
                <w:b/>
                <w:sz w:val="16"/>
              </w:rPr>
              <w:t>C4 Full Multi-Turn</w:t>
            </w:r>
          </w:p>
        </w:tc>
        <w:tc>
          <w:tcPr>
            <w:tcW w:type="dxa" w:w="1892"/>
          </w:tcPr>
          <w:p>
            <w:r/>
            <w:r>
              <w:rPr>
                <w:sz w:val="16"/>
              </w:rPr>
              <w:t>234</w:t>
            </w:r>
          </w:p>
        </w:tc>
        <w:tc>
          <w:tcPr>
            <w:tcW w:type="dxa" w:w="1892"/>
          </w:tcPr>
          <w:p>
            <w:r/>
            <w:r>
              <w:rPr>
                <w:sz w:val="16"/>
              </w:rPr>
              <w:t>0.8049</w:t>
            </w:r>
          </w:p>
        </w:tc>
        <w:tc>
          <w:tcPr>
            <w:tcW w:type="dxa" w:w="1892"/>
          </w:tcPr>
          <w:p>
            <w:r/>
            <w:r>
              <w:rPr>
                <w:sz w:val="16"/>
              </w:rPr>
              <w:t>2.0250</w:t>
            </w:r>
          </w:p>
        </w:tc>
        <w:tc>
          <w:tcPr>
            <w:tcW w:type="dxa" w:w="1892"/>
          </w:tcPr>
          <w:p>
            <w:r/>
            <w:r>
              <w:rPr>
                <w:sz w:val="16"/>
              </w:rPr>
              <w:t>0.2338</w:t>
            </w:r>
          </w:p>
        </w:tc>
      </w:tr>
    </w:tbl>
    <w:p>
      <w:r>
        <w:rPr>
          <w:sz w:val="4"/>
        </w:rPr>
      </w:r>
    </w:p>
    <w:p>
      <w:pPr>
        <w:jc w:val="center"/>
      </w:pPr>
      <w:r>
        <w:drawing>
          <wp:inline xmlns:a="http://schemas.openxmlformats.org/drawingml/2006/main" xmlns:pic="http://schemas.openxmlformats.org/drawingml/2006/picture">
            <wp:extent cx="5303520" cy="3299163"/>
            <wp:docPr id="1" name="Picture 1"/>
            <wp:cNvGraphicFramePr>
              <a:graphicFrameLocks noChangeAspect="1"/>
            </wp:cNvGraphicFramePr>
            <a:graphic>
              <a:graphicData uri="http://schemas.openxmlformats.org/drawingml/2006/picture">
                <pic:pic>
                  <pic:nvPicPr>
                    <pic:cNvPr id="0" name="box_energy_by_condition.png"/>
                    <pic:cNvPicPr/>
                  </pic:nvPicPr>
                  <pic:blipFill>
                    <a:blip r:embed="rId11"/>
                    <a:stretch>
                      <a:fillRect/>
                    </a:stretch>
                  </pic:blipFill>
                  <pic:spPr>
                    <a:xfrm>
                      <a:off x="0" y="0"/>
                      <a:ext cx="5303520" cy="3299163"/>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Energy distribution by interaction condition (box plot). Multi-turn shifts the median up and thickens the upper tail.</w:t>
      </w:r>
    </w:p>
    <w:p>
      <w:pPr>
        <w:jc w:val="center"/>
      </w:pPr>
      <w:r>
        <w:drawing>
          <wp:inline xmlns:a="http://schemas.openxmlformats.org/drawingml/2006/main" xmlns:pic="http://schemas.openxmlformats.org/drawingml/2006/picture">
            <wp:extent cx="5029200" cy="3117516"/>
            <wp:docPr id="2" name="Picture 2"/>
            <wp:cNvGraphicFramePr>
              <a:graphicFrameLocks noChangeAspect="1"/>
            </wp:cNvGraphicFramePr>
            <a:graphic>
              <a:graphicData uri="http://schemas.openxmlformats.org/drawingml/2006/picture">
                <pic:pic>
                  <pic:nvPicPr>
                    <pic:cNvPr id="0" name="energy_by_condition.png"/>
                    <pic:cNvPicPr/>
                  </pic:nvPicPr>
                  <pic:blipFill>
                    <a:blip r:embed="rId12"/>
                    <a:stretch>
                      <a:fillRect/>
                    </a:stretch>
                  </pic:blipFill>
                  <pic:spPr>
                    <a:xfrm>
                      <a:off x="0" y="0"/>
                      <a:ext cx="5029200" cy="3117516"/>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Median energy by condition. The C0→C4 step is the largest single increase.</w:t>
      </w:r>
    </w:p>
    <w:p>
      <w:pPr>
        <w:jc w:val="both"/>
      </w:pPr>
      <w:r>
        <w:rPr>
          <w:b w:val="0"/>
          <w:i w:val="0"/>
        </w:rPr>
        <w:t>Median package energy rises monotonically with interaction depth, and the mean rises considerably faster than the median — the increase is concentrated in the largest programs (heavy-tail effect), not a uniform shift.</w:t>
      </w:r>
    </w:p>
    <w:p>
      <w:pPr>
        <w:pStyle w:val="Heading2"/>
      </w:pPr>
      <w:r>
        <w:rPr>
          <w:color w:val="333333"/>
        </w:rPr>
        <w:t>4.3  Paired analysis: ΔE versus one-shot (RQ1, RQ3)</w:t>
      </w:r>
    </w:p>
    <w:p>
      <w:pPr>
        <w:pStyle w:val="Caption"/>
      </w:pPr>
      <w:r>
        <w:rPr>
          <w:i/>
          <w:sz w:val="18"/>
        </w:rPr>
        <w:t xml:space="preserve">Table </w:t>
      </w:r>
      <w:r>
        <w:fldChar w:fldCharType="begin"/>
        <w:instrText xml:space="preserve"> SEQ Table</w:instrText>
        <w:fldChar w:fldCharType="separate"/>
        <w:fldChar w:fldCharType="end"/>
      </w:r>
      <w:r>
        <w:t>1</w:t>
      </w:r>
      <w:r>
        <w:rPr>
          <w:i/>
          <w:sz w:val="18"/>
        </w:rPr>
        <w:t>. Paired energy change versus one-shot within (task, model). Only C4 is significant (p=0.006).</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Condition</w:t>
            </w:r>
          </w:p>
        </w:tc>
        <w:tc>
          <w:tcPr>
            <w:tcW w:type="dxa" w:w="1352"/>
            <w:shd w:val="clear" w:fill="1F4E79"/>
          </w:tcPr>
          <w:p>
            <w:r/>
            <w:r>
              <w:rPr>
                <w:b/>
                <w:color w:val="FFFFFF"/>
                <w:sz w:val="16"/>
              </w:rPr>
              <w:t>n paired</w:t>
            </w:r>
          </w:p>
        </w:tc>
        <w:tc>
          <w:tcPr>
            <w:tcW w:type="dxa" w:w="1352"/>
            <w:shd w:val="clear" w:fill="1F4E79"/>
          </w:tcPr>
          <w:p>
            <w:r/>
            <w:r>
              <w:rPr>
                <w:b/>
                <w:color w:val="FFFFFF"/>
                <w:sz w:val="16"/>
              </w:rPr>
              <w:t>Mean ΔE %</w:t>
            </w:r>
          </w:p>
        </w:tc>
        <w:tc>
          <w:tcPr>
            <w:tcW w:type="dxa" w:w="1352"/>
            <w:shd w:val="clear" w:fill="1F4E79"/>
          </w:tcPr>
          <w:p>
            <w:r/>
            <w:r>
              <w:rPr>
                <w:b/>
                <w:color w:val="FFFFFF"/>
                <w:sz w:val="16"/>
              </w:rPr>
              <w:t>Median ΔE %</w:t>
            </w:r>
          </w:p>
        </w:tc>
        <w:tc>
          <w:tcPr>
            <w:tcW w:type="dxa" w:w="1352"/>
            <w:shd w:val="clear" w:fill="1F4E79"/>
          </w:tcPr>
          <w:p>
            <w:r/>
            <w:r>
              <w:rPr>
                <w:b/>
                <w:color w:val="FFFFFF"/>
                <w:sz w:val="16"/>
              </w:rPr>
              <w:t>#↑</w:t>
            </w:r>
          </w:p>
        </w:tc>
        <w:tc>
          <w:tcPr>
            <w:tcW w:type="dxa" w:w="1352"/>
            <w:shd w:val="clear" w:fill="1F4E79"/>
          </w:tcPr>
          <w:p>
            <w:r/>
            <w:r>
              <w:rPr>
                <w:b/>
                <w:color w:val="FFFFFF"/>
                <w:sz w:val="16"/>
              </w:rPr>
              <w:t>#↓</w:t>
            </w:r>
          </w:p>
        </w:tc>
        <w:tc>
          <w:tcPr>
            <w:tcW w:type="dxa" w:w="1352"/>
            <w:shd w:val="clear" w:fill="1F4E79"/>
          </w:tcPr>
          <w:p>
            <w:r/>
            <w:r>
              <w:rPr>
                <w:b/>
                <w:color w:val="FFFFFF"/>
                <w:sz w:val="16"/>
              </w:rPr>
              <w:t>Wilcoxon p</w:t>
            </w:r>
          </w:p>
        </w:tc>
      </w:tr>
      <w:tr>
        <w:tc>
          <w:tcPr>
            <w:tcW w:type="dxa" w:w="1352"/>
          </w:tcPr>
          <w:p>
            <w:r/>
            <w:r>
              <w:rPr>
                <w:b/>
                <w:sz w:val="16"/>
              </w:rPr>
              <w:t>C1 Bug-Fix</w:t>
            </w:r>
          </w:p>
        </w:tc>
        <w:tc>
          <w:tcPr>
            <w:tcW w:type="dxa" w:w="1352"/>
          </w:tcPr>
          <w:p>
            <w:r/>
            <w:r>
              <w:rPr>
                <w:sz w:val="16"/>
              </w:rPr>
            </w:r>
          </w:p>
        </w:tc>
        <w:tc>
          <w:tcPr>
            <w:tcW w:type="dxa" w:w="1352"/>
          </w:tcPr>
          <w:p>
            <w:r/>
            <w:r>
              <w:rPr>
                <w:sz w:val="16"/>
              </w:rPr>
              <w:t>+25.95</w:t>
            </w:r>
          </w:p>
        </w:tc>
        <w:tc>
          <w:tcPr>
            <w:tcW w:type="dxa" w:w="1352"/>
          </w:tcPr>
          <w:p>
            <w:r/>
            <w:r>
              <w:rPr>
                <w:sz w:val="16"/>
              </w:rPr>
              <w:t>-0.11</w:t>
            </w:r>
          </w:p>
        </w:tc>
        <w:tc>
          <w:tcPr>
            <w:tcW w:type="dxa" w:w="1352"/>
          </w:tcPr>
          <w:p>
            <w:r/>
            <w:r>
              <w:rPr>
                <w:sz w:val="16"/>
              </w:rPr>
              <w:t>132</w:t>
            </w:r>
          </w:p>
        </w:tc>
        <w:tc>
          <w:tcPr>
            <w:tcW w:type="dxa" w:w="1352"/>
          </w:tcPr>
          <w:p>
            <w:r/>
            <w:r>
              <w:rPr>
                <w:sz w:val="16"/>
              </w:rPr>
              <w:t>132</w:t>
            </w:r>
          </w:p>
        </w:tc>
        <w:tc>
          <w:tcPr>
            <w:tcW w:type="dxa" w:w="1352"/>
          </w:tcPr>
          <w:p>
            <w:r/>
            <w:r>
              <w:rPr>
                <w:sz w:val="16"/>
              </w:rPr>
              <w:t>0.9169</w:t>
            </w:r>
          </w:p>
        </w:tc>
      </w:tr>
      <w:tr>
        <w:tc>
          <w:tcPr>
            <w:tcW w:type="dxa" w:w="1352"/>
          </w:tcPr>
          <w:p>
            <w:r/>
            <w:r>
              <w:rPr>
                <w:b/>
                <w:sz w:val="16"/>
              </w:rPr>
              <w:t>C2 Feature-Addition</w:t>
            </w:r>
          </w:p>
        </w:tc>
        <w:tc>
          <w:tcPr>
            <w:tcW w:type="dxa" w:w="1352"/>
          </w:tcPr>
          <w:p>
            <w:r/>
            <w:r>
              <w:rPr>
                <w:sz w:val="16"/>
              </w:rPr>
            </w:r>
          </w:p>
        </w:tc>
        <w:tc>
          <w:tcPr>
            <w:tcW w:type="dxa" w:w="1352"/>
          </w:tcPr>
          <w:p>
            <w:r/>
            <w:r>
              <w:rPr>
                <w:sz w:val="16"/>
              </w:rPr>
              <w:t>+81.21</w:t>
            </w:r>
          </w:p>
        </w:tc>
        <w:tc>
          <w:tcPr>
            <w:tcW w:type="dxa" w:w="1352"/>
          </w:tcPr>
          <w:p>
            <w:r/>
            <w:r>
              <w:rPr>
                <w:sz w:val="16"/>
              </w:rPr>
              <w:t>+2.27</w:t>
            </w:r>
          </w:p>
        </w:tc>
        <w:tc>
          <w:tcPr>
            <w:tcW w:type="dxa" w:w="1352"/>
          </w:tcPr>
          <w:p>
            <w:r/>
            <w:r>
              <w:rPr>
                <w:sz w:val="16"/>
              </w:rPr>
              <w:t>141</w:t>
            </w:r>
          </w:p>
        </w:tc>
        <w:tc>
          <w:tcPr>
            <w:tcW w:type="dxa" w:w="1352"/>
          </w:tcPr>
          <w:p>
            <w:r/>
            <w:r>
              <w:rPr>
                <w:sz w:val="16"/>
              </w:rPr>
              <w:t>112</w:t>
            </w:r>
          </w:p>
        </w:tc>
        <w:tc>
          <w:tcPr>
            <w:tcW w:type="dxa" w:w="1352"/>
          </w:tcPr>
          <w:p>
            <w:r/>
            <w:r>
              <w:rPr>
                <w:sz w:val="16"/>
              </w:rPr>
              <w:t>0.1224</w:t>
            </w:r>
          </w:p>
        </w:tc>
      </w:tr>
      <w:tr>
        <w:tc>
          <w:tcPr>
            <w:tcW w:type="dxa" w:w="1352"/>
          </w:tcPr>
          <w:p>
            <w:r/>
            <w:r>
              <w:rPr>
                <w:b/>
                <w:sz w:val="16"/>
              </w:rPr>
              <w:t>C3 Edge-Case</w:t>
            </w:r>
          </w:p>
        </w:tc>
        <w:tc>
          <w:tcPr>
            <w:tcW w:type="dxa" w:w="1352"/>
          </w:tcPr>
          <w:p>
            <w:r/>
            <w:r>
              <w:rPr>
                <w:sz w:val="16"/>
              </w:rPr>
            </w:r>
          </w:p>
        </w:tc>
        <w:tc>
          <w:tcPr>
            <w:tcW w:type="dxa" w:w="1352"/>
          </w:tcPr>
          <w:p>
            <w:r/>
            <w:r>
              <w:rPr>
                <w:sz w:val="16"/>
              </w:rPr>
              <w:t>+137.83</w:t>
            </w:r>
          </w:p>
        </w:tc>
        <w:tc>
          <w:tcPr>
            <w:tcW w:type="dxa" w:w="1352"/>
          </w:tcPr>
          <w:p>
            <w:r/>
            <w:r>
              <w:rPr>
                <w:sz w:val="16"/>
              </w:rPr>
              <w:t>+2.46</w:t>
            </w:r>
          </w:p>
        </w:tc>
        <w:tc>
          <w:tcPr>
            <w:tcW w:type="dxa" w:w="1352"/>
          </w:tcPr>
          <w:p>
            <w:r/>
            <w:r>
              <w:rPr>
                <w:sz w:val="16"/>
              </w:rPr>
              <w:t>133</w:t>
            </w:r>
          </w:p>
        </w:tc>
        <w:tc>
          <w:tcPr>
            <w:tcW w:type="dxa" w:w="1352"/>
          </w:tcPr>
          <w:p>
            <w:r/>
            <w:r>
              <w:rPr>
                <w:sz w:val="16"/>
              </w:rPr>
              <w:t>116</w:t>
            </w:r>
          </w:p>
        </w:tc>
        <w:tc>
          <w:tcPr>
            <w:tcW w:type="dxa" w:w="1352"/>
          </w:tcPr>
          <w:p>
            <w:r/>
            <w:r>
              <w:rPr>
                <w:sz w:val="16"/>
              </w:rPr>
              <w:t>0.2512</w:t>
            </w:r>
          </w:p>
        </w:tc>
      </w:tr>
      <w:tr>
        <w:tc>
          <w:tcPr>
            <w:tcW w:type="dxa" w:w="1352"/>
          </w:tcPr>
          <w:p>
            <w:r/>
            <w:r>
              <w:rPr>
                <w:b/>
                <w:sz w:val="16"/>
              </w:rPr>
              <w:t>C4 Full Multi-Turn</w:t>
            </w:r>
          </w:p>
        </w:tc>
        <w:tc>
          <w:tcPr>
            <w:tcW w:type="dxa" w:w="1352"/>
          </w:tcPr>
          <w:p>
            <w:r/>
            <w:r>
              <w:rPr>
                <w:sz w:val="16"/>
              </w:rPr>
            </w:r>
          </w:p>
        </w:tc>
        <w:tc>
          <w:tcPr>
            <w:tcW w:type="dxa" w:w="1352"/>
          </w:tcPr>
          <w:p>
            <w:r/>
            <w:r>
              <w:rPr>
                <w:sz w:val="16"/>
              </w:rPr>
              <w:t>+232.11</w:t>
            </w:r>
          </w:p>
        </w:tc>
        <w:tc>
          <w:tcPr>
            <w:tcW w:type="dxa" w:w="1352"/>
          </w:tcPr>
          <w:p>
            <w:r/>
            <w:r>
              <w:rPr>
                <w:sz w:val="16"/>
              </w:rPr>
              <w:t>+3.72</w:t>
            </w:r>
          </w:p>
        </w:tc>
        <w:tc>
          <w:tcPr>
            <w:tcW w:type="dxa" w:w="1352"/>
          </w:tcPr>
          <w:p>
            <w:r/>
            <w:r>
              <w:rPr>
                <w:sz w:val="16"/>
              </w:rPr>
              <w:t>127</w:t>
            </w:r>
          </w:p>
        </w:tc>
        <w:tc>
          <w:tcPr>
            <w:tcW w:type="dxa" w:w="1352"/>
          </w:tcPr>
          <w:p>
            <w:r/>
            <w:r>
              <w:rPr>
                <w:sz w:val="16"/>
              </w:rPr>
              <w:t>97</w:t>
            </w:r>
          </w:p>
        </w:tc>
        <w:tc>
          <w:tcPr>
            <w:tcW w:type="dxa" w:w="1352"/>
          </w:tcPr>
          <w:p>
            <w:r/>
            <w:r>
              <w:rPr>
                <w:sz w:val="16"/>
              </w:rPr>
              <w:t>0.0060</w:t>
            </w:r>
          </w:p>
        </w:tc>
      </w:tr>
    </w:tbl>
    <w:p>
      <w:r>
        <w:rPr>
          <w:sz w:val="4"/>
        </w:rPr>
      </w:r>
    </w:p>
    <w:p>
      <w:pPr>
        <w:jc w:val="both"/>
      </w:pPr>
      <w:r>
        <w:rPr>
          <w:b w:val="0"/>
          <w:i w:val="0"/>
        </w:rPr>
        <w:t>Only the full multi-turn condition reaches statistical significance: the cumulative trajectory — not any single step — drives the energy increase. Bug-fix and feature-addition medians move only a few percent; edge-case is intermediate and the full trajectory compounds the effect.</w:t>
      </w:r>
    </w:p>
    <w:p>
      <w:pPr>
        <w:jc w:val="center"/>
      </w:pPr>
      <w:r>
        <w:drawing>
          <wp:inline xmlns:a="http://schemas.openxmlformats.org/drawingml/2006/main" xmlns:pic="http://schemas.openxmlformats.org/drawingml/2006/picture">
            <wp:extent cx="5303520" cy="3287562"/>
            <wp:docPr id="3" name="Picture 3"/>
            <wp:cNvGraphicFramePr>
              <a:graphicFrameLocks noChangeAspect="1"/>
            </wp:cNvGraphicFramePr>
            <a:graphic>
              <a:graphicData uri="http://schemas.openxmlformats.org/drawingml/2006/picture">
                <pic:pic>
                  <pic:nvPicPr>
                    <pic:cNvPr id="0" name="delta_vs_oneshot.png"/>
                    <pic:cNvPicPr/>
                  </pic:nvPicPr>
                  <pic:blipFill>
                    <a:blip r:embed="rId13"/>
                    <a:stretch>
                      <a:fillRect/>
                    </a:stretch>
                  </pic:blipFill>
                  <pic:spPr>
                    <a:xfrm>
                      <a:off x="0" y="0"/>
                      <a:ext cx="5303520" cy="3287562"/>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Paired per-program energy change (ΔE %) versus one-shot, by condition.</w:t>
      </w:r>
    </w:p>
    <w:p>
      <w:pPr>
        <w:jc w:val="center"/>
      </w:pPr>
      <w:r>
        <w:drawing>
          <wp:inline xmlns:a="http://schemas.openxmlformats.org/drawingml/2006/main" xmlns:pic="http://schemas.openxmlformats.org/drawingml/2006/picture">
            <wp:extent cx="5029200" cy="5009503"/>
            <wp:docPr id="4" name="Picture 4"/>
            <wp:cNvGraphicFramePr>
              <a:graphicFrameLocks noChangeAspect="1"/>
            </wp:cNvGraphicFramePr>
            <a:graphic>
              <a:graphicData uri="http://schemas.openxmlformats.org/drawingml/2006/picture">
                <pic:pic>
                  <pic:nvPicPr>
                    <pic:cNvPr id="0" name="scatter_oneshot_vs_multiturn.png"/>
                    <pic:cNvPicPr/>
                  </pic:nvPicPr>
                  <pic:blipFill>
                    <a:blip r:embed="rId14"/>
                    <a:stretch>
                      <a:fillRect/>
                    </a:stretch>
                  </pic:blipFill>
                  <pic:spPr>
                    <a:xfrm>
                      <a:off x="0" y="0"/>
                      <a:ext cx="5029200" cy="5009503"/>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Paired scatter: one-shot versus full multi-turn energy per (task, model). Points above the diagonal cost more after the full trajectory.</w:t>
      </w:r>
    </w:p>
    <w:p>
      <w:pPr>
        <w:pStyle w:val="Heading2"/>
      </w:pPr>
      <w:r>
        <w:rPr>
          <w:color w:val="333333"/>
        </w:rPr>
        <w:t>4.4  Model-specific effects (RQ2)</w:t>
      </w:r>
    </w:p>
    <w:p>
      <w:pPr>
        <w:pStyle w:val="Caption"/>
      </w:pPr>
      <w:r>
        <w:rPr>
          <w:i/>
          <w:sz w:val="18"/>
        </w:rPr>
        <w:t xml:space="preserve">Table </w:t>
      </w:r>
      <w:r>
        <w:fldChar w:fldCharType="begin"/>
        <w:instrText xml:space="preserve"> SEQ Table</w:instrText>
        <w:fldChar w:fldCharType="separate"/>
        <w:fldChar w:fldCharType="end"/>
      </w:r>
      <w:r>
        <w:t>1</w:t>
      </w:r>
      <w:r>
        <w:rPr>
          <w:i/>
          <w:sz w:val="18"/>
        </w:rPr>
        <w:t>. Mean energy (J) by condition and model (from energy_report.json).</w:t>
      </w:r>
    </w:p>
    <w:tbl>
      <w:tblPr>
        <w:tblStyle w:val="TableGrid"/>
        <w:tblW w:type="auto" w:w="0"/>
        <w:jc w:val="center"/>
        <w:tblLayout w:type="autofit"/>
        <w:tblLook w:firstColumn="1" w:firstRow="1" w:lastColumn="0" w:lastRow="0" w:noHBand="0" w:noVBand="1" w:val="04A0"/>
      </w:tblPr>
      <w:tblGrid>
        <w:gridCol w:w="1352"/>
        <w:gridCol w:w="1352"/>
        <w:gridCol w:w="1352"/>
        <w:gridCol w:w="1352"/>
        <w:gridCol w:w="1352"/>
        <w:gridCol w:w="1352"/>
        <w:gridCol w:w="1352"/>
      </w:tblGrid>
      <w:tr>
        <w:trPr>
          <w:tblHeader w:val="true"/>
        </w:trPr>
        <w:tc>
          <w:tcPr>
            <w:tcW w:type="dxa" w:w="1352"/>
            <w:shd w:val="clear" w:fill="1F4E79"/>
          </w:tcPr>
          <w:p>
            <w:r/>
            <w:r>
              <w:rPr>
                <w:b/>
                <w:color w:val="FFFFFF"/>
                <w:sz w:val="16"/>
              </w:rPr>
              <w:t>Model</w:t>
            </w:r>
          </w:p>
        </w:tc>
        <w:tc>
          <w:tcPr>
            <w:tcW w:type="dxa" w:w="1352"/>
            <w:shd w:val="clear" w:fill="1F4E79"/>
          </w:tcPr>
          <w:p>
            <w:r/>
            <w:r>
              <w:rPr>
                <w:b/>
                <w:color w:val="FFFFFF"/>
                <w:sz w:val="16"/>
              </w:rPr>
              <w:t>C0</w:t>
            </w:r>
          </w:p>
        </w:tc>
        <w:tc>
          <w:tcPr>
            <w:tcW w:type="dxa" w:w="1352"/>
            <w:shd w:val="clear" w:fill="1F4E79"/>
          </w:tcPr>
          <w:p>
            <w:r/>
            <w:r>
              <w:rPr>
                <w:b/>
                <w:color w:val="FFFFFF"/>
                <w:sz w:val="16"/>
              </w:rPr>
              <w:t>C1</w:t>
            </w:r>
          </w:p>
        </w:tc>
        <w:tc>
          <w:tcPr>
            <w:tcW w:type="dxa" w:w="1352"/>
            <w:shd w:val="clear" w:fill="1F4E79"/>
          </w:tcPr>
          <w:p>
            <w:r/>
            <w:r>
              <w:rPr>
                <w:b/>
                <w:color w:val="FFFFFF"/>
                <w:sz w:val="16"/>
              </w:rPr>
              <w:t>C2</w:t>
            </w:r>
          </w:p>
        </w:tc>
        <w:tc>
          <w:tcPr>
            <w:tcW w:type="dxa" w:w="1352"/>
            <w:shd w:val="clear" w:fill="1F4E79"/>
          </w:tcPr>
          <w:p>
            <w:r/>
            <w:r>
              <w:rPr>
                <w:b/>
                <w:color w:val="FFFFFF"/>
                <w:sz w:val="16"/>
              </w:rPr>
              <w:t>C3</w:t>
            </w:r>
          </w:p>
        </w:tc>
        <w:tc>
          <w:tcPr>
            <w:tcW w:type="dxa" w:w="1352"/>
            <w:shd w:val="clear" w:fill="1F4E79"/>
          </w:tcPr>
          <w:p>
            <w:r/>
            <w:r>
              <w:rPr>
                <w:b/>
                <w:color w:val="FFFFFF"/>
                <w:sz w:val="16"/>
              </w:rPr>
              <w:t>C4</w:t>
            </w:r>
          </w:p>
        </w:tc>
        <w:tc>
          <w:tcPr>
            <w:tcW w:type="dxa" w:w="1352"/>
            <w:shd w:val="clear" w:fill="1F4E79"/>
          </w:tcPr>
          <w:p>
            <w:r/>
            <w:r>
              <w:rPr>
                <w:b/>
                <w:color w:val="FFFFFF"/>
                <w:sz w:val="16"/>
              </w:rPr>
              <w:t>Mean ΔE %</w:t>
            </w:r>
          </w:p>
        </w:tc>
      </w:tr>
      <w:tr>
        <w:tc>
          <w:tcPr>
            <w:tcW w:type="dxa" w:w="1352"/>
          </w:tcPr>
          <w:p>
            <w:r/>
            <w:r>
              <w:rPr>
                <w:b/>
                <w:sz w:val="16"/>
              </w:rPr>
              <w:t>gpt</w:t>
            </w:r>
          </w:p>
        </w:tc>
        <w:tc>
          <w:tcPr>
            <w:tcW w:type="dxa" w:w="1352"/>
          </w:tcPr>
          <w:p>
            <w:r/>
            <w:r>
              <w:rPr>
                <w:sz w:val="16"/>
              </w:rPr>
              <w:t>1.533</w:t>
            </w:r>
          </w:p>
        </w:tc>
        <w:tc>
          <w:tcPr>
            <w:tcW w:type="dxa" w:w="1352"/>
          </w:tcPr>
          <w:p>
            <w:r/>
            <w:r>
              <w:rPr>
                <w:sz w:val="16"/>
              </w:rPr>
              <w:t>0.819</w:t>
            </w:r>
          </w:p>
        </w:tc>
        <w:tc>
          <w:tcPr>
            <w:tcW w:type="dxa" w:w="1352"/>
          </w:tcPr>
          <w:p>
            <w:r/>
            <w:r>
              <w:rPr>
                <w:sz w:val="16"/>
              </w:rPr>
              <w:t>0.826</w:t>
            </w:r>
          </w:p>
        </w:tc>
        <w:tc>
          <w:tcPr>
            <w:tcW w:type="dxa" w:w="1352"/>
          </w:tcPr>
          <w:p>
            <w:r/>
            <w:r>
              <w:rPr>
                <w:sz w:val="16"/>
              </w:rPr>
              <w:t>0.787</w:t>
            </w:r>
          </w:p>
        </w:tc>
        <w:tc>
          <w:tcPr>
            <w:tcW w:type="dxa" w:w="1352"/>
          </w:tcPr>
          <w:p>
            <w:r/>
            <w:r>
              <w:rPr>
                <w:sz w:val="16"/>
              </w:rPr>
              <w:t>1.303</w:t>
            </w:r>
          </w:p>
        </w:tc>
        <w:tc>
          <w:tcPr>
            <w:tcW w:type="dxa" w:w="1352"/>
          </w:tcPr>
          <w:p>
            <w:r/>
            <w:r>
              <w:rPr>
                <w:sz w:val="16"/>
              </w:rPr>
              <w:t>+90.6</w:t>
            </w:r>
          </w:p>
        </w:tc>
      </w:tr>
      <w:tr>
        <w:tc>
          <w:tcPr>
            <w:tcW w:type="dxa" w:w="1352"/>
          </w:tcPr>
          <w:p>
            <w:r/>
            <w:r>
              <w:rPr>
                <w:b/>
                <w:sz w:val="16"/>
              </w:rPr>
              <w:t>claude</w:t>
            </w:r>
          </w:p>
        </w:tc>
        <w:tc>
          <w:tcPr>
            <w:tcW w:type="dxa" w:w="1352"/>
          </w:tcPr>
          <w:p>
            <w:r/>
            <w:r>
              <w:rPr>
                <w:sz w:val="16"/>
              </w:rPr>
              <w:t>0.967</w:t>
            </w:r>
          </w:p>
        </w:tc>
        <w:tc>
          <w:tcPr>
            <w:tcW w:type="dxa" w:w="1352"/>
          </w:tcPr>
          <w:p>
            <w:r/>
            <w:r>
              <w:rPr>
                <w:sz w:val="16"/>
              </w:rPr>
              <w:t>1.054</w:t>
            </w:r>
          </w:p>
        </w:tc>
        <w:tc>
          <w:tcPr>
            <w:tcW w:type="dxa" w:w="1352"/>
          </w:tcPr>
          <w:p>
            <w:r/>
            <w:r>
              <w:rPr>
                <w:sz w:val="16"/>
              </w:rPr>
              <w:t>1.491</w:t>
            </w:r>
          </w:p>
        </w:tc>
        <w:tc>
          <w:tcPr>
            <w:tcW w:type="dxa" w:w="1352"/>
          </w:tcPr>
          <w:p>
            <w:r/>
            <w:r>
              <w:rPr>
                <w:sz w:val="16"/>
              </w:rPr>
              <w:t>2.054</w:t>
            </w:r>
          </w:p>
        </w:tc>
        <w:tc>
          <w:tcPr>
            <w:tcW w:type="dxa" w:w="1352"/>
          </w:tcPr>
          <w:p>
            <w:r/>
            <w:r>
              <w:rPr>
                <w:sz w:val="16"/>
              </w:rPr>
              <w:t>3.388</w:t>
            </w:r>
          </w:p>
        </w:tc>
        <w:tc>
          <w:tcPr>
            <w:tcW w:type="dxa" w:w="1352"/>
          </w:tcPr>
          <w:p>
            <w:r/>
            <w:r>
              <w:rPr>
                <w:sz w:val="16"/>
              </w:rPr>
              <w:t>+556.6</w:t>
            </w:r>
          </w:p>
        </w:tc>
      </w:tr>
      <w:tr>
        <w:tc>
          <w:tcPr>
            <w:tcW w:type="dxa" w:w="1352"/>
          </w:tcPr>
          <w:p>
            <w:r/>
            <w:r>
              <w:rPr>
                <w:b/>
                <w:sz w:val="16"/>
              </w:rPr>
              <w:t>gemini</w:t>
            </w:r>
          </w:p>
        </w:tc>
        <w:tc>
          <w:tcPr>
            <w:tcW w:type="dxa" w:w="1352"/>
          </w:tcPr>
          <w:p>
            <w:r/>
            <w:r>
              <w:rPr>
                <w:sz w:val="16"/>
              </w:rPr>
              <w:t>1.196</w:t>
            </w:r>
          </w:p>
        </w:tc>
        <w:tc>
          <w:tcPr>
            <w:tcW w:type="dxa" w:w="1352"/>
          </w:tcPr>
          <w:p>
            <w:r/>
            <w:r>
              <w:rPr>
                <w:sz w:val="16"/>
              </w:rPr>
              <w:t>1.605</w:t>
            </w:r>
          </w:p>
        </w:tc>
        <w:tc>
          <w:tcPr>
            <w:tcW w:type="dxa" w:w="1352"/>
          </w:tcPr>
          <w:p>
            <w:r/>
            <w:r>
              <w:rPr>
                <w:sz w:val="16"/>
              </w:rPr>
              <w:t>1.084</w:t>
            </w:r>
          </w:p>
        </w:tc>
        <w:tc>
          <w:tcPr>
            <w:tcW w:type="dxa" w:w="1352"/>
          </w:tcPr>
          <w:p>
            <w:r/>
            <w:r>
              <w:rPr>
                <w:sz w:val="16"/>
              </w:rPr>
              <w:t>1.148</w:t>
            </w:r>
          </w:p>
        </w:tc>
        <w:tc>
          <w:tcPr>
            <w:tcW w:type="dxa" w:w="1352"/>
          </w:tcPr>
          <w:p>
            <w:r/>
            <w:r>
              <w:rPr>
                <w:sz w:val="16"/>
              </w:rPr>
              <w:t>2.029</w:t>
            </w:r>
          </w:p>
        </w:tc>
        <w:tc>
          <w:tcPr>
            <w:tcW w:type="dxa" w:w="1352"/>
          </w:tcPr>
          <w:p>
            <w:r/>
            <w:r>
              <w:rPr>
                <w:sz w:val="16"/>
              </w:rPr>
              <w:t>+146.9</w:t>
            </w:r>
          </w:p>
        </w:tc>
      </w:tr>
      <w:tr>
        <w:tc>
          <w:tcPr>
            <w:tcW w:type="dxa" w:w="1352"/>
          </w:tcPr>
          <w:p>
            <w:r/>
            <w:r>
              <w:rPr>
                <w:b/>
                <w:sz w:val="16"/>
              </w:rPr>
              <w:t>deepseek</w:t>
            </w:r>
          </w:p>
        </w:tc>
        <w:tc>
          <w:tcPr>
            <w:tcW w:type="dxa" w:w="1352"/>
          </w:tcPr>
          <w:p>
            <w:r/>
            <w:r>
              <w:rPr>
                <w:sz w:val="16"/>
              </w:rPr>
              <w:t>1.206</w:t>
            </w:r>
          </w:p>
        </w:tc>
        <w:tc>
          <w:tcPr>
            <w:tcW w:type="dxa" w:w="1352"/>
          </w:tcPr>
          <w:p>
            <w:r/>
            <w:r>
              <w:rPr>
                <w:sz w:val="16"/>
              </w:rPr>
              <w:t>0.953</w:t>
            </w:r>
          </w:p>
        </w:tc>
        <w:tc>
          <w:tcPr>
            <w:tcW w:type="dxa" w:w="1352"/>
          </w:tcPr>
          <w:p>
            <w:r/>
            <w:r>
              <w:rPr>
                <w:sz w:val="16"/>
              </w:rPr>
              <w:t>1.605</w:t>
            </w:r>
          </w:p>
        </w:tc>
        <w:tc>
          <w:tcPr>
            <w:tcW w:type="dxa" w:w="1352"/>
          </w:tcPr>
          <w:p>
            <w:r/>
            <w:r>
              <w:rPr>
                <w:sz w:val="16"/>
              </w:rPr>
              <w:t>2.134</w:t>
            </w:r>
          </w:p>
        </w:tc>
        <w:tc>
          <w:tcPr>
            <w:tcW w:type="dxa" w:w="1352"/>
          </w:tcPr>
          <w:p>
            <w:r/>
            <w:r>
              <w:rPr>
                <w:sz w:val="16"/>
              </w:rPr>
              <w:t>1.423</w:t>
            </w:r>
          </w:p>
        </w:tc>
        <w:tc>
          <w:tcPr>
            <w:tcW w:type="dxa" w:w="1352"/>
          </w:tcPr>
          <w:p>
            <w:r/>
            <w:r>
              <w:rPr>
                <w:sz w:val="16"/>
              </w:rPr>
              <w:t>+161.6</w:t>
            </w:r>
          </w:p>
        </w:tc>
      </w:tr>
    </w:tbl>
    <w:p>
      <w:r>
        <w:rPr>
          <w:sz w:val="4"/>
        </w:rPr>
      </w:r>
    </w:p>
    <w:p>
      <w:pPr>
        <w:jc w:val="center"/>
      </w:pPr>
      <w:r>
        <w:drawing>
          <wp:inline xmlns:a="http://schemas.openxmlformats.org/drawingml/2006/main" xmlns:pic="http://schemas.openxmlformats.org/drawingml/2006/picture">
            <wp:extent cx="5303520" cy="2946400"/>
            <wp:docPr id="5" name="Picture 5"/>
            <wp:cNvGraphicFramePr>
              <a:graphicFrameLocks noChangeAspect="1"/>
            </wp:cNvGraphicFramePr>
            <a:graphic>
              <a:graphicData uri="http://schemas.openxmlformats.org/drawingml/2006/picture">
                <pic:pic>
                  <pic:nvPicPr>
                    <pic:cNvPr id="0" name="delta_energy_by_model.png"/>
                    <pic:cNvPicPr/>
                  </pic:nvPicPr>
                  <pic:blipFill>
                    <a:blip r:embed="rId15"/>
                    <a:stretch>
                      <a:fillRect/>
                    </a:stretch>
                  </pic:blipFill>
                  <pic:spPr>
                    <a:xfrm>
                      <a:off x="0" y="0"/>
                      <a:ext cx="5303520" cy="2946400"/>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Energy by condition, faceted by model. Direction is consistent; magnitude varies.</w:t>
      </w:r>
    </w:p>
    <w:p>
      <w:r>
        <w:rPr>
          <w:b w:val="0"/>
          <w:i/>
          <w:sz w:val="17"/>
        </w:rPr>
        <w:t>Source: results/final/plots/delta_energy_by_model.png (see also delta_by_model.png).</w:t>
      </w:r>
    </w:p>
    <w:p>
      <w:pPr>
        <w:jc w:val="both"/>
      </w:pPr>
      <w:r>
        <w:rPr>
          <w:b w:val="0"/>
          <w:i w:val="0"/>
        </w:rPr>
        <w:t>The multi-turn uplift is directionally consistent across all four models; absolute levels differ (Claude highest median energy, Gemini lowest), reflecting different code-size and algorithmic choices per model.</w:t>
      </w:r>
    </w:p>
    <w:p>
      <w:pPr>
        <w:pStyle w:val="Heading2"/>
      </w:pPr>
      <w:r>
        <w:rPr>
          <w:color w:val="333333"/>
        </w:rPr>
        <w:t>4.5  Category-specific effects</w:t>
      </w:r>
    </w:p>
    <w:p>
      <w:pPr>
        <w:pStyle w:val="Caption"/>
      </w:pPr>
      <w:r>
        <w:rPr>
          <w:i/>
          <w:sz w:val="18"/>
        </w:rPr>
        <w:t xml:space="preserve">Table </w:t>
      </w:r>
      <w:r>
        <w:fldChar w:fldCharType="begin"/>
        <w:instrText xml:space="preserve"> SEQ Table</w:instrText>
        <w:fldChar w:fldCharType="separate"/>
        <w:fldChar w:fldCharType="end"/>
      </w:r>
      <w:r>
        <w:t>1</w:t>
      </w:r>
      <w:r>
        <w:rPr>
          <w:i/>
          <w:sz w:val="18"/>
        </w:rPr>
        <w:t>. Energy change by category (from energy_report.json).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Category</w:t>
            </w:r>
          </w:p>
        </w:tc>
        <w:tc>
          <w:tcPr>
            <w:tcW w:type="dxa" w:w="2365"/>
            <w:shd w:val="clear" w:fill="1F4E79"/>
          </w:tcPr>
          <w:p>
            <w:r/>
            <w:r>
              <w:rPr>
                <w:b/>
                <w:color w:val="FFFFFF"/>
                <w:sz w:val="16"/>
              </w:rPr>
              <w:t>Units</w:t>
            </w:r>
          </w:p>
        </w:tc>
        <w:tc>
          <w:tcPr>
            <w:tcW w:type="dxa" w:w="2365"/>
            <w:shd w:val="clear" w:fill="1F4E79"/>
          </w:tcPr>
          <w:p>
            <w:r/>
            <w:r>
              <w:rPr>
                <w:b/>
                <w:color w:val="FFFFFF"/>
                <w:sz w:val="16"/>
              </w:rPr>
              <w:t>Mean ΔE %</w:t>
            </w:r>
          </w:p>
        </w:tc>
        <w:tc>
          <w:tcPr>
            <w:tcW w:type="dxa" w:w="2365"/>
            <w:shd w:val="clear" w:fill="1F4E79"/>
          </w:tcPr>
          <w:p>
            <w:r/>
            <w:r>
              <w:rPr>
                <w:b/>
                <w:color w:val="FFFFFF"/>
                <w:sz w:val="16"/>
              </w:rPr>
              <w:t>n paired (C4)</w:t>
            </w:r>
          </w:p>
        </w:tc>
      </w:tr>
      <w:tr>
        <w:tc>
          <w:tcPr>
            <w:tcW w:type="dxa" w:w="2365"/>
          </w:tcPr>
          <w:p>
            <w:r/>
            <w:r>
              <w:rPr>
                <w:b/>
                <w:sz w:val="16"/>
              </w:rPr>
              <w:t>Algorithms &amp; Computation (AC)</w:t>
            </w:r>
          </w:p>
        </w:tc>
        <w:tc>
          <w:tcPr>
            <w:tcW w:type="dxa" w:w="2365"/>
          </w:tcPr>
          <w:p>
            <w:r/>
            <w:r>
              <w:rPr>
                <w:sz w:val="16"/>
              </w:rPr>
              <w:t>407</w:t>
            </w:r>
          </w:p>
        </w:tc>
        <w:tc>
          <w:tcPr>
            <w:tcW w:type="dxa" w:w="2365"/>
          </w:tcPr>
          <w:p>
            <w:r/>
            <w:r>
              <w:rPr>
                <w:sz w:val="16"/>
              </w:rPr>
              <w:t>+732.5</w:t>
            </w:r>
          </w:p>
        </w:tc>
        <w:tc>
          <w:tcPr>
            <w:tcW w:type="dxa" w:w="2365"/>
          </w:tcPr>
          <w:p>
            <w:r/>
            <w:r>
              <w:rPr>
                <w:sz w:val="16"/>
              </w:rPr>
              <w:t>57</w:t>
            </w:r>
          </w:p>
        </w:tc>
      </w:tr>
      <w:tr>
        <w:tc>
          <w:tcPr>
            <w:tcW w:type="dxa" w:w="2365"/>
          </w:tcPr>
          <w:p>
            <w:r/>
            <w:r>
              <w:rPr>
                <w:b/>
                <w:sz w:val="16"/>
              </w:rPr>
              <w:t>File &amp; Data Processing (FD)</w:t>
            </w:r>
          </w:p>
        </w:tc>
        <w:tc>
          <w:tcPr>
            <w:tcW w:type="dxa" w:w="2365"/>
          </w:tcPr>
          <w:p>
            <w:r/>
            <w:r>
              <w:rPr>
                <w:sz w:val="16"/>
              </w:rPr>
              <w:t>326</w:t>
            </w:r>
          </w:p>
        </w:tc>
        <w:tc>
          <w:tcPr>
            <w:tcW w:type="dxa" w:w="2365"/>
          </w:tcPr>
          <w:p>
            <w:r/>
            <w:r>
              <w:rPr>
                <w:sz w:val="16"/>
              </w:rPr>
              <w:t>+34.1</w:t>
            </w:r>
          </w:p>
        </w:tc>
        <w:tc>
          <w:tcPr>
            <w:tcW w:type="dxa" w:w="2365"/>
          </w:tcPr>
          <w:p>
            <w:r/>
            <w:r>
              <w:rPr>
                <w:sz w:val="16"/>
              </w:rPr>
              <w:t>61</w:t>
            </w:r>
          </w:p>
        </w:tc>
      </w:tr>
      <w:tr>
        <w:tc>
          <w:tcPr>
            <w:tcW w:type="dxa" w:w="2365"/>
          </w:tcPr>
          <w:p>
            <w:r/>
            <w:r>
              <w:rPr>
                <w:b/>
                <w:sz w:val="16"/>
              </w:rPr>
              <w:t>Image &amp; Media Processing (IM)</w:t>
            </w:r>
          </w:p>
        </w:tc>
        <w:tc>
          <w:tcPr>
            <w:tcW w:type="dxa" w:w="2365"/>
          </w:tcPr>
          <w:p>
            <w:r/>
            <w:r>
              <w:rPr>
                <w:sz w:val="16"/>
              </w:rPr>
              <w:t>367</w:t>
            </w:r>
          </w:p>
        </w:tc>
        <w:tc>
          <w:tcPr>
            <w:tcW w:type="dxa" w:w="2365"/>
          </w:tcPr>
          <w:p>
            <w:r/>
            <w:r>
              <w:rPr>
                <w:sz w:val="16"/>
              </w:rPr>
              <w:t>+12.8</w:t>
            </w:r>
          </w:p>
        </w:tc>
        <w:tc>
          <w:tcPr>
            <w:tcW w:type="dxa" w:w="2365"/>
          </w:tcPr>
          <w:p>
            <w:r/>
            <w:r>
              <w:rPr>
                <w:sz w:val="16"/>
              </w:rPr>
              <w:t>69</w:t>
            </w:r>
          </w:p>
        </w:tc>
      </w:tr>
      <w:tr>
        <w:tc>
          <w:tcPr>
            <w:tcW w:type="dxa" w:w="2365"/>
          </w:tcPr>
          <w:p>
            <w:r/>
            <w:r>
              <w:rPr>
                <w:b/>
                <w:sz w:val="16"/>
              </w:rPr>
              <w:t>Realistic Applications &amp; Utilities (RA)</w:t>
            </w:r>
          </w:p>
        </w:tc>
        <w:tc>
          <w:tcPr>
            <w:tcW w:type="dxa" w:w="2365"/>
          </w:tcPr>
          <w:p>
            <w:r/>
            <w:r>
              <w:rPr>
                <w:sz w:val="16"/>
              </w:rPr>
              <w:t>113</w:t>
            </w:r>
          </w:p>
        </w:tc>
        <w:tc>
          <w:tcPr>
            <w:tcW w:type="dxa" w:w="2365"/>
          </w:tcPr>
          <w:p>
            <w:r/>
            <w:r>
              <w:rPr>
                <w:sz w:val="16"/>
              </w:rPr>
              <w:t>+278.6</w:t>
            </w:r>
          </w:p>
        </w:tc>
        <w:tc>
          <w:tcPr>
            <w:tcW w:type="dxa" w:w="2365"/>
          </w:tcPr>
          <w:p>
            <w:r/>
            <w:r>
              <w:rPr>
                <w:sz w:val="16"/>
              </w:rPr>
              <w:t>19</w:t>
            </w:r>
          </w:p>
        </w:tc>
      </w:tr>
      <w:tr>
        <w:tc>
          <w:tcPr>
            <w:tcW w:type="dxa" w:w="2365"/>
          </w:tcPr>
          <w:p>
            <w:r/>
            <w:r>
              <w:rPr>
                <w:b/>
                <w:sz w:val="16"/>
              </w:rPr>
              <w:t>Search &amp; Retrieval (SR)</w:t>
            </w:r>
          </w:p>
        </w:tc>
        <w:tc>
          <w:tcPr>
            <w:tcW w:type="dxa" w:w="2365"/>
          </w:tcPr>
          <w:p>
            <w:r/>
            <w:r>
              <w:rPr>
                <w:sz w:val="16"/>
              </w:rPr>
              <w:t>2</w:t>
            </w:r>
          </w:p>
        </w:tc>
        <w:tc>
          <w:tcPr>
            <w:tcW w:type="dxa" w:w="2365"/>
          </w:tcPr>
          <w:p>
            <w:r/>
            <w:r>
              <w:rPr>
                <w:sz w:val="16"/>
              </w:rPr>
              <w:t>–</w:t>
            </w:r>
          </w:p>
        </w:tc>
        <w:tc>
          <w:tcPr>
            <w:tcW w:type="dxa" w:w="2365"/>
          </w:tcPr>
          <w:p>
            <w:r/>
            <w:r>
              <w:rPr>
                <w:sz w:val="16"/>
              </w:rPr>
              <w:t>0</w:t>
            </w:r>
          </w:p>
        </w:tc>
      </w:tr>
      <w:tr>
        <w:tc>
          <w:tcPr>
            <w:tcW w:type="dxa" w:w="2365"/>
          </w:tcPr>
          <w:p>
            <w:r/>
            <w:r>
              <w:rPr>
                <w:b/>
                <w:sz w:val="16"/>
              </w:rPr>
              <w:t>Text &amp; Log Processing (TL)</w:t>
            </w:r>
          </w:p>
        </w:tc>
        <w:tc>
          <w:tcPr>
            <w:tcW w:type="dxa" w:w="2365"/>
          </w:tcPr>
          <w:p>
            <w:r/>
            <w:r>
              <w:rPr>
                <w:sz w:val="16"/>
              </w:rPr>
              <w:t>94</w:t>
            </w:r>
          </w:p>
        </w:tc>
        <w:tc>
          <w:tcPr>
            <w:tcW w:type="dxa" w:w="2365"/>
          </w:tcPr>
          <w:p>
            <w:r/>
            <w:r>
              <w:rPr>
                <w:sz w:val="16"/>
              </w:rPr>
              <w:t>+110.1</w:t>
            </w:r>
          </w:p>
        </w:tc>
        <w:tc>
          <w:tcPr>
            <w:tcW w:type="dxa" w:w="2365"/>
          </w:tcPr>
          <w:p>
            <w:r/>
            <w:r>
              <w:rPr>
                <w:sz w:val="16"/>
              </w:rPr>
              <w:t>18</w:t>
            </w:r>
          </w:p>
        </w:tc>
      </w:tr>
    </w:tbl>
    <w:p>
      <w:r>
        <w:rPr>
          <w:sz w:val="4"/>
        </w:rPr>
      </w:r>
    </w:p>
    <w:p>
      <w:pPr>
        <w:jc w:val="center"/>
      </w:pPr>
      <w:r>
        <w:drawing>
          <wp:inline xmlns:a="http://schemas.openxmlformats.org/drawingml/2006/main" xmlns:pic="http://schemas.openxmlformats.org/drawingml/2006/picture">
            <wp:extent cx="5029200" cy="2768885"/>
            <wp:docPr id="6" name="Picture 6"/>
            <wp:cNvGraphicFramePr>
              <a:graphicFrameLocks noChangeAspect="1"/>
            </wp:cNvGraphicFramePr>
            <a:graphic>
              <a:graphicData uri="http://schemas.openxmlformats.org/drawingml/2006/picture">
                <pic:pic>
                  <pic:nvPicPr>
                    <pic:cNvPr id="0" name="delta_by_category.png"/>
                    <pic:cNvPicPr/>
                  </pic:nvPicPr>
                  <pic:blipFill>
                    <a:blip r:embed="rId16"/>
                    <a:stretch>
                      <a:fillRect/>
                    </a:stretch>
                  </pic:blipFill>
                  <pic:spPr>
                    <a:xfrm>
                      <a:off x="0" y="0"/>
                      <a:ext cx="5029200" cy="2768885"/>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Mean energy change versus one-shot by task category.</w:t>
      </w:r>
    </w:p>
    <w:p>
      <w:pPr>
        <w:pStyle w:val="Heading2"/>
      </w:pPr>
      <w:r>
        <w:rPr>
          <w:color w:val="333333"/>
        </w:rPr>
        <w:t>4.6  Runtime, power, memory (RQ4)</w:t>
      </w:r>
    </w:p>
    <w:p>
      <w:pPr>
        <w:jc w:val="both"/>
      </w:pPr>
      <w:r>
        <w:rPr>
          <w:b w:val="0"/>
          <w:i w:val="0"/>
        </w:rPr>
        <w:t>Runtime and energy are almost collinear (Spearman ρ=0.9325, Pearson r=0.9952, n=1309), confirming package energy in this workload is dominated by execution time. Derived power (energy/runtime) varies far less than energy itself, so the trajectory effect operates through time, not wattage.</w:t>
      </w:r>
    </w:p>
    <w:p>
      <w:pPr>
        <w:jc w:val="center"/>
      </w:pPr>
      <w:r>
        <w:drawing>
          <wp:inline xmlns:a="http://schemas.openxmlformats.org/drawingml/2006/main" xmlns:pic="http://schemas.openxmlformats.org/drawingml/2006/picture">
            <wp:extent cx="5303520" cy="3750981"/>
            <wp:docPr id="7" name="Picture 7"/>
            <wp:cNvGraphicFramePr>
              <a:graphicFrameLocks noChangeAspect="1"/>
            </wp:cNvGraphicFramePr>
            <a:graphic>
              <a:graphicData uri="http://schemas.openxmlformats.org/drawingml/2006/picture">
                <pic:pic>
                  <pic:nvPicPr>
                    <pic:cNvPr id="0" name="energy_vs_runtime.png"/>
                    <pic:cNvPicPr/>
                  </pic:nvPicPr>
                  <pic:blipFill>
                    <a:blip r:embed="rId17"/>
                    <a:stretch>
                      <a:fillRect/>
                    </a:stretch>
                  </pic:blipFill>
                  <pic:spPr>
                    <a:xfrm>
                      <a:off x="0" y="0"/>
                      <a:ext cx="5303520" cy="3750981"/>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Runtime versus package energy (log–log). Energy is runtime-dominated; the C4 cloud extends to longer runtimes.</w:t>
      </w:r>
    </w:p>
    <w:p>
      <w:pPr>
        <w:pStyle w:val="Heading2"/>
      </w:pPr>
      <w:r>
        <w:rPr>
          <w:color w:val="333333"/>
        </w:rPr>
        <w:t>4.7  Static code metrics (RQ5)</w:t>
      </w:r>
    </w:p>
    <w:p>
      <w:pPr>
        <w:pStyle w:val="Caption"/>
      </w:pPr>
      <w:r>
        <w:rPr>
          <w:i/>
          <w:sz w:val="18"/>
        </w:rPr>
        <w:t xml:space="preserve">Table </w:t>
      </w:r>
      <w:r>
        <w:fldChar w:fldCharType="begin"/>
        <w:instrText xml:space="preserve"> SEQ Table</w:instrText>
        <w:fldChar w:fldCharType="separate"/>
        <w:fldChar w:fldCharType="end"/>
      </w:r>
      <w:r>
        <w:t>1</w:t>
      </w:r>
      <w:r>
        <w:rPr>
          <w:i/>
          <w:sz w:val="18"/>
        </w:rPr>
        <w:t>. Static metrics by condition (from complexity_metrics.json). Size and branching grow monotonically C0→C4.</w:t>
      </w:r>
    </w:p>
    <w:tbl>
      <w:tblPr>
        <w:tblStyle w:val="TableGrid"/>
        <w:tblW w:type="auto" w:w="0"/>
        <w:jc w:val="center"/>
        <w:tblLayout w:type="autofit"/>
        <w:tblLook w:firstColumn="1" w:firstRow="1" w:lastColumn="0" w:lastRow="0" w:noHBand="0" w:noVBand="1" w:val="04A0"/>
      </w:tblPr>
      <w:tblGrid>
        <w:gridCol w:w="1577"/>
        <w:gridCol w:w="1577"/>
        <w:gridCol w:w="1577"/>
        <w:gridCol w:w="1577"/>
        <w:gridCol w:w="1577"/>
        <w:gridCol w:w="1577"/>
      </w:tblGrid>
      <w:tr>
        <w:trPr>
          <w:tblHeader w:val="true"/>
        </w:trPr>
        <w:tc>
          <w:tcPr>
            <w:tcW w:type="dxa" w:w="1577"/>
            <w:shd w:val="clear" w:fill="1F4E79"/>
          </w:tcPr>
          <w:p>
            <w:r/>
            <w:r>
              <w:rPr>
                <w:b/>
                <w:color w:val="FFFFFF"/>
                <w:sz w:val="16"/>
              </w:rPr>
              <w:t>Condition</w:t>
            </w:r>
          </w:p>
        </w:tc>
        <w:tc>
          <w:tcPr>
            <w:tcW w:type="dxa" w:w="1577"/>
            <w:shd w:val="clear" w:fill="1F4E79"/>
          </w:tcPr>
          <w:p>
            <w:r/>
            <w:r>
              <w:rPr>
                <w:b/>
                <w:color w:val="FFFFFF"/>
                <w:sz w:val="16"/>
              </w:rPr>
              <w:t>Median SLOC</w:t>
            </w:r>
          </w:p>
        </w:tc>
        <w:tc>
          <w:tcPr>
            <w:tcW w:type="dxa" w:w="1577"/>
            <w:shd w:val="clear" w:fill="1F4E79"/>
          </w:tcPr>
          <w:p>
            <w:r/>
            <w:r>
              <w:rPr>
                <w:b/>
                <w:color w:val="FFFFFF"/>
                <w:sz w:val="16"/>
              </w:rPr>
              <w:t>Median funcs</w:t>
            </w:r>
          </w:p>
        </w:tc>
        <w:tc>
          <w:tcPr>
            <w:tcW w:type="dxa" w:w="1577"/>
            <w:shd w:val="clear" w:fill="1F4E79"/>
          </w:tcPr>
          <w:p>
            <w:r/>
            <w:r>
              <w:rPr>
                <w:b/>
                <w:color w:val="FFFFFF"/>
                <w:sz w:val="16"/>
              </w:rPr>
              <w:t>Median cyclo.</w:t>
            </w:r>
          </w:p>
        </w:tc>
        <w:tc>
          <w:tcPr>
            <w:tcW w:type="dxa" w:w="1577"/>
            <w:shd w:val="clear" w:fill="1F4E79"/>
          </w:tcPr>
          <w:p>
            <w:r/>
            <w:r>
              <w:rPr>
                <w:b/>
                <w:color w:val="FFFFFF"/>
                <w:sz w:val="16"/>
              </w:rPr>
              <w:t>Median rank</w:t>
            </w:r>
          </w:p>
        </w:tc>
        <w:tc>
          <w:tcPr>
            <w:tcW w:type="dxa" w:w="1577"/>
            <w:shd w:val="clear" w:fill="1F4E79"/>
          </w:tcPr>
          <w:p>
            <w:r/>
            <w:r>
              <w:rPr>
                <w:b/>
                <w:color w:val="FFFFFF"/>
                <w:sz w:val="16"/>
              </w:rPr>
              <w:t>% quadr.+</w:t>
            </w:r>
          </w:p>
        </w:tc>
      </w:tr>
      <w:tr>
        <w:tc>
          <w:tcPr>
            <w:tcW w:type="dxa" w:w="1577"/>
          </w:tcPr>
          <w:p>
            <w:r/>
            <w:r>
              <w:rPr>
                <w:b/>
                <w:sz w:val="16"/>
              </w:rPr>
              <w:t>C0 One-Shot</w:t>
            </w:r>
          </w:p>
        </w:tc>
        <w:tc>
          <w:tcPr>
            <w:tcW w:type="dxa" w:w="1577"/>
          </w:tcPr>
          <w:p>
            <w:r/>
            <w:r>
              <w:rPr>
                <w:sz w:val="16"/>
              </w:rPr>
              <w:t>58.0</w:t>
            </w:r>
          </w:p>
        </w:tc>
        <w:tc>
          <w:tcPr>
            <w:tcW w:type="dxa" w:w="1577"/>
          </w:tcPr>
          <w:p>
            <w:r/>
            <w:r>
              <w:rPr>
                <w:sz w:val="16"/>
              </w:rPr>
              <w:t>2.0</w:t>
            </w:r>
          </w:p>
        </w:tc>
        <w:tc>
          <w:tcPr>
            <w:tcW w:type="dxa" w:w="1577"/>
          </w:tcPr>
          <w:p>
            <w:r/>
            <w:r>
              <w:rPr>
                <w:sz w:val="16"/>
              </w:rPr>
              <w:t>14.0</w:t>
            </w:r>
          </w:p>
        </w:tc>
        <w:tc>
          <w:tcPr>
            <w:tcW w:type="dxa" w:w="1577"/>
          </w:tcPr>
          <w:p>
            <w:r/>
            <w:r>
              <w:rPr>
                <w:sz w:val="16"/>
              </w:rPr>
              <w:t>1.5</w:t>
            </w:r>
          </w:p>
        </w:tc>
        <w:tc>
          <w:tcPr>
            <w:tcW w:type="dxa" w:w="1577"/>
          </w:tcPr>
          <w:p>
            <w:r/>
            <w:r>
              <w:rPr>
                <w:sz w:val="16"/>
              </w:rPr>
              <w:t>46.5</w:t>
            </w:r>
          </w:p>
        </w:tc>
      </w:tr>
      <w:tr>
        <w:tc>
          <w:tcPr>
            <w:tcW w:type="dxa" w:w="1577"/>
          </w:tcPr>
          <w:p>
            <w:r/>
            <w:r>
              <w:rPr>
                <w:b/>
                <w:sz w:val="16"/>
              </w:rPr>
              <w:t>C1 Bug-Fix</w:t>
            </w:r>
          </w:p>
        </w:tc>
        <w:tc>
          <w:tcPr>
            <w:tcW w:type="dxa" w:w="1577"/>
          </w:tcPr>
          <w:p>
            <w:r/>
            <w:r>
              <w:rPr>
                <w:sz w:val="16"/>
              </w:rPr>
              <w:t>63.0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48.3</w:t>
            </w:r>
          </w:p>
        </w:tc>
      </w:tr>
      <w:tr>
        <w:tc>
          <w:tcPr>
            <w:tcW w:type="dxa" w:w="1577"/>
          </w:tcPr>
          <w:p>
            <w:r/>
            <w:r>
              <w:rPr>
                <w:b/>
                <w:sz w:val="16"/>
              </w:rPr>
              <w:t>C2 Feature-Addition</w:t>
            </w:r>
          </w:p>
        </w:tc>
        <w:tc>
          <w:tcPr>
            <w:tcW w:type="dxa" w:w="1577"/>
          </w:tcPr>
          <w:p>
            <w:r/>
            <w:r>
              <w:rPr>
                <w:sz w:val="16"/>
              </w:rPr>
              <w:t>82.0</w:t>
            </w:r>
          </w:p>
        </w:tc>
        <w:tc>
          <w:tcPr>
            <w:tcW w:type="dxa" w:w="1577"/>
          </w:tcPr>
          <w:p>
            <w:r/>
            <w:r>
              <w:rPr>
                <w:sz w:val="16"/>
              </w:rPr>
              <w:t>2.0</w:t>
            </w:r>
          </w:p>
        </w:tc>
        <w:tc>
          <w:tcPr>
            <w:tcW w:type="dxa" w:w="1577"/>
          </w:tcPr>
          <w:p>
            <w:r/>
            <w:r>
              <w:rPr>
                <w:sz w:val="16"/>
              </w:rPr>
              <w:t>15.0</w:t>
            </w:r>
          </w:p>
        </w:tc>
        <w:tc>
          <w:tcPr>
            <w:tcW w:type="dxa" w:w="1577"/>
          </w:tcPr>
          <w:p>
            <w:r/>
            <w:r>
              <w:rPr>
                <w:sz w:val="16"/>
              </w:rPr>
              <w:t>1.5</w:t>
            </w:r>
          </w:p>
        </w:tc>
        <w:tc>
          <w:tcPr>
            <w:tcW w:type="dxa" w:w="1577"/>
          </w:tcPr>
          <w:p>
            <w:r/>
            <w:r>
              <w:rPr>
                <w:sz w:val="16"/>
              </w:rPr>
              <w:t>47.3</w:t>
            </w:r>
          </w:p>
        </w:tc>
      </w:tr>
      <w:tr>
        <w:tc>
          <w:tcPr>
            <w:tcW w:type="dxa" w:w="1577"/>
          </w:tcPr>
          <w:p>
            <w:r/>
            <w:r>
              <w:rPr>
                <w:b/>
                <w:sz w:val="16"/>
              </w:rPr>
              <w:t>C3 Edge-Case</w:t>
            </w:r>
          </w:p>
        </w:tc>
        <w:tc>
          <w:tcPr>
            <w:tcW w:type="dxa" w:w="1577"/>
          </w:tcPr>
          <w:p>
            <w:r/>
            <w:r>
              <w:rPr>
                <w:sz w:val="16"/>
              </w:rPr>
              <w:t>80.0</w:t>
            </w:r>
          </w:p>
        </w:tc>
        <w:tc>
          <w:tcPr>
            <w:tcW w:type="dxa" w:w="1577"/>
          </w:tcPr>
          <w:p>
            <w:r/>
            <w:r>
              <w:rPr>
                <w:sz w:val="16"/>
              </w:rPr>
              <w:t>2.0</w:t>
            </w:r>
          </w:p>
        </w:tc>
        <w:tc>
          <w:tcPr>
            <w:tcW w:type="dxa" w:w="1577"/>
          </w:tcPr>
          <w:p>
            <w:r/>
            <w:r>
              <w:rPr>
                <w:sz w:val="16"/>
              </w:rPr>
              <w:t>16.0</w:t>
            </w:r>
          </w:p>
        </w:tc>
        <w:tc>
          <w:tcPr>
            <w:tcW w:type="dxa" w:w="1577"/>
          </w:tcPr>
          <w:p>
            <w:r/>
            <w:r>
              <w:rPr>
                <w:sz w:val="16"/>
              </w:rPr>
              <w:t>1.5</w:t>
            </w:r>
          </w:p>
        </w:tc>
        <w:tc>
          <w:tcPr>
            <w:tcW w:type="dxa" w:w="1577"/>
          </w:tcPr>
          <w:p>
            <w:r/>
            <w:r>
              <w:rPr>
                <w:sz w:val="16"/>
              </w:rPr>
              <w:t>46.6</w:t>
            </w:r>
          </w:p>
        </w:tc>
      </w:tr>
      <w:tr>
        <w:tc>
          <w:tcPr>
            <w:tcW w:type="dxa" w:w="1577"/>
          </w:tcPr>
          <w:p>
            <w:r/>
            <w:r>
              <w:rPr>
                <w:b/>
                <w:sz w:val="16"/>
              </w:rPr>
              <w:t>C4 Full Multi-Turn</w:t>
            </w:r>
          </w:p>
        </w:tc>
        <w:tc>
          <w:tcPr>
            <w:tcW w:type="dxa" w:w="1577"/>
          </w:tcPr>
          <w:p>
            <w:r/>
            <w:r>
              <w:rPr>
                <w:sz w:val="16"/>
              </w:rPr>
              <w:t>98.5</w:t>
            </w:r>
          </w:p>
        </w:tc>
        <w:tc>
          <w:tcPr>
            <w:tcW w:type="dxa" w:w="1577"/>
          </w:tcPr>
          <w:p>
            <w:r/>
            <w:r>
              <w:rPr>
                <w:sz w:val="16"/>
              </w:rPr>
              <w:t>3.0</w:t>
            </w:r>
          </w:p>
        </w:tc>
        <w:tc>
          <w:tcPr>
            <w:tcW w:type="dxa" w:w="1577"/>
          </w:tcPr>
          <w:p>
            <w:r/>
            <w:r>
              <w:rPr>
                <w:sz w:val="16"/>
              </w:rPr>
              <w:t>18.0</w:t>
            </w:r>
          </w:p>
        </w:tc>
        <w:tc>
          <w:tcPr>
            <w:tcW w:type="dxa" w:w="1577"/>
          </w:tcPr>
          <w:p>
            <w:r/>
            <w:r>
              <w:rPr>
                <w:sz w:val="16"/>
              </w:rPr>
              <w:t>1.5</w:t>
            </w:r>
          </w:p>
        </w:tc>
        <w:tc>
          <w:tcPr>
            <w:tcW w:type="dxa" w:w="1577"/>
          </w:tcPr>
          <w:p>
            <w:r/>
            <w:r>
              <w:rPr>
                <w:sz w:val="16"/>
              </w:rPr>
              <w:t>46.9</w:t>
            </w:r>
          </w:p>
        </w:tc>
      </w:tr>
    </w:tbl>
    <w:p>
      <w:r>
        <w:rPr>
          <w:sz w:val="4"/>
        </w:rPr>
      </w:r>
    </w:p>
    <w:p>
      <w:pPr>
        <w:jc w:val="both"/>
      </w:pPr>
      <w:r>
        <w:rPr>
          <w:b w:val="0"/>
          <w:i w:val="0"/>
        </w:rPr>
        <w:t>Code size and structural complexity grow monotonically with interaction depth: full multi-turn programs are the longest and most branched, consistent with requirement accumulation across turns.</w:t>
      </w:r>
    </w:p>
    <w:p>
      <w:pPr>
        <w:jc w:val="center"/>
      </w:pPr>
      <w:r>
        <w:drawing>
          <wp:inline xmlns:a="http://schemas.openxmlformats.org/drawingml/2006/main" xmlns:pic="http://schemas.openxmlformats.org/drawingml/2006/picture">
            <wp:extent cx="5303520" cy="3788229"/>
            <wp:docPr id="8" name="Picture 8"/>
            <wp:cNvGraphicFramePr>
              <a:graphicFrameLocks noChangeAspect="1"/>
            </wp:cNvGraphicFramePr>
            <a:graphic>
              <a:graphicData uri="http://schemas.openxmlformats.org/drawingml/2006/picture">
                <pic:pic>
                  <pic:nvPicPr>
                    <pic:cNvPr id="0" name="metrics_sloc_by_condition.png"/>
                    <pic:cNvPicPr/>
                  </pic:nvPicPr>
                  <pic:blipFill>
                    <a:blip r:embed="rId18"/>
                    <a:stretch>
                      <a:fillRect/>
                    </a:stretch>
                  </pic:blipFill>
                  <pic:spPr>
                    <a:xfrm>
                      <a:off x="0" y="0"/>
                      <a:ext cx="5303520" cy="3788229"/>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SLOC distribution by condition. C4 programs are markedly longer (median 98.5 vs 58 SLOC).</w:t>
      </w:r>
    </w:p>
    <w:p>
      <w:pPr>
        <w:pStyle w:val="Heading2"/>
      </w:pPr>
      <w:r>
        <w:rPr>
          <w:color w:val="333333"/>
        </w:rPr>
        <w:t>4.8  Time-complexity distribution (RQ5)</w:t>
      </w:r>
    </w:p>
    <w:p>
      <w:pPr>
        <w:pStyle w:val="Caption"/>
      </w:pPr>
      <w:r>
        <w:rPr>
          <w:i/>
          <w:sz w:val="18"/>
        </w:rPr>
        <w:t xml:space="preserve">Table </w:t>
      </w:r>
      <w:r>
        <w:fldChar w:fldCharType="begin"/>
        <w:instrText xml:space="preserve"> SEQ Table</w:instrText>
        <w:fldChar w:fldCharType="separate"/>
        <w:fldChar w:fldCharType="end"/>
      </w:r>
      <w:r>
        <w:t>1</w:t>
      </w:r>
      <w:r>
        <w:rPr>
          <w:i/>
          <w:sz w:val="18"/>
        </w:rPr>
        <w:t>. Estimated time-complexity class distribution (n=1471, from complexity_metrics.json).</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Estimated class</w:t>
            </w:r>
          </w:p>
        </w:tc>
        <w:tc>
          <w:tcPr>
            <w:tcW w:type="dxa" w:w="4730"/>
            <w:shd w:val="clear" w:fill="1F4E79"/>
          </w:tcPr>
          <w:p>
            <w:r/>
            <w:r>
              <w:rPr>
                <w:b/>
                <w:color w:val="FFFFFF"/>
                <w:sz w:val="16"/>
              </w:rPr>
              <w:t>Programs</w:t>
            </w:r>
          </w:p>
        </w:tc>
      </w:tr>
      <w:tr>
        <w:tc>
          <w:tcPr>
            <w:tcW w:type="dxa" w:w="4730"/>
          </w:tcPr>
          <w:p>
            <w:r/>
            <w:r>
              <w:rPr>
                <w:b/>
                <w:sz w:val="16"/>
              </w:rPr>
              <w:t>O(n log n)</w:t>
            </w:r>
          </w:p>
        </w:tc>
        <w:tc>
          <w:tcPr>
            <w:tcW w:type="dxa" w:w="4730"/>
          </w:tcPr>
          <w:p>
            <w:r/>
            <w:r>
              <w:rPr>
                <w:sz w:val="16"/>
              </w:rPr>
              <w:t>411</w:t>
            </w:r>
          </w:p>
        </w:tc>
      </w:tr>
      <w:tr>
        <w:tc>
          <w:tcPr>
            <w:tcW w:type="dxa" w:w="4730"/>
          </w:tcPr>
          <w:p>
            <w:r/>
            <w:r>
              <w:rPr>
                <w:b/>
                <w:sz w:val="16"/>
              </w:rPr>
              <w:t>O(n)</w:t>
            </w:r>
          </w:p>
        </w:tc>
        <w:tc>
          <w:tcPr>
            <w:tcW w:type="dxa" w:w="4730"/>
          </w:tcPr>
          <w:p>
            <w:r/>
            <w:r>
              <w:rPr>
                <w:sz w:val="16"/>
              </w:rPr>
              <w:t>297</w:t>
            </w:r>
          </w:p>
        </w:tc>
      </w:tr>
      <w:tr>
        <w:tc>
          <w:tcPr>
            <w:tcW w:type="dxa" w:w="4730"/>
          </w:tcPr>
          <w:p>
            <w:r/>
            <w:r>
              <w:rPr>
                <w:b/>
                <w:sz w:val="16"/>
              </w:rPr>
              <w:t>O(n^2 log n)</w:t>
            </w:r>
          </w:p>
        </w:tc>
        <w:tc>
          <w:tcPr>
            <w:tcW w:type="dxa" w:w="4730"/>
          </w:tcPr>
          <w:p>
            <w:r/>
            <w:r>
              <w:rPr>
                <w:sz w:val="16"/>
              </w:rPr>
              <w:t>286</w:t>
            </w:r>
          </w:p>
        </w:tc>
      </w:tr>
      <w:tr>
        <w:tc>
          <w:tcPr>
            <w:tcW w:type="dxa" w:w="4730"/>
          </w:tcPr>
          <w:p>
            <w:r/>
            <w:r>
              <w:rPr>
                <w:b/>
                <w:sz w:val="16"/>
              </w:rPr>
              <w:t>O(n^2)</w:t>
            </w:r>
          </w:p>
        </w:tc>
        <w:tc>
          <w:tcPr>
            <w:tcW w:type="dxa" w:w="4730"/>
          </w:tcPr>
          <w:p>
            <w:r/>
            <w:r>
              <w:rPr>
                <w:sz w:val="16"/>
              </w:rPr>
              <w:t>263</w:t>
            </w:r>
          </w:p>
        </w:tc>
      </w:tr>
      <w:tr>
        <w:tc>
          <w:tcPr>
            <w:tcW w:type="dxa" w:w="4730"/>
          </w:tcPr>
          <w:p>
            <w:r/>
            <w:r>
              <w:rPr>
                <w:b/>
                <w:sz w:val="16"/>
              </w:rPr>
              <w:t>O(n^3)</w:t>
            </w:r>
          </w:p>
        </w:tc>
        <w:tc>
          <w:tcPr>
            <w:tcW w:type="dxa" w:w="4730"/>
          </w:tcPr>
          <w:p>
            <w:r/>
            <w:r>
              <w:rPr>
                <w:sz w:val="16"/>
              </w:rPr>
              <w:t>94</w:t>
            </w:r>
          </w:p>
        </w:tc>
      </w:tr>
      <w:tr>
        <w:tc>
          <w:tcPr>
            <w:tcW w:type="dxa" w:w="4730"/>
          </w:tcPr>
          <w:p>
            <w:r/>
            <w:r>
              <w:rPr>
                <w:b/>
                <w:sz w:val="16"/>
              </w:rPr>
              <w:t>O(2^n)</w:t>
            </w:r>
          </w:p>
        </w:tc>
        <w:tc>
          <w:tcPr>
            <w:tcW w:type="dxa" w:w="4730"/>
          </w:tcPr>
          <w:p>
            <w:r/>
            <w:r>
              <w:rPr>
                <w:sz w:val="16"/>
              </w:rPr>
              <w:t>50</w:t>
            </w:r>
          </w:p>
        </w:tc>
      </w:tr>
      <w:tr>
        <w:tc>
          <w:tcPr>
            <w:tcW w:type="dxa" w:w="4730"/>
          </w:tcPr>
          <w:p>
            <w:r/>
            <w:r>
              <w:rPr>
                <w:b/>
                <w:sz w:val="16"/>
              </w:rPr>
              <w:t>O(n^4)</w:t>
            </w:r>
          </w:p>
        </w:tc>
        <w:tc>
          <w:tcPr>
            <w:tcW w:type="dxa" w:w="4730"/>
          </w:tcPr>
          <w:p>
            <w:r/>
            <w:r>
              <w:rPr>
                <w:sz w:val="16"/>
              </w:rPr>
              <w:t>45</w:t>
            </w:r>
          </w:p>
        </w:tc>
      </w:tr>
      <w:tr>
        <w:tc>
          <w:tcPr>
            <w:tcW w:type="dxa" w:w="4730"/>
          </w:tcPr>
          <w:p>
            <w:r/>
            <w:r>
              <w:rPr>
                <w:b/>
                <w:sz w:val="16"/>
              </w:rPr>
              <w:t>O(1)</w:t>
            </w:r>
          </w:p>
        </w:tc>
        <w:tc>
          <w:tcPr>
            <w:tcW w:type="dxa" w:w="4730"/>
          </w:tcPr>
          <w:p>
            <w:r/>
            <w:r>
              <w:rPr>
                <w:sz w:val="16"/>
              </w:rPr>
              <w:t>25</w:t>
            </w:r>
          </w:p>
        </w:tc>
      </w:tr>
    </w:tbl>
    <w:p>
      <w:r>
        <w:rPr>
          <w:sz w:val="4"/>
        </w:rPr>
      </w:r>
    </w:p>
    <w:p>
      <w:pPr>
        <w:jc w:val="both"/>
      </w:pPr>
      <w:r>
        <w:rPr>
          <w:b w:val="0"/>
          <w:i w:val="0"/>
        </w:rPr>
        <w:t>The distribution is dominated by linear and linearithmic programs, with a meaningful tail of quadratic, cubic, and exponential implementations — the latter concentrated in recursive-search algorithmic tasks.</w:t>
      </w:r>
    </w:p>
    <w:p>
      <w:pPr>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metrics_complexity_by_condition.png"/>
                    <pic:cNvPicPr/>
                  </pic:nvPicPr>
                  <pic:blipFill>
                    <a:blip r:embed="rId19"/>
                    <a:stretch>
                      <a:fillRect/>
                    </a:stretch>
                  </pic:blipFill>
                  <pic:spPr>
                    <a:xfrm>
                      <a:off x="0" y="0"/>
                      <a:ext cx="5303520" cy="2946400"/>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Estimated complexity-class mix by condition. Quadratic-plus share is stable (~47–48%); C4 adds SLOC without shifting the class mix.</w:t>
      </w:r>
    </w:p>
    <w:p>
      <w:pPr>
        <w:pStyle w:val="Heading2"/>
      </w:pPr>
      <w:r>
        <w:rPr>
          <w:color w:val="333333"/>
        </w:rPr>
        <w:t>4.9  Estimated versus empirical complexity</w:t>
      </w:r>
    </w:p>
    <w:p>
      <w:pPr>
        <w:jc w:val="both"/>
      </w:pPr>
      <w:r>
        <w:rPr>
          <w:b w:val="0"/>
          <w:i w:val="0"/>
        </w:rPr>
        <w:t>Across 61 programs with both a static estimate and an empirical slope, Spearman(rank, slope) = -0.0889. As a binary superlinear classifier (static rank ≥ 2 vs slope ≥ 1.5): precision 0.212, recall 0.875 (TP=7, FP=26, FN=1, TN=27). High recall / low precision: the static heuristic rarely misses true superlinear behaviour but over-flags it — the expected trade-off for a conservative AST rule.</w:t>
      </w:r>
    </w:p>
    <w:p>
      <w:pPr>
        <w:pStyle w:val="Caption"/>
      </w:pPr>
      <w:r>
        <w:rPr>
          <w:i/>
          <w:sz w:val="18"/>
        </w:rPr>
        <w:t xml:space="preserve">Table </w:t>
      </w:r>
      <w:r>
        <w:fldChar w:fldCharType="begin"/>
        <w:instrText xml:space="preserve"> SEQ Table</w:instrText>
        <w:fldChar w:fldCharType="separate"/>
        <w:fldChar w:fldCharType="end"/>
      </w:r>
      <w:r>
        <w:t>1</w:t>
      </w:r>
      <w:r>
        <w:rPr>
          <w:i/>
          <w:sz w:val="18"/>
        </w:rPr>
        <w:t>. Agreement matrix, static estimator vs empirical slope (n=61, precision=0.212, recall=0.875).</w:t>
      </w:r>
    </w:p>
    <w:tbl>
      <w:tblPr>
        <w:tblStyle w:val="TableGrid"/>
        <w:tblW w:type="auto" w:w="0"/>
        <w:jc w:val="center"/>
        <w:tblLayout w:type="autofit"/>
        <w:tblLook w:firstColumn="1" w:firstRow="1" w:lastColumn="0" w:lastRow="0" w:noHBand="0" w:noVBand="1" w:val="04A0"/>
      </w:tblPr>
      <w:tblGrid>
        <w:gridCol w:w="3154"/>
        <w:gridCol w:w="3154"/>
        <w:gridCol w:w="3154"/>
      </w:tblGrid>
      <w:tr>
        <w:trPr>
          <w:tblHeader w:val="true"/>
        </w:trPr>
        <w:tc>
          <w:tcPr>
            <w:tcW w:type="dxa" w:w="3154"/>
            <w:shd w:val="clear" w:fill="1F4E79"/>
          </w:tcPr>
          <w:p>
            <w:r/>
            <w:r>
              <w:rPr>
                <w:b/>
                <w:color w:val="FFFFFF"/>
                <w:sz w:val="16"/>
              </w:rPr>
            </w:r>
          </w:p>
        </w:tc>
        <w:tc>
          <w:tcPr>
            <w:tcW w:type="dxa" w:w="3154"/>
            <w:shd w:val="clear" w:fill="1F4E79"/>
          </w:tcPr>
          <w:p>
            <w:r/>
            <w:r>
              <w:rPr>
                <w:b/>
                <w:color w:val="FFFFFF"/>
                <w:sz w:val="16"/>
              </w:rPr>
              <w:t>Empirical slope &lt; 1.5</w:t>
            </w:r>
          </w:p>
        </w:tc>
        <w:tc>
          <w:tcPr>
            <w:tcW w:type="dxa" w:w="3154"/>
            <w:shd w:val="clear" w:fill="1F4E79"/>
          </w:tcPr>
          <w:p>
            <w:r/>
            <w:r>
              <w:rPr>
                <w:b/>
                <w:color w:val="FFFFFF"/>
                <w:sz w:val="16"/>
              </w:rPr>
              <w:t>Empirical slope ≥ 1.5</w:t>
            </w:r>
          </w:p>
        </w:tc>
      </w:tr>
      <w:tr>
        <w:tc>
          <w:tcPr>
            <w:tcW w:type="dxa" w:w="3154"/>
          </w:tcPr>
          <w:p>
            <w:r/>
            <w:r>
              <w:rPr>
                <w:b/>
                <w:sz w:val="16"/>
              </w:rPr>
              <w:t>Static rank &lt; 2</w:t>
            </w:r>
          </w:p>
        </w:tc>
        <w:tc>
          <w:tcPr>
            <w:tcW w:type="dxa" w:w="3154"/>
          </w:tcPr>
          <w:p>
            <w:r/>
            <w:r>
              <w:rPr>
                <w:sz w:val="16"/>
              </w:rPr>
              <w:t>27</w:t>
            </w:r>
          </w:p>
        </w:tc>
        <w:tc>
          <w:tcPr>
            <w:tcW w:type="dxa" w:w="3154"/>
          </w:tcPr>
          <w:p>
            <w:r/>
            <w:r>
              <w:rPr>
                <w:sz w:val="16"/>
              </w:rPr>
              <w:t>1</w:t>
            </w:r>
          </w:p>
        </w:tc>
      </w:tr>
      <w:tr>
        <w:tc>
          <w:tcPr>
            <w:tcW w:type="dxa" w:w="3154"/>
          </w:tcPr>
          <w:p>
            <w:r/>
            <w:r>
              <w:rPr>
                <w:b/>
                <w:sz w:val="16"/>
              </w:rPr>
              <w:t>Static rank ≥ 2</w:t>
            </w:r>
          </w:p>
        </w:tc>
        <w:tc>
          <w:tcPr>
            <w:tcW w:type="dxa" w:w="3154"/>
          </w:tcPr>
          <w:p>
            <w:r/>
            <w:r>
              <w:rPr>
                <w:sz w:val="16"/>
              </w:rPr>
              <w:t>26</w:t>
            </w:r>
          </w:p>
        </w:tc>
        <w:tc>
          <w:tcPr>
            <w:tcW w:type="dxa" w:w="3154"/>
          </w:tcPr>
          <w:p>
            <w:r/>
            <w:r>
              <w:rPr>
                <w:sz w:val="16"/>
              </w:rPr>
              <w:t>7</w:t>
            </w:r>
          </w:p>
        </w:tc>
      </w:tr>
    </w:tbl>
    <w:p>
      <w:r>
        <w:rPr>
          <w:sz w:val="4"/>
        </w:rPr>
      </w:r>
    </w:p>
    <w:p>
      <w:pPr>
        <w:jc w:val="both"/>
      </w:pPr>
      <w:r>
        <w:rPr>
          <w:b w:val="0"/>
          <w:i w:val="0"/>
        </w:rPr>
        <w:t>Reliable-slope probe (large-scale ≥ 5 ms): 73 program slopes across 14 reference tasks; median candidate slope 1.0218, median reference 1.1192. Reliable medians — candidate 1.02 vs reference 1.12 — confirm the harness scales near-linearly and the probe is calibrated.</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metrics_slope_hist.png"/>
                    <pic:cNvPicPr/>
                  </pic:nvPicPr>
                  <pic:blipFill>
                    <a:blip r:embed="rId20"/>
                    <a:stretch>
                      <a:fillRect/>
                    </a:stretch>
                  </pic:blipFill>
                  <pic:spPr>
                    <a:xfrm>
                      <a:off x="0" y="0"/>
                      <a:ext cx="5029200" cy="3143250"/>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Empirical growth-exponent (log–log slope) distribution. Most programs scale near-linearly; the superlinear tail is small.</w:t>
      </w:r>
    </w:p>
    <w:p>
      <w:pPr>
        <w:pStyle w:val="Heading2"/>
      </w:pPr>
      <w:r>
        <w:rPr>
          <w:color w:val="333333"/>
        </w:rPr>
        <w:t>4.10  Complexity, size, and energy (RQ5)</w:t>
      </w:r>
    </w:p>
    <w:p>
      <w:pPr>
        <w:pStyle w:val="Caption"/>
      </w:pPr>
      <w:r>
        <w:rPr>
          <w:i/>
          <w:sz w:val="18"/>
        </w:rPr>
        <w:t xml:space="preserve">Table </w:t>
      </w:r>
      <w:r>
        <w:fldChar w:fldCharType="begin"/>
        <w:instrText xml:space="preserve"> SEQ Table</w:instrText>
        <w:fldChar w:fldCharType="separate"/>
        <w:fldChar w:fldCharType="end"/>
      </w:r>
      <w:r>
        <w:t>1</w:t>
      </w:r>
      <w:r>
        <w:rPr>
          <w:i/>
          <w:sz w:val="18"/>
        </w:rPr>
        <w:t>. Cross-metric correlations on measured programs (from complexity_summary.json).</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Pair</w:t>
            </w:r>
          </w:p>
        </w:tc>
        <w:tc>
          <w:tcPr>
            <w:tcW w:type="dxa" w:w="2365"/>
            <w:shd w:val="clear" w:fill="1F4E79"/>
          </w:tcPr>
          <w:p>
            <w:r/>
            <w:r>
              <w:rPr>
                <w:b/>
                <w:color w:val="FFFFFF"/>
                <w:sz w:val="16"/>
              </w:rPr>
              <w:t>n</w:t>
            </w:r>
          </w:p>
        </w:tc>
        <w:tc>
          <w:tcPr>
            <w:tcW w:type="dxa" w:w="2365"/>
            <w:shd w:val="clear" w:fill="1F4E79"/>
          </w:tcPr>
          <w:p>
            <w:r/>
            <w:r>
              <w:rPr>
                <w:b/>
                <w:color w:val="FFFFFF"/>
                <w:sz w:val="16"/>
              </w:rPr>
              <w:t>Spearman ρ</w:t>
            </w:r>
          </w:p>
        </w:tc>
        <w:tc>
          <w:tcPr>
            <w:tcW w:type="dxa" w:w="2365"/>
            <w:shd w:val="clear" w:fill="1F4E79"/>
          </w:tcPr>
          <w:p>
            <w:r/>
            <w:r>
              <w:rPr>
                <w:b/>
                <w:color w:val="FFFFFF"/>
                <w:sz w:val="16"/>
              </w:rPr>
              <w:t>Pearson r</w:t>
            </w:r>
          </w:p>
        </w:tc>
      </w:tr>
      <w:tr>
        <w:tc>
          <w:tcPr>
            <w:tcW w:type="dxa" w:w="2365"/>
          </w:tcPr>
          <w:p>
            <w:r/>
            <w:r>
              <w:rPr>
                <w:b/>
                <w:sz w:val="16"/>
              </w:rPr>
              <w:t>SLOC vs energy</w:t>
            </w:r>
          </w:p>
        </w:tc>
        <w:tc>
          <w:tcPr>
            <w:tcW w:type="dxa" w:w="2365"/>
          </w:tcPr>
          <w:p>
            <w:r/>
            <w:r>
              <w:rPr>
                <w:sz w:val="16"/>
              </w:rPr>
              <w:t>1309</w:t>
            </w:r>
          </w:p>
        </w:tc>
        <w:tc>
          <w:tcPr>
            <w:tcW w:type="dxa" w:w="2365"/>
          </w:tcPr>
          <w:p>
            <w:r/>
            <w:r>
              <w:rPr>
                <w:sz w:val="16"/>
              </w:rPr>
              <w:t>0.0388</w:t>
            </w:r>
          </w:p>
        </w:tc>
        <w:tc>
          <w:tcPr>
            <w:tcW w:type="dxa" w:w="2365"/>
          </w:tcPr>
          <w:p>
            <w:r/>
            <w:r>
              <w:rPr>
                <w:sz w:val="16"/>
              </w:rPr>
              <w:t>0.0756</w:t>
            </w:r>
          </w:p>
        </w:tc>
      </w:tr>
      <w:tr>
        <w:tc>
          <w:tcPr>
            <w:tcW w:type="dxa" w:w="2365"/>
          </w:tcPr>
          <w:p>
            <w:r/>
            <w:r>
              <w:rPr>
                <w:b/>
                <w:sz w:val="16"/>
              </w:rPr>
              <w:t>Cyclomatic vs energy</w:t>
            </w:r>
          </w:p>
        </w:tc>
        <w:tc>
          <w:tcPr>
            <w:tcW w:type="dxa" w:w="2365"/>
          </w:tcPr>
          <w:p>
            <w:r/>
            <w:r>
              <w:rPr>
                <w:sz w:val="16"/>
              </w:rPr>
              <w:t>1309</w:t>
            </w:r>
          </w:p>
        </w:tc>
        <w:tc>
          <w:tcPr>
            <w:tcW w:type="dxa" w:w="2365"/>
          </w:tcPr>
          <w:p>
            <w:r/>
            <w:r>
              <w:rPr>
                <w:sz w:val="16"/>
              </w:rPr>
              <w:t>-0.0755</w:t>
            </w:r>
          </w:p>
        </w:tc>
        <w:tc>
          <w:tcPr>
            <w:tcW w:type="dxa" w:w="2365"/>
          </w:tcPr>
          <w:p>
            <w:r/>
            <w:r>
              <w:rPr>
                <w:sz w:val="16"/>
              </w:rPr>
              <w:t>0.0571</w:t>
            </w:r>
          </w:p>
        </w:tc>
      </w:tr>
      <w:tr>
        <w:tc>
          <w:tcPr>
            <w:tcW w:type="dxa" w:w="2365"/>
          </w:tcPr>
          <w:p>
            <w:r/>
            <w:r>
              <w:rPr>
                <w:b/>
                <w:sz w:val="16"/>
              </w:rPr>
              <w:t>Complexity rank vs energy</w:t>
            </w:r>
          </w:p>
        </w:tc>
        <w:tc>
          <w:tcPr>
            <w:tcW w:type="dxa" w:w="2365"/>
          </w:tcPr>
          <w:p>
            <w:r/>
            <w:r>
              <w:rPr>
                <w:sz w:val="16"/>
              </w:rPr>
              <w:t>1309</w:t>
            </w:r>
          </w:p>
        </w:tc>
        <w:tc>
          <w:tcPr>
            <w:tcW w:type="dxa" w:w="2365"/>
          </w:tcPr>
          <w:p>
            <w:r/>
            <w:r>
              <w:rPr>
                <w:sz w:val="16"/>
              </w:rPr>
              <w:t>-0.1539</w:t>
            </w:r>
          </w:p>
        </w:tc>
        <w:tc>
          <w:tcPr>
            <w:tcW w:type="dxa" w:w="2365"/>
          </w:tcPr>
          <w:p>
            <w:r/>
            <w:r>
              <w:rPr>
                <w:sz w:val="16"/>
              </w:rPr>
              <w:t>0.0402</w:t>
            </w:r>
          </w:p>
        </w:tc>
      </w:tr>
      <w:tr>
        <w:tc>
          <w:tcPr>
            <w:tcW w:type="dxa" w:w="2365"/>
          </w:tcPr>
          <w:p>
            <w:r/>
            <w:r>
              <w:rPr>
                <w:b/>
                <w:sz w:val="16"/>
              </w:rPr>
              <w:t>Loop depth vs energy</w:t>
            </w:r>
          </w:p>
        </w:tc>
        <w:tc>
          <w:tcPr>
            <w:tcW w:type="dxa" w:w="2365"/>
          </w:tcPr>
          <w:p>
            <w:r/>
            <w:r>
              <w:rPr>
                <w:sz w:val="16"/>
              </w:rPr>
              <w:t>1309</w:t>
            </w:r>
          </w:p>
        </w:tc>
        <w:tc>
          <w:tcPr>
            <w:tcW w:type="dxa" w:w="2365"/>
          </w:tcPr>
          <w:p>
            <w:r/>
            <w:r>
              <w:rPr>
                <w:sz w:val="16"/>
              </w:rPr>
              <w:t>-0.2869</w:t>
            </w:r>
          </w:p>
        </w:tc>
        <w:tc>
          <w:tcPr>
            <w:tcW w:type="dxa" w:w="2365"/>
          </w:tcPr>
          <w:p>
            <w:r/>
            <w:r>
              <w:rPr>
                <w:sz w:val="16"/>
              </w:rPr>
              <w:t>-0.0373</w:t>
            </w:r>
          </w:p>
        </w:tc>
      </w:tr>
      <w:tr>
        <w:tc>
          <w:tcPr>
            <w:tcW w:type="dxa" w:w="2365"/>
          </w:tcPr>
          <w:p>
            <w:r/>
            <w:r>
              <w:rPr>
                <w:b/>
                <w:sz w:val="16"/>
              </w:rPr>
              <w:t>SLOC vs runtime</w:t>
            </w:r>
          </w:p>
        </w:tc>
        <w:tc>
          <w:tcPr>
            <w:tcW w:type="dxa" w:w="2365"/>
          </w:tcPr>
          <w:p>
            <w:r/>
            <w:r>
              <w:rPr>
                <w:sz w:val="16"/>
              </w:rPr>
              <w:t>1309</w:t>
            </w:r>
          </w:p>
        </w:tc>
        <w:tc>
          <w:tcPr>
            <w:tcW w:type="dxa" w:w="2365"/>
          </w:tcPr>
          <w:p>
            <w:r/>
            <w:r>
              <w:rPr>
                <w:sz w:val="16"/>
              </w:rPr>
              <w:t>0.0069</w:t>
            </w:r>
          </w:p>
        </w:tc>
        <w:tc>
          <w:tcPr>
            <w:tcW w:type="dxa" w:w="2365"/>
          </w:tcPr>
          <w:p>
            <w:r/>
            <w:r>
              <w:rPr>
                <w:sz w:val="16"/>
              </w:rPr>
              <w:t>0.0757</w:t>
            </w:r>
          </w:p>
        </w:tc>
      </w:tr>
      <w:tr>
        <w:tc>
          <w:tcPr>
            <w:tcW w:type="dxa" w:w="2365"/>
          </w:tcPr>
          <w:p>
            <w:r/>
            <w:r>
              <w:rPr>
                <w:b/>
                <w:sz w:val="16"/>
              </w:rPr>
              <w:t>Runtime vs energy</w:t>
            </w:r>
          </w:p>
        </w:tc>
        <w:tc>
          <w:tcPr>
            <w:tcW w:type="dxa" w:w="2365"/>
          </w:tcPr>
          <w:p>
            <w:r/>
            <w:r>
              <w:rPr>
                <w:sz w:val="16"/>
              </w:rPr>
              <w:t>1309</w:t>
            </w:r>
          </w:p>
        </w:tc>
        <w:tc>
          <w:tcPr>
            <w:tcW w:type="dxa" w:w="2365"/>
          </w:tcPr>
          <w:p>
            <w:r/>
            <w:r>
              <w:rPr>
                <w:sz w:val="16"/>
              </w:rPr>
              <w:t>0.9325</w:t>
            </w:r>
          </w:p>
        </w:tc>
        <w:tc>
          <w:tcPr>
            <w:tcW w:type="dxa" w:w="2365"/>
          </w:tcPr>
          <w:p>
            <w:r/>
            <w:r>
              <w:rPr>
                <w:sz w:val="16"/>
              </w:rPr>
              <w:t>0.9952</w:t>
            </w:r>
          </w:p>
        </w:tc>
      </w:tr>
    </w:tbl>
    <w:p>
      <w:r>
        <w:rPr>
          <w:sz w:val="4"/>
        </w:rPr>
      </w:r>
    </w:p>
    <w:p>
      <w:pPr>
        <w:jc w:val="both"/>
      </w:pPr>
      <w:r>
        <w:rPr>
          <w:b w:val="0"/>
          <w:i w:val="0"/>
        </w:rPr>
        <w:t>Code-level complexity correlates weakly with energy across heterogeneous tasks, whereas runtime correlates almost perfectly. The energy penalty of multi-turn code is transmitted primarily through longer or heavier executions, not through source-level complexity per se.</w:t>
      </w:r>
    </w:p>
    <w:p>
      <w:pPr>
        <w:pStyle w:val="Heading2"/>
      </w:pPr>
      <w:r>
        <w:rPr>
          <w:color w:val="333333"/>
        </w:rPr>
        <w:t>4.11  Carbon-equivalent emissions</w:t>
      </w:r>
    </w:p>
    <w:p>
      <w:pPr>
        <w:jc w:val="both"/>
      </w:pPr>
      <w:r>
        <w:rPr>
          <w:b w:val="0"/>
          <w:i w:val="0"/>
        </w:rPr>
        <w:t>The measured programs consumed 1853.011 J in total — 247.0681 mgCO₂eq at the default global-average intensity (480 g/kWh). Per-run multi-turn overhead versus one-shot is a few ×10 µgCO₂eq at this intensity — negligible per run, material at datacentre scale.</w:t>
      </w:r>
    </w:p>
    <w:p>
      <w:pPr>
        <w:pStyle w:val="Caption"/>
      </w:pPr>
      <w:r>
        <w:rPr>
          <w:i/>
          <w:sz w:val="18"/>
        </w:rPr>
        <w:t xml:space="preserve">Table </w:t>
      </w:r>
      <w:r>
        <w:fldChar w:fldCharType="begin"/>
        <w:instrText xml:space="preserve"> SEQ Table</w:instrText>
        <w:fldChar w:fldCharType="separate"/>
        <w:fldChar w:fldCharType="end"/>
      </w:r>
      <w:r>
        <w:t>1</w:t>
      </w:r>
      <w:r>
        <w:rPr>
          <w:i/>
          <w:sz w:val="18"/>
        </w:rPr>
        <w:t>. Carbon sensitivity by grid intensity (from carbon_report.json).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6"/>
              </w:rPr>
              <w:t>Grid</w:t>
            </w:r>
          </w:p>
        </w:tc>
        <w:tc>
          <w:tcPr>
            <w:tcW w:type="dxa" w:w="1892"/>
            <w:shd w:val="clear" w:fill="1F4E79"/>
          </w:tcPr>
          <w:p>
            <w:r/>
            <w:r>
              <w:rPr>
                <w:b/>
                <w:color w:val="FFFFFF"/>
                <w:sz w:val="16"/>
              </w:rPr>
              <w:t>gCO₂eq/kWh</w:t>
            </w:r>
          </w:p>
        </w:tc>
        <w:tc>
          <w:tcPr>
            <w:tcW w:type="dxa" w:w="1892"/>
            <w:shd w:val="clear" w:fill="1F4E79"/>
          </w:tcPr>
          <w:p>
            <w:r/>
            <w:r>
              <w:rPr>
                <w:b/>
                <w:color w:val="FFFFFF"/>
                <w:sz w:val="16"/>
              </w:rPr>
              <w:t>Median C0 µg</w:t>
            </w:r>
          </w:p>
        </w:tc>
        <w:tc>
          <w:tcPr>
            <w:tcW w:type="dxa" w:w="1892"/>
            <w:shd w:val="clear" w:fill="1F4E79"/>
          </w:tcPr>
          <w:p>
            <w:r/>
            <w:r>
              <w:rPr>
                <w:b/>
                <w:color w:val="FFFFFF"/>
                <w:sz w:val="16"/>
              </w:rPr>
              <w:t>Median C4 µg</w:t>
            </w:r>
          </w:p>
        </w:tc>
        <w:tc>
          <w:tcPr>
            <w:tcW w:type="dxa" w:w="1892"/>
            <w:shd w:val="clear" w:fill="1F4E79"/>
          </w:tcPr>
          <w:p>
            <w:r/>
            <w:r>
              <w:rPr>
                <w:b/>
                <w:color w:val="FFFFFF"/>
                <w:sz w:val="16"/>
              </w:rPr>
              <w:t>Total mg</w:t>
            </w:r>
          </w:p>
        </w:tc>
      </w:tr>
      <w:tr>
        <w:tc>
          <w:tcPr>
            <w:tcW w:type="dxa" w:w="1892"/>
          </w:tcPr>
          <w:p>
            <w:r/>
            <w:r>
              <w:rPr>
                <w:b/>
                <w:sz w:val="16"/>
              </w:rPr>
              <w:t>global_average</w:t>
            </w:r>
          </w:p>
        </w:tc>
        <w:tc>
          <w:tcPr>
            <w:tcW w:type="dxa" w:w="1892"/>
          </w:tcPr>
          <w:p>
            <w:r/>
            <w:r>
              <w:rPr>
                <w:sz w:val="16"/>
              </w:rPr>
              <w:t>480</w:t>
            </w:r>
          </w:p>
        </w:tc>
        <w:tc>
          <w:tcPr>
            <w:tcW w:type="dxa" w:w="1892"/>
          </w:tcPr>
          <w:p>
            <w:r/>
            <w:r>
              <w:rPr>
                <w:sz w:val="16"/>
              </w:rPr>
              <w:t>80.72</w:t>
            </w:r>
          </w:p>
        </w:tc>
        <w:tc>
          <w:tcPr>
            <w:tcW w:type="dxa" w:w="1892"/>
          </w:tcPr>
          <w:p>
            <w:r/>
            <w:r>
              <w:rPr>
                <w:sz w:val="16"/>
              </w:rPr>
              <w:t>107.32</w:t>
            </w:r>
          </w:p>
        </w:tc>
        <w:tc>
          <w:tcPr>
            <w:tcW w:type="dxa" w:w="1892"/>
          </w:tcPr>
          <w:p>
            <w:r/>
            <w:r>
              <w:rPr>
                <w:sz w:val="16"/>
              </w:rPr>
              <w:t>247.068107</w:t>
            </w:r>
          </w:p>
        </w:tc>
      </w:tr>
      <w:tr>
        <w:tc>
          <w:tcPr>
            <w:tcW w:type="dxa" w:w="1892"/>
          </w:tcPr>
          <w:p>
            <w:r/>
            <w:r>
              <w:rPr>
                <w:b/>
                <w:sz w:val="16"/>
              </w:rPr>
              <w:t>us_average</w:t>
            </w:r>
          </w:p>
        </w:tc>
        <w:tc>
          <w:tcPr>
            <w:tcW w:type="dxa" w:w="1892"/>
          </w:tcPr>
          <w:p>
            <w:r/>
            <w:r>
              <w:rPr>
                <w:sz w:val="16"/>
              </w:rPr>
              <w:t>369</w:t>
            </w:r>
          </w:p>
        </w:tc>
        <w:tc>
          <w:tcPr>
            <w:tcW w:type="dxa" w:w="1892"/>
          </w:tcPr>
          <w:p>
            <w:r/>
            <w:r>
              <w:rPr>
                <w:sz w:val="16"/>
              </w:rPr>
              <w:t>62.053</w:t>
            </w:r>
          </w:p>
        </w:tc>
        <w:tc>
          <w:tcPr>
            <w:tcW w:type="dxa" w:w="1892"/>
          </w:tcPr>
          <w:p>
            <w:r/>
            <w:r>
              <w:rPr>
                <w:sz w:val="16"/>
              </w:rPr>
              <w:t>82.502</w:t>
            </w:r>
          </w:p>
        </w:tc>
        <w:tc>
          <w:tcPr>
            <w:tcW w:type="dxa" w:w="1892"/>
          </w:tcPr>
          <w:p>
            <w:r/>
            <w:r>
              <w:rPr>
                <w:sz w:val="16"/>
              </w:rPr>
              <w:t>189.933607</w:t>
            </w:r>
          </w:p>
        </w:tc>
      </w:tr>
      <w:tr>
        <w:tc>
          <w:tcPr>
            <w:tcW w:type="dxa" w:w="1892"/>
          </w:tcPr>
          <w:p>
            <w:r/>
            <w:r>
              <w:rPr>
                <w:b/>
                <w:sz w:val="16"/>
              </w:rPr>
              <w:t>eu_average</w:t>
            </w:r>
          </w:p>
        </w:tc>
        <w:tc>
          <w:tcPr>
            <w:tcW w:type="dxa" w:w="1892"/>
          </w:tcPr>
          <w:p>
            <w:r/>
            <w:r>
              <w:rPr>
                <w:sz w:val="16"/>
              </w:rPr>
              <w:t>251</w:t>
            </w:r>
          </w:p>
        </w:tc>
        <w:tc>
          <w:tcPr>
            <w:tcW w:type="dxa" w:w="1892"/>
          </w:tcPr>
          <w:p>
            <w:r/>
            <w:r>
              <w:rPr>
                <w:sz w:val="16"/>
              </w:rPr>
              <w:t>42.21</w:t>
            </w:r>
          </w:p>
        </w:tc>
        <w:tc>
          <w:tcPr>
            <w:tcW w:type="dxa" w:w="1892"/>
          </w:tcPr>
          <w:p>
            <w:r/>
            <w:r>
              <w:rPr>
                <w:sz w:val="16"/>
              </w:rPr>
              <w:t>56.119</w:t>
            </w:r>
          </w:p>
        </w:tc>
        <w:tc>
          <w:tcPr>
            <w:tcW w:type="dxa" w:w="1892"/>
          </w:tcPr>
          <w:p>
            <w:r/>
            <w:r>
              <w:rPr>
                <w:sz w:val="16"/>
              </w:rPr>
              <w:t>129.196031</w:t>
            </w:r>
          </w:p>
        </w:tc>
      </w:tr>
      <w:tr>
        <w:tc>
          <w:tcPr>
            <w:tcW w:type="dxa" w:w="1892"/>
          </w:tcPr>
          <w:p>
            <w:r/>
            <w:r>
              <w:rPr>
                <w:b/>
                <w:sz w:val="16"/>
              </w:rPr>
              <w:t>low_carbon_france</w:t>
            </w:r>
          </w:p>
        </w:tc>
        <w:tc>
          <w:tcPr>
            <w:tcW w:type="dxa" w:w="1892"/>
          </w:tcPr>
          <w:p>
            <w:r/>
            <w:r>
              <w:rPr>
                <w:sz w:val="16"/>
              </w:rPr>
              <w:t>56</w:t>
            </w:r>
          </w:p>
        </w:tc>
        <w:tc>
          <w:tcPr>
            <w:tcW w:type="dxa" w:w="1892"/>
          </w:tcPr>
          <w:p>
            <w:r/>
            <w:r>
              <w:rPr>
                <w:sz w:val="16"/>
              </w:rPr>
              <w:t>9.417</w:t>
            </w:r>
          </w:p>
        </w:tc>
        <w:tc>
          <w:tcPr>
            <w:tcW w:type="dxa" w:w="1892"/>
          </w:tcPr>
          <w:p>
            <w:r/>
            <w:r>
              <w:rPr>
                <w:sz w:val="16"/>
              </w:rPr>
              <w:t>12.521</w:t>
            </w:r>
          </w:p>
        </w:tc>
        <w:tc>
          <w:tcPr>
            <w:tcW w:type="dxa" w:w="1892"/>
          </w:tcPr>
          <w:p>
            <w:r/>
            <w:r>
              <w:rPr>
                <w:sz w:val="16"/>
              </w:rPr>
              <w:t>28.824612</w:t>
            </w:r>
          </w:p>
        </w:tc>
      </w:tr>
    </w:tbl>
    <w:p>
      <w:r>
        <w:rPr>
          <w:sz w:val="4"/>
        </w:rPr>
      </w:r>
    </w:p>
    <w:p>
      <w:pPr>
        <w:jc w:val="center"/>
      </w:pPr>
      <w:r>
        <w:drawing>
          <wp:inline xmlns:a="http://schemas.openxmlformats.org/drawingml/2006/main" xmlns:pic="http://schemas.openxmlformats.org/drawingml/2006/picture">
            <wp:extent cx="5029200" cy="3117516"/>
            <wp:docPr id="11" name="Picture 11"/>
            <wp:cNvGraphicFramePr>
              <a:graphicFrameLocks noChangeAspect="1"/>
            </wp:cNvGraphicFramePr>
            <a:graphic>
              <a:graphicData uri="http://schemas.openxmlformats.org/drawingml/2006/picture">
                <pic:pic>
                  <pic:nvPicPr>
                    <pic:cNvPr id="0" name="carbon_by_condition.png"/>
                    <pic:cNvPicPr/>
                  </pic:nvPicPr>
                  <pic:blipFill>
                    <a:blip r:embed="rId21"/>
                    <a:stretch>
                      <a:fillRect/>
                    </a:stretch>
                  </pic:blipFill>
                  <pic:spPr>
                    <a:xfrm>
                      <a:off x="0" y="0"/>
                      <a:ext cx="5029200" cy="3117516"/>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Carbon-equivalent by condition across grid intensities. Rankings are intensity-invariant.</w:t>
      </w:r>
    </w:p>
    <w:p>
      <w:pPr>
        <w:pStyle w:val="Heading2"/>
      </w:pPr>
      <w:r>
        <w:rPr>
          <w:color w:val="333333"/>
        </w:rPr>
        <w:t>4.12  Failure taxonomy and coverage bias</w:t>
      </w:r>
    </w:p>
    <w:p>
      <w:pPr>
        <w:jc w:val="both"/>
      </w:pPr>
      <w:r>
        <w:rPr>
          <w:b w:val="0"/>
          <w:i w:val="0"/>
        </w:rPr>
        <w:t>176 units remain unmeasured. The largest class is WRONG_OUTPUT (78) — programs whose embedded self-tests fail — followed by runtime bugs and CLI-argument mismatches; failures concentrate in the algorithms category. Coverage is therefore slightly biased toward programs that run cleanly under the harness; paired tests (units present in both conditions) limit this bias.</w:t>
      </w:r>
    </w:p>
    <w:p>
      <w:pPr>
        <w:pStyle w:val="Caption"/>
      </w:pPr>
      <w:r>
        <w:rPr>
          <w:i/>
          <w:sz w:val="18"/>
        </w:rPr>
        <w:t xml:space="preserve">Table </w:t>
      </w:r>
      <w:r>
        <w:fldChar w:fldCharType="begin"/>
        <w:instrText xml:space="preserve"> SEQ Table</w:instrText>
        <w:fldChar w:fldCharType="separate"/>
        <w:fldChar w:fldCharType="end"/>
      </w:r>
      <w:r>
        <w:t>1</w:t>
      </w:r>
      <w:r>
        <w:rPr>
          <w:i/>
          <w:sz w:val="18"/>
        </w:rPr>
        <w:t>. Unmeasured units by reason (from energy_failures.csv).</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Failure reason</w:t>
            </w:r>
          </w:p>
        </w:tc>
        <w:tc>
          <w:tcPr>
            <w:tcW w:type="dxa" w:w="4730"/>
            <w:shd w:val="clear" w:fill="1F4E79"/>
          </w:tcPr>
          <w:p>
            <w:r/>
            <w:r>
              <w:rPr>
                <w:b/>
                <w:color w:val="FFFFFF"/>
                <w:sz w:val="16"/>
              </w:rPr>
              <w:t>Units</w:t>
            </w:r>
          </w:p>
        </w:tc>
      </w:tr>
      <w:tr>
        <w:tc>
          <w:tcPr>
            <w:tcW w:type="dxa" w:w="4730"/>
          </w:tcPr>
          <w:p>
            <w:r/>
            <w:r>
              <w:rPr>
                <w:b/>
                <w:sz w:val="16"/>
              </w:rPr>
              <w:t>WRONG_OUTPUT</w:t>
            </w:r>
          </w:p>
        </w:tc>
        <w:tc>
          <w:tcPr>
            <w:tcW w:type="dxa" w:w="4730"/>
          </w:tcPr>
          <w:p>
            <w:r/>
            <w:r>
              <w:rPr>
                <w:sz w:val="16"/>
              </w:rPr>
              <w:t>78</w:t>
            </w:r>
          </w:p>
        </w:tc>
      </w:tr>
      <w:tr>
        <w:tc>
          <w:tcPr>
            <w:tcW w:type="dxa" w:w="4730"/>
          </w:tcPr>
          <w:p>
            <w:r/>
            <w:r>
              <w:rPr>
                <w:b/>
                <w:sz w:val="16"/>
              </w:rPr>
              <w:t>RUNTIME_BUG</w:t>
            </w:r>
          </w:p>
        </w:tc>
        <w:tc>
          <w:tcPr>
            <w:tcW w:type="dxa" w:w="4730"/>
          </w:tcPr>
          <w:p>
            <w:r/>
            <w:r>
              <w:rPr>
                <w:sz w:val="16"/>
              </w:rPr>
              <w:t>33</w:t>
            </w:r>
          </w:p>
        </w:tc>
      </w:tr>
      <w:tr>
        <w:tc>
          <w:tcPr>
            <w:tcW w:type="dxa" w:w="4730"/>
          </w:tcPr>
          <w:p>
            <w:r/>
            <w:r>
              <w:rPr>
                <w:b/>
                <w:sz w:val="16"/>
              </w:rPr>
              <w:t>CLI_ARGS</w:t>
            </w:r>
          </w:p>
        </w:tc>
        <w:tc>
          <w:tcPr>
            <w:tcW w:type="dxa" w:w="4730"/>
          </w:tcPr>
          <w:p>
            <w:r/>
            <w:r>
              <w:rPr>
                <w:sz w:val="16"/>
              </w:rPr>
              <w:t>20</w:t>
            </w:r>
          </w:p>
        </w:tc>
      </w:tr>
      <w:tr>
        <w:tc>
          <w:tcPr>
            <w:tcW w:type="dxa" w:w="4730"/>
          </w:tcPr>
          <w:p>
            <w:r/>
            <w:r>
              <w:rPr>
                <w:b/>
                <w:sz w:val="16"/>
              </w:rPr>
              <w:t>NOT_PYTHON</w:t>
            </w:r>
          </w:p>
        </w:tc>
        <w:tc>
          <w:tcPr>
            <w:tcW w:type="dxa" w:w="4730"/>
          </w:tcPr>
          <w:p>
            <w:r/>
            <w:r>
              <w:rPr>
                <w:sz w:val="16"/>
              </w:rPr>
              <w:t>14</w:t>
            </w:r>
          </w:p>
        </w:tc>
      </w:tr>
      <w:tr>
        <w:tc>
          <w:tcPr>
            <w:tcW w:type="dxa" w:w="4730"/>
          </w:tcPr>
          <w:p>
            <w:r/>
            <w:r>
              <w:rPr>
                <w:b/>
                <w:sz w:val="16"/>
              </w:rPr>
              <w:t>SILENT_RC1</w:t>
            </w:r>
          </w:p>
        </w:tc>
        <w:tc>
          <w:tcPr>
            <w:tcW w:type="dxa" w:w="4730"/>
          </w:tcPr>
          <w:p>
            <w:r/>
            <w:r>
              <w:rPr>
                <w:sz w:val="16"/>
              </w:rPr>
              <w:t>12</w:t>
            </w:r>
          </w:p>
        </w:tc>
      </w:tr>
      <w:tr>
        <w:tc>
          <w:tcPr>
            <w:tcW w:type="dxa" w:w="4730"/>
          </w:tcPr>
          <w:p>
            <w:r/>
            <w:r>
              <w:rPr>
                <w:b/>
                <w:sz w:val="16"/>
              </w:rPr>
              <w:t>OTHER</w:t>
            </w:r>
          </w:p>
        </w:tc>
        <w:tc>
          <w:tcPr>
            <w:tcW w:type="dxa" w:w="4730"/>
          </w:tcPr>
          <w:p>
            <w:r/>
            <w:r>
              <w:rPr>
                <w:sz w:val="16"/>
              </w:rPr>
              <w:t>11</w:t>
            </w:r>
          </w:p>
        </w:tc>
      </w:tr>
      <w:tr>
        <w:tc>
          <w:tcPr>
            <w:tcW w:type="dxa" w:w="4730"/>
          </w:tcPr>
          <w:p>
            <w:r/>
            <w:r>
              <w:rPr>
                <w:b/>
                <w:sz w:val="16"/>
              </w:rPr>
              <w:t>MISSING_DEP</w:t>
            </w:r>
          </w:p>
        </w:tc>
        <w:tc>
          <w:tcPr>
            <w:tcW w:type="dxa" w:w="4730"/>
          </w:tcPr>
          <w:p>
            <w:r/>
            <w:r>
              <w:rPr>
                <w:sz w:val="16"/>
              </w:rPr>
              <w:t>5</w:t>
            </w:r>
          </w:p>
        </w:tc>
      </w:tr>
      <w:tr>
        <w:tc>
          <w:tcPr>
            <w:tcW w:type="dxa" w:w="4730"/>
          </w:tcPr>
          <w:p>
            <w:r/>
            <w:r>
              <w:rPr>
                <w:b/>
                <w:sz w:val="16"/>
              </w:rPr>
              <w:t>MISSING_FILE</w:t>
            </w:r>
          </w:p>
        </w:tc>
        <w:tc>
          <w:tcPr>
            <w:tcW w:type="dxa" w:w="4730"/>
          </w:tcPr>
          <w:p>
            <w:r/>
            <w:r>
              <w:rPr>
                <w:sz w:val="16"/>
              </w:rPr>
              <w:t>3</w:t>
            </w:r>
          </w:p>
        </w:tc>
      </w:tr>
    </w:tbl>
    <w:p>
      <w:r>
        <w:rPr>
          <w:sz w:val="4"/>
        </w:rPr>
      </w:r>
    </w:p>
    <w:p>
      <w:pPr>
        <w:pStyle w:val="Caption"/>
      </w:pPr>
      <w:r>
        <w:rPr>
          <w:i/>
          <w:sz w:val="18"/>
        </w:rPr>
        <w:t xml:space="preserve">Table </w:t>
      </w:r>
      <w:r>
        <w:fldChar w:fldCharType="begin"/>
        <w:instrText xml:space="preserve"> SEQ Table</w:instrText>
        <w:fldChar w:fldCharType="separate"/>
        <w:fldChar w:fldCharType="end"/>
      </w:r>
      <w:r>
        <w:t>1</w:t>
      </w:r>
      <w:r>
        <w:rPr>
          <w:i/>
          <w:sz w:val="18"/>
        </w:rPr>
        <w:t>. Unmeasured units by category.</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Category</w:t>
            </w:r>
          </w:p>
        </w:tc>
        <w:tc>
          <w:tcPr>
            <w:tcW w:type="dxa" w:w="4730"/>
            <w:shd w:val="clear" w:fill="1F4E79"/>
          </w:tcPr>
          <w:p>
            <w:r/>
            <w:r>
              <w:rPr>
                <w:b/>
                <w:color w:val="FFFFFF"/>
                <w:sz w:val="16"/>
              </w:rPr>
              <w:t>Unmeasured units</w:t>
            </w:r>
          </w:p>
        </w:tc>
      </w:tr>
      <w:tr>
        <w:tc>
          <w:tcPr>
            <w:tcW w:type="dxa" w:w="4730"/>
          </w:tcPr>
          <w:p>
            <w:r/>
            <w:r>
              <w:rPr>
                <w:b/>
                <w:sz w:val="16"/>
              </w:rPr>
              <w:t>Algorithms &amp; Computation (AC)</w:t>
            </w:r>
          </w:p>
        </w:tc>
        <w:tc>
          <w:tcPr>
            <w:tcW w:type="dxa" w:w="4730"/>
          </w:tcPr>
          <w:p>
            <w:r/>
            <w:r>
              <w:rPr>
                <w:sz w:val="16"/>
              </w:rPr>
              <w:t>93</w:t>
            </w:r>
          </w:p>
        </w:tc>
      </w:tr>
      <w:tr>
        <w:tc>
          <w:tcPr>
            <w:tcW w:type="dxa" w:w="4730"/>
          </w:tcPr>
          <w:p>
            <w:r/>
            <w:r>
              <w:rPr>
                <w:b/>
                <w:sz w:val="16"/>
              </w:rPr>
              <w:t>File &amp; Data Processing (FD)</w:t>
            </w:r>
          </w:p>
        </w:tc>
        <w:tc>
          <w:tcPr>
            <w:tcW w:type="dxa" w:w="4730"/>
          </w:tcPr>
          <w:p>
            <w:r/>
            <w:r>
              <w:rPr>
                <w:sz w:val="16"/>
              </w:rPr>
              <w:t>34</w:t>
            </w:r>
          </w:p>
        </w:tc>
      </w:tr>
      <w:tr>
        <w:tc>
          <w:tcPr>
            <w:tcW w:type="dxa" w:w="4730"/>
          </w:tcPr>
          <w:p>
            <w:r/>
            <w:r>
              <w:rPr>
                <w:b/>
                <w:sz w:val="16"/>
              </w:rPr>
              <w:t>Image &amp; Media Processing (IM)</w:t>
            </w:r>
          </w:p>
        </w:tc>
        <w:tc>
          <w:tcPr>
            <w:tcW w:type="dxa" w:w="4730"/>
          </w:tcPr>
          <w:p>
            <w:r/>
            <w:r>
              <w:rPr>
                <w:sz w:val="16"/>
              </w:rPr>
              <w:t>33</w:t>
            </w:r>
          </w:p>
        </w:tc>
      </w:tr>
      <w:tr>
        <w:tc>
          <w:tcPr>
            <w:tcW w:type="dxa" w:w="4730"/>
          </w:tcPr>
          <w:p>
            <w:r/>
            <w:r>
              <w:rPr>
                <w:b/>
                <w:sz w:val="16"/>
              </w:rPr>
              <w:t>Realistic Applications &amp; Utilities (RA)</w:t>
            </w:r>
          </w:p>
        </w:tc>
        <w:tc>
          <w:tcPr>
            <w:tcW w:type="dxa" w:w="4730"/>
          </w:tcPr>
          <w:p>
            <w:r/>
            <w:r>
              <w:rPr>
                <w:sz w:val="16"/>
              </w:rPr>
              <w:t>10</w:t>
            </w:r>
          </w:p>
        </w:tc>
      </w:tr>
      <w:tr>
        <w:tc>
          <w:tcPr>
            <w:tcW w:type="dxa" w:w="4730"/>
          </w:tcPr>
          <w:p>
            <w:r/>
            <w:r>
              <w:rPr>
                <w:b/>
                <w:sz w:val="16"/>
              </w:rPr>
              <w:t>Text &amp; Log Processing (TL)</w:t>
            </w:r>
          </w:p>
        </w:tc>
        <w:tc>
          <w:tcPr>
            <w:tcW w:type="dxa" w:w="4730"/>
          </w:tcPr>
          <w:p>
            <w:r/>
            <w:r>
              <w:rPr>
                <w:sz w:val="16"/>
              </w:rPr>
              <w:t>6</w:t>
            </w:r>
          </w:p>
        </w:tc>
      </w:tr>
    </w:tbl>
    <w:p>
      <w:r>
        <w:rPr>
          <w:sz w:val="4"/>
        </w:rPr>
      </w:r>
    </w:p>
    <w:p>
      <w:pPr>
        <w:jc w:val="center"/>
      </w:pPr>
      <w:r>
        <w:drawing>
          <wp:inline xmlns:a="http://schemas.openxmlformats.org/drawingml/2006/main" xmlns:pic="http://schemas.openxmlformats.org/drawingml/2006/picture">
            <wp:extent cx="5029200" cy="3117516"/>
            <wp:docPr id="12" name="Picture 12"/>
            <wp:cNvGraphicFramePr>
              <a:graphicFrameLocks noChangeAspect="1"/>
            </wp:cNvGraphicFramePr>
            <a:graphic>
              <a:graphicData uri="http://schemas.openxmlformats.org/drawingml/2006/picture">
                <pic:pic>
                  <pic:nvPicPr>
                    <pic:cNvPr id="0" name="failure_rate_by_condition.png"/>
                    <pic:cNvPicPr/>
                  </pic:nvPicPr>
                  <pic:blipFill>
                    <a:blip r:embed="rId22"/>
                    <a:stretch>
                      <a:fillRect/>
                    </a:stretch>
                  </pic:blipFill>
                  <pic:spPr>
                    <a:xfrm>
                      <a:off x="0" y="0"/>
                      <a:ext cx="5029200" cy="3117516"/>
                    </a:xfrm>
                    <a:prstGeom prst="rect"/>
                  </pic:spPr>
                </pic:pic>
              </a:graphicData>
            </a:graphic>
          </wp:inline>
        </w:drawing>
      </w:r>
    </w:p>
    <w:p>
      <w:pPr>
        <w:pStyle w:val="Caption"/>
        <w:jc w:val="center"/>
      </w:pPr>
      <w:r>
        <w:rPr>
          <w:i/>
          <w:sz w:val="18"/>
        </w:rPr>
        <w:t xml:space="preserve">Figure </w:t>
      </w:r>
      <w:r>
        <w:fldChar w:fldCharType="begin"/>
        <w:instrText xml:space="preserve"> SEQ Figure</w:instrText>
        <w:fldChar w:fldCharType="separate"/>
        <w:fldChar w:fldCharType="end"/>
      </w:r>
      <w:r>
        <w:t>1</w:t>
      </w:r>
      <w:r>
        <w:rPr>
          <w:i/>
          <w:sz w:val="18"/>
        </w:rPr>
        <w:t>. Unmeasured-unit rate by condition. Full multi-turn fails most often — complexity has a correctness cost too.</w:t>
      </w:r>
    </w:p>
    <w:p>
      <w:pPr>
        <w:pStyle w:val="Heading1"/>
      </w:pPr>
      <w:r>
        <w:rPr>
          <w:color w:val="1F4E79"/>
        </w:rPr>
        <w:t>5  Discussion</w:t>
      </w:r>
      <w:r>
        <w:rPr>
          <w:vanish/>
        </w:rPr>
        <w:fldChar w:fldCharType="begin"/>
        <w:instrText xml:space="preserve"> XE "Discussion" </w:instrText>
        <w:fldChar w:fldCharType="separate"/>
        <w:fldChar w:fldCharType="end"/>
      </w:r>
    </w:p>
    <w:p>
      <w:pPr>
        <w:pStyle w:val="Heading2"/>
      </w:pPr>
      <w:r>
        <w:rPr>
          <w:color w:val="333333"/>
        </w:rPr>
        <w:t>5.1  Interpretation</w:t>
      </w:r>
    </w:p>
    <w:p>
      <w:pPr>
        <w:jc w:val="both"/>
      </w:pPr>
      <w:r>
        <w:rPr>
          <w:b w:val="0"/>
          <w:i w:val="0"/>
        </w:rPr>
        <w:t>Multi-turn interaction leaves a measurable green-software footprint. The median program barely changes between one-shot and bug-fix, but the full trajectory shifts the median upward and, more importantly, thickens the upper tail: the mean rises far more than the median. Practically, most sessions cost little extra — a minority cost a lot.</w:t>
      </w:r>
    </w:p>
    <w:p>
      <w:pPr>
        <w:pStyle w:val="Heading2"/>
      </w:pPr>
      <w:r>
        <w:rPr>
          <w:color w:val="333333"/>
        </w:rPr>
        <w:t>5.2  Why multi-turn programs consume more energy</w:t>
      </w:r>
    </w:p>
    <w:p>
      <w:pPr>
        <w:pStyle w:val="ListBullet"/>
      </w:pPr>
      <w:r>
        <w:t>Accumulated requirements produce longer programs, and longer code tends to encode richer, less pruned algorithms (+57 mean / +32 median SLOC C0→C4).</w:t>
      </w:r>
    </w:p>
    <w:p>
      <w:pPr>
        <w:pStyle w:val="ListBullet"/>
      </w:pPr>
      <w:r>
        <w:t>Edge-case and feature turns encourage defensive branches and additional passes over the input (cyclomatic 14→18).</w:t>
      </w:r>
    </w:p>
    <w:p>
      <w:pPr>
        <w:pStyle w:val="ListBullet"/>
      </w:pPr>
      <w:r>
        <w:t>Some trajectories converge on asymptotically heavier solutions, visible as superlinear empirical slopes (C4 reliable-slope superlinear rate 18% vs 6% overall).</w:t>
      </w:r>
    </w:p>
    <w:p>
      <w:pPr>
        <w:pStyle w:val="Heading2"/>
      </w:pPr>
      <w:r>
        <w:rPr>
          <w:color w:val="333333"/>
        </w:rPr>
        <w:t>5.3  Complexity as a mediator</w:t>
      </w:r>
    </w:p>
    <w:p>
      <w:pPr>
        <w:jc w:val="both"/>
      </w:pPr>
      <w:r>
        <w:rPr>
          <w:b w:val="0"/>
          <w:i w:val="0"/>
        </w:rPr>
        <w:t>Static complexity rises with interaction depth, but its direct correlation with energy is weak across categories. The mediating variable is runtime: energy ≈ power × time, and runtime tracks the input-scaling behaviour of the chosen algorithm. Treat algorithmic-complexity regressions — not raw SLOC — as the leverage point.</w:t>
      </w:r>
    </w:p>
    <w:p>
      <w:pPr>
        <w:pStyle w:val="Heading2"/>
      </w:pPr>
      <w:r>
        <w:rPr>
          <w:color w:val="333333"/>
        </w:rPr>
        <w:t>5.4  Implications for practitioners</w:t>
      </w:r>
    </w:p>
    <w:p>
      <w:pPr>
        <w:pStyle w:val="ListBullet"/>
      </w:pPr>
      <w:r>
        <w:t>Treat iterative features as potential complexity regressions and re-benchmark the final artifact, not just the first draft.</w:t>
      </w:r>
    </w:p>
    <w:p>
      <w:pPr>
        <w:pStyle w:val="ListBullet"/>
      </w:pPr>
      <w:r>
        <w:t>Ask assistants to justify asymptotic cost after each interactive turn, not only at the end.</w:t>
      </w:r>
    </w:p>
    <w:p>
      <w:pPr>
        <w:pStyle w:val="ListBullet"/>
      </w:pPr>
      <w:r>
        <w:t>Terminate lengthening sessions with a complexity review; prefer pruning passes before merging.</w:t>
      </w:r>
    </w:p>
    <w:p>
      <w:pPr>
        <w:pStyle w:val="Heading2"/>
      </w:pPr>
      <w:r>
        <w:rPr>
          <w:color w:val="333333"/>
        </w:rPr>
        <w:t>5.5  Implications for tool builders</w:t>
      </w:r>
    </w:p>
    <w:p>
      <w:pPr>
        <w:jc w:val="both"/>
      </w:pPr>
      <w:r>
        <w:rPr>
          <w:b w:val="0"/>
          <w:i w:val="0"/>
        </w:rPr>
        <w:t>IDE-integrated green linters could surface estimated complexity and measured energy deltas per turn, making the accumulating cost visible during interactive development — e.g. flagging a turn that moves estimated class from O(n log n) to O(n²).</w:t>
      </w:r>
    </w:p>
    <w:p>
      <w:pPr>
        <w:pStyle w:val="Heading1"/>
      </w:pPr>
      <w:r>
        <w:rPr>
          <w:color w:val="1F4E79"/>
        </w:rPr>
        <w:t>6  Threats to validity</w:t>
      </w:r>
      <w:r>
        <w:rPr>
          <w:vanish/>
        </w:rPr>
        <w:fldChar w:fldCharType="begin"/>
        <w:instrText xml:space="preserve"> XE "Validity" </w:instrText>
        <w:fldChar w:fldCharType="separate"/>
        <w:fldChar w:fldCharType="end"/>
      </w:r>
    </w:p>
    <w:p>
      <w:pPr>
        <w:pStyle w:val="Heading2"/>
      </w:pPr>
      <w:r>
        <w:rPr>
          <w:color w:val="333333"/>
        </w:rPr>
        <w:t>6.1  Construct validity</w:t>
      </w:r>
    </w:p>
    <w:p>
      <w:pPr>
        <w:jc w:val="both"/>
      </w:pPr>
      <w:r>
        <w:rPr>
          <w:b w:val="0"/>
          <w:i w:val="0"/>
        </w:rPr>
        <w:t>RAPL package energy includes components beyond the program under study; identical workloads and a per-run baseline mitigate but do not eliminate noise. The static Big-O estimator is an explicit heuristic, cross-checked both ways (declared targets, empirical slopes).</w:t>
      </w:r>
    </w:p>
    <w:p>
      <w:pPr>
        <w:pStyle w:val="Heading2"/>
      </w:pPr>
      <w:r>
        <w:rPr>
          <w:color w:val="333333"/>
        </w:rPr>
        <w:t>6.2  Internal validity</w:t>
      </w:r>
    </w:p>
    <w:p>
      <w:pPr>
        <w:jc w:val="both"/>
      </w:pPr>
      <w:r>
        <w:rPr>
          <w:b w:val="0"/>
          <w:i w:val="0"/>
        </w:rPr>
        <w:t>Harness workloads are deterministic and shared across conditions; paired within-(task, model) tests control for task difficulty. The 176 unmeasured units bias coverage toward runnable programs.</w:t>
      </w:r>
    </w:p>
    <w:p>
      <w:pPr>
        <w:pStyle w:val="Heading2"/>
      </w:pPr>
      <w:r>
        <w:rPr>
          <w:color w:val="333333"/>
        </w:rPr>
        <w:t>6.3  External validity</w:t>
      </w:r>
    </w:p>
    <w:p>
      <w:pPr>
        <w:jc w:val="both"/>
      </w:pPr>
      <w:r>
        <w:rPr>
          <w:b w:val="0"/>
          <w:i w:val="0"/>
        </w:rPr>
        <w:t>Results come from one host (Intel RAPL, 8 CPUs), Python only, and four models. Generalisation to other hardware, models, or languages requires replication. Search &amp; Retrieval (n=2) cannot support category-level claims.</w:t>
      </w:r>
    </w:p>
    <w:p>
      <w:pPr>
        <w:pStyle w:val="Heading2"/>
      </w:pPr>
      <w:r>
        <w:rPr>
          <w:color w:val="333333"/>
        </w:rPr>
        <w:t>6.4  Conclusion validity</w:t>
      </w:r>
    </w:p>
    <w:p>
      <w:pPr>
        <w:jc w:val="both"/>
      </w:pPr>
      <w:r>
        <w:rPr>
          <w:b w:val="0"/>
          <w:i w:val="0"/>
        </w:rPr>
        <w:t>Only C4 reaches significance; single-step claims are withheld. The empirical probe covers the algorithms category (190 programs); static metrics cover all 1485. Reliable-slope filtering (≥5 ms) excludes overhead-dominated fits.</w:t>
      </w:r>
    </w:p>
    <w:p>
      <w:pPr>
        <w:pStyle w:val="Heading1"/>
      </w:pPr>
      <w:r>
        <w:rPr>
          <w:color w:val="1F4E79"/>
        </w:rPr>
        <w:t>7  Conclusion and future work</w:t>
      </w:r>
      <w:r>
        <w:rPr>
          <w:vanish/>
        </w:rPr>
        <w:fldChar w:fldCharType="begin"/>
        <w:instrText xml:space="preserve"> XE "Conclusion" </w:instrText>
        <w:fldChar w:fldCharType="separate"/>
        <w:fldChar w:fldCharType="end"/>
      </w:r>
    </w:p>
    <w:p>
      <w:pPr>
        <w:pStyle w:val="Heading2"/>
      </w:pPr>
      <w:r>
        <w:rPr>
          <w:color w:val="333333"/>
        </w:rPr>
        <w:t>7.1  Summary</w:t>
      </w:r>
    </w:p>
    <w:p>
      <w:pPr>
        <w:jc w:val="both"/>
      </w:pPr>
      <w:r>
        <w:rPr>
          <w:b w:val="0"/>
          <w:i w:val="0"/>
        </w:rPr>
        <w:t>We introduced a benchmark isolating the effect of human–AI interaction trajectory on the energy of final programs. Holding final specification constant, full multi-turn trajectories increase median package energy relative to one-shot generation (the only statistically significant effect), mediated by runtime and algorithm choice rather than source size alone. We release a per-program corpus of static metrics and dual (static + empirical) time-complexity estimates with full reproduction scripts.</w:t>
      </w:r>
    </w:p>
    <w:p>
      <w:pPr>
        <w:pStyle w:val="Heading2"/>
      </w:pPr>
      <w:r>
        <w:rPr>
          <w:color w:val="333333"/>
        </w:rPr>
        <w:t>7.2  Future work</w:t>
      </w:r>
    </w:p>
    <w:p>
      <w:pPr>
        <w:pStyle w:val="ListBullet"/>
      </w:pPr>
      <w:r>
        <w:t>Extension to more models, languages, and hardware (including non-RAPL power measurement).</w:t>
      </w:r>
    </w:p>
    <w:p>
      <w:pPr>
        <w:pStyle w:val="ListBullet"/>
      </w:pPr>
      <w:r>
        <w:t>Per-turn energy attribution across entire sessions.</w:t>
      </w:r>
    </w:p>
    <w:p>
      <w:pPr>
        <w:pStyle w:val="ListBullet"/>
      </w:pPr>
      <w:r>
        <w:t>Automatic complexity-regression detection during interactive coding.</w:t>
      </w:r>
    </w:p>
    <w:p>
      <w:pPr>
        <w:pStyle w:val="ListBullet"/>
      </w:pPr>
      <w:r>
        <w:t>Larger scaling sweeps with finer input-size grids and all six categories.</w:t>
      </w:r>
    </w:p>
    <w:p>
      <w:pPr>
        <w:pStyle w:val="Heading2"/>
      </w:pPr>
      <w:r>
        <w:rPr>
          <w:color w:val="333333"/>
        </w:rPr>
        <w:t>Data availability</w:t>
      </w:r>
    </w:p>
    <w:p>
      <w:pPr>
        <w:jc w:val="both"/>
      </w:pPr>
      <w:r>
        <w:rPr>
          <w:b w:val="0"/>
          <w:i w:val="0"/>
        </w:rPr>
        <w:t>Per-program corpus results/final/code_metrics.csv (1485 rows); tables complexity_metrics.json / energy_report.json / carbon_report.json; slopes scaling.csv / scaling_summary.json; figures results/final/plots/ (16 PNGs); reproduction commands in Appendix E. Energy ledgers results/energy_runs.jsonl and results/measurement_ledger.jsonl.</w:t>
      </w:r>
    </w:p>
    <w:p>
      <w:pPr>
        <w:pStyle w:val="Heading2"/>
      </w:pPr>
      <w:r>
        <w:rPr>
          <w:color w:val="333333"/>
        </w:rPr>
        <w:t>Acknowledgments</w:t>
      </w:r>
    </w:p>
    <w:p>
      <w:pPr>
        <w:jc w:val="both"/>
      </w:pPr>
      <w:r>
        <w:rPr>
          <w:b w:val="0"/>
          <w:i w:val="0"/>
        </w:rPr>
        <w:t>Compute and measurement host providers; maintainers of Intel RAPL tooling, python-docx, and LibreOffice for document conversion. [Add funding / grant acknowledgments before submission.]</w:t>
      </w:r>
    </w:p>
    <w:p>
      <w:pPr>
        <w:pStyle w:val="Heading1"/>
      </w:pPr>
      <w:r>
        <w:rPr>
          <w:color w:val="1F4E79"/>
        </w:rPr>
        <w:t>References</w:t>
      </w:r>
      <w:r>
        <w:rPr>
          <w:vanish/>
        </w:rPr>
        <w:fldChar w:fldCharType="begin"/>
        <w:instrText xml:space="preserve"> XE "References" </w:instrText>
        <w:fldChar w:fldCharType="separate"/>
        <w:fldChar w:fldCharType="end"/>
      </w:r>
    </w:p>
    <w:p>
      <w:pPr>
        <w:spacing w:after="60"/>
      </w:pPr>
      <w:r>
        <w:rPr>
          <w:sz w:val="18"/>
        </w:rPr>
        <w:t>[1]  E. Rotem, A. Naveh, D. Rajwan, A. Ananthakrishnan, and E. Weissmann. Power-management architecture of the Intel microarchitecture code-named Sandy Bridge. IEEE Micro, 32(2):20–27, 2012.</w:t>
      </w:r>
    </w:p>
    <w:p>
      <w:pPr>
        <w:spacing w:after="60"/>
      </w:pPr>
      <w:r>
        <w:rPr>
          <w:sz w:val="18"/>
        </w:rPr>
        <w:t>[2]  M. Hähnel, B. Döbel, M. Völp, and H. Härtig. Measuring energy consumption for short code paths using RAPL. ACM SIGMETRICS Performance Evaluation Review, 40(3):13–17, 2012.</w:t>
      </w:r>
    </w:p>
    <w:p>
      <w:pPr>
        <w:spacing w:after="60"/>
      </w:pPr>
      <w:r>
        <w:rPr>
          <w:sz w:val="18"/>
        </w:rPr>
        <w:t>[3]  D. Hackenberg et al. An energy efficiency feature survey of the Intel Haswell processor. Proc. IPDPSW, 2013.</w:t>
      </w:r>
    </w:p>
    <w:p>
      <w:pPr>
        <w:spacing w:after="60"/>
      </w:pPr>
      <w:r>
        <w:rPr>
          <w:sz w:val="18"/>
        </w:rPr>
        <w:t>[4]  R. Schwartz, J. Dodge, N. A. Smith, and O. Etzioni. Green AI. Communications of the ACM, 63(12):54–63, 2020.</w:t>
      </w:r>
    </w:p>
    <w:p>
      <w:pPr>
        <w:spacing w:after="60"/>
      </w:pPr>
      <w:r>
        <w:rPr>
          <w:sz w:val="18"/>
        </w:rPr>
        <w:t>[5]  D. Patterson et al. Carbon emissions and large neural network training. arXiv:2104.10350, 2021.</w:t>
      </w:r>
    </w:p>
    <w:p>
      <w:pPr>
        <w:spacing w:after="60"/>
      </w:pPr>
      <w:r>
        <w:rPr>
          <w:sz w:val="18"/>
        </w:rPr>
        <w:t>[6]  E. Strubell, A. Ganesh, and A. McCallum. Energy and policy considerations for deep learning in NLP. Proc. ACL, 2019.</w:t>
      </w:r>
    </w:p>
    <w:p>
      <w:pPr>
        <w:spacing w:after="60"/>
      </w:pPr>
      <w:r>
        <w:rPr>
          <w:sz w:val="18"/>
        </w:rPr>
        <w:t>[7]  S. Georgiou, M. Kechagia, T. Sharma, F. Sarro, and Y. Zou. Green AI: Do deep learning frameworks have different costs? Empirical Software Engineering, 27:1–38, 2022.</w:t>
      </w:r>
    </w:p>
    <w:p>
      <w:pPr>
        <w:spacing w:after="60"/>
      </w:pPr>
      <w:r>
        <w:rPr>
          <w:sz w:val="18"/>
        </w:rPr>
        <w:t>[8]  A. Hindle. Green software engineering: The curse of methodology. Empirical Software Engineering, 2023.</w:t>
      </w:r>
    </w:p>
    <w:p>
      <w:pPr>
        <w:spacing w:after="60"/>
      </w:pPr>
      <w:r>
        <w:rPr>
          <w:sz w:val="18"/>
        </w:rPr>
        <w:t>[9]  G. Pinto, F. Castor, and Y. D. Liu. Understanding energy behaviors of thread management constructs. Proc. OOPSLA, 2014.</w:t>
      </w:r>
    </w:p>
    <w:p>
      <w:pPr>
        <w:spacing w:after="60"/>
      </w:pPr>
      <w:r>
        <w:rPr>
          <w:sz w:val="18"/>
        </w:rPr>
        <w:t>[10]  R. Pereira et al. Energy efficiency across programming languages: How do energy, time, and memory relate? Proc. SLE, 2017.</w:t>
      </w:r>
    </w:p>
    <w:p>
      <w:pPr>
        <w:spacing w:after="60"/>
      </w:pPr>
      <w:r>
        <w:rPr>
          <w:sz w:val="18"/>
        </w:rPr>
        <w:t>[11]  M. Chen et al. Evaluating large language models trained on code. arXiv:2107.03374, 2021 (Codex / HumanEval).</w:t>
      </w:r>
    </w:p>
    <w:p>
      <w:pPr>
        <w:spacing w:after="60"/>
      </w:pPr>
      <w:r>
        <w:rPr>
          <w:sz w:val="18"/>
        </w:rPr>
        <w:t>[12]  J. Austin et al. Program synthesis with large language models. arXiv:2108.07732, 2021 (MBPP).</w:t>
      </w:r>
    </w:p>
    <w:p>
      <w:pPr>
        <w:spacing w:after="60"/>
      </w:pPr>
      <w:r>
        <w:rPr>
          <w:sz w:val="18"/>
        </w:rPr>
        <w:t>[13]  R. Nijkamp et al. CodeGen: An open large language model for code with multi-turn program synthesis. Proc. ICLR, 2023.</w:t>
      </w:r>
    </w:p>
    <w:p>
      <w:pPr>
        <w:spacing w:after="60"/>
      </w:pPr>
      <w:r>
        <w:rPr>
          <w:sz w:val="18"/>
        </w:rPr>
        <w:t>[14]  T. McCabe. A complexity measure. IEEE Trans. Software Engineering, SE-2(4):308–320, 1976.</w:t>
      </w:r>
    </w:p>
    <w:p>
      <w:pPr>
        <w:spacing w:after="60"/>
      </w:pPr>
      <w:r>
        <w:rPr>
          <w:sz w:val="18"/>
        </w:rPr>
        <w:t>[15]  C. C. S. L. Pinto, F. Castor, and L. Maia. Energy efficiency: A new concern for software engineers. Proc. SAC, 2014.</w:t>
      </w:r>
    </w:p>
    <w:p>
      <w:pPr>
        <w:spacing w:after="60"/>
      </w:pPr>
      <w:r>
        <w:rPr>
          <w:sz w:val="18"/>
        </w:rPr>
        <w:t>[16]  J. Schmidt et al. CodeCarbon: Estimate and track carbon emissions from machine learning computing. GitHub, 2021.</w:t>
      </w:r>
    </w:p>
    <w:p>
      <w:pPr>
        <w:spacing w:after="60"/>
      </w:pPr>
      <w:r>
        <w:rPr>
          <w:sz w:val="18"/>
        </w:rPr>
        <w:t>[17]  A. Anwar et al. Datacenter-scale energy and carbon accounting. Proc. HotCarbon, 2022.</w:t>
      </w:r>
    </w:p>
    <w:p>
      <w:pPr>
        <w:spacing w:after="60"/>
      </w:pPr>
      <w:r>
        <w:rPr>
          <w:sz w:val="18"/>
        </w:rPr>
        <w:t>[18]  H. Li et al. SWE-bench: Can language models resolve real-world GitHub issues? Proc. ICLR, 2024.</w:t>
      </w:r>
    </w:p>
    <w:p>
      <w:pPr>
        <w:spacing w:after="60"/>
      </w:pPr>
      <w:r>
        <w:rPr>
          <w:sz w:val="18"/>
        </w:rPr>
        <w:t>[19]  J. Yang et al. SWE-agent: Agent–computer interfaces enable automated software engineering. Proc. NeurIPS, 2024.</w:t>
      </w:r>
    </w:p>
    <w:p>
      <w:pPr>
        <w:spacing w:after="60"/>
      </w:pPr>
      <w:r>
        <w:rPr>
          <w:sz w:val="18"/>
        </w:rPr>
        <w:t>[20]  B. Rozière et al. Code Llama: Open foundation models for code. arXiv:2308.12950, 2023.</w:t>
      </w:r>
    </w:p>
    <w:p>
      <w:pPr>
        <w:spacing w:after="60"/>
      </w:pPr>
      <w:r>
        <w:rPr>
          <w:sz w:val="18"/>
        </w:rPr>
        <w:t>[21]  D. Guo et al. DeepSeek-Coder: When the large language model meets programming. arXiv:2401.14196, 2024.</w:t>
      </w:r>
    </w:p>
    <w:p>
      <w:pPr>
        <w:spacing w:after="60"/>
      </w:pPr>
      <w:r>
        <w:rPr>
          <w:sz w:val="18"/>
        </w:rPr>
        <w:t>[22]  Anthropic. Claude 3.5 Sonnet model card. 2024.</w:t>
      </w:r>
    </w:p>
    <w:p>
      <w:pPr>
        <w:spacing w:after="60"/>
      </w:pPr>
      <w:r>
        <w:rPr>
          <w:sz w:val="18"/>
        </w:rPr>
        <w:t>[23]  Google DeepMind. Gemini 1.5 model card. 2024.</w:t>
      </w:r>
    </w:p>
    <w:p>
      <w:pPr>
        <w:spacing w:after="60"/>
      </w:pPr>
      <w:r>
        <w:rPr>
          <w:sz w:val="18"/>
        </w:rPr>
        <w:t>[24]  OpenAI. GPT-4o system card. 2024.</w:t>
      </w:r>
    </w:p>
    <w:p>
      <w:r>
        <w:br w:type="page"/>
      </w:r>
    </w:p>
    <w:p>
      <w:pPr>
        <w:pStyle w:val="Heading1"/>
      </w:pPr>
      <w:r>
        <w:rPr>
          <w:color w:val="1F4E79"/>
        </w:rPr>
        <w:t>Appendix A: Task catalog</w:t>
      </w:r>
      <w:r>
        <w:rPr>
          <w:vanish/>
        </w:rPr>
        <w:fldChar w:fldCharType="begin"/>
        <w:instrText xml:space="preserve"> XE "Appendix A" </w:instrText>
        <w:fldChar w:fldCharType="separate"/>
        <w:fldChar w:fldCharType="end"/>
      </w:r>
    </w:p>
    <w:p>
      <w:r>
        <w:rPr>
          <w:b w:val="0"/>
          <w:i w:val="0"/>
          <w:sz w:val="18"/>
        </w:rPr>
        <w:t>Each category provided up to 25 candidate tasks with a declared complexity target where applicable.</w:t>
      </w:r>
    </w:p>
    <w:p>
      <w:pPr>
        <w:pStyle w:val="Caption"/>
      </w:pPr>
      <w:r>
        <w:rPr>
          <w:i/>
          <w:sz w:val="18"/>
        </w:rPr>
        <w:t xml:space="preserve">Table </w:t>
      </w:r>
      <w:r>
        <w:fldChar w:fldCharType="begin"/>
        <w:instrText xml:space="preserve"> SEQ Table</w:instrText>
        <w:fldChar w:fldCharType="separate"/>
        <w:fldChar w:fldCharType="end"/>
      </w:r>
      <w:r>
        <w:t>1</w:t>
      </w:r>
      <w:r>
        <w:rPr>
          <w:i/>
          <w:sz w:val="18"/>
        </w:rPr>
        <w:t>. Full task catalog (from dataset/*/dataset.json).</w:t>
      </w:r>
    </w:p>
    <w:tbl>
      <w:tblPr>
        <w:tblStyle w:val="TableGrid"/>
        <w:tblW w:type="auto" w:w="0"/>
        <w:jc w:val="center"/>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shd w:val="clear" w:fill="1F4E79"/>
          </w:tcPr>
          <w:p>
            <w:r/>
            <w:r>
              <w:rPr>
                <w:b/>
                <w:color w:val="FFFFFF"/>
                <w:sz w:val="13"/>
              </w:rPr>
              <w:t>Cat</w:t>
            </w:r>
          </w:p>
        </w:tc>
        <w:tc>
          <w:tcPr>
            <w:tcW w:type="dxa" w:w="1892"/>
            <w:shd w:val="clear" w:fill="1F4E79"/>
          </w:tcPr>
          <w:p>
            <w:r/>
            <w:r>
              <w:rPr>
                <w:b/>
                <w:color w:val="FFFFFF"/>
                <w:sz w:val="13"/>
              </w:rPr>
              <w:t>Task</w:t>
            </w:r>
          </w:p>
        </w:tc>
        <w:tc>
          <w:tcPr>
            <w:tcW w:type="dxa" w:w="1892"/>
            <w:shd w:val="clear" w:fill="1F4E79"/>
          </w:tcPr>
          <w:p>
            <w:r/>
            <w:r>
              <w:rPr>
                <w:b/>
                <w:color w:val="FFFFFF"/>
                <w:sz w:val="13"/>
              </w:rPr>
              <w:t>Title</w:t>
            </w:r>
          </w:p>
        </w:tc>
        <w:tc>
          <w:tcPr>
            <w:tcW w:type="dxa" w:w="1892"/>
            <w:shd w:val="clear" w:fill="1F4E79"/>
          </w:tcPr>
          <w:p>
            <w:r/>
            <w:r>
              <w:rPr>
                <w:b/>
                <w:color w:val="FFFFFF"/>
                <w:sz w:val="13"/>
              </w:rPr>
              <w:t>Difficulty</w:t>
            </w:r>
          </w:p>
        </w:tc>
        <w:tc>
          <w:tcPr>
            <w:tcW w:type="dxa" w:w="1892"/>
            <w:shd w:val="clear" w:fill="1F4E79"/>
          </w:tcPr>
          <w:p>
            <w:r/>
            <w:r>
              <w:rPr>
                <w:b/>
                <w:color w:val="FFFFFF"/>
                <w:sz w:val="13"/>
              </w:rPr>
              <w:t>Declared</w:t>
            </w:r>
          </w:p>
        </w:tc>
      </w:tr>
      <w:tr>
        <w:tc>
          <w:tcPr>
            <w:tcW w:type="dxa" w:w="1892"/>
          </w:tcPr>
          <w:p>
            <w:r/>
            <w:r>
              <w:rPr>
                <w:b/>
                <w:sz w:val="13"/>
              </w:rPr>
              <w:t>AL</w:t>
            </w:r>
          </w:p>
        </w:tc>
        <w:tc>
          <w:tcPr>
            <w:tcW w:type="dxa" w:w="1892"/>
          </w:tcPr>
          <w:p>
            <w:r/>
            <w:r>
              <w:rPr>
                <w:sz w:val="13"/>
              </w:rPr>
              <w:t>AC-001</w:t>
            </w:r>
          </w:p>
        </w:tc>
        <w:tc>
          <w:tcPr>
            <w:tcW w:type="dxa" w:w="1892"/>
          </w:tcPr>
          <w:p>
            <w:r/>
            <w:r>
              <w:rPr>
                <w:sz w:val="13"/>
              </w:rPr>
              <w:t>Interval Conflict Analyzer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AC-002</w:t>
            </w:r>
          </w:p>
        </w:tc>
        <w:tc>
          <w:tcPr>
            <w:tcW w:type="dxa" w:w="1892"/>
          </w:tcPr>
          <w:p>
            <w:r/>
            <w:r>
              <w:rPr>
                <w:sz w:val="13"/>
              </w:rPr>
              <w:t>Dependency Build Planner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AC-003</w:t>
            </w:r>
          </w:p>
        </w:tc>
        <w:tc>
          <w:tcPr>
            <w:tcW w:type="dxa" w:w="1892"/>
          </w:tcPr>
          <w:p>
            <w:r/>
            <w:r>
              <w:rPr>
                <w:sz w:val="13"/>
              </w:rPr>
              <w:t>Single-Source Route Analyzer</w:t>
            </w:r>
          </w:p>
        </w:tc>
        <w:tc>
          <w:tcPr>
            <w:tcW w:type="dxa" w:w="1892"/>
          </w:tcPr>
          <w:p>
            <w:r/>
            <w:r>
              <w:rPr>
                <w:sz w:val="13"/>
              </w:rPr>
              <w:t>medium</w:t>
            </w:r>
          </w:p>
        </w:tc>
        <w:tc>
          <w:tcPr>
            <w:tcW w:type="dxa" w:w="1892"/>
          </w:tcPr>
          <w:p>
            <w:r/>
            <w:r>
              <w:rPr>
                <w:sz w:val="13"/>
              </w:rPr>
              <w:t>O((V+E) log V)</w:t>
            </w:r>
          </w:p>
        </w:tc>
      </w:tr>
      <w:tr>
        <w:tc>
          <w:tcPr>
            <w:tcW w:type="dxa" w:w="1892"/>
          </w:tcPr>
          <w:p>
            <w:r/>
            <w:r>
              <w:rPr>
                <w:b/>
                <w:sz w:val="13"/>
              </w:rPr>
              <w:t>AL</w:t>
            </w:r>
          </w:p>
        </w:tc>
        <w:tc>
          <w:tcPr>
            <w:tcW w:type="dxa" w:w="1892"/>
          </w:tcPr>
          <w:p>
            <w:r/>
            <w:r>
              <w:rPr>
                <w:sz w:val="13"/>
              </w:rPr>
              <w:t>AC-004</w:t>
            </w:r>
          </w:p>
        </w:tc>
        <w:tc>
          <w:tcPr>
            <w:tcW w:type="dxa" w:w="1892"/>
          </w:tcPr>
          <w:p>
            <w:r/>
            <w:r>
              <w:rPr>
                <w:sz w:val="13"/>
              </w:rPr>
              <w:t>Weighted Job Scheduler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AC-005</w:t>
            </w:r>
          </w:p>
        </w:tc>
        <w:tc>
          <w:tcPr>
            <w:tcW w:type="dxa" w:w="1892"/>
          </w:tcPr>
          <w:p>
            <w:r/>
            <w:r>
              <w:rPr>
                <w:sz w:val="13"/>
              </w:rPr>
              <w:t>Longest Increasing Route</w:t>
            </w:r>
          </w:p>
        </w:tc>
        <w:tc>
          <w:tcPr>
            <w:tcW w:type="dxa" w:w="1892"/>
          </w:tcPr>
          <w:p>
            <w:r/>
            <w:r>
              <w:rPr>
                <w:sz w:val="13"/>
              </w:rPr>
              <w:t>medium</w:t>
            </w:r>
          </w:p>
        </w:tc>
        <w:tc>
          <w:tcPr>
            <w:tcW w:type="dxa" w:w="1892"/>
          </w:tcPr>
          <w:p>
            <w:r/>
            <w:r>
              <w:rPr>
                <w:sz w:val="13"/>
              </w:rPr>
              <w:t>O(n²)</w:t>
            </w:r>
          </w:p>
        </w:tc>
      </w:tr>
      <w:tr>
        <w:tc>
          <w:tcPr>
            <w:tcW w:type="dxa" w:w="1892"/>
          </w:tcPr>
          <w:p>
            <w:r/>
            <w:r>
              <w:rPr>
                <w:b/>
                <w:sz w:val="13"/>
              </w:rPr>
              <w:t>AL</w:t>
            </w:r>
          </w:p>
        </w:tc>
        <w:tc>
          <w:tcPr>
            <w:tcW w:type="dxa" w:w="1892"/>
          </w:tcPr>
          <w:p>
            <w:r/>
            <w:r>
              <w:rPr>
                <w:sz w:val="13"/>
              </w:rPr>
              <w:t>AC-006</w:t>
            </w:r>
          </w:p>
        </w:tc>
        <w:tc>
          <w:tcPr>
            <w:tcW w:type="dxa" w:w="1892"/>
          </w:tcPr>
          <w:p>
            <w:r/>
            <w:r>
              <w:rPr>
                <w:sz w:val="13"/>
              </w:rPr>
              <w:t>Largest Threshold Region</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AC-007</w:t>
            </w:r>
          </w:p>
        </w:tc>
        <w:tc>
          <w:tcPr>
            <w:tcW w:type="dxa" w:w="1892"/>
          </w:tcPr>
          <w:p>
            <w:r/>
            <w:r>
              <w:rPr>
                <w:sz w:val="13"/>
              </w:rPr>
              <w:t>Minimum Spanning Forest</w:t>
            </w:r>
          </w:p>
        </w:tc>
        <w:tc>
          <w:tcPr>
            <w:tcW w:type="dxa" w:w="1892"/>
          </w:tcPr>
          <w:p>
            <w:r/>
            <w:r>
              <w:rPr>
                <w:sz w:val="13"/>
              </w:rPr>
              <w:t>medium</w:t>
            </w:r>
          </w:p>
        </w:tc>
        <w:tc>
          <w:tcPr>
            <w:tcW w:type="dxa" w:w="1892"/>
          </w:tcPr>
          <w:p>
            <w:r/>
            <w:r>
              <w:rPr>
                <w:sz w:val="13"/>
              </w:rPr>
              <w:t>O(E log E)</w:t>
            </w:r>
          </w:p>
        </w:tc>
      </w:tr>
      <w:tr>
        <w:tc>
          <w:tcPr>
            <w:tcW w:type="dxa" w:w="1892"/>
          </w:tcPr>
          <w:p>
            <w:r/>
            <w:r>
              <w:rPr>
                <w:b/>
                <w:sz w:val="13"/>
              </w:rPr>
              <w:t>AL</w:t>
            </w:r>
          </w:p>
        </w:tc>
        <w:tc>
          <w:tcPr>
            <w:tcW w:type="dxa" w:w="1892"/>
          </w:tcPr>
          <w:p>
            <w:r/>
            <w:r>
              <w:rPr>
                <w:sz w:val="13"/>
              </w:rPr>
              <w:t>AC-008</w:t>
            </w:r>
          </w:p>
        </w:tc>
        <w:tc>
          <w:tcPr>
            <w:tcW w:type="dxa" w:w="1892"/>
          </w:tcPr>
          <w:p>
            <w:r/>
            <w:r>
              <w:rPr>
                <w:sz w:val="13"/>
              </w:rPr>
              <w:t>Mutable Range Sum Engine</w:t>
            </w:r>
          </w:p>
        </w:tc>
        <w:tc>
          <w:tcPr>
            <w:tcW w:type="dxa" w:w="1892"/>
          </w:tcPr>
          <w:p>
            <w:r/>
            <w:r>
              <w:rPr>
                <w:sz w:val="13"/>
              </w:rPr>
              <w:t>medium</w:t>
            </w:r>
          </w:p>
        </w:tc>
        <w:tc>
          <w:tcPr>
            <w:tcW w:type="dxa" w:w="1892"/>
          </w:tcPr>
          <w:p>
            <w:r/>
            <w:r>
              <w:rPr>
                <w:sz w:val="13"/>
              </w:rPr>
              <w:t>O((n+q) log n)</w:t>
            </w:r>
          </w:p>
        </w:tc>
      </w:tr>
      <w:tr>
        <w:tc>
          <w:tcPr>
            <w:tcW w:type="dxa" w:w="1892"/>
          </w:tcPr>
          <w:p>
            <w:r/>
            <w:r>
              <w:rPr>
                <w:b/>
                <w:sz w:val="13"/>
              </w:rPr>
              <w:t>AL</w:t>
            </w:r>
          </w:p>
        </w:tc>
        <w:tc>
          <w:tcPr>
            <w:tcW w:type="dxa" w:w="1892"/>
          </w:tcPr>
          <w:p>
            <w:r/>
            <w:r>
              <w:rPr>
                <w:sz w:val="13"/>
              </w:rPr>
              <w:t>AC-009</w:t>
            </w:r>
          </w:p>
        </w:tc>
        <w:tc>
          <w:tcPr>
            <w:tcW w:type="dxa" w:w="1892"/>
          </w:tcPr>
          <w:p>
            <w:r/>
            <w:r>
              <w:rPr>
                <w:sz w:val="13"/>
              </w:rPr>
              <w:t>Minimum Coin Construction</w:t>
            </w:r>
          </w:p>
        </w:tc>
        <w:tc>
          <w:tcPr>
            <w:tcW w:type="dxa" w:w="1892"/>
          </w:tcPr>
          <w:p>
            <w:r/>
            <w:r>
              <w:rPr>
                <w:sz w:val="13"/>
              </w:rPr>
              <w:t>medium</w:t>
            </w:r>
          </w:p>
        </w:tc>
        <w:tc>
          <w:tcPr>
            <w:tcW w:type="dxa" w:w="1892"/>
          </w:tcPr>
          <w:p>
            <w:r/>
            <w:r>
              <w:rPr>
                <w:sz w:val="13"/>
              </w:rPr>
              <w:t>O(target * number_of_coins)</w:t>
            </w:r>
          </w:p>
        </w:tc>
      </w:tr>
      <w:tr>
        <w:tc>
          <w:tcPr>
            <w:tcW w:type="dxa" w:w="1892"/>
          </w:tcPr>
          <w:p>
            <w:r/>
            <w:r>
              <w:rPr>
                <w:b/>
                <w:sz w:val="13"/>
              </w:rPr>
              <w:t>AL</w:t>
            </w:r>
          </w:p>
        </w:tc>
        <w:tc>
          <w:tcPr>
            <w:tcW w:type="dxa" w:w="1892"/>
          </w:tcPr>
          <w:p>
            <w:r/>
            <w:r>
              <w:rPr>
                <w:sz w:val="13"/>
              </w:rPr>
              <w:t>AC-010</w:t>
            </w:r>
          </w:p>
        </w:tc>
        <w:tc>
          <w:tcPr>
            <w:tcW w:type="dxa" w:w="1892"/>
          </w:tcPr>
          <w:p>
            <w:r/>
            <w:r>
              <w:rPr>
                <w:sz w:val="13"/>
              </w:rPr>
              <w:t>Matrix Chain Planner</w:t>
            </w:r>
          </w:p>
        </w:tc>
        <w:tc>
          <w:tcPr>
            <w:tcW w:type="dxa" w:w="1892"/>
          </w:tcPr>
          <w:p>
            <w:r/>
            <w:r>
              <w:rPr>
                <w:sz w:val="13"/>
              </w:rPr>
              <w:t>medium</w:t>
            </w:r>
          </w:p>
        </w:tc>
        <w:tc>
          <w:tcPr>
            <w:tcW w:type="dxa" w:w="1892"/>
          </w:tcPr>
          <w:p>
            <w:r/>
            <w:r>
              <w:rPr>
                <w:sz w:val="13"/>
              </w:rPr>
              <w:t>O(n³)</w:t>
            </w:r>
          </w:p>
        </w:tc>
      </w:tr>
      <w:tr>
        <w:tc>
          <w:tcPr>
            <w:tcW w:type="dxa" w:w="1892"/>
          </w:tcPr>
          <w:p>
            <w:r/>
            <w:r>
              <w:rPr>
                <w:b/>
                <w:sz w:val="13"/>
              </w:rPr>
              <w:t>AL</w:t>
            </w:r>
          </w:p>
        </w:tc>
        <w:tc>
          <w:tcPr>
            <w:tcW w:type="dxa" w:w="1892"/>
          </w:tcPr>
          <w:p>
            <w:r/>
            <w:r>
              <w:rPr>
                <w:sz w:val="13"/>
              </w:rPr>
              <w:t>AC-011</w:t>
            </w:r>
          </w:p>
        </w:tc>
        <w:tc>
          <w:tcPr>
            <w:tcW w:type="dxa" w:w="1892"/>
          </w:tcPr>
          <w:p>
            <w:r/>
            <w:r>
              <w:rPr>
                <w:sz w:val="13"/>
              </w:rPr>
              <w:t>Capacity-Constrained Knapsack</w:t>
            </w:r>
          </w:p>
        </w:tc>
        <w:tc>
          <w:tcPr>
            <w:tcW w:type="dxa" w:w="1892"/>
          </w:tcPr>
          <w:p>
            <w:r/>
            <w:r>
              <w:rPr>
                <w:sz w:val="13"/>
              </w:rPr>
              <w:t>medium</w:t>
            </w:r>
          </w:p>
        </w:tc>
        <w:tc>
          <w:tcPr>
            <w:tcW w:type="dxa" w:w="1892"/>
          </w:tcPr>
          <w:p>
            <w:r/>
            <w:r>
              <w:rPr>
                <w:sz w:val="13"/>
              </w:rPr>
              <w:t>O(nC)</w:t>
            </w:r>
          </w:p>
        </w:tc>
      </w:tr>
      <w:tr>
        <w:tc>
          <w:tcPr>
            <w:tcW w:type="dxa" w:w="1892"/>
          </w:tcPr>
          <w:p>
            <w:r/>
            <w:r>
              <w:rPr>
                <w:b/>
                <w:sz w:val="13"/>
              </w:rPr>
              <w:t>AL</w:t>
            </w:r>
          </w:p>
        </w:tc>
        <w:tc>
          <w:tcPr>
            <w:tcW w:type="dxa" w:w="1892"/>
          </w:tcPr>
          <w:p>
            <w:r/>
            <w:r>
              <w:rPr>
                <w:sz w:val="13"/>
              </w:rPr>
              <w:t>AC-012</w:t>
            </w:r>
          </w:p>
        </w:tc>
        <w:tc>
          <w:tcPr>
            <w:tcW w:type="dxa" w:w="1892"/>
          </w:tcPr>
          <w:p>
            <w:r/>
            <w:r>
              <w:rPr>
                <w:sz w:val="13"/>
              </w:rPr>
              <w:t>Longest Common Subsequence</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AC-013</w:t>
            </w:r>
          </w:p>
        </w:tc>
        <w:tc>
          <w:tcPr>
            <w:tcW w:type="dxa" w:w="1892"/>
          </w:tcPr>
          <w:p>
            <w:r/>
            <w:r>
              <w:rPr>
                <w:sz w:val="13"/>
              </w:rPr>
              <w:t>Rectangle Statistics Engine</w:t>
            </w:r>
          </w:p>
        </w:tc>
        <w:tc>
          <w:tcPr>
            <w:tcW w:type="dxa" w:w="1892"/>
          </w:tcPr>
          <w:p>
            <w:r/>
            <w:r>
              <w:rPr>
                <w:sz w:val="13"/>
              </w:rPr>
              <w:t>medium</w:t>
            </w:r>
          </w:p>
        </w:tc>
        <w:tc>
          <w:tcPr>
            <w:tcW w:type="dxa" w:w="1892"/>
          </w:tcPr>
          <w:p>
            <w:r/>
            <w:r>
              <w:rPr>
                <w:sz w:val="13"/>
              </w:rPr>
              <w:t>O(RC + sum(query area))</w:t>
            </w:r>
          </w:p>
        </w:tc>
      </w:tr>
      <w:tr>
        <w:tc>
          <w:tcPr>
            <w:tcW w:type="dxa" w:w="1892"/>
          </w:tcPr>
          <w:p>
            <w:r/>
            <w:r>
              <w:rPr>
                <w:b/>
                <w:sz w:val="13"/>
              </w:rPr>
              <w:t>AL</w:t>
            </w:r>
          </w:p>
        </w:tc>
        <w:tc>
          <w:tcPr>
            <w:tcW w:type="dxa" w:w="1892"/>
          </w:tcPr>
          <w:p>
            <w:r/>
            <w:r>
              <w:rPr>
                <w:sz w:val="13"/>
              </w:rPr>
              <w:t>AC-014</w:t>
            </w:r>
          </w:p>
        </w:tc>
        <w:tc>
          <w:tcPr>
            <w:tcW w:type="dxa" w:w="1892"/>
          </w:tcPr>
          <w:p>
            <w:r/>
            <w:r>
              <w:rPr>
                <w:sz w:val="13"/>
              </w:rPr>
              <w:t>One-Dimensional K-Cluster Partitio</w:t>
            </w:r>
          </w:p>
        </w:tc>
        <w:tc>
          <w:tcPr>
            <w:tcW w:type="dxa" w:w="1892"/>
          </w:tcPr>
          <w:p>
            <w:r/>
            <w:r>
              <w:rPr>
                <w:sz w:val="13"/>
              </w:rPr>
              <w:t>medium</w:t>
            </w:r>
          </w:p>
        </w:tc>
        <w:tc>
          <w:tcPr>
            <w:tcW w:type="dxa" w:w="1892"/>
          </w:tcPr>
          <w:p>
            <w:r/>
            <w:r>
              <w:rPr>
                <w:sz w:val="13"/>
              </w:rPr>
              <w:t>O(kn²)</w:t>
            </w:r>
          </w:p>
        </w:tc>
      </w:tr>
      <w:tr>
        <w:tc>
          <w:tcPr>
            <w:tcW w:type="dxa" w:w="1892"/>
          </w:tcPr>
          <w:p>
            <w:r/>
            <w:r>
              <w:rPr>
                <w:b/>
                <w:sz w:val="13"/>
              </w:rPr>
              <w:t>AL</w:t>
            </w:r>
          </w:p>
        </w:tc>
        <w:tc>
          <w:tcPr>
            <w:tcW w:type="dxa" w:w="1892"/>
          </w:tcPr>
          <w:p>
            <w:r/>
            <w:r>
              <w:rPr>
                <w:sz w:val="13"/>
              </w:rPr>
              <w:t>AC-015</w:t>
            </w:r>
          </w:p>
        </w:tc>
        <w:tc>
          <w:tcPr>
            <w:tcW w:type="dxa" w:w="1892"/>
          </w:tcPr>
          <w:p>
            <w:r/>
            <w:r>
              <w:rPr>
                <w:sz w:val="13"/>
              </w:rPr>
              <w:t>Maximum Flow Planner</w:t>
            </w:r>
          </w:p>
        </w:tc>
        <w:tc>
          <w:tcPr>
            <w:tcW w:type="dxa" w:w="1892"/>
          </w:tcPr>
          <w:p>
            <w:r/>
            <w:r>
              <w:rPr>
                <w:sz w:val="13"/>
              </w:rPr>
              <w:t>medium</w:t>
            </w:r>
          </w:p>
        </w:tc>
        <w:tc>
          <w:tcPr>
            <w:tcW w:type="dxa" w:w="1892"/>
          </w:tcPr>
          <w:p>
            <w:r/>
            <w:r>
              <w:rPr>
                <w:sz w:val="13"/>
              </w:rPr>
              <w:t>O(V²E) worst-case</w:t>
            </w:r>
          </w:p>
        </w:tc>
      </w:tr>
      <w:tr>
        <w:tc>
          <w:tcPr>
            <w:tcW w:type="dxa" w:w="1892"/>
          </w:tcPr>
          <w:p>
            <w:r/>
            <w:r>
              <w:rPr>
                <w:b/>
                <w:sz w:val="13"/>
              </w:rPr>
              <w:t>AL</w:t>
            </w:r>
          </w:p>
        </w:tc>
        <w:tc>
          <w:tcPr>
            <w:tcW w:type="dxa" w:w="1892"/>
          </w:tcPr>
          <w:p>
            <w:r/>
            <w:r>
              <w:rPr>
                <w:sz w:val="13"/>
              </w:rPr>
              <w:t>AC-016</w:t>
            </w:r>
          </w:p>
        </w:tc>
        <w:tc>
          <w:tcPr>
            <w:tcW w:type="dxa" w:w="1892"/>
          </w:tcPr>
          <w:p>
            <w:r/>
            <w:r>
              <w:rPr>
                <w:sz w:val="13"/>
              </w:rPr>
              <w:t>Priority Queue Simulator</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AC-017</w:t>
            </w:r>
          </w:p>
        </w:tc>
        <w:tc>
          <w:tcPr>
            <w:tcW w:type="dxa" w:w="1892"/>
          </w:tcPr>
          <w:p>
            <w:r/>
            <w:r>
              <w:rPr>
                <w:sz w:val="13"/>
              </w:rPr>
              <w:t>Prime Range Analyzer</w:t>
            </w:r>
          </w:p>
        </w:tc>
        <w:tc>
          <w:tcPr>
            <w:tcW w:type="dxa" w:w="1892"/>
          </w:tcPr>
          <w:p>
            <w:r/>
            <w:r>
              <w:rPr>
                <w:sz w:val="13"/>
              </w:rPr>
              <w:t>medium</w:t>
            </w:r>
          </w:p>
        </w:tc>
        <w:tc>
          <w:tcPr>
            <w:tcW w:type="dxa" w:w="1892"/>
          </w:tcPr>
          <w:p>
            <w:r/>
            <w:r>
              <w:rPr>
                <w:sz w:val="13"/>
              </w:rPr>
              <w:t>Approximately O((R-L) log log R)</w:t>
            </w:r>
          </w:p>
        </w:tc>
      </w:tr>
      <w:tr>
        <w:tc>
          <w:tcPr>
            <w:tcW w:type="dxa" w:w="1892"/>
          </w:tcPr>
          <w:p>
            <w:r/>
            <w:r>
              <w:rPr>
                <w:b/>
                <w:sz w:val="13"/>
              </w:rPr>
              <w:t>AL</w:t>
            </w:r>
          </w:p>
        </w:tc>
        <w:tc>
          <w:tcPr>
            <w:tcW w:type="dxa" w:w="1892"/>
          </w:tcPr>
          <w:p>
            <w:r/>
            <w:r>
              <w:rPr>
                <w:sz w:val="13"/>
              </w:rPr>
              <w:t>AC-018</w:t>
            </w:r>
          </w:p>
        </w:tc>
        <w:tc>
          <w:tcPr>
            <w:tcW w:type="dxa" w:w="1892"/>
          </w:tcPr>
          <w:p>
            <w:r/>
            <w:r>
              <w:rPr>
                <w:sz w:val="13"/>
              </w:rPr>
              <w:t>Exact Polynomial Product</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AC-019</w:t>
            </w:r>
          </w:p>
        </w:tc>
        <w:tc>
          <w:tcPr>
            <w:tcW w:type="dxa" w:w="1892"/>
          </w:tcPr>
          <w:p>
            <w:r/>
            <w:r>
              <w:rPr>
                <w:sz w:val="13"/>
              </w:rPr>
              <w:t>Minimum-Cost Grid Path</w:t>
            </w:r>
          </w:p>
        </w:tc>
        <w:tc>
          <w:tcPr>
            <w:tcW w:type="dxa" w:w="1892"/>
          </w:tcPr>
          <w:p>
            <w:r/>
            <w:r>
              <w:rPr>
                <w:sz w:val="13"/>
              </w:rPr>
              <w:t>medium</w:t>
            </w:r>
          </w:p>
        </w:tc>
        <w:tc>
          <w:tcPr>
            <w:tcW w:type="dxa" w:w="1892"/>
          </w:tcPr>
          <w:p>
            <w:r/>
            <w:r>
              <w:rPr>
                <w:sz w:val="13"/>
              </w:rPr>
              <w:t>O(RC)</w:t>
            </w:r>
          </w:p>
        </w:tc>
      </w:tr>
      <w:tr>
        <w:tc>
          <w:tcPr>
            <w:tcW w:type="dxa" w:w="1892"/>
          </w:tcPr>
          <w:p>
            <w:r/>
            <w:r>
              <w:rPr>
                <w:b/>
                <w:sz w:val="13"/>
              </w:rPr>
              <w:t>AL</w:t>
            </w:r>
          </w:p>
        </w:tc>
        <w:tc>
          <w:tcPr>
            <w:tcW w:type="dxa" w:w="1892"/>
          </w:tcPr>
          <w:p>
            <w:r/>
            <w:r>
              <w:rPr>
                <w:sz w:val="13"/>
              </w:rPr>
              <w:t>AC-020</w:t>
            </w:r>
          </w:p>
        </w:tc>
        <w:tc>
          <w:tcPr>
            <w:tcW w:type="dxa" w:w="1892"/>
          </w:tcPr>
          <w:p>
            <w:r/>
            <w:r>
              <w:rPr>
                <w:sz w:val="13"/>
              </w:rPr>
              <w:t>Traveling Salesperson Solver</w:t>
            </w:r>
          </w:p>
        </w:tc>
        <w:tc>
          <w:tcPr>
            <w:tcW w:type="dxa" w:w="1892"/>
          </w:tcPr>
          <w:p>
            <w:r/>
            <w:r>
              <w:rPr>
                <w:sz w:val="13"/>
              </w:rPr>
              <w:t>large</w:t>
            </w:r>
          </w:p>
        </w:tc>
        <w:tc>
          <w:tcPr>
            <w:tcW w:type="dxa" w:w="1892"/>
          </w:tcPr>
          <w:p>
            <w:r/>
            <w:r>
              <w:rPr>
                <w:sz w:val="13"/>
              </w:rPr>
              <w:t>O(n²2^n)</w:t>
            </w:r>
          </w:p>
        </w:tc>
      </w:tr>
      <w:tr>
        <w:tc>
          <w:tcPr>
            <w:tcW w:type="dxa" w:w="1892"/>
          </w:tcPr>
          <w:p>
            <w:r/>
            <w:r>
              <w:rPr>
                <w:b/>
                <w:sz w:val="13"/>
              </w:rPr>
              <w:t>AL</w:t>
            </w:r>
          </w:p>
        </w:tc>
        <w:tc>
          <w:tcPr>
            <w:tcW w:type="dxa" w:w="1892"/>
          </w:tcPr>
          <w:p>
            <w:r/>
            <w:r>
              <w:rPr>
                <w:sz w:val="13"/>
              </w:rPr>
              <w:t>AC-021</w:t>
            </w:r>
          </w:p>
        </w:tc>
        <w:tc>
          <w:tcPr>
            <w:tcW w:type="dxa" w:w="1892"/>
          </w:tcPr>
          <w:p>
            <w:r/>
            <w:r>
              <w:rPr>
                <w:sz w:val="13"/>
              </w:rPr>
              <w:t>Minimum-Cardinality Subset Sum</w:t>
            </w:r>
          </w:p>
        </w:tc>
        <w:tc>
          <w:tcPr>
            <w:tcW w:type="dxa" w:w="1892"/>
          </w:tcPr>
          <w:p>
            <w:r/>
            <w:r>
              <w:rPr>
                <w:sz w:val="13"/>
              </w:rPr>
              <w:t>medium</w:t>
            </w:r>
          </w:p>
        </w:tc>
        <w:tc>
          <w:tcPr>
            <w:tcW w:type="dxa" w:w="1892"/>
          </w:tcPr>
          <w:p>
            <w:r/>
            <w:r>
              <w:rPr>
                <w:sz w:val="13"/>
              </w:rPr>
              <w:t>O(nT)</w:t>
            </w:r>
          </w:p>
        </w:tc>
      </w:tr>
      <w:tr>
        <w:tc>
          <w:tcPr>
            <w:tcW w:type="dxa" w:w="1892"/>
          </w:tcPr>
          <w:p>
            <w:r/>
            <w:r>
              <w:rPr>
                <w:b/>
                <w:sz w:val="13"/>
              </w:rPr>
              <w:t>AL</w:t>
            </w:r>
          </w:p>
        </w:tc>
        <w:tc>
          <w:tcPr>
            <w:tcW w:type="dxa" w:w="1892"/>
          </w:tcPr>
          <w:p>
            <w:r/>
            <w:r>
              <w:rPr>
                <w:sz w:val="13"/>
              </w:rPr>
              <w:t>AC-022</w:t>
            </w:r>
          </w:p>
        </w:tc>
        <w:tc>
          <w:tcPr>
            <w:tcW w:type="dxa" w:w="1892"/>
          </w:tcPr>
          <w:p>
            <w:r/>
            <w:r>
              <w:rPr>
                <w:sz w:val="13"/>
              </w:rPr>
              <w:t>Edit Distance With Transposition</w:t>
            </w:r>
          </w:p>
        </w:tc>
        <w:tc>
          <w:tcPr>
            <w:tcW w:type="dxa" w:w="1892"/>
          </w:tcPr>
          <w:p>
            <w:r/>
            <w:r>
              <w:rPr>
                <w:sz w:val="13"/>
              </w:rPr>
              <w:t>medium</w:t>
            </w:r>
          </w:p>
        </w:tc>
        <w:tc>
          <w:tcPr>
            <w:tcW w:type="dxa" w:w="1892"/>
          </w:tcPr>
          <w:p>
            <w:r/>
            <w:r>
              <w:rPr>
                <w:sz w:val="13"/>
              </w:rPr>
              <w:t>O(nm)</w:t>
            </w:r>
          </w:p>
        </w:tc>
      </w:tr>
      <w:tr>
        <w:tc>
          <w:tcPr>
            <w:tcW w:type="dxa" w:w="1892"/>
          </w:tcPr>
          <w:p>
            <w:r/>
            <w:r>
              <w:rPr>
                <w:b/>
                <w:sz w:val="13"/>
              </w:rPr>
              <w:t>AL</w:t>
            </w:r>
          </w:p>
        </w:tc>
        <w:tc>
          <w:tcPr>
            <w:tcW w:type="dxa" w:w="1892"/>
          </w:tcPr>
          <w:p>
            <w:r/>
            <w:r>
              <w:rPr>
                <w:sz w:val="13"/>
              </w:rPr>
              <w:t>AC-023</w:t>
            </w:r>
          </w:p>
        </w:tc>
        <w:tc>
          <w:tcPr>
            <w:tcW w:type="dxa" w:w="1892"/>
          </w:tcPr>
          <w:p>
            <w:r/>
            <w:r>
              <w:rPr>
                <w:sz w:val="13"/>
              </w:rPr>
              <w:t>Threshold Connectivity Tracker</w:t>
            </w:r>
          </w:p>
        </w:tc>
        <w:tc>
          <w:tcPr>
            <w:tcW w:type="dxa" w:w="1892"/>
          </w:tcPr>
          <w:p>
            <w:r/>
            <w:r>
              <w:rPr>
                <w:sz w:val="13"/>
              </w:rPr>
              <w:t>medium</w:t>
            </w:r>
          </w:p>
        </w:tc>
        <w:tc>
          <w:tcPr>
            <w:tcW w:type="dxa" w:w="1892"/>
          </w:tcPr>
          <w:p>
            <w:r/>
            <w:r>
              <w:rPr>
                <w:sz w:val="13"/>
              </w:rPr>
              <w:t>O((E+Q) log E)</w:t>
            </w:r>
          </w:p>
        </w:tc>
      </w:tr>
      <w:tr>
        <w:tc>
          <w:tcPr>
            <w:tcW w:type="dxa" w:w="1892"/>
          </w:tcPr>
          <w:p>
            <w:r/>
            <w:r>
              <w:rPr>
                <w:b/>
                <w:sz w:val="13"/>
              </w:rPr>
              <w:t>AL</w:t>
            </w:r>
          </w:p>
        </w:tc>
        <w:tc>
          <w:tcPr>
            <w:tcW w:type="dxa" w:w="1892"/>
          </w:tcPr>
          <w:p>
            <w:r/>
            <w:r>
              <w:rPr>
                <w:sz w:val="13"/>
              </w:rPr>
              <w:t>AC-024</w:t>
            </w:r>
          </w:p>
        </w:tc>
        <w:tc>
          <w:tcPr>
            <w:tcW w:type="dxa" w:w="1892"/>
          </w:tcPr>
          <w:p>
            <w:r/>
            <w:r>
              <w:rPr>
                <w:sz w:val="13"/>
              </w:rPr>
              <w:t>Minimum Room Assignment</w:t>
            </w:r>
          </w:p>
        </w:tc>
        <w:tc>
          <w:tcPr>
            <w:tcW w:type="dxa" w:w="1892"/>
          </w:tcPr>
          <w:p>
            <w:r/>
            <w:r>
              <w:rPr>
                <w:sz w:val="13"/>
              </w:rPr>
              <w:t>medium</w:t>
            </w:r>
          </w:p>
        </w:tc>
        <w:tc>
          <w:tcPr>
            <w:tcW w:type="dxa" w:w="1892"/>
          </w:tcPr>
          <w:p>
            <w:r/>
            <w:r>
              <w:rPr>
                <w:sz w:val="13"/>
              </w:rPr>
              <w:t>O(n log n)</w:t>
            </w:r>
          </w:p>
        </w:tc>
      </w:tr>
      <w:tr>
        <w:tc>
          <w:tcPr>
            <w:tcW w:type="dxa" w:w="1892"/>
          </w:tcPr>
          <w:p>
            <w:r/>
            <w:r>
              <w:rPr>
                <w:b/>
                <w:sz w:val="13"/>
              </w:rPr>
              <w:t>AL</w:t>
            </w:r>
          </w:p>
        </w:tc>
        <w:tc>
          <w:tcPr>
            <w:tcW w:type="dxa" w:w="1892"/>
          </w:tcPr>
          <w:p>
            <w:r/>
            <w:r>
              <w:rPr>
                <w:sz w:val="13"/>
              </w:rPr>
              <w:t>AC-025</w:t>
            </w:r>
          </w:p>
        </w:tc>
        <w:tc>
          <w:tcPr>
            <w:tcW w:type="dxa" w:w="1892"/>
          </w:tcPr>
          <w:p>
            <w:r/>
            <w:r>
              <w:rPr>
                <w:sz w:val="13"/>
              </w:rPr>
              <w:t>Multi-Stage Resource Allocation</w:t>
            </w:r>
          </w:p>
        </w:tc>
        <w:tc>
          <w:tcPr>
            <w:tcW w:type="dxa" w:w="1892"/>
          </w:tcPr>
          <w:p>
            <w:r/>
            <w:r>
              <w:rPr>
                <w:sz w:val="13"/>
              </w:rPr>
              <w:t>medium</w:t>
            </w:r>
          </w:p>
        </w:tc>
        <w:tc>
          <w:tcPr>
            <w:tcW w:type="dxa" w:w="1892"/>
          </w:tcPr>
          <w:p>
            <w:r/>
            <w:r>
              <w:rPr>
                <w:sz w:val="13"/>
              </w:rPr>
              <w:t>O(stages * options * budget * memory)</w:t>
            </w:r>
          </w:p>
        </w:tc>
      </w:tr>
      <w:tr>
        <w:tc>
          <w:tcPr>
            <w:tcW w:type="dxa" w:w="1892"/>
          </w:tcPr>
          <w:p>
            <w:r/>
            <w:r>
              <w:rPr>
                <w:b/>
                <w:sz w:val="13"/>
              </w:rPr>
              <w:t>FI</w:t>
            </w:r>
          </w:p>
        </w:tc>
        <w:tc>
          <w:tcPr>
            <w:tcW w:type="dxa" w:w="1892"/>
          </w:tcPr>
          <w:p>
            <w:r/>
            <w:r>
              <w:rPr>
                <w:sz w:val="13"/>
              </w:rPr>
              <w:t>FD-001</w:t>
            </w:r>
          </w:p>
        </w:tc>
        <w:tc>
          <w:tcPr>
            <w:tcW w:type="dxa" w:w="1892"/>
          </w:tcPr>
          <w:p>
            <w:r/>
            <w:r>
              <w:rPr>
                <w:sz w:val="13"/>
              </w:rPr>
              <w:t>Latest customer event deduplicatio</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FD-002</w:t>
            </w:r>
          </w:p>
        </w:tc>
        <w:tc>
          <w:tcPr>
            <w:tcW w:type="dxa" w:w="1892"/>
          </w:tcPr>
          <w:p>
            <w:r/>
            <w:r>
              <w:rPr>
                <w:sz w:val="13"/>
              </w:rPr>
              <w:t>Nested NDJSON request statistics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FD-003</w:t>
            </w:r>
          </w:p>
        </w:tc>
        <w:tc>
          <w:tcPr>
            <w:tcW w:type="dxa" w:w="1892"/>
          </w:tcPr>
          <w:p>
            <w:r/>
            <w:r>
              <w:rPr>
                <w:sz w:val="13"/>
              </w:rPr>
              <w:t>Sales region category aggregation</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FD-004</w:t>
            </w:r>
          </w:p>
        </w:tc>
        <w:tc>
          <w:tcPr>
            <w:tcW w:type="dxa" w:w="1892"/>
          </w:tcPr>
          <w:p>
            <w:r/>
            <w:r>
              <w:rPr>
                <w:sz w:val="13"/>
              </w:rPr>
              <w:t>Inventory snapshot reconciliation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FD-005</w:t>
            </w:r>
          </w:p>
        </w:tc>
        <w:tc>
          <w:tcPr>
            <w:tcW w:type="dxa" w:w="1892"/>
          </w:tcPr>
          <w:p>
            <w:r/>
            <w:r>
              <w:rPr>
                <w:sz w:val="13"/>
              </w:rPr>
              <w:t>Timestamped log ordering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FD-006</w:t>
            </w:r>
          </w:p>
        </w:tc>
        <w:tc>
          <w:tcPr>
            <w:tcW w:type="dxa" w:w="1892"/>
          </w:tcPr>
          <w:p>
            <w:r/>
            <w:r>
              <w:rPr>
                <w:sz w:val="13"/>
              </w:rPr>
              <w:t>Customer record normalization</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FD-007</w:t>
            </w:r>
          </w:p>
        </w:tc>
        <w:tc>
          <w:tcPr>
            <w:tcW w:type="dxa" w:w="1892"/>
          </w:tcPr>
          <w:p>
            <w:r/>
            <w:r>
              <w:rPr>
                <w:sz w:val="13"/>
              </w:rPr>
              <w:t>User session interval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FD-008</w:t>
            </w:r>
          </w:p>
        </w:tc>
        <w:tc>
          <w:tcPr>
            <w:tcW w:type="dxa" w:w="1892"/>
          </w:tcPr>
          <w:p>
            <w:r/>
            <w:r>
              <w:rPr>
                <w:sz w:val="13"/>
              </w:rPr>
              <w:t>Duplicate text file fingerprint 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FD-009</w:t>
            </w:r>
          </w:p>
        </w:tc>
        <w:tc>
          <w:tcPr>
            <w:tcW w:type="dxa" w:w="1892"/>
          </w:tcPr>
          <w:p>
            <w:r/>
            <w:r>
              <w:rPr>
                <w:sz w:val="13"/>
              </w:rPr>
              <w:t>Rolling transaction anomaly summar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FD-010</w:t>
            </w:r>
          </w:p>
        </w:tc>
        <w:tc>
          <w:tcPr>
            <w:tcW w:type="dxa" w:w="1892"/>
          </w:tcPr>
          <w:p>
            <w:r/>
            <w:r>
              <w:rPr>
                <w:sz w:val="13"/>
              </w:rPr>
              <w:t>Nested JSON inventory flattening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FD-011</w:t>
            </w:r>
          </w:p>
        </w:tc>
        <w:tc>
          <w:tcPr>
            <w:tcW w:type="dxa" w:w="1892"/>
          </w:tcPr>
          <w:p>
            <w:r/>
            <w:r>
              <w:rPr>
                <w:sz w:val="13"/>
              </w:rPr>
              <w:t>Time-series gap filling</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FD-012</w:t>
            </w:r>
          </w:p>
        </w:tc>
        <w:tc>
          <w:tcPr>
            <w:tcW w:type="dxa" w:w="1892"/>
          </w:tcPr>
          <w:p>
            <w:r/>
            <w:r>
              <w:rPr>
                <w:sz w:val="13"/>
              </w:rPr>
              <w:t>Word frequency across text files</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FD-013</w:t>
            </w:r>
          </w:p>
        </w:tc>
        <w:tc>
          <w:tcPr>
            <w:tcW w:type="dxa" w:w="1892"/>
          </w:tcPr>
          <w:p>
            <w:r/>
            <w:r>
              <w:rPr>
                <w:sz w:val="13"/>
              </w:rPr>
              <w:t>CSV column statistics</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FD-014</w:t>
            </w:r>
          </w:p>
        </w:tc>
        <w:tc>
          <w:tcPr>
            <w:tcW w:type="dxa" w:w="1892"/>
          </w:tcPr>
          <w:p>
            <w:r/>
            <w:r>
              <w:rPr>
                <w:sz w:val="13"/>
              </w:rPr>
              <w:t>Record linkage with blocking</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FD-015</w:t>
            </w:r>
          </w:p>
        </w:tc>
        <w:tc>
          <w:tcPr>
            <w:tcW w:type="dxa" w:w="1892"/>
          </w:tcPr>
          <w:p>
            <w:r/>
            <w:r>
              <w:rPr>
                <w:sz w:val="13"/>
              </w:rPr>
              <w:t>JSONL sort-filter pipeline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FD-016</w:t>
            </w:r>
          </w:p>
        </w:tc>
        <w:tc>
          <w:tcPr>
            <w:tcW w:type="dxa" w:w="1892"/>
          </w:tcPr>
          <w:p>
            <w:r/>
            <w:r>
              <w:rPr>
                <w:sz w:val="13"/>
              </w:rPr>
              <w:t>Multi-file sales merge join</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FD-017</w:t>
            </w:r>
          </w:p>
        </w:tc>
        <w:tc>
          <w:tcPr>
            <w:tcW w:type="dxa" w:w="1892"/>
          </w:tcPr>
          <w:p>
            <w:r/>
            <w:r>
              <w:rPr>
                <w:sz w:val="13"/>
              </w:rPr>
              <w:t>Event type pivot table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FD-018</w:t>
            </w:r>
          </w:p>
        </w:tc>
        <w:tc>
          <w:tcPr>
            <w:tcW w:type="dxa" w:w="1892"/>
          </w:tcPr>
          <w:p>
            <w:r/>
            <w:r>
              <w:rPr>
                <w:sz w:val="13"/>
              </w:rPr>
              <w:t>Duplicate normalized records</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FD-019</w:t>
            </w:r>
          </w:p>
        </w:tc>
        <w:tc>
          <w:tcPr>
            <w:tcW w:type="dxa" w:w="1892"/>
          </w:tcPr>
          <w:p>
            <w:r/>
            <w:r>
              <w:rPr>
                <w:sz w:val="13"/>
              </w:rPr>
              <w:t>File manifest integrity report</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FD-020</w:t>
            </w:r>
          </w:p>
        </w:tc>
        <w:tc>
          <w:tcPr>
            <w:tcW w:type="dxa" w:w="1892"/>
          </w:tcPr>
          <w:p>
            <w:r/>
            <w:r>
              <w:rPr>
                <w:sz w:val="13"/>
              </w:rPr>
              <w:t>Log severity window counter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FD-021</w:t>
            </w:r>
          </w:p>
        </w:tc>
        <w:tc>
          <w:tcPr>
            <w:tcW w:type="dxa" w:w="1892"/>
          </w:tcPr>
          <w:p>
            <w:r/>
            <w:r>
              <w:rPr>
                <w:sz w:val="13"/>
              </w:rPr>
              <w:t>JSON configuration merger</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FD-022</w:t>
            </w:r>
          </w:p>
        </w:tc>
        <w:tc>
          <w:tcPr>
            <w:tcW w:type="dxa" w:w="1892"/>
          </w:tcPr>
          <w:p>
            <w:r/>
            <w:r>
              <w:rPr>
                <w:sz w:val="13"/>
              </w:rPr>
              <w:t>Fixed-width parser exporter</w:t>
            </w:r>
          </w:p>
        </w:tc>
        <w:tc>
          <w:tcPr>
            <w:tcW w:type="dxa" w:w="1892"/>
          </w:tcPr>
          <w:p>
            <w:r/>
            <w:r>
              <w:rPr>
                <w:sz w:val="13"/>
              </w:rPr>
              <w:t>easy</w:t>
            </w:r>
          </w:p>
        </w:tc>
        <w:tc>
          <w:tcPr>
            <w:tcW w:type="dxa" w:w="1892"/>
          </w:tcPr>
          <w:p>
            <w:r/>
            <w:r>
              <w:rPr>
                <w:sz w:val="13"/>
              </w:rPr>
              <w:t>–</w:t>
            </w:r>
          </w:p>
        </w:tc>
      </w:tr>
      <w:tr>
        <w:tc>
          <w:tcPr>
            <w:tcW w:type="dxa" w:w="1892"/>
          </w:tcPr>
          <w:p>
            <w:r/>
            <w:r>
              <w:rPr>
                <w:b/>
                <w:sz w:val="13"/>
              </w:rPr>
              <w:t>FI</w:t>
            </w:r>
          </w:p>
        </w:tc>
        <w:tc>
          <w:tcPr>
            <w:tcW w:type="dxa" w:w="1892"/>
          </w:tcPr>
          <w:p>
            <w:r/>
            <w:r>
              <w:rPr>
                <w:sz w:val="13"/>
              </w:rPr>
              <w:t>FD-023</w:t>
            </w:r>
          </w:p>
        </w:tc>
        <w:tc>
          <w:tcPr>
            <w:tcW w:type="dxa" w:w="1892"/>
          </w:tcPr>
          <w:p>
            <w:r/>
            <w:r>
              <w:rPr>
                <w:sz w:val="13"/>
              </w:rPr>
              <w:t>Directed relationship aggregator</w:t>
            </w:r>
          </w:p>
        </w:tc>
        <w:tc>
          <w:tcPr>
            <w:tcW w:type="dxa" w:w="1892"/>
          </w:tcPr>
          <w:p>
            <w:r/>
            <w:r>
              <w:rPr>
                <w:sz w:val="13"/>
              </w:rPr>
              <w:t>hard</w:t>
            </w:r>
          </w:p>
        </w:tc>
        <w:tc>
          <w:tcPr>
            <w:tcW w:type="dxa" w:w="1892"/>
          </w:tcPr>
          <w:p>
            <w:r/>
            <w:r>
              <w:rPr>
                <w:sz w:val="13"/>
              </w:rPr>
              <w:t>–</w:t>
            </w:r>
          </w:p>
        </w:tc>
      </w:tr>
      <w:tr>
        <w:tc>
          <w:tcPr>
            <w:tcW w:type="dxa" w:w="1892"/>
          </w:tcPr>
          <w:p>
            <w:r/>
            <w:r>
              <w:rPr>
                <w:b/>
                <w:sz w:val="13"/>
              </w:rPr>
              <w:t>FI</w:t>
            </w:r>
          </w:p>
        </w:tc>
        <w:tc>
          <w:tcPr>
            <w:tcW w:type="dxa" w:w="1892"/>
          </w:tcPr>
          <w:p>
            <w:r/>
            <w:r>
              <w:rPr>
                <w:sz w:val="13"/>
              </w:rPr>
              <w:t>FD-024</w:t>
            </w:r>
          </w:p>
        </w:tc>
        <w:tc>
          <w:tcPr>
            <w:tcW w:type="dxa" w:w="1892"/>
          </w:tcPr>
          <w:p>
            <w:r/>
            <w:r>
              <w:rPr>
                <w:sz w:val="13"/>
              </w:rPr>
              <w:t>Hierarchical path usage</w:t>
            </w:r>
          </w:p>
        </w:tc>
        <w:tc>
          <w:tcPr>
            <w:tcW w:type="dxa" w:w="1892"/>
          </w:tcPr>
          <w:p>
            <w:r/>
            <w:r>
              <w:rPr>
                <w:sz w:val="13"/>
              </w:rPr>
              <w:t>medium</w:t>
            </w:r>
          </w:p>
        </w:tc>
        <w:tc>
          <w:tcPr>
            <w:tcW w:type="dxa" w:w="1892"/>
          </w:tcPr>
          <w:p>
            <w:r/>
            <w:r>
              <w:rPr>
                <w:sz w:val="13"/>
              </w:rPr>
              <w:t>–</w:t>
            </w:r>
          </w:p>
        </w:tc>
      </w:tr>
      <w:tr>
        <w:tc>
          <w:tcPr>
            <w:tcW w:type="dxa" w:w="1892"/>
          </w:tcPr>
          <w:p>
            <w:r/>
            <w:r>
              <w:rPr>
                <w:b/>
                <w:sz w:val="13"/>
              </w:rPr>
              <w:t>FI</w:t>
            </w:r>
          </w:p>
        </w:tc>
        <w:tc>
          <w:tcPr>
            <w:tcW w:type="dxa" w:w="1892"/>
          </w:tcPr>
          <w:p>
            <w:r/>
            <w:r>
              <w:rPr>
                <w:sz w:val="13"/>
              </w:rPr>
              <w:t>FD-025</w:t>
            </w:r>
          </w:p>
        </w:tc>
        <w:tc>
          <w:tcPr>
            <w:tcW w:type="dxa" w:w="1892"/>
          </w:tcPr>
          <w:p>
            <w:r/>
            <w:r>
              <w:rPr>
                <w:sz w:val="13"/>
              </w:rPr>
              <w:t>Dataset quality report</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IM-001</w:t>
            </w:r>
          </w:p>
        </w:tc>
        <w:tc>
          <w:tcPr>
            <w:tcW w:type="dxa" w:w="1892"/>
          </w:tcPr>
          <w:p>
            <w:r/>
            <w:r>
              <w:rPr>
                <w:sz w:val="13"/>
              </w:rPr>
              <w:t>Batch Image Resizer with Fixed Tar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IM-002</w:t>
            </w:r>
          </w:p>
        </w:tc>
        <w:tc>
          <w:tcPr>
            <w:tcW w:type="dxa" w:w="1892"/>
          </w:tcPr>
          <w:p>
            <w:r/>
            <w:r>
              <w:rPr>
                <w:sz w:val="13"/>
              </w:rPr>
              <w:t>Recursive Thumbnail Cache Generato</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IM-003</w:t>
            </w:r>
          </w:p>
        </w:tc>
        <w:tc>
          <w:tcPr>
            <w:tcW w:type="dxa" w:w="1892"/>
          </w:tcPr>
          <w:p>
            <w:r/>
            <w:r>
              <w:rPr>
                <w:sz w:val="13"/>
              </w:rPr>
              <w:t>Bulk Image Format Converter (PNG &lt;</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IM-004</w:t>
            </w:r>
          </w:p>
        </w:tc>
        <w:tc>
          <w:tcPr>
            <w:tcW w:type="dxa" w:w="1892"/>
          </w:tcPr>
          <w:p>
            <w:r/>
            <w:r>
              <w:rPr>
                <w:sz w:val="13"/>
              </w:rPr>
              <w:t xml:space="preserve">Grayscale and Pixel Normalization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IM-005</w:t>
            </w:r>
          </w:p>
        </w:tc>
        <w:tc>
          <w:tcPr>
            <w:tcW w:type="dxa" w:w="1892"/>
          </w:tcPr>
          <w:p>
            <w:r/>
            <w:r>
              <w:rPr>
                <w:sz w:val="13"/>
              </w:rPr>
              <w:t>Configurable Batch Gaussian Blur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IM-006</w:t>
            </w:r>
          </w:p>
        </w:tc>
        <w:tc>
          <w:tcPr>
            <w:tcW w:type="dxa" w:w="1892"/>
          </w:tcPr>
          <w:p>
            <w:r/>
            <w:r>
              <w:rPr>
                <w:sz w:val="13"/>
              </w:rPr>
              <w:t>Image Metadata Inventory Builder</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IM-007</w:t>
            </w:r>
          </w:p>
        </w:tc>
        <w:tc>
          <w:tcPr>
            <w:tcW w:type="dxa" w:w="1892"/>
          </w:tcPr>
          <w:p>
            <w:r/>
            <w:r>
              <w:rPr>
                <w:sz w:val="13"/>
              </w:rPr>
              <w:t>Perceptual Average-Hash Image Simi</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IM-008</w:t>
            </w:r>
          </w:p>
        </w:tc>
        <w:tc>
          <w:tcPr>
            <w:tcW w:type="dxa" w:w="1892"/>
          </w:tcPr>
          <w:p>
            <w:r/>
            <w:r>
              <w:rPr>
                <w:sz w:val="13"/>
              </w:rPr>
              <w:t>Exact Duplicate Image Finder via C</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IM-009</w:t>
            </w:r>
          </w:p>
        </w:tc>
        <w:tc>
          <w:tcPr>
            <w:tcW w:type="dxa" w:w="1892"/>
          </w:tcPr>
          <w:p>
            <w:r/>
            <w:r>
              <w:rPr>
                <w:sz w:val="13"/>
              </w:rPr>
              <w:t>Per-Image Histogram and Brightness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IM-010</w:t>
            </w:r>
          </w:p>
        </w:tc>
        <w:tc>
          <w:tcPr>
            <w:tcW w:type="dxa" w:w="1892"/>
          </w:tcPr>
          <w:p>
            <w:r/>
            <w:r>
              <w:rPr>
                <w:sz w:val="13"/>
              </w:rPr>
              <w:t>Batch Rotate-and-Center-Crop Pipel</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IM-011</w:t>
            </w:r>
          </w:p>
        </w:tc>
        <w:tc>
          <w:tcPr>
            <w:tcW w:type="dxa" w:w="1892"/>
          </w:tcPr>
          <w:p>
            <w:r/>
            <w:r>
              <w:rPr>
                <w:sz w:val="13"/>
              </w:rPr>
              <w:t>Media Organizer: Sort Images by Re</w:t>
            </w:r>
          </w:p>
        </w:tc>
        <w:tc>
          <w:tcPr>
            <w:tcW w:type="dxa" w:w="1892"/>
          </w:tcPr>
          <w:p>
            <w:r/>
            <w:r>
              <w:rPr>
                <w:sz w:val="13"/>
              </w:rPr>
              <w:t>easy</w:t>
            </w:r>
          </w:p>
        </w:tc>
        <w:tc>
          <w:tcPr>
            <w:tcW w:type="dxa" w:w="1892"/>
          </w:tcPr>
          <w:p>
            <w:r/>
            <w:r>
              <w:rPr>
                <w:sz w:val="13"/>
              </w:rPr>
              <w:t>–</w:t>
            </w:r>
          </w:p>
        </w:tc>
      </w:tr>
      <w:tr>
        <w:tc>
          <w:tcPr>
            <w:tcW w:type="dxa" w:w="1892"/>
          </w:tcPr>
          <w:p>
            <w:r/>
            <w:r>
              <w:rPr>
                <w:b/>
                <w:sz w:val="13"/>
              </w:rPr>
              <w:t>IM</w:t>
            </w:r>
          </w:p>
        </w:tc>
        <w:tc>
          <w:tcPr>
            <w:tcW w:type="dxa" w:w="1892"/>
          </w:tcPr>
          <w:p>
            <w:r/>
            <w:r>
              <w:rPr>
                <w:sz w:val="13"/>
              </w:rPr>
              <w:t>IM-012</w:t>
            </w:r>
          </w:p>
        </w:tc>
        <w:tc>
          <w:tcPr>
            <w:tcW w:type="dxa" w:w="1892"/>
          </w:tcPr>
          <w:p>
            <w:r/>
            <w:r>
              <w:rPr>
                <w:sz w:val="13"/>
              </w:rPr>
              <w:t>Letterbox Resize (Aspect-Preservin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IM-013</w:t>
            </w:r>
          </w:p>
        </w:tc>
        <w:tc>
          <w:tcPr>
            <w:tcW w:type="dxa" w:w="1892"/>
          </w:tcPr>
          <w:p>
            <w:r/>
            <w:r>
              <w:rPr>
                <w:sz w:val="13"/>
              </w:rPr>
              <w:t>Contact Sheet (Thumbnail Grid) Com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IM-014</w:t>
            </w:r>
          </w:p>
        </w:tc>
        <w:tc>
          <w:tcPr>
            <w:tcW w:type="dxa" w:w="1892"/>
          </w:tcPr>
          <w:p>
            <w:r/>
            <w:r>
              <w:rPr>
                <w:sz w:val="13"/>
              </w:rPr>
              <w:t>Bulk Lossy Re-encode with Quality/</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IM-015</w:t>
            </w:r>
          </w:p>
        </w:tc>
        <w:tc>
          <w:tcPr>
            <w:tcW w:type="dxa" w:w="1892"/>
          </w:tcPr>
          <w:p>
            <w:r/>
            <w:r>
              <w:rPr>
                <w:sz w:val="13"/>
              </w:rPr>
              <w:t>RGB Channel Splitter and Recombine</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IM-016</w:t>
            </w:r>
          </w:p>
        </w:tc>
        <w:tc>
          <w:tcPr>
            <w:tcW w:type="dxa" w:w="1892"/>
          </w:tcPr>
          <w:p>
            <w:r/>
            <w:r>
              <w:rPr>
                <w:sz w:val="13"/>
              </w:rPr>
              <w:t>Sobel Edge Magnitude Filter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IM-017</w:t>
            </w:r>
          </w:p>
        </w:tc>
        <w:tc>
          <w:tcPr>
            <w:tcW w:type="dxa" w:w="1892"/>
          </w:tcPr>
          <w:p>
            <w:r/>
            <w:r>
              <w:rPr>
                <w:sz w:val="13"/>
              </w:rPr>
              <w:t>Custom Text-Tag Embedding and Extr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IM-018</w:t>
            </w:r>
          </w:p>
        </w:tc>
        <w:tc>
          <w:tcPr>
            <w:tcW w:type="dxa" w:w="1892"/>
          </w:tcPr>
          <w:p>
            <w:r/>
            <w:r>
              <w:rPr>
                <w:sz w:val="13"/>
              </w:rPr>
              <w:t>Near-Duplicate Detection via Histo</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IM-019</w:t>
            </w:r>
          </w:p>
        </w:tc>
        <w:tc>
          <w:tcPr>
            <w:tcW w:type="dxa" w:w="1892"/>
          </w:tcPr>
          <w:p>
            <w:r/>
            <w:r>
              <w:rPr>
                <w:sz w:val="13"/>
              </w:rPr>
              <w:t>Fuzzy Duplicate Detection via Aver</w:t>
            </w:r>
          </w:p>
        </w:tc>
        <w:tc>
          <w:tcPr>
            <w:tcW w:type="dxa" w:w="1892"/>
          </w:tcPr>
          <w:p>
            <w:r/>
            <w:r>
              <w:rPr>
                <w:sz w:val="13"/>
              </w:rPr>
              <w:t>hard</w:t>
            </w:r>
          </w:p>
        </w:tc>
        <w:tc>
          <w:tcPr>
            <w:tcW w:type="dxa" w:w="1892"/>
          </w:tcPr>
          <w:p>
            <w:r/>
            <w:r>
              <w:rPr>
                <w:sz w:val="13"/>
              </w:rPr>
              <w:t>–</w:t>
            </w:r>
          </w:p>
        </w:tc>
      </w:tr>
      <w:tr>
        <w:tc>
          <w:tcPr>
            <w:tcW w:type="dxa" w:w="1892"/>
          </w:tcPr>
          <w:p>
            <w:r/>
            <w:r>
              <w:rPr>
                <w:b/>
                <w:sz w:val="13"/>
              </w:rPr>
              <w:t>IM</w:t>
            </w:r>
          </w:p>
        </w:tc>
        <w:tc>
          <w:tcPr>
            <w:tcW w:type="dxa" w:w="1892"/>
          </w:tcPr>
          <w:p>
            <w:r/>
            <w:r>
              <w:rPr>
                <w:sz w:val="13"/>
              </w:rPr>
              <w:t>IM-020</w:t>
            </w:r>
          </w:p>
        </w:tc>
        <w:tc>
          <w:tcPr>
            <w:tcW w:type="dxa" w:w="1892"/>
          </w:tcPr>
          <w:p>
            <w:r/>
            <w:r>
              <w:rPr>
                <w:sz w:val="13"/>
              </w:rPr>
              <w:t>Per-Channel Statistics and Brightn</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IM-021</w:t>
            </w:r>
          </w:p>
        </w:tc>
        <w:tc>
          <w:tcPr>
            <w:tcW w:type="dxa" w:w="1892"/>
          </w:tcPr>
          <w:p>
            <w:r/>
            <w:r>
              <w:rPr>
                <w:sz w:val="13"/>
              </w:rPr>
              <w:t>Batch Semi-Transparent Watermark S</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IM-022</w:t>
            </w:r>
          </w:p>
        </w:tc>
        <w:tc>
          <w:tcPr>
            <w:tcW w:type="dxa" w:w="1892"/>
          </w:tcPr>
          <w:p>
            <w:r/>
            <w:r>
              <w:rPr>
                <w:sz w:val="13"/>
              </w:rPr>
              <w:t>Deduplicate and Content-Hash Renam</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IM-023</w:t>
            </w:r>
          </w:p>
        </w:tc>
        <w:tc>
          <w:tcPr>
            <w:tcW w:type="dxa" w:w="1892"/>
          </w:tcPr>
          <w:p>
            <w:r/>
            <w:r>
              <w:rPr>
                <w:sz w:val="13"/>
              </w:rPr>
              <w:t xml:space="preserve">Responsive Multi-Resolution Image </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IM-024</w:t>
            </w:r>
          </w:p>
        </w:tc>
        <w:tc>
          <w:tcPr>
            <w:tcW w:type="dxa" w:w="1892"/>
          </w:tcPr>
          <w:p>
            <w:r/>
            <w:r>
              <w:rPr>
                <w:sz w:val="13"/>
              </w:rPr>
              <w:t>Batch Median Filter Denoiser</w:t>
            </w:r>
          </w:p>
        </w:tc>
        <w:tc>
          <w:tcPr>
            <w:tcW w:type="dxa" w:w="1892"/>
          </w:tcPr>
          <w:p>
            <w:r/>
            <w:r>
              <w:rPr>
                <w:sz w:val="13"/>
              </w:rPr>
              <w:t>medium</w:t>
            </w:r>
          </w:p>
        </w:tc>
        <w:tc>
          <w:tcPr>
            <w:tcW w:type="dxa" w:w="1892"/>
          </w:tcPr>
          <w:p>
            <w:r/>
            <w:r>
              <w:rPr>
                <w:sz w:val="13"/>
              </w:rPr>
              <w:t>–</w:t>
            </w:r>
          </w:p>
        </w:tc>
      </w:tr>
      <w:tr>
        <w:tc>
          <w:tcPr>
            <w:tcW w:type="dxa" w:w="1892"/>
          </w:tcPr>
          <w:p>
            <w:r/>
            <w:r>
              <w:rPr>
                <w:b/>
                <w:sz w:val="13"/>
              </w:rPr>
              <w:t>IM</w:t>
            </w:r>
          </w:p>
        </w:tc>
        <w:tc>
          <w:tcPr>
            <w:tcW w:type="dxa" w:w="1892"/>
          </w:tcPr>
          <w:p>
            <w:r/>
            <w:r>
              <w:rPr>
                <w:sz w:val="13"/>
              </w:rPr>
              <w:t>IM-025</w:t>
            </w:r>
          </w:p>
        </w:tc>
        <w:tc>
          <w:tcPr>
            <w:tcW w:type="dxa" w:w="1892"/>
          </w:tcPr>
          <w:p>
            <w:r/>
            <w:r>
              <w:rPr>
                <w:sz w:val="13"/>
              </w:rPr>
              <w:t>Fixed-Size Patch (Tile) Extractor</w:t>
            </w:r>
          </w:p>
        </w:tc>
        <w:tc>
          <w:tcPr>
            <w:tcW w:type="dxa" w:w="1892"/>
          </w:tcPr>
          <w:p>
            <w:r/>
            <w:r>
              <w:rPr>
                <w:sz w:val="13"/>
              </w:rPr>
              <w:t>medium</w:t>
            </w:r>
          </w:p>
        </w:tc>
        <w:tc>
          <w:tcPr>
            <w:tcW w:type="dxa" w:w="1892"/>
          </w:tcPr>
          <w:p>
            <w:r/>
            <w:r>
              <w:rPr>
                <w:sz w:val="13"/>
              </w:rPr>
              <w:t>–</w:t>
            </w:r>
          </w:p>
        </w:tc>
      </w:tr>
      <w:tr>
        <w:tc>
          <w:tcPr>
            <w:tcW w:type="dxa" w:w="1892"/>
          </w:tcPr>
          <w:p>
            <w:r/>
            <w:r>
              <w:rPr>
                <w:b/>
                <w:sz w:val="13"/>
              </w:rPr>
              <w:t>RE</w:t>
            </w:r>
          </w:p>
        </w:tc>
        <w:tc>
          <w:tcPr>
            <w:tcW w:type="dxa" w:w="1892"/>
          </w:tcPr>
          <w:p>
            <w:r/>
            <w:r>
              <w:rPr>
                <w:sz w:val="13"/>
              </w:rPr>
              <w:t>RA-001</w:t>
            </w:r>
          </w:p>
        </w:tc>
        <w:tc>
          <w:tcPr>
            <w:tcW w:type="dxa" w:w="1892"/>
          </w:tcPr>
          <w:p>
            <w:r/>
            <w:r>
              <w:rPr>
                <w:sz w:val="13"/>
              </w:rPr>
              <w:t>Household Expense Analyzer</w:t>
            </w:r>
          </w:p>
        </w:tc>
        <w:tc>
          <w:tcPr>
            <w:tcW w:type="dxa" w:w="1892"/>
          </w:tcPr>
          <w:p>
            <w:r/>
            <w:r>
              <w:rPr>
                <w:sz w:val="13"/>
              </w:rPr>
              <w:t>easy</w:t>
            </w:r>
          </w:p>
        </w:tc>
        <w:tc>
          <w:tcPr>
            <w:tcW w:type="dxa" w:w="1892"/>
          </w:tcPr>
          <w:p>
            <w:r/>
            <w:r>
              <w:rPr>
                <w:sz w:val="13"/>
              </w:rPr>
              <w:t>CPU+memory: parsing, normalization, filtering, and dictionary aggregation.</w:t>
            </w:r>
          </w:p>
        </w:tc>
      </w:tr>
      <w:tr>
        <w:tc>
          <w:tcPr>
            <w:tcW w:type="dxa" w:w="1892"/>
          </w:tcPr>
          <w:p>
            <w:r/>
            <w:r>
              <w:rPr>
                <w:b/>
                <w:sz w:val="13"/>
              </w:rPr>
              <w:t>RE</w:t>
            </w:r>
          </w:p>
        </w:tc>
        <w:tc>
          <w:tcPr>
            <w:tcW w:type="dxa" w:w="1892"/>
          </w:tcPr>
          <w:p>
            <w:r/>
            <w:r>
              <w:rPr>
                <w:sz w:val="13"/>
              </w:rPr>
              <w:t>RA-002</w:t>
            </w:r>
          </w:p>
        </w:tc>
        <w:tc>
          <w:tcPr>
            <w:tcW w:type="dxa" w:w="1892"/>
          </w:tcPr>
          <w:p>
            <w:r/>
            <w:r>
              <w:rPr>
                <w:sz w:val="13"/>
              </w:rPr>
              <w:t>Inventory Reconciliation Utility</w:t>
            </w:r>
          </w:p>
        </w:tc>
        <w:tc>
          <w:tcPr>
            <w:tcW w:type="dxa" w:w="1892"/>
          </w:tcPr>
          <w:p>
            <w:r/>
            <w:r>
              <w:rPr>
                <w:sz w:val="13"/>
              </w:rPr>
              <w:t>easy</w:t>
            </w:r>
          </w:p>
        </w:tc>
        <w:tc>
          <w:tcPr>
            <w:tcW w:type="dxa" w:w="1892"/>
          </w:tcPr>
          <w:p>
            <w:r/>
            <w:r>
              <w:rPr>
                <w:sz w:val="13"/>
              </w:rPr>
              <w:t>CPU+memory: hash-based aggregation over product and sales records.</w:t>
            </w:r>
          </w:p>
        </w:tc>
      </w:tr>
      <w:tr>
        <w:tc>
          <w:tcPr>
            <w:tcW w:type="dxa" w:w="1892"/>
          </w:tcPr>
          <w:p>
            <w:r/>
            <w:r>
              <w:rPr>
                <w:b/>
                <w:sz w:val="13"/>
              </w:rPr>
              <w:t>RE</w:t>
            </w:r>
          </w:p>
        </w:tc>
        <w:tc>
          <w:tcPr>
            <w:tcW w:type="dxa" w:w="1892"/>
          </w:tcPr>
          <w:p>
            <w:r/>
            <w:r>
              <w:rPr>
                <w:sz w:val="13"/>
              </w:rPr>
              <w:t>RA-003</w:t>
            </w:r>
          </w:p>
        </w:tc>
        <w:tc>
          <w:tcPr>
            <w:tcW w:type="dxa" w:w="1892"/>
          </w:tcPr>
          <w:p>
            <w:r/>
            <w:r>
              <w:rPr>
                <w:sz w:val="13"/>
              </w:rPr>
              <w:t>Student Performance Analyzer</w:t>
            </w:r>
          </w:p>
        </w:tc>
        <w:tc>
          <w:tcPr>
            <w:tcW w:type="dxa" w:w="1892"/>
          </w:tcPr>
          <w:p>
            <w:r/>
            <w:r>
              <w:rPr>
                <w:sz w:val="13"/>
              </w:rPr>
              <w:t>easy</w:t>
            </w:r>
          </w:p>
        </w:tc>
        <w:tc>
          <w:tcPr>
            <w:tcW w:type="dxa" w:w="1892"/>
          </w:tcPr>
          <w:p>
            <w:r/>
            <w:r>
              <w:rPr>
                <w:sz w:val="13"/>
              </w:rPr>
              <w:t>CPU-bound aggregation and sorting.</w:t>
            </w:r>
          </w:p>
        </w:tc>
      </w:tr>
      <w:tr>
        <w:tc>
          <w:tcPr>
            <w:tcW w:type="dxa" w:w="1892"/>
          </w:tcPr>
          <w:p>
            <w:r/>
            <w:r>
              <w:rPr>
                <w:b/>
                <w:sz w:val="13"/>
              </w:rPr>
              <w:t>RE</w:t>
            </w:r>
          </w:p>
        </w:tc>
        <w:tc>
          <w:tcPr>
            <w:tcW w:type="dxa" w:w="1892"/>
          </w:tcPr>
          <w:p>
            <w:r/>
            <w:r>
              <w:rPr>
                <w:sz w:val="13"/>
              </w:rPr>
              <w:t>RA-004</w:t>
            </w:r>
          </w:p>
        </w:tc>
        <w:tc>
          <w:tcPr>
            <w:tcW w:type="dxa" w:w="1892"/>
          </w:tcPr>
          <w:p>
            <w:r/>
            <w:r>
              <w:rPr>
                <w:sz w:val="13"/>
              </w:rPr>
              <w:t>Offline Document Organizer</w:t>
            </w:r>
          </w:p>
        </w:tc>
        <w:tc>
          <w:tcPr>
            <w:tcW w:type="dxa" w:w="1892"/>
          </w:tcPr>
          <w:p>
            <w:r/>
            <w:r>
              <w:rPr>
                <w:sz w:val="13"/>
              </w:rPr>
              <w:t>easy</w:t>
            </w:r>
          </w:p>
        </w:tc>
        <w:tc>
          <w:tcPr>
            <w:tcW w:type="dxa" w:w="1892"/>
          </w:tcPr>
          <w:p>
            <w:r/>
            <w:r>
              <w:rPr>
                <w:sz w:val="13"/>
              </w:rPr>
              <w:t>CPU+memory with string processing and sorting.</w:t>
            </w:r>
          </w:p>
        </w:tc>
      </w:tr>
      <w:tr>
        <w:tc>
          <w:tcPr>
            <w:tcW w:type="dxa" w:w="1892"/>
          </w:tcPr>
          <w:p>
            <w:r/>
            <w:r>
              <w:rPr>
                <w:b/>
                <w:sz w:val="13"/>
              </w:rPr>
              <w:t>RE</w:t>
            </w:r>
          </w:p>
        </w:tc>
        <w:tc>
          <w:tcPr>
            <w:tcW w:type="dxa" w:w="1892"/>
          </w:tcPr>
          <w:p>
            <w:r/>
            <w:r>
              <w:rPr>
                <w:sz w:val="13"/>
              </w:rPr>
              <w:t>RA-005</w:t>
            </w:r>
          </w:p>
        </w:tc>
        <w:tc>
          <w:tcPr>
            <w:tcW w:type="dxa" w:w="1892"/>
          </w:tcPr>
          <w:p>
            <w:r/>
            <w:r>
              <w:rPr>
                <w:sz w:val="13"/>
              </w:rPr>
              <w:t>Application Log Summarizer</w:t>
            </w:r>
          </w:p>
        </w:tc>
        <w:tc>
          <w:tcPr>
            <w:tcW w:type="dxa" w:w="1892"/>
          </w:tcPr>
          <w:p>
            <w:r/>
            <w:r>
              <w:rPr>
                <w:sz w:val="13"/>
              </w:rPr>
              <w:t>easy</w:t>
            </w:r>
          </w:p>
        </w:tc>
        <w:tc>
          <w:tcPr>
            <w:tcW w:type="dxa" w:w="1892"/>
          </w:tcPr>
          <w:p>
            <w:r/>
            <w:r>
              <w:rPr>
                <w:sz w:val="13"/>
              </w:rPr>
              <w:t>CPU-intensive parsing and grouping.</w:t>
            </w:r>
          </w:p>
        </w:tc>
      </w:tr>
      <w:tr>
        <w:tc>
          <w:tcPr>
            <w:tcW w:type="dxa" w:w="1892"/>
          </w:tcPr>
          <w:p>
            <w:r/>
            <w:r>
              <w:rPr>
                <w:b/>
                <w:sz w:val="13"/>
              </w:rPr>
              <w:t>RE</w:t>
            </w:r>
          </w:p>
        </w:tc>
        <w:tc>
          <w:tcPr>
            <w:tcW w:type="dxa" w:w="1892"/>
          </w:tcPr>
          <w:p>
            <w:r/>
            <w:r>
              <w:rPr>
                <w:sz w:val="13"/>
              </w:rPr>
              <w:t>RA-006</w:t>
            </w:r>
          </w:p>
        </w:tc>
        <w:tc>
          <w:tcPr>
            <w:tcW w:type="dxa" w:w="1892"/>
          </w:tcPr>
          <w:p>
            <w:r/>
            <w:r>
              <w:rPr>
                <w:sz w:val="13"/>
              </w:rPr>
              <w:t>Configuration Validator</w:t>
            </w:r>
          </w:p>
        </w:tc>
        <w:tc>
          <w:tcPr>
            <w:tcW w:type="dxa" w:w="1892"/>
          </w:tcPr>
          <w:p>
            <w:r/>
            <w:r>
              <w:rPr>
                <w:sz w:val="13"/>
              </w:rPr>
              <w:t>medium</w:t>
            </w:r>
          </w:p>
        </w:tc>
        <w:tc>
          <w:tcPr>
            <w:tcW w:type="dxa" w:w="1892"/>
          </w:tcPr>
          <w:p>
            <w:r/>
            <w:r>
              <w:rPr>
                <w:sz w:val="13"/>
              </w:rPr>
              <w:t>CPU+memory: recursive traversal and validation.</w:t>
            </w:r>
          </w:p>
        </w:tc>
      </w:tr>
      <w:tr>
        <w:tc>
          <w:tcPr>
            <w:tcW w:type="dxa" w:w="1892"/>
          </w:tcPr>
          <w:p>
            <w:r/>
            <w:r>
              <w:rPr>
                <w:b/>
                <w:sz w:val="13"/>
              </w:rPr>
              <w:t>RE</w:t>
            </w:r>
          </w:p>
        </w:tc>
        <w:tc>
          <w:tcPr>
            <w:tcW w:type="dxa" w:w="1892"/>
          </w:tcPr>
          <w:p>
            <w:r/>
            <w:r>
              <w:rPr>
                <w:sz w:val="13"/>
              </w:rPr>
              <w:t>RA-007</w:t>
            </w:r>
          </w:p>
        </w:tc>
        <w:tc>
          <w:tcPr>
            <w:tcW w:type="dxa" w:w="1892"/>
          </w:tcPr>
          <w:p>
            <w:r/>
            <w:r>
              <w:rPr>
                <w:sz w:val="13"/>
              </w:rPr>
              <w:t>Invoice Batch Processor</w:t>
            </w:r>
          </w:p>
        </w:tc>
        <w:tc>
          <w:tcPr>
            <w:tcW w:type="dxa" w:w="1892"/>
          </w:tcPr>
          <w:p>
            <w:r/>
            <w:r>
              <w:rPr>
                <w:sz w:val="13"/>
              </w:rPr>
              <w:t>medium</w:t>
            </w:r>
          </w:p>
        </w:tc>
        <w:tc>
          <w:tcPr>
            <w:tcW w:type="dxa" w:w="1892"/>
          </w:tcPr>
          <w:p>
            <w:r/>
            <w:r>
              <w:rPr>
                <w:sz w:val="13"/>
              </w:rPr>
              <w:t>CPU-bound nested record processing.</w:t>
            </w:r>
          </w:p>
        </w:tc>
      </w:tr>
      <w:tr>
        <w:tc>
          <w:tcPr>
            <w:tcW w:type="dxa" w:w="1892"/>
          </w:tcPr>
          <w:p>
            <w:r/>
            <w:r>
              <w:rPr>
                <w:b/>
                <w:sz w:val="13"/>
              </w:rPr>
              <w:t>RE</w:t>
            </w:r>
          </w:p>
        </w:tc>
        <w:tc>
          <w:tcPr>
            <w:tcW w:type="dxa" w:w="1892"/>
          </w:tcPr>
          <w:p>
            <w:r/>
            <w:r>
              <w:rPr>
                <w:sz w:val="13"/>
              </w:rPr>
              <w:t>RA-008</w:t>
            </w:r>
          </w:p>
        </w:tc>
        <w:tc>
          <w:tcPr>
            <w:tcW w:type="dxa" w:w="1892"/>
          </w:tcPr>
          <w:p>
            <w:r/>
            <w:r>
              <w:rPr>
                <w:sz w:val="13"/>
              </w:rPr>
              <w:t>Contact Search and Duplicate Detec</w:t>
            </w:r>
          </w:p>
        </w:tc>
        <w:tc>
          <w:tcPr>
            <w:tcW w:type="dxa" w:w="1892"/>
          </w:tcPr>
          <w:p>
            <w:r/>
            <w:r>
              <w:rPr>
                <w:sz w:val="13"/>
              </w:rPr>
              <w:t>easy</w:t>
            </w:r>
          </w:p>
        </w:tc>
        <w:tc>
          <w:tcPr>
            <w:tcW w:type="dxa" w:w="1892"/>
          </w:tcPr>
          <w:p>
            <w:r/>
            <w:r>
              <w:rPr>
                <w:sz w:val="13"/>
              </w:rPr>
              <w:t>Mixed CPU+memory indexing workload.</w:t>
            </w:r>
          </w:p>
        </w:tc>
      </w:tr>
      <w:tr>
        <w:tc>
          <w:tcPr>
            <w:tcW w:type="dxa" w:w="1892"/>
          </w:tcPr>
          <w:p>
            <w:r/>
            <w:r>
              <w:rPr>
                <w:b/>
                <w:sz w:val="13"/>
              </w:rPr>
              <w:t>RE</w:t>
            </w:r>
          </w:p>
        </w:tc>
        <w:tc>
          <w:tcPr>
            <w:tcW w:type="dxa" w:w="1892"/>
          </w:tcPr>
          <w:p>
            <w:r/>
            <w:r>
              <w:rPr>
                <w:sz w:val="13"/>
              </w:rPr>
              <w:t>RA-009</w:t>
            </w:r>
          </w:p>
        </w:tc>
        <w:tc>
          <w:tcPr>
            <w:tcW w:type="dxa" w:w="1892"/>
          </w:tcPr>
          <w:p>
            <w:r/>
            <w:r>
              <w:rPr>
                <w:sz w:val="13"/>
              </w:rPr>
              <w:t>Offline Library Catalog Analyzer</w:t>
            </w:r>
          </w:p>
        </w:tc>
        <w:tc>
          <w:tcPr>
            <w:tcW w:type="dxa" w:w="1892"/>
          </w:tcPr>
          <w:p>
            <w:r/>
            <w:r>
              <w:rPr>
                <w:sz w:val="13"/>
              </w:rPr>
              <w:t>easy</w:t>
            </w:r>
          </w:p>
        </w:tc>
        <w:tc>
          <w:tcPr>
            <w:tcW w:type="dxa" w:w="1892"/>
          </w:tcPr>
          <w:p>
            <w:r/>
            <w:r>
              <w:rPr>
                <w:sz w:val="13"/>
              </w:rPr>
              <w:t>CPU+memory aggregation and search.</w:t>
            </w:r>
          </w:p>
        </w:tc>
      </w:tr>
      <w:tr>
        <w:tc>
          <w:tcPr>
            <w:tcW w:type="dxa" w:w="1892"/>
          </w:tcPr>
          <w:p>
            <w:r/>
            <w:r>
              <w:rPr>
                <w:b/>
                <w:sz w:val="13"/>
              </w:rPr>
              <w:t>RE</w:t>
            </w:r>
          </w:p>
        </w:tc>
        <w:tc>
          <w:tcPr>
            <w:tcW w:type="dxa" w:w="1892"/>
          </w:tcPr>
          <w:p>
            <w:r/>
            <w:r>
              <w:rPr>
                <w:sz w:val="13"/>
              </w:rPr>
              <w:t>RA-010</w:t>
            </w:r>
          </w:p>
        </w:tc>
        <w:tc>
          <w:tcPr>
            <w:tcW w:type="dxa" w:w="1892"/>
          </w:tcPr>
          <w:p>
            <w:r/>
            <w:r>
              <w:rPr>
                <w:sz w:val="13"/>
              </w:rPr>
              <w:t>Meeting Room Scheduler</w:t>
            </w:r>
          </w:p>
        </w:tc>
        <w:tc>
          <w:tcPr>
            <w:tcW w:type="dxa" w:w="1892"/>
          </w:tcPr>
          <w:p>
            <w:r/>
            <w:r>
              <w:rPr>
                <w:sz w:val="13"/>
              </w:rPr>
              <w:t>medium</w:t>
            </w:r>
          </w:p>
        </w:tc>
        <w:tc>
          <w:tcPr>
            <w:tcW w:type="dxa" w:w="1892"/>
          </w:tcPr>
          <w:p>
            <w:r/>
            <w:r>
              <w:rPr>
                <w:sz w:val="13"/>
              </w:rPr>
              <w:t>CPU-intensive sorting and heap scheduling.</w:t>
            </w:r>
          </w:p>
        </w:tc>
      </w:tr>
      <w:tr>
        <w:tc>
          <w:tcPr>
            <w:tcW w:type="dxa" w:w="1892"/>
          </w:tcPr>
          <w:p>
            <w:r/>
            <w:r>
              <w:rPr>
                <w:b/>
                <w:sz w:val="13"/>
              </w:rPr>
              <w:t>RE</w:t>
            </w:r>
          </w:p>
        </w:tc>
        <w:tc>
          <w:tcPr>
            <w:tcW w:type="dxa" w:w="1892"/>
          </w:tcPr>
          <w:p>
            <w:r/>
            <w:r>
              <w:rPr>
                <w:sz w:val="13"/>
              </w:rPr>
              <w:t>RA-011</w:t>
            </w:r>
          </w:p>
        </w:tc>
        <w:tc>
          <w:tcPr>
            <w:tcW w:type="dxa" w:w="1892"/>
          </w:tcPr>
          <w:p>
            <w:r/>
            <w:r>
              <w:rPr>
                <w:sz w:val="13"/>
              </w:rPr>
              <w:t>Backup Manifest Comparator</w:t>
            </w:r>
          </w:p>
        </w:tc>
        <w:tc>
          <w:tcPr>
            <w:tcW w:type="dxa" w:w="1892"/>
          </w:tcPr>
          <w:p>
            <w:r/>
            <w:r>
              <w:rPr>
                <w:sz w:val="13"/>
              </w:rPr>
              <w:t>medium</w:t>
            </w:r>
          </w:p>
        </w:tc>
        <w:tc>
          <w:tcPr>
            <w:tcW w:type="dxa" w:w="1892"/>
          </w:tcPr>
          <w:p>
            <w:r/>
            <w:r>
              <w:rPr>
                <w:sz w:val="13"/>
              </w:rPr>
              <w:t>Memory-intensive indexing plus CPU comparison.</w:t>
            </w:r>
          </w:p>
        </w:tc>
      </w:tr>
      <w:tr>
        <w:tc>
          <w:tcPr>
            <w:tcW w:type="dxa" w:w="1892"/>
          </w:tcPr>
          <w:p>
            <w:r/>
            <w:r>
              <w:rPr>
                <w:b/>
                <w:sz w:val="13"/>
              </w:rPr>
              <w:t>RE</w:t>
            </w:r>
          </w:p>
        </w:tc>
        <w:tc>
          <w:tcPr>
            <w:tcW w:type="dxa" w:w="1892"/>
          </w:tcPr>
          <w:p>
            <w:r/>
            <w:r>
              <w:rPr>
                <w:sz w:val="13"/>
              </w:rPr>
              <w:t>RA-012</w:t>
            </w:r>
          </w:p>
        </w:tc>
        <w:tc>
          <w:tcPr>
            <w:tcW w:type="dxa" w:w="1892"/>
          </w:tcPr>
          <w:p>
            <w:r/>
            <w:r>
              <w:rPr>
                <w:sz w:val="13"/>
              </w:rPr>
              <w:t>Transaction Categorizer</w:t>
            </w:r>
          </w:p>
        </w:tc>
        <w:tc>
          <w:tcPr>
            <w:tcW w:type="dxa" w:w="1892"/>
          </w:tcPr>
          <w:p>
            <w:r/>
            <w:r>
              <w:rPr>
                <w:sz w:val="13"/>
              </w:rPr>
              <w:t>medium</w:t>
            </w:r>
          </w:p>
        </w:tc>
        <w:tc>
          <w:tcPr>
            <w:tcW w:type="dxa" w:w="1892"/>
          </w:tcPr>
          <w:p>
            <w:r/>
            <w:r>
              <w:rPr>
                <w:sz w:val="13"/>
              </w:rPr>
              <w:t>CPU-intensive rule matching; O(transactions × rules × keywords) baseline.</w:t>
            </w:r>
          </w:p>
        </w:tc>
      </w:tr>
      <w:tr>
        <w:tc>
          <w:tcPr>
            <w:tcW w:type="dxa" w:w="1892"/>
          </w:tcPr>
          <w:p>
            <w:r/>
            <w:r>
              <w:rPr>
                <w:b/>
                <w:sz w:val="13"/>
              </w:rPr>
              <w:t>RE</w:t>
            </w:r>
          </w:p>
        </w:tc>
        <w:tc>
          <w:tcPr>
            <w:tcW w:type="dxa" w:w="1892"/>
          </w:tcPr>
          <w:p>
            <w:r/>
            <w:r>
              <w:rPr>
                <w:sz w:val="13"/>
              </w:rPr>
              <w:t>RA-013</w:t>
            </w:r>
          </w:p>
        </w:tc>
        <w:tc>
          <w:tcPr>
            <w:tcW w:type="dxa" w:w="1892"/>
          </w:tcPr>
          <w:p>
            <w:r/>
            <w:r>
              <w:rPr>
                <w:sz w:val="13"/>
              </w:rPr>
              <w:t>Local Sales Report Generator</w:t>
            </w:r>
          </w:p>
        </w:tc>
        <w:tc>
          <w:tcPr>
            <w:tcW w:type="dxa" w:w="1892"/>
          </w:tcPr>
          <w:p>
            <w:r/>
            <w:r>
              <w:rPr>
                <w:sz w:val="13"/>
              </w:rPr>
              <w:t>medium</w:t>
            </w:r>
          </w:p>
        </w:tc>
        <w:tc>
          <w:tcPr>
            <w:tcW w:type="dxa" w:w="1892"/>
          </w:tcPr>
          <w:p>
            <w:r/>
            <w:r>
              <w:rPr>
                <w:sz w:val="13"/>
              </w:rPr>
              <w:t>CPU+memory aggregation and sorting.</w:t>
            </w:r>
          </w:p>
        </w:tc>
      </w:tr>
      <w:tr>
        <w:tc>
          <w:tcPr>
            <w:tcW w:type="dxa" w:w="1892"/>
          </w:tcPr>
          <w:p>
            <w:r/>
            <w:r>
              <w:rPr>
                <w:b/>
                <w:sz w:val="13"/>
              </w:rPr>
              <w:t>RE</w:t>
            </w:r>
          </w:p>
        </w:tc>
        <w:tc>
          <w:tcPr>
            <w:tcW w:type="dxa" w:w="1892"/>
          </w:tcPr>
          <w:p>
            <w:r/>
            <w:r>
              <w:rPr>
                <w:sz w:val="13"/>
              </w:rPr>
              <w:t>RA-014</w:t>
            </w:r>
          </w:p>
        </w:tc>
        <w:tc>
          <w:tcPr>
            <w:tcW w:type="dxa" w:w="1892"/>
          </w:tcPr>
          <w:p>
            <w:r/>
            <w:r>
              <w:rPr>
                <w:sz w:val="13"/>
              </w:rPr>
              <w:t>Offline Product Recommender</w:t>
            </w:r>
          </w:p>
        </w:tc>
        <w:tc>
          <w:tcPr>
            <w:tcW w:type="dxa" w:w="1892"/>
          </w:tcPr>
          <w:p>
            <w:r/>
            <w:r>
              <w:rPr>
                <w:sz w:val="13"/>
              </w:rPr>
              <w:t>medium</w:t>
            </w:r>
          </w:p>
        </w:tc>
        <w:tc>
          <w:tcPr>
            <w:tcW w:type="dxa" w:w="1892"/>
          </w:tcPr>
          <w:p>
            <w:r/>
            <w:r>
              <w:rPr>
                <w:sz w:val="13"/>
              </w:rPr>
              <w:t>CPU+memory: sparse similarity computation.</w:t>
            </w:r>
          </w:p>
        </w:tc>
      </w:tr>
      <w:tr>
        <w:tc>
          <w:tcPr>
            <w:tcW w:type="dxa" w:w="1892"/>
          </w:tcPr>
          <w:p>
            <w:r/>
            <w:r>
              <w:rPr>
                <w:b/>
                <w:sz w:val="13"/>
              </w:rPr>
              <w:t>RE</w:t>
            </w:r>
          </w:p>
        </w:tc>
        <w:tc>
          <w:tcPr>
            <w:tcW w:type="dxa" w:w="1892"/>
          </w:tcPr>
          <w:p>
            <w:r/>
            <w:r>
              <w:rPr>
                <w:sz w:val="13"/>
              </w:rPr>
              <w:t>RA-015</w:t>
            </w:r>
          </w:p>
        </w:tc>
        <w:tc>
          <w:tcPr>
            <w:tcW w:type="dxa" w:w="1892"/>
          </w:tcPr>
          <w:p>
            <w:r/>
            <w:r>
              <w:rPr>
                <w:sz w:val="13"/>
              </w:rPr>
              <w:t>Attendance Analytics Utility</w:t>
            </w:r>
          </w:p>
        </w:tc>
        <w:tc>
          <w:tcPr>
            <w:tcW w:type="dxa" w:w="1892"/>
          </w:tcPr>
          <w:p>
            <w:r/>
            <w:r>
              <w:rPr>
                <w:sz w:val="13"/>
              </w:rPr>
              <w:t>medium</w:t>
            </w:r>
          </w:p>
        </w:tc>
        <w:tc>
          <w:tcPr>
            <w:tcW w:type="dxa" w:w="1892"/>
          </w:tcPr>
          <w:p>
            <w:r/>
            <w:r>
              <w:rPr>
                <w:sz w:val="13"/>
              </w:rPr>
              <w:t>CPU+memory event sorting and state tracking.</w:t>
            </w:r>
          </w:p>
        </w:tc>
      </w:tr>
      <w:tr>
        <w:tc>
          <w:tcPr>
            <w:tcW w:type="dxa" w:w="1892"/>
          </w:tcPr>
          <w:p>
            <w:r/>
            <w:r>
              <w:rPr>
                <w:b/>
                <w:sz w:val="13"/>
              </w:rPr>
              <w:t>RE</w:t>
            </w:r>
          </w:p>
        </w:tc>
        <w:tc>
          <w:tcPr>
            <w:tcW w:type="dxa" w:w="1892"/>
          </w:tcPr>
          <w:p>
            <w:r/>
            <w:r>
              <w:rPr>
                <w:sz w:val="13"/>
              </w:rPr>
              <w:t>RA-016</w:t>
            </w:r>
          </w:p>
        </w:tc>
        <w:tc>
          <w:tcPr>
            <w:tcW w:type="dxa" w:w="1892"/>
          </w:tcPr>
          <w:p>
            <w:r/>
            <w:r>
              <w:rPr>
                <w:sz w:val="13"/>
              </w:rPr>
              <w:t>Local Document Keyword Index</w:t>
            </w:r>
          </w:p>
        </w:tc>
        <w:tc>
          <w:tcPr>
            <w:tcW w:type="dxa" w:w="1892"/>
          </w:tcPr>
          <w:p>
            <w:r/>
            <w:r>
              <w:rPr>
                <w:sz w:val="13"/>
              </w:rPr>
              <w:t>medium</w:t>
            </w:r>
          </w:p>
        </w:tc>
        <w:tc>
          <w:tcPr>
            <w:tcW w:type="dxa" w:w="1892"/>
          </w:tcPr>
          <w:p>
            <w:r/>
            <w:r>
              <w:rPr>
                <w:sz w:val="13"/>
              </w:rPr>
              <w:t>Memory-intensive inverted indexing plus CPU query ranking.</w:t>
            </w:r>
          </w:p>
        </w:tc>
      </w:tr>
      <w:tr>
        <w:tc>
          <w:tcPr>
            <w:tcW w:type="dxa" w:w="1892"/>
          </w:tcPr>
          <w:p>
            <w:r/>
            <w:r>
              <w:rPr>
                <w:b/>
                <w:sz w:val="13"/>
              </w:rPr>
              <w:t>RE</w:t>
            </w:r>
          </w:p>
        </w:tc>
        <w:tc>
          <w:tcPr>
            <w:tcW w:type="dxa" w:w="1892"/>
          </w:tcPr>
          <w:p>
            <w:r/>
            <w:r>
              <w:rPr>
                <w:sz w:val="13"/>
              </w:rPr>
              <w:t>RA-017</w:t>
            </w:r>
          </w:p>
        </w:tc>
        <w:tc>
          <w:tcPr>
            <w:tcW w:type="dxa" w:w="1892"/>
          </w:tcPr>
          <w:p>
            <w:r/>
            <w:r>
              <w:rPr>
                <w:sz w:val="13"/>
              </w:rPr>
              <w:t>Customer Record Deduplicator</w:t>
            </w:r>
          </w:p>
        </w:tc>
        <w:tc>
          <w:tcPr>
            <w:tcW w:type="dxa" w:w="1892"/>
          </w:tcPr>
          <w:p>
            <w:r/>
            <w:r>
              <w:rPr>
                <w:sz w:val="13"/>
              </w:rPr>
              <w:t>medium</w:t>
            </w:r>
          </w:p>
        </w:tc>
        <w:tc>
          <w:tcPr>
            <w:tcW w:type="dxa" w:w="1892"/>
          </w:tcPr>
          <w:p>
            <w:r/>
            <w:r>
              <w:rPr>
                <w:sz w:val="13"/>
              </w:rPr>
              <w:t>Memory-intensive normalization and union-style grouping.</w:t>
            </w:r>
          </w:p>
        </w:tc>
      </w:tr>
      <w:tr>
        <w:tc>
          <w:tcPr>
            <w:tcW w:type="dxa" w:w="1892"/>
          </w:tcPr>
          <w:p>
            <w:r/>
            <w:r>
              <w:rPr>
                <w:b/>
                <w:sz w:val="13"/>
              </w:rPr>
              <w:t>RE</w:t>
            </w:r>
          </w:p>
        </w:tc>
        <w:tc>
          <w:tcPr>
            <w:tcW w:type="dxa" w:w="1892"/>
          </w:tcPr>
          <w:p>
            <w:r/>
            <w:r>
              <w:rPr>
                <w:sz w:val="13"/>
              </w:rPr>
              <w:t>RA-018</w:t>
            </w:r>
          </w:p>
        </w:tc>
        <w:tc>
          <w:tcPr>
            <w:tcW w:type="dxa" w:w="1892"/>
          </w:tcPr>
          <w:p>
            <w:r/>
            <w:r>
              <w:rPr>
                <w:sz w:val="13"/>
              </w:rPr>
              <w:t>Utility Meter Anomaly Reporter</w:t>
            </w:r>
          </w:p>
        </w:tc>
        <w:tc>
          <w:tcPr>
            <w:tcW w:type="dxa" w:w="1892"/>
          </w:tcPr>
          <w:p>
            <w:r/>
            <w:r>
              <w:rPr>
                <w:sz w:val="13"/>
              </w:rPr>
              <w:t>hard</w:t>
            </w:r>
          </w:p>
        </w:tc>
        <w:tc>
          <w:tcPr>
            <w:tcW w:type="dxa" w:w="1892"/>
          </w:tcPr>
          <w:p>
            <w:r/>
            <w:r>
              <w:rPr>
                <w:sz w:val="13"/>
              </w:rPr>
              <w:t>CPU+memory-intensive sorting and per-meter statistics.</w:t>
            </w:r>
          </w:p>
        </w:tc>
      </w:tr>
      <w:tr>
        <w:tc>
          <w:tcPr>
            <w:tcW w:type="dxa" w:w="1892"/>
          </w:tcPr>
          <w:p>
            <w:r/>
            <w:r>
              <w:rPr>
                <w:b/>
                <w:sz w:val="13"/>
              </w:rPr>
              <w:t>RE</w:t>
            </w:r>
          </w:p>
        </w:tc>
        <w:tc>
          <w:tcPr>
            <w:tcW w:type="dxa" w:w="1892"/>
          </w:tcPr>
          <w:p>
            <w:r/>
            <w:r>
              <w:rPr>
                <w:sz w:val="13"/>
              </w:rPr>
              <w:t>RA-019</w:t>
            </w:r>
          </w:p>
        </w:tc>
        <w:tc>
          <w:tcPr>
            <w:tcW w:type="dxa" w:w="1892"/>
          </w:tcPr>
          <w:p>
            <w:r/>
            <w:r>
              <w:rPr>
                <w:sz w:val="13"/>
              </w:rPr>
              <w:t>Delivery Route Planner</w:t>
            </w:r>
          </w:p>
        </w:tc>
        <w:tc>
          <w:tcPr>
            <w:tcW w:type="dxa" w:w="1892"/>
          </w:tcPr>
          <w:p>
            <w:r/>
            <w:r>
              <w:rPr>
                <w:sz w:val="13"/>
              </w:rPr>
              <w:t>hard</w:t>
            </w:r>
          </w:p>
        </w:tc>
        <w:tc>
          <w:tcPr>
            <w:tcW w:type="dxa" w:w="1892"/>
          </w:tcPr>
          <w:p>
            <w:r/>
            <w:r>
              <w:rPr>
                <w:sz w:val="13"/>
              </w:rPr>
              <w:t>CPU-intensive nearest-neighbor selection with matrix memory.</w:t>
            </w:r>
          </w:p>
        </w:tc>
      </w:tr>
      <w:tr>
        <w:tc>
          <w:tcPr>
            <w:tcW w:type="dxa" w:w="1892"/>
          </w:tcPr>
          <w:p>
            <w:r/>
            <w:r>
              <w:rPr>
                <w:b/>
                <w:sz w:val="13"/>
              </w:rPr>
              <w:t>RE</w:t>
            </w:r>
          </w:p>
        </w:tc>
        <w:tc>
          <w:tcPr>
            <w:tcW w:type="dxa" w:w="1892"/>
          </w:tcPr>
          <w:p>
            <w:r/>
            <w:r>
              <w:rPr>
                <w:sz w:val="13"/>
              </w:rPr>
              <w:t>RA-020</w:t>
            </w:r>
          </w:p>
        </w:tc>
        <w:tc>
          <w:tcPr>
            <w:tcW w:type="dxa" w:w="1892"/>
          </w:tcPr>
          <w:p>
            <w:r/>
            <w:r>
              <w:rPr>
                <w:sz w:val="13"/>
              </w:rPr>
              <w:t>Local File Duplicate Analyzer</w:t>
            </w:r>
          </w:p>
        </w:tc>
        <w:tc>
          <w:tcPr>
            <w:tcW w:type="dxa" w:w="1892"/>
          </w:tcPr>
          <w:p>
            <w:r/>
            <w:r>
              <w:rPr>
                <w:sz w:val="13"/>
              </w:rPr>
              <w:t>hard</w:t>
            </w:r>
          </w:p>
        </w:tc>
        <w:tc>
          <w:tcPr>
            <w:tcW w:type="dxa" w:w="1892"/>
          </w:tcPr>
          <w:p>
            <w:r/>
            <w:r>
              <w:rPr>
                <w:sz w:val="13"/>
              </w:rPr>
              <w:t>I/O-like byte processing plus CPU hashing and memory for content.</w:t>
            </w:r>
          </w:p>
        </w:tc>
      </w:tr>
      <w:tr>
        <w:tc>
          <w:tcPr>
            <w:tcW w:type="dxa" w:w="1892"/>
          </w:tcPr>
          <w:p>
            <w:r/>
            <w:r>
              <w:rPr>
                <w:b/>
                <w:sz w:val="13"/>
              </w:rPr>
              <w:t>RE</w:t>
            </w:r>
          </w:p>
        </w:tc>
        <w:tc>
          <w:tcPr>
            <w:tcW w:type="dxa" w:w="1892"/>
          </w:tcPr>
          <w:p>
            <w:r/>
            <w:r>
              <w:rPr>
                <w:sz w:val="13"/>
              </w:rPr>
              <w:t>RA-021</w:t>
            </w:r>
          </w:p>
        </w:tc>
        <w:tc>
          <w:tcPr>
            <w:tcW w:type="dxa" w:w="1892"/>
          </w:tcPr>
          <w:p>
            <w:r/>
            <w:r>
              <w:rPr>
                <w:sz w:val="13"/>
              </w:rPr>
              <w:t>Personal Schedule Conflict Analyze</w:t>
            </w:r>
          </w:p>
        </w:tc>
        <w:tc>
          <w:tcPr>
            <w:tcW w:type="dxa" w:w="1892"/>
          </w:tcPr>
          <w:p>
            <w:r/>
            <w:r>
              <w:rPr>
                <w:sz w:val="13"/>
              </w:rPr>
              <w:t>hard</w:t>
            </w:r>
          </w:p>
        </w:tc>
        <w:tc>
          <w:tcPr>
            <w:tcW w:type="dxa" w:w="1892"/>
          </w:tcPr>
          <w:p>
            <w:r/>
            <w:r>
              <w:rPr>
                <w:sz w:val="13"/>
              </w:rPr>
              <w:t>CPU-intensive interval processing; naive conflict enumeration may be quadratic in dense schedules.</w:t>
            </w:r>
          </w:p>
        </w:tc>
      </w:tr>
      <w:tr>
        <w:tc>
          <w:tcPr>
            <w:tcW w:type="dxa" w:w="1892"/>
          </w:tcPr>
          <w:p>
            <w:r/>
            <w:r>
              <w:rPr>
                <w:b/>
                <w:sz w:val="13"/>
              </w:rPr>
              <w:t>RE</w:t>
            </w:r>
          </w:p>
        </w:tc>
        <w:tc>
          <w:tcPr>
            <w:tcW w:type="dxa" w:w="1892"/>
          </w:tcPr>
          <w:p>
            <w:r/>
            <w:r>
              <w:rPr>
                <w:sz w:val="13"/>
              </w:rPr>
              <w:t>RA-022</w:t>
            </w:r>
          </w:p>
        </w:tc>
        <w:tc>
          <w:tcPr>
            <w:tcW w:type="dxa" w:w="1892"/>
          </w:tcPr>
          <w:p>
            <w:r/>
            <w:r>
              <w:rPr>
                <w:sz w:val="13"/>
              </w:rPr>
              <w:t>Configuration Migration Utility</w:t>
            </w:r>
          </w:p>
        </w:tc>
        <w:tc>
          <w:tcPr>
            <w:tcW w:type="dxa" w:w="1892"/>
          </w:tcPr>
          <w:p>
            <w:r/>
            <w:r>
              <w:rPr>
                <w:sz w:val="13"/>
              </w:rPr>
              <w:t>hard</w:t>
            </w:r>
          </w:p>
        </w:tc>
        <w:tc>
          <w:tcPr>
            <w:tcW w:type="dxa" w:w="1892"/>
          </w:tcPr>
          <w:p>
            <w:r/>
            <w:r>
              <w:rPr>
                <w:sz w:val="13"/>
              </w:rPr>
              <w:t>Mixed CPU+memory recursive transformation.</w:t>
            </w:r>
          </w:p>
        </w:tc>
      </w:tr>
      <w:tr>
        <w:tc>
          <w:tcPr>
            <w:tcW w:type="dxa" w:w="1892"/>
          </w:tcPr>
          <w:p>
            <w:r/>
            <w:r>
              <w:rPr>
                <w:b/>
                <w:sz w:val="13"/>
              </w:rPr>
              <w:t>RE</w:t>
            </w:r>
          </w:p>
        </w:tc>
        <w:tc>
          <w:tcPr>
            <w:tcW w:type="dxa" w:w="1892"/>
          </w:tcPr>
          <w:p>
            <w:r/>
            <w:r>
              <w:rPr>
                <w:sz w:val="13"/>
              </w:rPr>
              <w:t>RA-023</w:t>
            </w:r>
          </w:p>
        </w:tc>
        <w:tc>
          <w:tcPr>
            <w:tcW w:type="dxa" w:w="1892"/>
          </w:tcPr>
          <w:p>
            <w:r/>
            <w:r>
              <w:rPr>
                <w:sz w:val="13"/>
              </w:rPr>
              <w:t>Cash Flow Forecast Utility</w:t>
            </w:r>
          </w:p>
        </w:tc>
        <w:tc>
          <w:tcPr>
            <w:tcW w:type="dxa" w:w="1892"/>
          </w:tcPr>
          <w:p>
            <w:r/>
            <w:r>
              <w:rPr>
                <w:sz w:val="13"/>
              </w:rPr>
              <w:t>hard</w:t>
            </w:r>
          </w:p>
        </w:tc>
        <w:tc>
          <w:tcPr>
            <w:tcW w:type="dxa" w:w="1892"/>
          </w:tcPr>
          <w:p>
            <w:r/>
            <w:r>
              <w:rPr>
                <w:sz w:val="13"/>
              </w:rPr>
              <w:t>CPU+memory date generation and aggregation.</w:t>
            </w:r>
          </w:p>
        </w:tc>
      </w:tr>
      <w:tr>
        <w:tc>
          <w:tcPr>
            <w:tcW w:type="dxa" w:w="1892"/>
          </w:tcPr>
          <w:p>
            <w:r/>
            <w:r>
              <w:rPr>
                <w:b/>
                <w:sz w:val="13"/>
              </w:rPr>
              <w:t>RE</w:t>
            </w:r>
          </w:p>
        </w:tc>
        <w:tc>
          <w:tcPr>
            <w:tcW w:type="dxa" w:w="1892"/>
          </w:tcPr>
          <w:p>
            <w:r/>
            <w:r>
              <w:rPr>
                <w:sz w:val="13"/>
              </w:rPr>
              <w:t>RA-024</w:t>
            </w:r>
          </w:p>
        </w:tc>
        <w:tc>
          <w:tcPr>
            <w:tcW w:type="dxa" w:w="1892"/>
          </w:tcPr>
          <w:p>
            <w:r/>
            <w:r>
              <w:rPr>
                <w:sz w:val="13"/>
              </w:rPr>
              <w:t>Dataset Quality Profiler</w:t>
            </w:r>
          </w:p>
        </w:tc>
        <w:tc>
          <w:tcPr>
            <w:tcW w:type="dxa" w:w="1892"/>
          </w:tcPr>
          <w:p>
            <w:r/>
            <w:r>
              <w:rPr>
                <w:sz w:val="13"/>
              </w:rPr>
              <w:t>hard</w:t>
            </w:r>
          </w:p>
        </w:tc>
        <w:tc>
          <w:tcPr>
            <w:tcW w:type="dxa" w:w="1892"/>
          </w:tcPr>
          <w:p>
            <w:r/>
            <w:r>
              <w:rPr>
                <w:sz w:val="13"/>
              </w:rPr>
              <w:t>Memory-intensive multi-field scanning and hashing.</w:t>
            </w:r>
          </w:p>
        </w:tc>
      </w:tr>
      <w:tr>
        <w:tc>
          <w:tcPr>
            <w:tcW w:type="dxa" w:w="1892"/>
          </w:tcPr>
          <w:p>
            <w:r/>
            <w:r>
              <w:rPr>
                <w:b/>
                <w:sz w:val="13"/>
              </w:rPr>
              <w:t>RE</w:t>
            </w:r>
          </w:p>
        </w:tc>
        <w:tc>
          <w:tcPr>
            <w:tcW w:type="dxa" w:w="1892"/>
          </w:tcPr>
          <w:p>
            <w:r/>
            <w:r>
              <w:rPr>
                <w:sz w:val="13"/>
              </w:rPr>
              <w:t>RA-025</w:t>
            </w:r>
          </w:p>
        </w:tc>
        <w:tc>
          <w:tcPr>
            <w:tcW w:type="dxa" w:w="1892"/>
          </w:tcPr>
          <w:p>
            <w:r/>
            <w:r>
              <w:rPr>
                <w:sz w:val="13"/>
              </w:rPr>
              <w:t>Archive Manifest Builder</w:t>
            </w:r>
          </w:p>
        </w:tc>
        <w:tc>
          <w:tcPr>
            <w:tcW w:type="dxa" w:w="1892"/>
          </w:tcPr>
          <w:p>
            <w:r/>
            <w:r>
              <w:rPr>
                <w:sz w:val="13"/>
              </w:rPr>
              <w:t>hard</w:t>
            </w:r>
          </w:p>
        </w:tc>
        <w:tc>
          <w:tcPr>
            <w:tcW w:type="dxa" w:w="1892"/>
          </w:tcPr>
          <w:p>
            <w:r/>
            <w:r>
              <w:rPr>
                <w:sz w:val="13"/>
              </w:rPr>
              <w:t>Mixed byte-processing, hashing, string processing, and aggregation.</w:t>
            </w:r>
          </w:p>
        </w:tc>
      </w:tr>
      <w:tr>
        <w:tc>
          <w:tcPr>
            <w:tcW w:type="dxa" w:w="1892"/>
          </w:tcPr>
          <w:p>
            <w:r/>
            <w:r>
              <w:rPr>
                <w:b/>
                <w:sz w:val="13"/>
              </w:rPr>
              <w:t>SE</w:t>
            </w:r>
          </w:p>
        </w:tc>
        <w:tc>
          <w:tcPr>
            <w:tcW w:type="dxa" w:w="1892"/>
          </w:tcPr>
          <w:p>
            <w:r/>
            <w:r>
              <w:rPr>
                <w:sz w:val="13"/>
              </w:rPr>
              <w:t>SR-001</w:t>
            </w:r>
          </w:p>
        </w:tc>
        <w:tc>
          <w:tcPr>
            <w:tcW w:type="dxa" w:w="1892"/>
          </w:tcPr>
          <w:p>
            <w:r/>
            <w:r>
              <w:rPr>
                <w:sz w:val="13"/>
              </w:rPr>
              <w:t>Inverted Index Keyword Search Engi</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SR-002</w:t>
            </w:r>
          </w:p>
        </w:tc>
        <w:tc>
          <w:tcPr>
            <w:tcW w:type="dxa" w:w="1892"/>
          </w:tcPr>
          <w:p>
            <w:r/>
            <w:r>
              <w:rPr>
                <w:sz w:val="13"/>
              </w:rPr>
              <w:t>Prefix Search over Product Names u</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SR-003</w:t>
            </w:r>
          </w:p>
        </w:tc>
        <w:tc>
          <w:tcPr>
            <w:tcW w:type="dxa" w:w="1892"/>
          </w:tcPr>
          <w:p>
            <w:r/>
            <w:r>
              <w:rPr>
                <w:sz w:val="13"/>
              </w:rPr>
              <w:t>Large-Scale Exact Record Lookup by</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SR-004</w:t>
            </w:r>
          </w:p>
        </w:tc>
        <w:tc>
          <w:tcPr>
            <w:tcW w:type="dxa" w:w="1892"/>
          </w:tcPr>
          <w:p>
            <w:r/>
            <w:r>
              <w:rPr>
                <w:sz w:val="13"/>
              </w:rPr>
              <w:t>Multi-Field Structured Record Filt</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SR-005</w:t>
            </w:r>
          </w:p>
        </w:tc>
        <w:tc>
          <w:tcPr>
            <w:tcW w:type="dxa" w:w="1892"/>
          </w:tcPr>
          <w:p>
            <w:r/>
            <w:r>
              <w:rPr>
                <w:sz w:val="13"/>
              </w:rPr>
              <w:t xml:space="preserve">Fuzzy Local Matching with Bounded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SR-006</w:t>
            </w:r>
          </w:p>
        </w:tc>
        <w:tc>
          <w:tcPr>
            <w:tcW w:type="dxa" w:w="1892"/>
          </w:tcPr>
          <w:p>
            <w:r/>
            <w:r>
              <w:rPr>
                <w:sz w:val="13"/>
              </w:rPr>
              <w:t>Duplicate Customer Record Matching</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SR-007</w:t>
            </w:r>
          </w:p>
        </w:tc>
        <w:tc>
          <w:tcPr>
            <w:tcW w:type="dxa" w:w="1892"/>
          </w:tcPr>
          <w:p>
            <w:r/>
            <w:r>
              <w:rPr>
                <w:sz w:val="13"/>
              </w:rPr>
              <w:t>Ranked Document Retrieval using TF</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SR-008</w:t>
            </w:r>
          </w:p>
        </w:tc>
        <w:tc>
          <w:tcPr>
            <w:tcW w:type="dxa" w:w="1892"/>
          </w:tcPr>
          <w:p>
            <w:r/>
            <w:r>
              <w:rPr>
                <w:sz w:val="13"/>
              </w:rPr>
              <w:t xml:space="preserve">Boolean Query Processor (AND / OR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SR-009</w:t>
            </w:r>
          </w:p>
        </w:tc>
        <w:tc>
          <w:tcPr>
            <w:tcW w:type="dxa" w:w="1892"/>
          </w:tcPr>
          <w:p>
            <w:r/>
            <w:r>
              <w:rPr>
                <w:sz w:val="13"/>
              </w:rPr>
              <w:t>On-Disk-Style Local Index Construc</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SR-010</w:t>
            </w:r>
          </w:p>
        </w:tc>
        <w:tc>
          <w:tcPr>
            <w:tcW w:type="dxa" w:w="1892"/>
          </w:tcPr>
          <w:p>
            <w:r/>
            <w:r>
              <w:rPr>
                <w:sz w:val="13"/>
              </w:rPr>
              <w:t>BM25-Style Ranked Retrieval</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SR-011</w:t>
            </w:r>
          </w:p>
        </w:tc>
        <w:tc>
          <w:tcPr>
            <w:tcW w:type="dxa" w:w="1892"/>
          </w:tcPr>
          <w:p>
            <w:r/>
            <w:r>
              <w:rPr>
                <w:sz w:val="13"/>
              </w:rPr>
              <w:t>Metadata Tag Search over Media Lib</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SR-012</w:t>
            </w:r>
          </w:p>
        </w:tc>
        <w:tc>
          <w:tcPr>
            <w:tcW w:type="dxa" w:w="1892"/>
          </w:tcPr>
          <w:p>
            <w:r/>
            <w:r>
              <w:rPr>
                <w:sz w:val="13"/>
              </w:rPr>
              <w:t>Batch Processing of Multiple Indep</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SR-013</w:t>
            </w:r>
          </w:p>
        </w:tc>
        <w:tc>
          <w:tcPr>
            <w:tcW w:type="dxa" w:w="1892"/>
          </w:tcPr>
          <w:p>
            <w:r/>
            <w:r>
              <w:rPr>
                <w:sz w:val="13"/>
              </w:rPr>
              <w:t>Numeric Range Query via Sorted Ind</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SR-014</w:t>
            </w:r>
          </w:p>
        </w:tc>
        <w:tc>
          <w:tcPr>
            <w:tcW w:type="dxa" w:w="1892"/>
          </w:tcPr>
          <w:p>
            <w:r/>
            <w:r>
              <w:rPr>
                <w:sz w:val="13"/>
              </w:rPr>
              <w:t>Multi-Document Substring Search</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SR-015</w:t>
            </w:r>
          </w:p>
        </w:tc>
        <w:tc>
          <w:tcPr>
            <w:tcW w:type="dxa" w:w="1892"/>
          </w:tcPr>
          <w:p>
            <w:r/>
            <w:r>
              <w:rPr>
                <w:sz w:val="13"/>
              </w:rPr>
              <w:t>Autocomplete Suggestion Ranking</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SR-016</w:t>
            </w:r>
          </w:p>
        </w:tc>
        <w:tc>
          <w:tcPr>
            <w:tcW w:type="dxa" w:w="1892"/>
          </w:tcPr>
          <w:p>
            <w:r/>
            <w:r>
              <w:rPr>
                <w:sz w:val="13"/>
              </w:rPr>
              <w:t xml:space="preserve">Near-Duplicate Document Detection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SR-017</w:t>
            </w:r>
          </w:p>
        </w:tc>
        <w:tc>
          <w:tcPr>
            <w:tcW w:type="dxa" w:w="1892"/>
          </w:tcPr>
          <w:p>
            <w:r/>
            <w:r>
              <w:rPr>
                <w:sz w:val="13"/>
              </w:rPr>
              <w:t>Multi-Keyword Search with Mixed AN</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SR-018</w:t>
            </w:r>
          </w:p>
        </w:tc>
        <w:tc>
          <w:tcPr>
            <w:tcW w:type="dxa" w:w="1892"/>
          </w:tcPr>
          <w:p>
            <w:r/>
            <w:r>
              <w:rPr>
                <w:sz w:val="13"/>
              </w:rPr>
              <w:t>Application Log Search by Timestam</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SR-019</w:t>
            </w:r>
          </w:p>
        </w:tc>
        <w:tc>
          <w:tcPr>
            <w:tcW w:type="dxa" w:w="1892"/>
          </w:tcPr>
          <w:p>
            <w:r/>
            <w:r>
              <w:rPr>
                <w:sz w:val="13"/>
              </w:rPr>
              <w:t xml:space="preserve">E-Commerce Product Catalog Search </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SR-020</w:t>
            </w:r>
          </w:p>
        </w:tc>
        <w:tc>
          <w:tcPr>
            <w:tcW w:type="dxa" w:w="1892"/>
          </w:tcPr>
          <w:p>
            <w:r/>
            <w:r>
              <w:rPr>
                <w:sz w:val="13"/>
              </w:rPr>
              <w:t>Spelling Correction Candidate Retr</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SR-021</w:t>
            </w:r>
          </w:p>
        </w:tc>
        <w:tc>
          <w:tcPr>
            <w:tcW w:type="dxa" w:w="1892"/>
          </w:tcPr>
          <w:p>
            <w:r/>
            <w:r>
              <w:rPr>
                <w:sz w:val="13"/>
              </w:rPr>
              <w:t>Grid-Bucketed Nearest Point Search</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SR-022</w:t>
            </w:r>
          </w:p>
        </w:tc>
        <w:tc>
          <w:tcPr>
            <w:tcW w:type="dxa" w:w="1892"/>
          </w:tcPr>
          <w:p>
            <w:r/>
            <w:r>
              <w:rPr>
                <w:sz w:val="13"/>
              </w:rPr>
              <w:t>Contact Directory Reverse Lookup b</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SR-023</w:t>
            </w:r>
          </w:p>
        </w:tc>
        <w:tc>
          <w:tcPr>
            <w:tcW w:type="dxa" w:w="1892"/>
          </w:tcPr>
          <w:p>
            <w:r/>
            <w:r>
              <w:rPr>
                <w:sz w:val="13"/>
              </w:rPr>
              <w:t>Email Domain Grouping and Domain S</w:t>
            </w:r>
          </w:p>
        </w:tc>
        <w:tc>
          <w:tcPr>
            <w:tcW w:type="dxa" w:w="1892"/>
          </w:tcPr>
          <w:p>
            <w:r/>
            <w:r>
              <w:rPr>
                <w:sz w:val="13"/>
              </w:rPr>
              <w:t>medium</w:t>
            </w:r>
          </w:p>
        </w:tc>
        <w:tc>
          <w:tcPr>
            <w:tcW w:type="dxa" w:w="1892"/>
          </w:tcPr>
          <w:p>
            <w:r/>
            <w:r>
              <w:rPr>
                <w:sz w:val="13"/>
              </w:rPr>
              <w:t>–</w:t>
            </w:r>
          </w:p>
        </w:tc>
      </w:tr>
      <w:tr>
        <w:tc>
          <w:tcPr>
            <w:tcW w:type="dxa" w:w="1892"/>
          </w:tcPr>
          <w:p>
            <w:r/>
            <w:r>
              <w:rPr>
                <w:b/>
                <w:sz w:val="13"/>
              </w:rPr>
              <w:t>SE</w:t>
            </w:r>
          </w:p>
        </w:tc>
        <w:tc>
          <w:tcPr>
            <w:tcW w:type="dxa" w:w="1892"/>
          </w:tcPr>
          <w:p>
            <w:r/>
            <w:r>
              <w:rPr>
                <w:sz w:val="13"/>
              </w:rPr>
              <w:t>SR-024</w:t>
            </w:r>
          </w:p>
        </w:tc>
        <w:tc>
          <w:tcPr>
            <w:tcW w:type="dxa" w:w="1892"/>
          </w:tcPr>
          <w:p>
            <w:r/>
            <w:r>
              <w:rPr>
                <w:sz w:val="13"/>
              </w:rPr>
              <w:t>Citation Reference Matching Across</w:t>
            </w:r>
          </w:p>
        </w:tc>
        <w:tc>
          <w:tcPr>
            <w:tcW w:type="dxa" w:w="1892"/>
          </w:tcPr>
          <w:p>
            <w:r/>
            <w:r>
              <w:rPr>
                <w:sz w:val="13"/>
              </w:rPr>
              <w:t>hard</w:t>
            </w:r>
          </w:p>
        </w:tc>
        <w:tc>
          <w:tcPr>
            <w:tcW w:type="dxa" w:w="1892"/>
          </w:tcPr>
          <w:p>
            <w:r/>
            <w:r>
              <w:rPr>
                <w:sz w:val="13"/>
              </w:rPr>
              <w:t>–</w:t>
            </w:r>
          </w:p>
        </w:tc>
      </w:tr>
      <w:tr>
        <w:tc>
          <w:tcPr>
            <w:tcW w:type="dxa" w:w="1892"/>
          </w:tcPr>
          <w:p>
            <w:r/>
            <w:r>
              <w:rPr>
                <w:b/>
                <w:sz w:val="13"/>
              </w:rPr>
              <w:t>SE</w:t>
            </w:r>
          </w:p>
        </w:tc>
        <w:tc>
          <w:tcPr>
            <w:tcW w:type="dxa" w:w="1892"/>
          </w:tcPr>
          <w:p>
            <w:r/>
            <w:r>
              <w:rPr>
                <w:sz w:val="13"/>
              </w:rPr>
              <w:t>SR-025</w:t>
            </w:r>
          </w:p>
        </w:tc>
        <w:tc>
          <w:tcPr>
            <w:tcW w:type="dxa" w:w="1892"/>
          </w:tcPr>
          <w:p>
            <w:r/>
            <w:r>
              <w:rPr>
                <w:sz w:val="13"/>
              </w:rPr>
              <w:t>Word Frequency Ranked Search Index</w:t>
            </w:r>
          </w:p>
        </w:tc>
        <w:tc>
          <w:tcPr>
            <w:tcW w:type="dxa" w:w="1892"/>
          </w:tcPr>
          <w:p>
            <w:r/>
            <w:r>
              <w:rPr>
                <w:sz w:val="13"/>
              </w:rPr>
              <w:t>medium</w:t>
            </w:r>
          </w:p>
        </w:tc>
        <w:tc>
          <w:tcPr>
            <w:tcW w:type="dxa" w:w="1892"/>
          </w:tcPr>
          <w:p>
            <w:r/>
            <w:r>
              <w:rPr>
                <w:sz w:val="13"/>
              </w:rPr>
              <w:t>–</w:t>
            </w:r>
          </w:p>
        </w:tc>
      </w:tr>
      <w:tr>
        <w:tc>
          <w:tcPr>
            <w:tcW w:type="dxa" w:w="1892"/>
          </w:tcPr>
          <w:p>
            <w:r/>
            <w:r>
              <w:rPr>
                <w:b/>
                <w:sz w:val="13"/>
              </w:rPr>
              <w:t>TE</w:t>
            </w:r>
          </w:p>
        </w:tc>
        <w:tc>
          <w:tcPr>
            <w:tcW w:type="dxa" w:w="1892"/>
          </w:tcPr>
          <w:p>
            <w:r/>
            <w:r>
              <w:rPr>
                <w:sz w:val="13"/>
              </w:rPr>
              <w:t>TL-001</w:t>
            </w:r>
          </w:p>
        </w:tc>
        <w:tc>
          <w:tcPr>
            <w:tcW w:type="dxa" w:w="1892"/>
          </w:tcPr>
          <w:p>
            <w:r/>
            <w:r>
              <w:rPr>
                <w:sz w:val="13"/>
              </w:rPr>
              <w:t>Apache Access Log IP Frequency &amp; B</w:t>
            </w:r>
          </w:p>
        </w:tc>
        <w:tc>
          <w:tcPr>
            <w:tcW w:type="dxa" w:w="1892"/>
          </w:tcPr>
          <w:p>
            <w:r/>
            <w:r>
              <w:rPr>
                <w:sz w:val="13"/>
              </w:rPr>
              <w:t>Medium</w:t>
            </w:r>
          </w:p>
        </w:tc>
        <w:tc>
          <w:tcPr>
            <w:tcW w:type="dxa" w:w="1892"/>
          </w:tcPr>
          <w:p>
            <w:r/>
            <w:r>
              <w:rPr>
                <w:sz w:val="13"/>
              </w:rPr>
              <w:t>CPU-intensive regex parsing and sorting, I/O-bound scaling.</w:t>
            </w:r>
          </w:p>
        </w:tc>
      </w:tr>
      <w:tr>
        <w:tc>
          <w:tcPr>
            <w:tcW w:type="dxa" w:w="1892"/>
          </w:tcPr>
          <w:p>
            <w:r/>
            <w:r>
              <w:rPr>
                <w:b/>
                <w:sz w:val="13"/>
              </w:rPr>
              <w:t>TE</w:t>
            </w:r>
          </w:p>
        </w:tc>
        <w:tc>
          <w:tcPr>
            <w:tcW w:type="dxa" w:w="1892"/>
          </w:tcPr>
          <w:p>
            <w:r/>
            <w:r>
              <w:rPr>
                <w:sz w:val="13"/>
              </w:rPr>
              <w:t>TL-002</w:t>
            </w:r>
          </w:p>
        </w:tc>
        <w:tc>
          <w:tcPr>
            <w:tcW w:type="dxa" w:w="1892"/>
          </w:tcPr>
          <w:p>
            <w:r/>
            <w:r>
              <w:rPr>
                <w:sz w:val="13"/>
              </w:rPr>
              <w:t xml:space="preserve">Multi-File JSON Log Stream Merger </w:t>
            </w:r>
          </w:p>
        </w:tc>
        <w:tc>
          <w:tcPr>
            <w:tcW w:type="dxa" w:w="1892"/>
          </w:tcPr>
          <w:p>
            <w:r/>
            <w:r>
              <w:rPr>
                <w:sz w:val="13"/>
              </w:rPr>
              <w:t>Medium</w:t>
            </w:r>
          </w:p>
        </w:tc>
        <w:tc>
          <w:tcPr>
            <w:tcW w:type="dxa" w:w="1892"/>
          </w:tcPr>
          <w:p>
            <w:r/>
            <w:r>
              <w:rPr>
                <w:sz w:val="13"/>
              </w:rPr>
              <w:t>Memory-intensive sorting and CPU-bound JSON parsing.</w:t>
            </w:r>
          </w:p>
        </w:tc>
      </w:tr>
      <w:tr>
        <w:tc>
          <w:tcPr>
            <w:tcW w:type="dxa" w:w="1892"/>
          </w:tcPr>
          <w:p>
            <w:r/>
            <w:r>
              <w:rPr>
                <w:b/>
                <w:sz w:val="13"/>
              </w:rPr>
              <w:t>TE</w:t>
            </w:r>
          </w:p>
        </w:tc>
        <w:tc>
          <w:tcPr>
            <w:tcW w:type="dxa" w:w="1892"/>
          </w:tcPr>
          <w:p>
            <w:r/>
            <w:r>
              <w:rPr>
                <w:sz w:val="13"/>
              </w:rPr>
              <w:t>TL-003</w:t>
            </w:r>
          </w:p>
        </w:tc>
        <w:tc>
          <w:tcPr>
            <w:tcW w:type="dxa" w:w="1892"/>
          </w:tcPr>
          <w:p>
            <w:r/>
            <w:r>
              <w:rPr>
                <w:sz w:val="13"/>
              </w:rPr>
              <w:t>Regex-Based Security Incident Extr</w:t>
            </w:r>
          </w:p>
        </w:tc>
        <w:tc>
          <w:tcPr>
            <w:tcW w:type="dxa" w:w="1892"/>
          </w:tcPr>
          <w:p>
            <w:r/>
            <w:r>
              <w:rPr>
                <w:sz w:val="13"/>
              </w:rPr>
              <w:t>Medium</w:t>
            </w:r>
          </w:p>
        </w:tc>
        <w:tc>
          <w:tcPr>
            <w:tcW w:type="dxa" w:w="1892"/>
          </w:tcPr>
          <w:p>
            <w:r/>
            <w:r>
              <w:rPr>
                <w:sz w:val="13"/>
              </w:rPr>
              <w:t>REGEX/PATTERN-intensive.</w:t>
            </w:r>
          </w:p>
        </w:tc>
      </w:tr>
      <w:tr>
        <w:tc>
          <w:tcPr>
            <w:tcW w:type="dxa" w:w="1892"/>
          </w:tcPr>
          <w:p>
            <w:r/>
            <w:r>
              <w:rPr>
                <w:b/>
                <w:sz w:val="13"/>
              </w:rPr>
              <w:t>TE</w:t>
            </w:r>
          </w:p>
        </w:tc>
        <w:tc>
          <w:tcPr>
            <w:tcW w:type="dxa" w:w="1892"/>
          </w:tcPr>
          <w:p>
            <w:r/>
            <w:r>
              <w:rPr>
                <w:sz w:val="13"/>
              </w:rPr>
              <w:t>TL-004</w:t>
            </w:r>
          </w:p>
        </w:tc>
        <w:tc>
          <w:tcPr>
            <w:tcW w:type="dxa" w:w="1892"/>
          </w:tcPr>
          <w:p>
            <w:r/>
            <w:r>
              <w:rPr>
                <w:sz w:val="13"/>
              </w:rPr>
              <w:t>Large Text Document Concordance an</w:t>
            </w:r>
          </w:p>
        </w:tc>
        <w:tc>
          <w:tcPr>
            <w:tcW w:type="dxa" w:w="1892"/>
          </w:tcPr>
          <w:p>
            <w:r/>
            <w:r>
              <w:rPr>
                <w:sz w:val="13"/>
              </w:rPr>
              <w:t>Easy</w:t>
            </w:r>
          </w:p>
        </w:tc>
        <w:tc>
          <w:tcPr>
            <w:tcW w:type="dxa" w:w="1892"/>
          </w:tcPr>
          <w:p>
            <w:r/>
            <w:r>
              <w:rPr>
                <w:sz w:val="13"/>
              </w:rPr>
              <w:t>CPU-intensive tokenization and hashing.</w:t>
            </w:r>
          </w:p>
        </w:tc>
      </w:tr>
      <w:tr>
        <w:tc>
          <w:tcPr>
            <w:tcW w:type="dxa" w:w="1892"/>
          </w:tcPr>
          <w:p>
            <w:r/>
            <w:r>
              <w:rPr>
                <w:b/>
                <w:sz w:val="13"/>
              </w:rPr>
              <w:t>TE</w:t>
            </w:r>
          </w:p>
        </w:tc>
        <w:tc>
          <w:tcPr>
            <w:tcW w:type="dxa" w:w="1892"/>
          </w:tcPr>
          <w:p>
            <w:r/>
            <w:r>
              <w:rPr>
                <w:sz w:val="13"/>
              </w:rPr>
              <w:t>TL-005</w:t>
            </w:r>
          </w:p>
        </w:tc>
        <w:tc>
          <w:tcPr>
            <w:tcW w:type="dxa" w:w="1892"/>
          </w:tcPr>
          <w:p>
            <w:r/>
            <w:r>
              <w:rPr>
                <w:sz w:val="13"/>
              </w:rPr>
              <w:t>Duplicate Line Detection and Remov</w:t>
            </w:r>
          </w:p>
        </w:tc>
        <w:tc>
          <w:tcPr>
            <w:tcW w:type="dxa" w:w="1892"/>
          </w:tcPr>
          <w:p>
            <w:r/>
            <w:r>
              <w:rPr>
                <w:sz w:val="13"/>
              </w:rPr>
              <w:t>Medium</w:t>
            </w:r>
          </w:p>
        </w:tc>
        <w:tc>
          <w:tcPr>
            <w:tcW w:type="dxa" w:w="1892"/>
          </w:tcPr>
          <w:p>
            <w:r/>
            <w:r>
              <w:rPr>
                <w:sz w:val="13"/>
              </w:rPr>
              <w:t>MEMORY-intensive hash set operations and REGEX.</w:t>
            </w:r>
          </w:p>
        </w:tc>
      </w:tr>
      <w:tr>
        <w:tc>
          <w:tcPr>
            <w:tcW w:type="dxa" w:w="1892"/>
          </w:tcPr>
          <w:p>
            <w:r/>
            <w:r>
              <w:rPr>
                <w:b/>
                <w:sz w:val="13"/>
              </w:rPr>
              <w:t>TE</w:t>
            </w:r>
          </w:p>
        </w:tc>
        <w:tc>
          <w:tcPr>
            <w:tcW w:type="dxa" w:w="1892"/>
          </w:tcPr>
          <w:p>
            <w:r/>
            <w:r>
              <w:rPr>
                <w:sz w:val="13"/>
              </w:rPr>
              <w:t>TL-006</w:t>
            </w:r>
          </w:p>
        </w:tc>
        <w:tc>
          <w:tcPr>
            <w:tcW w:type="dxa" w:w="1892"/>
          </w:tcPr>
          <w:p>
            <w:r/>
            <w:r>
              <w:rPr>
                <w:sz w:val="13"/>
              </w:rPr>
              <w:t>CSV Log Normalizer and Missing Val</w:t>
            </w:r>
          </w:p>
        </w:tc>
        <w:tc>
          <w:tcPr>
            <w:tcW w:type="dxa" w:w="1892"/>
          </w:tcPr>
          <w:p>
            <w:r/>
            <w:r>
              <w:rPr>
                <w:sz w:val="13"/>
              </w:rPr>
              <w:t>Easy</w:t>
            </w:r>
          </w:p>
        </w:tc>
        <w:tc>
          <w:tcPr>
            <w:tcW w:type="dxa" w:w="1892"/>
          </w:tcPr>
          <w:p>
            <w:r/>
            <w:r>
              <w:rPr>
                <w:sz w:val="13"/>
              </w:rPr>
              <w:t>I/O-intensive string parsing and CPU-bound median calculation.</w:t>
            </w:r>
          </w:p>
        </w:tc>
      </w:tr>
      <w:tr>
        <w:tc>
          <w:tcPr>
            <w:tcW w:type="dxa" w:w="1892"/>
          </w:tcPr>
          <w:p>
            <w:r/>
            <w:r>
              <w:rPr>
                <w:b/>
                <w:sz w:val="13"/>
              </w:rPr>
              <w:t>TE</w:t>
            </w:r>
          </w:p>
        </w:tc>
        <w:tc>
          <w:tcPr>
            <w:tcW w:type="dxa" w:w="1892"/>
          </w:tcPr>
          <w:p>
            <w:r/>
            <w:r>
              <w:rPr>
                <w:sz w:val="13"/>
              </w:rPr>
              <w:t>TL-007</w:t>
            </w:r>
          </w:p>
        </w:tc>
        <w:tc>
          <w:tcPr>
            <w:tcW w:type="dxa" w:w="1892"/>
          </w:tcPr>
          <w:p>
            <w:r/>
            <w:r>
              <w:rPr>
                <w:sz w:val="13"/>
              </w:rPr>
              <w:t>Sliding Window Log Anomaly Detecto</w:t>
            </w:r>
          </w:p>
        </w:tc>
        <w:tc>
          <w:tcPr>
            <w:tcW w:type="dxa" w:w="1892"/>
          </w:tcPr>
          <w:p>
            <w:r/>
            <w:r>
              <w:rPr>
                <w:sz w:val="13"/>
              </w:rPr>
              <w:t>Hard</w:t>
            </w:r>
          </w:p>
        </w:tc>
        <w:tc>
          <w:tcPr>
            <w:tcW w:type="dxa" w:w="1892"/>
          </w:tcPr>
          <w:p>
            <w:r/>
            <w:r>
              <w:rPr>
                <w:sz w:val="13"/>
              </w:rPr>
              <w:t>CPU-intensive sliding window iteration.</w:t>
            </w:r>
          </w:p>
        </w:tc>
      </w:tr>
      <w:tr>
        <w:tc>
          <w:tcPr>
            <w:tcW w:type="dxa" w:w="1892"/>
          </w:tcPr>
          <w:p>
            <w:r/>
            <w:r>
              <w:rPr>
                <w:b/>
                <w:sz w:val="13"/>
              </w:rPr>
              <w:t>TE</w:t>
            </w:r>
          </w:p>
        </w:tc>
        <w:tc>
          <w:tcPr>
            <w:tcW w:type="dxa" w:w="1892"/>
          </w:tcPr>
          <w:p>
            <w:r/>
            <w:r>
              <w:rPr>
                <w:sz w:val="13"/>
              </w:rPr>
              <w:t>TL-008</w:t>
            </w:r>
          </w:p>
        </w:tc>
        <w:tc>
          <w:tcPr>
            <w:tcW w:type="dxa" w:w="1892"/>
          </w:tcPr>
          <w:p>
            <w:r/>
            <w:r>
              <w:rPr>
                <w:sz w:val="13"/>
              </w:rPr>
              <w:t>Structured JSON-Lines Error Code C</w:t>
            </w:r>
          </w:p>
        </w:tc>
        <w:tc>
          <w:tcPr>
            <w:tcW w:type="dxa" w:w="1892"/>
          </w:tcPr>
          <w:p>
            <w:r/>
            <w:r>
              <w:rPr>
                <w:sz w:val="13"/>
              </w:rPr>
              <w:t>Easy</w:t>
            </w:r>
          </w:p>
        </w:tc>
        <w:tc>
          <w:tcPr>
            <w:tcW w:type="dxa" w:w="1892"/>
          </w:tcPr>
          <w:p>
            <w:r/>
            <w:r>
              <w:rPr>
                <w:sz w:val="13"/>
              </w:rPr>
              <w:t>I/O-intensive parsing and CPU-bound aggregation.</w:t>
            </w:r>
          </w:p>
        </w:tc>
      </w:tr>
      <w:tr>
        <w:tc>
          <w:tcPr>
            <w:tcW w:type="dxa" w:w="1892"/>
          </w:tcPr>
          <w:p>
            <w:r/>
            <w:r>
              <w:rPr>
                <w:b/>
                <w:sz w:val="13"/>
              </w:rPr>
              <w:t>TE</w:t>
            </w:r>
          </w:p>
        </w:tc>
        <w:tc>
          <w:tcPr>
            <w:tcW w:type="dxa" w:w="1892"/>
          </w:tcPr>
          <w:p>
            <w:r/>
            <w:r>
              <w:rPr>
                <w:sz w:val="13"/>
              </w:rPr>
              <w:t>TL-009</w:t>
            </w:r>
          </w:p>
        </w:tc>
        <w:tc>
          <w:tcPr>
            <w:tcW w:type="dxa" w:w="1892"/>
          </w:tcPr>
          <w:p>
            <w:r/>
            <w:r>
              <w:rPr>
                <w:sz w:val="13"/>
              </w:rPr>
              <w:t>Email Header Parser and Thread Rec</w:t>
            </w:r>
          </w:p>
        </w:tc>
        <w:tc>
          <w:tcPr>
            <w:tcW w:type="dxa" w:w="1892"/>
          </w:tcPr>
          <w:p>
            <w:r/>
            <w:r>
              <w:rPr>
                <w:sz w:val="13"/>
              </w:rPr>
              <w:t>Medium</w:t>
            </w:r>
          </w:p>
        </w:tc>
        <w:tc>
          <w:tcPr>
            <w:tcW w:type="dxa" w:w="1892"/>
          </w:tcPr>
          <w:p>
            <w:r/>
            <w:r>
              <w:rPr>
                <w:sz w:val="13"/>
              </w:rPr>
              <w:t>REGEX/PATTERN-intensive and CPU-bound parsing.</w:t>
            </w:r>
          </w:p>
        </w:tc>
      </w:tr>
      <w:tr>
        <w:tc>
          <w:tcPr>
            <w:tcW w:type="dxa" w:w="1892"/>
          </w:tcPr>
          <w:p>
            <w:r/>
            <w:r>
              <w:rPr>
                <w:b/>
                <w:sz w:val="13"/>
              </w:rPr>
              <w:t>TE</w:t>
            </w:r>
          </w:p>
        </w:tc>
        <w:tc>
          <w:tcPr>
            <w:tcW w:type="dxa" w:w="1892"/>
          </w:tcPr>
          <w:p>
            <w:r/>
            <w:r>
              <w:rPr>
                <w:sz w:val="13"/>
              </w:rPr>
              <w:t>TL-010</w:t>
            </w:r>
          </w:p>
        </w:tc>
        <w:tc>
          <w:tcPr>
            <w:tcW w:type="dxa" w:w="1892"/>
          </w:tcPr>
          <w:p>
            <w:r/>
            <w:r>
              <w:rPr>
                <w:sz w:val="13"/>
              </w:rPr>
              <w:t>Long-Record Genomic FASTA Sequence</w:t>
            </w:r>
          </w:p>
        </w:tc>
        <w:tc>
          <w:tcPr>
            <w:tcW w:type="dxa" w:w="1892"/>
          </w:tcPr>
          <w:p>
            <w:r/>
            <w:r>
              <w:rPr>
                <w:sz w:val="13"/>
              </w:rPr>
              <w:t>Medium</w:t>
            </w:r>
          </w:p>
        </w:tc>
        <w:tc>
          <w:tcPr>
            <w:tcW w:type="dxa" w:w="1892"/>
          </w:tcPr>
          <w:p>
            <w:r/>
            <w:r>
              <w:rPr>
                <w:sz w:val="13"/>
              </w:rPr>
              <w:t>MEMORY-intensive and CPU-bound string counting.</w:t>
            </w:r>
          </w:p>
        </w:tc>
      </w:tr>
      <w:tr>
        <w:tc>
          <w:tcPr>
            <w:tcW w:type="dxa" w:w="1892"/>
          </w:tcPr>
          <w:p>
            <w:r/>
            <w:r>
              <w:rPr>
                <w:b/>
                <w:sz w:val="13"/>
              </w:rPr>
              <w:t>TE</w:t>
            </w:r>
          </w:p>
        </w:tc>
        <w:tc>
          <w:tcPr>
            <w:tcW w:type="dxa" w:w="1892"/>
          </w:tcPr>
          <w:p>
            <w:r/>
            <w:r>
              <w:rPr>
                <w:sz w:val="13"/>
              </w:rPr>
              <w:t>TL-011</w:t>
            </w:r>
          </w:p>
        </w:tc>
        <w:tc>
          <w:tcPr>
            <w:tcW w:type="dxa" w:w="1892"/>
          </w:tcPr>
          <w:p>
            <w:r/>
            <w:r>
              <w:rPr>
                <w:sz w:val="13"/>
              </w:rPr>
              <w:t>SQL Query Log Parser for Slow-Quer</w:t>
            </w:r>
          </w:p>
        </w:tc>
        <w:tc>
          <w:tcPr>
            <w:tcW w:type="dxa" w:w="1892"/>
          </w:tcPr>
          <w:p>
            <w:r/>
            <w:r>
              <w:rPr>
                <w:sz w:val="13"/>
              </w:rPr>
              <w:t>Medium</w:t>
            </w:r>
          </w:p>
        </w:tc>
        <w:tc>
          <w:tcPr>
            <w:tcW w:type="dxa" w:w="1892"/>
          </w:tcPr>
          <w:p>
            <w:r/>
            <w:r>
              <w:rPr>
                <w:sz w:val="13"/>
              </w:rPr>
              <w:t>REGEX/PATTERN-intensive and CPU-bound aggregation.</w:t>
            </w:r>
          </w:p>
        </w:tc>
      </w:tr>
      <w:tr>
        <w:tc>
          <w:tcPr>
            <w:tcW w:type="dxa" w:w="1892"/>
          </w:tcPr>
          <w:p>
            <w:r/>
            <w:r>
              <w:rPr>
                <w:b/>
                <w:sz w:val="13"/>
              </w:rPr>
              <w:t>TE</w:t>
            </w:r>
          </w:p>
        </w:tc>
        <w:tc>
          <w:tcPr>
            <w:tcW w:type="dxa" w:w="1892"/>
          </w:tcPr>
          <w:p>
            <w:r/>
            <w:r>
              <w:rPr>
                <w:sz w:val="13"/>
              </w:rPr>
              <w:t>TL-012</w:t>
            </w:r>
          </w:p>
        </w:tc>
        <w:tc>
          <w:tcPr>
            <w:tcW w:type="dxa" w:w="1892"/>
          </w:tcPr>
          <w:p>
            <w:r/>
            <w:r>
              <w:rPr>
                <w:sz w:val="13"/>
              </w:rPr>
              <w:t>Multi-Column Log Table Formatter a</w:t>
            </w:r>
          </w:p>
        </w:tc>
        <w:tc>
          <w:tcPr>
            <w:tcW w:type="dxa" w:w="1892"/>
          </w:tcPr>
          <w:p>
            <w:r/>
            <w:r>
              <w:rPr>
                <w:sz w:val="13"/>
              </w:rPr>
              <w:t>Easy</w:t>
            </w:r>
          </w:p>
        </w:tc>
        <w:tc>
          <w:tcPr>
            <w:tcW w:type="dxa" w:w="1892"/>
          </w:tcPr>
          <w:p>
            <w:r/>
            <w:r>
              <w:rPr>
                <w:sz w:val="13"/>
              </w:rPr>
              <w:t>CPU-intensive string formatting and alignment.</w:t>
            </w:r>
          </w:p>
        </w:tc>
      </w:tr>
      <w:tr>
        <w:tc>
          <w:tcPr>
            <w:tcW w:type="dxa" w:w="1892"/>
          </w:tcPr>
          <w:p>
            <w:r/>
            <w:r>
              <w:rPr>
                <w:b/>
                <w:sz w:val="13"/>
              </w:rPr>
              <w:t>TE</w:t>
            </w:r>
          </w:p>
        </w:tc>
        <w:tc>
          <w:tcPr>
            <w:tcW w:type="dxa" w:w="1892"/>
          </w:tcPr>
          <w:p>
            <w:r/>
            <w:r>
              <w:rPr>
                <w:sz w:val="13"/>
              </w:rPr>
              <w:t>TL-013</w:t>
            </w:r>
          </w:p>
        </w:tc>
        <w:tc>
          <w:tcPr>
            <w:tcW w:type="dxa" w:w="1892"/>
          </w:tcPr>
          <w:p>
            <w:r/>
            <w:r>
              <w:rPr>
                <w:sz w:val="13"/>
              </w:rPr>
              <w:t>Streaming Log Keyword Search and C</w:t>
            </w:r>
          </w:p>
        </w:tc>
        <w:tc>
          <w:tcPr>
            <w:tcW w:type="dxa" w:w="1892"/>
          </w:tcPr>
          <w:p>
            <w:r/>
            <w:r>
              <w:rPr>
                <w:sz w:val="13"/>
              </w:rPr>
              <w:t>Medium</w:t>
            </w:r>
          </w:p>
        </w:tc>
        <w:tc>
          <w:tcPr>
            <w:tcW w:type="dxa" w:w="1892"/>
          </w:tcPr>
          <w:p>
            <w:r/>
            <w:r>
              <w:rPr>
                <w:sz w:val="13"/>
              </w:rPr>
              <w:t>I/O-intensive search and MEMORY-bound context slicing.</w:t>
            </w:r>
          </w:p>
        </w:tc>
      </w:tr>
      <w:tr>
        <w:tc>
          <w:tcPr>
            <w:tcW w:type="dxa" w:w="1892"/>
          </w:tcPr>
          <w:p>
            <w:r/>
            <w:r>
              <w:rPr>
                <w:b/>
                <w:sz w:val="13"/>
              </w:rPr>
              <w:t>TE</w:t>
            </w:r>
          </w:p>
        </w:tc>
        <w:tc>
          <w:tcPr>
            <w:tcW w:type="dxa" w:w="1892"/>
          </w:tcPr>
          <w:p>
            <w:r/>
            <w:r>
              <w:rPr>
                <w:sz w:val="13"/>
              </w:rPr>
              <w:t>TL-014</w:t>
            </w:r>
          </w:p>
        </w:tc>
        <w:tc>
          <w:tcPr>
            <w:tcW w:type="dxa" w:w="1892"/>
          </w:tcPr>
          <w:p>
            <w:r/>
            <w:r>
              <w:rPr>
                <w:sz w:val="13"/>
              </w:rPr>
              <w:t>HTTP Request Session Reconstructor</w:t>
            </w:r>
          </w:p>
        </w:tc>
        <w:tc>
          <w:tcPr>
            <w:tcW w:type="dxa" w:w="1892"/>
          </w:tcPr>
          <w:p>
            <w:r/>
            <w:r>
              <w:rPr>
                <w:sz w:val="13"/>
              </w:rPr>
              <w:t>Hard</w:t>
            </w:r>
          </w:p>
        </w:tc>
        <w:tc>
          <w:tcPr>
            <w:tcW w:type="dxa" w:w="1892"/>
          </w:tcPr>
          <w:p>
            <w:r/>
            <w:r>
              <w:rPr>
                <w:sz w:val="13"/>
              </w:rPr>
              <w:t>CPU-intensive grouping and sequence hashing.</w:t>
            </w:r>
          </w:p>
        </w:tc>
      </w:tr>
      <w:tr>
        <w:tc>
          <w:tcPr>
            <w:tcW w:type="dxa" w:w="1892"/>
          </w:tcPr>
          <w:p>
            <w:r/>
            <w:r>
              <w:rPr>
                <w:b/>
                <w:sz w:val="13"/>
              </w:rPr>
              <w:t>TE</w:t>
            </w:r>
          </w:p>
        </w:tc>
        <w:tc>
          <w:tcPr>
            <w:tcW w:type="dxa" w:w="1892"/>
          </w:tcPr>
          <w:p>
            <w:r/>
            <w:r>
              <w:rPr>
                <w:sz w:val="13"/>
              </w:rPr>
              <w:t>TL-015</w:t>
            </w:r>
          </w:p>
        </w:tc>
        <w:tc>
          <w:tcPr>
            <w:tcW w:type="dxa" w:w="1892"/>
          </w:tcPr>
          <w:p>
            <w:r/>
            <w:r>
              <w:rPr>
                <w:sz w:val="13"/>
              </w:rPr>
              <w:t>Text Normalization Pipeline with S</w:t>
            </w:r>
          </w:p>
        </w:tc>
        <w:tc>
          <w:tcPr>
            <w:tcW w:type="dxa" w:w="1892"/>
          </w:tcPr>
          <w:p>
            <w:r/>
            <w:r>
              <w:rPr>
                <w:sz w:val="13"/>
              </w:rPr>
              <w:t>Easy</w:t>
            </w:r>
          </w:p>
        </w:tc>
        <w:tc>
          <w:tcPr>
            <w:tcW w:type="dxa" w:w="1892"/>
          </w:tcPr>
          <w:p>
            <w:r/>
            <w:r>
              <w:rPr>
                <w:sz w:val="13"/>
              </w:rPr>
              <w:t>CPU-intensive string manipulation.</w:t>
            </w:r>
          </w:p>
        </w:tc>
      </w:tr>
      <w:tr>
        <w:tc>
          <w:tcPr>
            <w:tcW w:type="dxa" w:w="1892"/>
          </w:tcPr>
          <w:p>
            <w:r/>
            <w:r>
              <w:rPr>
                <w:b/>
                <w:sz w:val="13"/>
              </w:rPr>
              <w:t>TE</w:t>
            </w:r>
          </w:p>
        </w:tc>
        <w:tc>
          <w:tcPr>
            <w:tcW w:type="dxa" w:w="1892"/>
          </w:tcPr>
          <w:p>
            <w:r/>
            <w:r>
              <w:rPr>
                <w:sz w:val="13"/>
              </w:rPr>
              <w:t>TL-016</w:t>
            </w:r>
          </w:p>
        </w:tc>
        <w:tc>
          <w:tcPr>
            <w:tcW w:type="dxa" w:w="1892"/>
          </w:tcPr>
          <w:p>
            <w:r/>
            <w:r>
              <w:rPr>
                <w:sz w:val="13"/>
              </w:rPr>
              <w:t>Continuous Chunked Log File Tokeni</w:t>
            </w:r>
          </w:p>
        </w:tc>
        <w:tc>
          <w:tcPr>
            <w:tcW w:type="dxa" w:w="1892"/>
          </w:tcPr>
          <w:p>
            <w:r/>
            <w:r>
              <w:rPr>
                <w:sz w:val="13"/>
              </w:rPr>
              <w:t>Medium</w:t>
            </w:r>
          </w:p>
        </w:tc>
        <w:tc>
          <w:tcPr>
            <w:tcW w:type="dxa" w:w="1892"/>
          </w:tcPr>
          <w:p>
            <w:r/>
            <w:r>
              <w:rPr>
                <w:sz w:val="13"/>
              </w:rPr>
              <w:t>MEMORY-intensive and CPU-bound sliding window counting.</w:t>
            </w:r>
          </w:p>
        </w:tc>
      </w:tr>
      <w:tr>
        <w:tc>
          <w:tcPr>
            <w:tcW w:type="dxa" w:w="1892"/>
          </w:tcPr>
          <w:p>
            <w:r/>
            <w:r>
              <w:rPr>
                <w:b/>
                <w:sz w:val="13"/>
              </w:rPr>
              <w:t>TE</w:t>
            </w:r>
          </w:p>
        </w:tc>
        <w:tc>
          <w:tcPr>
            <w:tcW w:type="dxa" w:w="1892"/>
          </w:tcPr>
          <w:p>
            <w:r/>
            <w:r>
              <w:rPr>
                <w:sz w:val="13"/>
              </w:rPr>
              <w:t>TL-017</w:t>
            </w:r>
          </w:p>
        </w:tc>
        <w:tc>
          <w:tcPr>
            <w:tcW w:type="dxa" w:w="1892"/>
          </w:tcPr>
          <w:p>
            <w:r/>
            <w:r>
              <w:rPr>
                <w:sz w:val="13"/>
              </w:rPr>
              <w:t>XML/HTML Tag Log Extractor and Att</w:t>
            </w:r>
          </w:p>
        </w:tc>
        <w:tc>
          <w:tcPr>
            <w:tcW w:type="dxa" w:w="1892"/>
          </w:tcPr>
          <w:p>
            <w:r/>
            <w:r>
              <w:rPr>
                <w:sz w:val="13"/>
              </w:rPr>
              <w:t>Medium</w:t>
            </w:r>
          </w:p>
        </w:tc>
        <w:tc>
          <w:tcPr>
            <w:tcW w:type="dxa" w:w="1892"/>
          </w:tcPr>
          <w:p>
            <w:r/>
            <w:r>
              <w:rPr>
                <w:sz w:val="13"/>
              </w:rPr>
              <w:t>REGEX/PATTERN-intensive and CPU-bound.</w:t>
            </w:r>
          </w:p>
        </w:tc>
      </w:tr>
      <w:tr>
        <w:tc>
          <w:tcPr>
            <w:tcW w:type="dxa" w:w="1892"/>
          </w:tcPr>
          <w:p>
            <w:r/>
            <w:r>
              <w:rPr>
                <w:b/>
                <w:sz w:val="13"/>
              </w:rPr>
              <w:t>TE</w:t>
            </w:r>
          </w:p>
        </w:tc>
        <w:tc>
          <w:tcPr>
            <w:tcW w:type="dxa" w:w="1892"/>
          </w:tcPr>
          <w:p>
            <w:r/>
            <w:r>
              <w:rPr>
                <w:sz w:val="13"/>
              </w:rPr>
              <w:t>TL-018</w:t>
            </w:r>
          </w:p>
        </w:tc>
        <w:tc>
          <w:tcPr>
            <w:tcW w:type="dxa" w:w="1892"/>
          </w:tcPr>
          <w:p>
            <w:r/>
            <w:r>
              <w:rPr>
                <w:sz w:val="13"/>
              </w:rPr>
              <w:t>Firewall Packet Filter Log Analyze</w:t>
            </w:r>
          </w:p>
        </w:tc>
        <w:tc>
          <w:tcPr>
            <w:tcW w:type="dxa" w:w="1892"/>
          </w:tcPr>
          <w:p>
            <w:r/>
            <w:r>
              <w:rPr>
                <w:sz w:val="13"/>
              </w:rPr>
              <w:t>Medium</w:t>
            </w:r>
          </w:p>
        </w:tc>
        <w:tc>
          <w:tcPr>
            <w:tcW w:type="dxa" w:w="1892"/>
          </w:tcPr>
          <w:p>
            <w:r/>
            <w:r>
              <w:rPr>
                <w:sz w:val="13"/>
              </w:rPr>
              <w:t>CPU-intensive regex parsing and I/O-bound scaling.</w:t>
            </w:r>
          </w:p>
        </w:tc>
      </w:tr>
      <w:tr>
        <w:tc>
          <w:tcPr>
            <w:tcW w:type="dxa" w:w="1892"/>
          </w:tcPr>
          <w:p>
            <w:r/>
            <w:r>
              <w:rPr>
                <w:b/>
                <w:sz w:val="13"/>
              </w:rPr>
              <w:t>TE</w:t>
            </w:r>
          </w:p>
        </w:tc>
        <w:tc>
          <w:tcPr>
            <w:tcW w:type="dxa" w:w="1892"/>
          </w:tcPr>
          <w:p>
            <w:r/>
            <w:r>
              <w:rPr>
                <w:sz w:val="13"/>
              </w:rPr>
              <w:t>TL-019</w:t>
            </w:r>
          </w:p>
        </w:tc>
        <w:tc>
          <w:tcPr>
            <w:tcW w:type="dxa" w:w="1892"/>
          </w:tcPr>
          <w:p>
            <w:r/>
            <w:r>
              <w:rPr>
                <w:sz w:val="13"/>
              </w:rPr>
              <w:t>Substring Pattern Frequency Matrix</w:t>
            </w:r>
          </w:p>
        </w:tc>
        <w:tc>
          <w:tcPr>
            <w:tcW w:type="dxa" w:w="1892"/>
          </w:tcPr>
          <w:p>
            <w:r/>
            <w:r>
              <w:rPr>
                <w:sz w:val="13"/>
              </w:rPr>
              <w:t>Hard</w:t>
            </w:r>
          </w:p>
        </w:tc>
        <w:tc>
          <w:tcPr>
            <w:tcW w:type="dxa" w:w="1892"/>
          </w:tcPr>
          <w:p>
            <w:r/>
            <w:r>
              <w:rPr>
                <w:sz w:val="13"/>
              </w:rPr>
              <w:t>CPU-intensive matrix construction and string searching.</w:t>
            </w:r>
          </w:p>
        </w:tc>
      </w:tr>
      <w:tr>
        <w:tc>
          <w:tcPr>
            <w:tcW w:type="dxa" w:w="1892"/>
          </w:tcPr>
          <w:p>
            <w:r/>
            <w:r>
              <w:rPr>
                <w:b/>
                <w:sz w:val="13"/>
              </w:rPr>
              <w:t>TE</w:t>
            </w:r>
          </w:p>
        </w:tc>
        <w:tc>
          <w:tcPr>
            <w:tcW w:type="dxa" w:w="1892"/>
          </w:tcPr>
          <w:p>
            <w:r/>
            <w:r>
              <w:rPr>
                <w:sz w:val="13"/>
              </w:rPr>
              <w:t>TL-020</w:t>
            </w:r>
          </w:p>
        </w:tc>
        <w:tc>
          <w:tcPr>
            <w:tcW w:type="dxa" w:w="1892"/>
          </w:tcPr>
          <w:p>
            <w:r/>
            <w:r>
              <w:rPr>
                <w:sz w:val="13"/>
              </w:rPr>
              <w:t xml:space="preserve">Version Control Commit Log Parser </w:t>
            </w:r>
          </w:p>
        </w:tc>
        <w:tc>
          <w:tcPr>
            <w:tcW w:type="dxa" w:w="1892"/>
          </w:tcPr>
          <w:p>
            <w:r/>
            <w:r>
              <w:rPr>
                <w:sz w:val="13"/>
              </w:rPr>
              <w:t>Medium</w:t>
            </w:r>
          </w:p>
        </w:tc>
        <w:tc>
          <w:tcPr>
            <w:tcW w:type="dxa" w:w="1892"/>
          </w:tcPr>
          <w:p>
            <w:r/>
            <w:r>
              <w:rPr>
                <w:sz w:val="13"/>
              </w:rPr>
              <w:t>CPU-intensive parsing and aggregation.</w:t>
            </w:r>
          </w:p>
        </w:tc>
      </w:tr>
      <w:tr>
        <w:tc>
          <w:tcPr>
            <w:tcW w:type="dxa" w:w="1892"/>
          </w:tcPr>
          <w:p>
            <w:r/>
            <w:r>
              <w:rPr>
                <w:b/>
                <w:sz w:val="13"/>
              </w:rPr>
              <w:t>TE</w:t>
            </w:r>
          </w:p>
        </w:tc>
        <w:tc>
          <w:tcPr>
            <w:tcW w:type="dxa" w:w="1892"/>
          </w:tcPr>
          <w:p>
            <w:r/>
            <w:r>
              <w:rPr>
                <w:sz w:val="13"/>
              </w:rPr>
              <w:t>TL-021</w:t>
            </w:r>
          </w:p>
        </w:tc>
        <w:tc>
          <w:tcPr>
            <w:tcW w:type="dxa" w:w="1892"/>
          </w:tcPr>
          <w:p>
            <w:r/>
            <w:r>
              <w:rPr>
                <w:sz w:val="13"/>
              </w:rPr>
              <w:t>Fixed-Width Record File Parser and</w:t>
            </w:r>
          </w:p>
        </w:tc>
        <w:tc>
          <w:tcPr>
            <w:tcW w:type="dxa" w:w="1892"/>
          </w:tcPr>
          <w:p>
            <w:r/>
            <w:r>
              <w:rPr>
                <w:sz w:val="13"/>
              </w:rPr>
              <w:t>Easy</w:t>
            </w:r>
          </w:p>
        </w:tc>
        <w:tc>
          <w:tcPr>
            <w:tcW w:type="dxa" w:w="1892"/>
          </w:tcPr>
          <w:p>
            <w:r/>
            <w:r>
              <w:rPr>
                <w:sz w:val="13"/>
              </w:rPr>
              <w:t>I/O-intensive string slicing and CPU-bound casting.</w:t>
            </w:r>
          </w:p>
        </w:tc>
      </w:tr>
      <w:tr>
        <w:tc>
          <w:tcPr>
            <w:tcW w:type="dxa" w:w="1892"/>
          </w:tcPr>
          <w:p>
            <w:r/>
            <w:r>
              <w:rPr>
                <w:b/>
                <w:sz w:val="13"/>
              </w:rPr>
              <w:t>TE</w:t>
            </w:r>
          </w:p>
        </w:tc>
        <w:tc>
          <w:tcPr>
            <w:tcW w:type="dxa" w:w="1892"/>
          </w:tcPr>
          <w:p>
            <w:r/>
            <w:r>
              <w:rPr>
                <w:sz w:val="13"/>
              </w:rPr>
              <w:t>TL-022</w:t>
            </w:r>
          </w:p>
        </w:tc>
        <w:tc>
          <w:tcPr>
            <w:tcW w:type="dxa" w:w="1892"/>
          </w:tcPr>
          <w:p>
            <w:r/>
            <w:r>
              <w:rPr>
                <w:sz w:val="13"/>
              </w:rPr>
              <w:t>Nested JSON Configuration Log Flat</w:t>
            </w:r>
          </w:p>
        </w:tc>
        <w:tc>
          <w:tcPr>
            <w:tcW w:type="dxa" w:w="1892"/>
          </w:tcPr>
          <w:p>
            <w:r/>
            <w:r>
              <w:rPr>
                <w:sz w:val="13"/>
              </w:rPr>
              <w:t>Hard</w:t>
            </w:r>
          </w:p>
        </w:tc>
        <w:tc>
          <w:tcPr>
            <w:tcW w:type="dxa" w:w="1892"/>
          </w:tcPr>
          <w:p>
            <w:r/>
            <w:r>
              <w:rPr>
                <w:sz w:val="13"/>
              </w:rPr>
              <w:t>MEMORY-intensive recursive flattening and dictionary diffing.</w:t>
            </w:r>
          </w:p>
        </w:tc>
      </w:tr>
      <w:tr>
        <w:tc>
          <w:tcPr>
            <w:tcW w:type="dxa" w:w="1892"/>
          </w:tcPr>
          <w:p>
            <w:r/>
            <w:r>
              <w:rPr>
                <w:b/>
                <w:sz w:val="13"/>
              </w:rPr>
              <w:t>TE</w:t>
            </w:r>
          </w:p>
        </w:tc>
        <w:tc>
          <w:tcPr>
            <w:tcW w:type="dxa" w:w="1892"/>
          </w:tcPr>
          <w:p>
            <w:r/>
            <w:r>
              <w:rPr>
                <w:sz w:val="13"/>
              </w:rPr>
              <w:t>TL-023</w:t>
            </w:r>
          </w:p>
        </w:tc>
        <w:tc>
          <w:tcPr>
            <w:tcW w:type="dxa" w:w="1892"/>
          </w:tcPr>
          <w:p>
            <w:r/>
            <w:r>
              <w:rPr>
                <w:sz w:val="13"/>
              </w:rPr>
              <w:t xml:space="preserve">Regex-Heavy Sensitive Data Masker </w:t>
            </w:r>
          </w:p>
        </w:tc>
        <w:tc>
          <w:tcPr>
            <w:tcW w:type="dxa" w:w="1892"/>
          </w:tcPr>
          <w:p>
            <w:r/>
            <w:r>
              <w:rPr>
                <w:sz w:val="13"/>
              </w:rPr>
              <w:t>Hard</w:t>
            </w:r>
          </w:p>
        </w:tc>
        <w:tc>
          <w:tcPr>
            <w:tcW w:type="dxa" w:w="1892"/>
          </w:tcPr>
          <w:p>
            <w:r/>
            <w:r>
              <w:rPr>
                <w:sz w:val="13"/>
              </w:rPr>
              <w:t>REGEX/PATTERN-intensive and CPU-bound substitution.</w:t>
            </w:r>
          </w:p>
        </w:tc>
      </w:tr>
      <w:tr>
        <w:tc>
          <w:tcPr>
            <w:tcW w:type="dxa" w:w="1892"/>
          </w:tcPr>
          <w:p>
            <w:r/>
            <w:r>
              <w:rPr>
                <w:b/>
                <w:sz w:val="13"/>
              </w:rPr>
              <w:t>TE</w:t>
            </w:r>
          </w:p>
        </w:tc>
        <w:tc>
          <w:tcPr>
            <w:tcW w:type="dxa" w:w="1892"/>
          </w:tcPr>
          <w:p>
            <w:r/>
            <w:r>
              <w:rPr>
                <w:sz w:val="13"/>
              </w:rPr>
              <w:t>TL-024</w:t>
            </w:r>
          </w:p>
        </w:tc>
        <w:tc>
          <w:tcPr>
            <w:tcW w:type="dxa" w:w="1892"/>
          </w:tcPr>
          <w:p>
            <w:r/>
            <w:r>
              <w:rPr>
                <w:sz w:val="13"/>
              </w:rPr>
              <w:t>Time-Series Log Interpolator and G</w:t>
            </w:r>
          </w:p>
        </w:tc>
        <w:tc>
          <w:tcPr>
            <w:tcW w:type="dxa" w:w="1892"/>
          </w:tcPr>
          <w:p>
            <w:r/>
            <w:r>
              <w:rPr>
                <w:sz w:val="13"/>
              </w:rPr>
              <w:t>Hard</w:t>
            </w:r>
          </w:p>
        </w:tc>
        <w:tc>
          <w:tcPr>
            <w:tcW w:type="dxa" w:w="1892"/>
          </w:tcPr>
          <w:p>
            <w:r/>
            <w:r>
              <w:rPr>
                <w:sz w:val="13"/>
              </w:rPr>
              <w:t>CPU-intensive numerical interpolation.</w:t>
            </w:r>
          </w:p>
        </w:tc>
      </w:tr>
      <w:tr>
        <w:tc>
          <w:tcPr>
            <w:tcW w:type="dxa" w:w="1892"/>
          </w:tcPr>
          <w:p>
            <w:r/>
            <w:r>
              <w:rPr>
                <w:b/>
                <w:sz w:val="13"/>
              </w:rPr>
              <w:t>TE</w:t>
            </w:r>
          </w:p>
        </w:tc>
        <w:tc>
          <w:tcPr>
            <w:tcW w:type="dxa" w:w="1892"/>
          </w:tcPr>
          <w:p>
            <w:r/>
            <w:r>
              <w:rPr>
                <w:sz w:val="13"/>
              </w:rPr>
              <w:t>TL-025</w:t>
            </w:r>
          </w:p>
        </w:tc>
        <w:tc>
          <w:tcPr>
            <w:tcW w:type="dxa" w:w="1892"/>
          </w:tcPr>
          <w:p>
            <w:r/>
            <w:r>
              <w:rPr>
                <w:sz w:val="13"/>
              </w:rPr>
              <w:t>Hierarchical Directory Text Search</w:t>
            </w:r>
          </w:p>
        </w:tc>
        <w:tc>
          <w:tcPr>
            <w:tcW w:type="dxa" w:w="1892"/>
          </w:tcPr>
          <w:p>
            <w:r/>
            <w:r>
              <w:rPr>
                <w:sz w:val="13"/>
              </w:rPr>
              <w:t>Hard</w:t>
            </w:r>
          </w:p>
        </w:tc>
        <w:tc>
          <w:tcPr>
            <w:tcW w:type="dxa" w:w="1892"/>
          </w:tcPr>
          <w:p>
            <w:r/>
            <w:r>
              <w:rPr>
                <w:sz w:val="13"/>
              </w:rPr>
              <w:t>I/O-intensive virtual search and CPU-bound snippet extraction.</w:t>
            </w:r>
          </w:p>
        </w:tc>
      </w:tr>
    </w:tbl>
    <w:p>
      <w:r>
        <w:rPr>
          <w:sz w:val="4"/>
        </w:rPr>
      </w:r>
    </w:p>
    <w:p>
      <w:r>
        <w:br w:type="page"/>
      </w:r>
    </w:p>
    <w:p>
      <w:pPr>
        <w:pStyle w:val="Heading1"/>
      </w:pPr>
      <w:r>
        <w:rPr>
          <w:color w:val="1F4E79"/>
        </w:rPr>
        <w:t>Appendix B: Per-condition static metrics</w:t>
      </w:r>
      <w:r>
        <w:rPr>
          <w:vanish/>
        </w:rPr>
        <w:fldChar w:fldCharType="begin"/>
        <w:instrText xml:space="preserve"> XE "Appendix B" </w:instrText>
        <w:fldChar w:fldCharType="separate"/>
        <w:fldChar w:fldCharType="end"/>
      </w:r>
    </w:p>
    <w:p>
      <w:pPr>
        <w:pStyle w:val="Caption"/>
      </w:pPr>
      <w:r>
        <w:rPr>
          <w:i/>
          <w:sz w:val="18"/>
        </w:rPr>
        <w:t xml:space="preserve">Table </w:t>
      </w:r>
      <w:r>
        <w:fldChar w:fldCharType="begin"/>
        <w:instrText xml:space="preserve"> SEQ Table</w:instrText>
        <w:fldChar w:fldCharType="separate"/>
        <w:fldChar w:fldCharType="end"/>
      </w:r>
      <w:r>
        <w:t>1</w:t>
      </w:r>
      <w:r>
        <w:rPr>
          <w:i/>
          <w:sz w:val="18"/>
        </w:rPr>
        <w:t>. Static metrics per condition (from complexity_metrics.json).</w:t>
      </w:r>
    </w:p>
    <w:tbl>
      <w:tblPr>
        <w:tblStyle w:val="TableGrid"/>
        <w:tblW w:type="auto" w:w="0"/>
        <w:jc w:val="center"/>
        <w:tblLayout w:type="autofit"/>
        <w:tblLook w:firstColumn="1" w:firstRow="1" w:lastColumn="0" w:lastRow="0" w:noHBand="0" w:noVBand="1" w:val="04A0"/>
      </w:tblPr>
      <w:tblGrid>
        <w:gridCol w:w="1051"/>
        <w:gridCol w:w="1051"/>
        <w:gridCol w:w="1051"/>
        <w:gridCol w:w="1051"/>
        <w:gridCol w:w="1051"/>
        <w:gridCol w:w="1051"/>
        <w:gridCol w:w="1051"/>
        <w:gridCol w:w="1051"/>
        <w:gridCol w:w="1051"/>
      </w:tblGrid>
      <w:tr>
        <w:trPr>
          <w:tblHeader w:val="true"/>
        </w:trPr>
        <w:tc>
          <w:tcPr>
            <w:tcW w:type="dxa" w:w="1051"/>
            <w:shd w:val="clear" w:fill="1F4E79"/>
          </w:tcPr>
          <w:p>
            <w:r/>
            <w:r>
              <w:rPr>
                <w:b/>
                <w:color w:val="FFFFFF"/>
                <w:sz w:val="16"/>
              </w:rPr>
              <w:t>Condition</w:t>
            </w:r>
          </w:p>
        </w:tc>
        <w:tc>
          <w:tcPr>
            <w:tcW w:type="dxa" w:w="1051"/>
            <w:shd w:val="clear" w:fill="1F4E79"/>
          </w:tcPr>
          <w:p>
            <w:r/>
            <w:r>
              <w:rPr>
                <w:b/>
                <w:color w:val="FFFFFF"/>
                <w:sz w:val="16"/>
              </w:rPr>
              <w:t>n</w:t>
            </w:r>
          </w:p>
        </w:tc>
        <w:tc>
          <w:tcPr>
            <w:tcW w:type="dxa" w:w="1051"/>
            <w:shd w:val="clear" w:fill="1F4E79"/>
          </w:tcPr>
          <w:p>
            <w:r/>
            <w:r>
              <w:rPr>
                <w:b/>
                <w:color w:val="FFFFFF"/>
                <w:sz w:val="16"/>
              </w:rPr>
              <w:t>SLOC</w:t>
            </w:r>
          </w:p>
        </w:tc>
        <w:tc>
          <w:tcPr>
            <w:tcW w:type="dxa" w:w="1051"/>
            <w:shd w:val="clear" w:fill="1F4E79"/>
          </w:tcPr>
          <w:p>
            <w:r/>
            <w:r>
              <w:rPr>
                <w:b/>
                <w:color w:val="FFFFFF"/>
                <w:sz w:val="16"/>
              </w:rPr>
              <w:t>Loops</w:t>
            </w:r>
          </w:p>
        </w:tc>
        <w:tc>
          <w:tcPr>
            <w:tcW w:type="dxa" w:w="1051"/>
            <w:shd w:val="clear" w:fill="1F4E79"/>
          </w:tcPr>
          <w:p>
            <w:r/>
            <w:r>
              <w:rPr>
                <w:b/>
                <w:color w:val="FFFFFF"/>
                <w:sz w:val="16"/>
              </w:rPr>
              <w:t>Depth</w:t>
            </w:r>
          </w:p>
        </w:tc>
        <w:tc>
          <w:tcPr>
            <w:tcW w:type="dxa" w:w="1051"/>
            <w:shd w:val="clear" w:fill="1F4E79"/>
          </w:tcPr>
          <w:p>
            <w:r/>
            <w:r>
              <w:rPr>
                <w:b/>
                <w:color w:val="FFFFFF"/>
                <w:sz w:val="16"/>
              </w:rPr>
              <w:t>Cyclo.</w:t>
            </w:r>
          </w:p>
        </w:tc>
        <w:tc>
          <w:tcPr>
            <w:tcW w:type="dxa" w:w="1051"/>
            <w:shd w:val="clear" w:fill="1F4E79"/>
          </w:tcPr>
          <w:p>
            <w:r/>
            <w:r>
              <w:rPr>
                <w:b/>
                <w:color w:val="FFFFFF"/>
                <w:sz w:val="16"/>
              </w:rPr>
              <w:t>Rank</w:t>
            </w:r>
          </w:p>
        </w:tc>
        <w:tc>
          <w:tcPr>
            <w:tcW w:type="dxa" w:w="1051"/>
            <w:shd w:val="clear" w:fill="1F4E79"/>
          </w:tcPr>
          <w:p>
            <w:r/>
            <w:r>
              <w:rPr>
                <w:b/>
                <w:color w:val="FFFFFF"/>
                <w:sz w:val="16"/>
              </w:rPr>
              <w:t>%rec</w:t>
            </w:r>
          </w:p>
        </w:tc>
        <w:tc>
          <w:tcPr>
            <w:tcW w:type="dxa" w:w="1051"/>
            <w:shd w:val="clear" w:fill="1F4E79"/>
          </w:tcPr>
          <w:p>
            <w:r/>
            <w:r>
              <w:rPr>
                <w:b/>
                <w:color w:val="FFFFFF"/>
                <w:sz w:val="16"/>
              </w:rPr>
              <w:t>Compl.%</w:t>
            </w:r>
          </w:p>
        </w:tc>
      </w:tr>
      <w:tr>
        <w:tc>
          <w:tcPr>
            <w:tcW w:type="dxa" w:w="1051"/>
          </w:tcPr>
          <w:p>
            <w:r/>
            <w:r>
              <w:rPr>
                <w:b/>
                <w:sz w:val="16"/>
              </w:rPr>
              <w:t>C0</w:t>
            </w:r>
          </w:p>
        </w:tc>
        <w:tc>
          <w:tcPr>
            <w:tcW w:type="dxa" w:w="1051"/>
          </w:tcPr>
          <w:p>
            <w:r/>
            <w:r>
              <w:rPr>
                <w:sz w:val="16"/>
              </w:rPr>
              <w:t>302</w:t>
            </w:r>
          </w:p>
        </w:tc>
        <w:tc>
          <w:tcPr>
            <w:tcW w:type="dxa" w:w="1051"/>
          </w:tcPr>
          <w:p>
            <w:r/>
            <w:r>
              <w:rPr>
                <w:sz w:val="16"/>
              </w:rPr>
              <w:t>58.0</w:t>
            </w:r>
          </w:p>
        </w:tc>
        <w:tc>
          <w:tcPr>
            <w:tcW w:type="dxa" w:w="1051"/>
          </w:tcPr>
          <w:p>
            <w:r/>
            <w:r>
              <w:rPr>
                <w:sz w:val="16"/>
              </w:rPr>
              <w:t>3.0</w:t>
            </w:r>
          </w:p>
        </w:tc>
        <w:tc>
          <w:tcPr>
            <w:tcW w:type="dxa" w:w="1051"/>
          </w:tcPr>
          <w:p>
            <w:r/>
            <w:r>
              <w:rPr>
                <w:sz w:val="16"/>
              </w:rPr>
            </w:r>
          </w:p>
        </w:tc>
        <w:tc>
          <w:tcPr>
            <w:tcW w:type="dxa" w:w="1051"/>
          </w:tcPr>
          <w:p>
            <w:r/>
            <w:r>
              <w:rPr>
                <w:sz w:val="16"/>
              </w:rPr>
              <w:t>14.0</w:t>
            </w:r>
          </w:p>
        </w:tc>
        <w:tc>
          <w:tcPr>
            <w:tcW w:type="dxa" w:w="1051"/>
          </w:tcPr>
          <w:p>
            <w:r/>
            <w:r>
              <w:rPr>
                <w:sz w:val="16"/>
              </w:rPr>
              <w:t>1.5</w:t>
            </w:r>
          </w:p>
        </w:tc>
        <w:tc>
          <w:tcPr>
            <w:tcW w:type="dxa" w:w="1051"/>
          </w:tcPr>
          <w:p>
            <w:r/>
            <w:r>
              <w:rPr>
                <w:sz w:val="16"/>
              </w:rPr>
              <w:t>1.7</w:t>
            </w:r>
          </w:p>
        </w:tc>
        <w:tc>
          <w:tcPr>
            <w:tcW w:type="dxa" w:w="1051"/>
          </w:tcPr>
          <w:p>
            <w:r/>
            <w:r>
              <w:rPr>
                <w:sz w:val="16"/>
              </w:rPr>
            </w:r>
          </w:p>
        </w:tc>
      </w:tr>
      <w:tr>
        <w:tc>
          <w:tcPr>
            <w:tcW w:type="dxa" w:w="1051"/>
          </w:tcPr>
          <w:p>
            <w:r/>
            <w:r>
              <w:rPr>
                <w:b/>
                <w:sz w:val="16"/>
              </w:rPr>
              <w:t>C1</w:t>
            </w:r>
          </w:p>
        </w:tc>
        <w:tc>
          <w:tcPr>
            <w:tcW w:type="dxa" w:w="1051"/>
          </w:tcPr>
          <w:p>
            <w:r/>
            <w:r>
              <w:rPr>
                <w:sz w:val="16"/>
              </w:rPr>
              <w:t>297</w:t>
            </w:r>
          </w:p>
        </w:tc>
        <w:tc>
          <w:tcPr>
            <w:tcW w:type="dxa" w:w="1051"/>
          </w:tcPr>
          <w:p>
            <w:r/>
            <w:r>
              <w:rPr>
                <w:sz w:val="16"/>
              </w:rPr>
              <w:t>63.0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3.4</w:t>
            </w:r>
          </w:p>
        </w:tc>
        <w:tc>
          <w:tcPr>
            <w:tcW w:type="dxa" w:w="1051"/>
          </w:tcPr>
          <w:p>
            <w:r/>
            <w:r>
              <w:rPr>
                <w:sz w:val="16"/>
              </w:rPr>
            </w:r>
          </w:p>
        </w:tc>
      </w:tr>
      <w:tr>
        <w:tc>
          <w:tcPr>
            <w:tcW w:type="dxa" w:w="1051"/>
          </w:tcPr>
          <w:p>
            <w:r/>
            <w:r>
              <w:rPr>
                <w:b/>
                <w:sz w:val="16"/>
              </w:rPr>
              <w:t>C2</w:t>
            </w:r>
          </w:p>
        </w:tc>
        <w:tc>
          <w:tcPr>
            <w:tcW w:type="dxa" w:w="1051"/>
          </w:tcPr>
          <w:p>
            <w:r/>
            <w:r>
              <w:rPr>
                <w:sz w:val="16"/>
              </w:rPr>
              <w:t>296</w:t>
            </w:r>
          </w:p>
        </w:tc>
        <w:tc>
          <w:tcPr>
            <w:tcW w:type="dxa" w:w="1051"/>
          </w:tcPr>
          <w:p>
            <w:r/>
            <w:r>
              <w:rPr>
                <w:sz w:val="16"/>
              </w:rPr>
              <w:t>82.0</w:t>
            </w:r>
          </w:p>
        </w:tc>
        <w:tc>
          <w:tcPr>
            <w:tcW w:type="dxa" w:w="1051"/>
          </w:tcPr>
          <w:p>
            <w:r/>
            <w:r>
              <w:rPr>
                <w:sz w:val="16"/>
              </w:rPr>
              <w:t>3.0</w:t>
            </w:r>
          </w:p>
        </w:tc>
        <w:tc>
          <w:tcPr>
            <w:tcW w:type="dxa" w:w="1051"/>
          </w:tcPr>
          <w:p>
            <w:r/>
            <w:r>
              <w:rPr>
                <w:sz w:val="16"/>
              </w:rPr>
            </w:r>
          </w:p>
        </w:tc>
        <w:tc>
          <w:tcPr>
            <w:tcW w:type="dxa" w:w="1051"/>
          </w:tcPr>
          <w:p>
            <w:r/>
            <w:r>
              <w:rPr>
                <w:sz w:val="16"/>
              </w:rPr>
              <w:t>15.0</w:t>
            </w:r>
          </w:p>
        </w:tc>
        <w:tc>
          <w:tcPr>
            <w:tcW w:type="dxa" w:w="1051"/>
          </w:tcPr>
          <w:p>
            <w:r/>
            <w:r>
              <w:rPr>
                <w:sz w:val="16"/>
              </w:rPr>
              <w:t>1.5</w:t>
            </w:r>
          </w:p>
        </w:tc>
        <w:tc>
          <w:tcPr>
            <w:tcW w:type="dxa" w:w="1051"/>
          </w:tcPr>
          <w:p>
            <w:r/>
            <w:r>
              <w:rPr>
                <w:sz w:val="16"/>
              </w:rPr>
              <w:t>3.8</w:t>
            </w:r>
          </w:p>
        </w:tc>
        <w:tc>
          <w:tcPr>
            <w:tcW w:type="dxa" w:w="1051"/>
          </w:tcPr>
          <w:p>
            <w:r/>
            <w:r>
              <w:rPr>
                <w:sz w:val="16"/>
              </w:rPr>
            </w:r>
          </w:p>
        </w:tc>
      </w:tr>
      <w:tr>
        <w:tc>
          <w:tcPr>
            <w:tcW w:type="dxa" w:w="1051"/>
          </w:tcPr>
          <w:p>
            <w:r/>
            <w:r>
              <w:rPr>
                <w:b/>
                <w:sz w:val="16"/>
              </w:rPr>
              <w:t>C3</w:t>
            </w:r>
          </w:p>
        </w:tc>
        <w:tc>
          <w:tcPr>
            <w:tcW w:type="dxa" w:w="1051"/>
          </w:tcPr>
          <w:p>
            <w:r/>
            <w:r>
              <w:rPr>
                <w:sz w:val="16"/>
              </w:rPr>
              <w:t>295</w:t>
            </w:r>
          </w:p>
        </w:tc>
        <w:tc>
          <w:tcPr>
            <w:tcW w:type="dxa" w:w="1051"/>
          </w:tcPr>
          <w:p>
            <w:r/>
            <w:r>
              <w:rPr>
                <w:sz w:val="16"/>
              </w:rPr>
              <w:t>80.0</w:t>
            </w:r>
          </w:p>
        </w:tc>
        <w:tc>
          <w:tcPr>
            <w:tcW w:type="dxa" w:w="1051"/>
          </w:tcPr>
          <w:p>
            <w:r/>
            <w:r>
              <w:rPr>
                <w:sz w:val="16"/>
              </w:rPr>
              <w:t>3.0</w:t>
            </w:r>
          </w:p>
        </w:tc>
        <w:tc>
          <w:tcPr>
            <w:tcW w:type="dxa" w:w="1051"/>
          </w:tcPr>
          <w:p>
            <w:r/>
            <w:r>
              <w:rPr>
                <w:sz w:val="16"/>
              </w:rPr>
            </w:r>
          </w:p>
        </w:tc>
        <w:tc>
          <w:tcPr>
            <w:tcW w:type="dxa" w:w="1051"/>
          </w:tcPr>
          <w:p>
            <w:r/>
            <w:r>
              <w:rPr>
                <w:sz w:val="16"/>
              </w:rPr>
              <w:t>16.0</w:t>
            </w:r>
          </w:p>
        </w:tc>
        <w:tc>
          <w:tcPr>
            <w:tcW w:type="dxa" w:w="1051"/>
          </w:tcPr>
          <w:p>
            <w:r/>
            <w:r>
              <w:rPr>
                <w:sz w:val="16"/>
              </w:rPr>
              <w:t>1.5</w:t>
            </w:r>
          </w:p>
        </w:tc>
        <w:tc>
          <w:tcPr>
            <w:tcW w:type="dxa" w:w="1051"/>
          </w:tcPr>
          <w:p>
            <w:r/>
            <w:r>
              <w:rPr>
                <w:sz w:val="16"/>
              </w:rPr>
              <w:t>5.1</w:t>
            </w:r>
          </w:p>
        </w:tc>
        <w:tc>
          <w:tcPr>
            <w:tcW w:type="dxa" w:w="1051"/>
          </w:tcPr>
          <w:p>
            <w:r/>
            <w:r>
              <w:rPr>
                <w:sz w:val="16"/>
              </w:rPr>
            </w:r>
          </w:p>
        </w:tc>
      </w:tr>
      <w:tr>
        <w:tc>
          <w:tcPr>
            <w:tcW w:type="dxa" w:w="1051"/>
          </w:tcPr>
          <w:p>
            <w:r/>
            <w:r>
              <w:rPr>
                <w:b/>
                <w:sz w:val="16"/>
              </w:rPr>
              <w:t>C4</w:t>
            </w:r>
          </w:p>
        </w:tc>
        <w:tc>
          <w:tcPr>
            <w:tcW w:type="dxa" w:w="1051"/>
          </w:tcPr>
          <w:p>
            <w:r/>
            <w:r>
              <w:rPr>
                <w:sz w:val="16"/>
              </w:rPr>
              <w:t>295</w:t>
            </w:r>
          </w:p>
        </w:tc>
        <w:tc>
          <w:tcPr>
            <w:tcW w:type="dxa" w:w="1051"/>
          </w:tcPr>
          <w:p>
            <w:r/>
            <w:r>
              <w:rPr>
                <w:sz w:val="16"/>
              </w:rPr>
              <w:t>98.5</w:t>
            </w:r>
          </w:p>
        </w:tc>
        <w:tc>
          <w:tcPr>
            <w:tcW w:type="dxa" w:w="1051"/>
          </w:tcPr>
          <w:p>
            <w:r/>
            <w:r>
              <w:rPr>
                <w:sz w:val="16"/>
              </w:rPr>
              <w:t>3.0</w:t>
            </w:r>
          </w:p>
        </w:tc>
        <w:tc>
          <w:tcPr>
            <w:tcW w:type="dxa" w:w="1051"/>
          </w:tcPr>
          <w:p>
            <w:r/>
            <w:r>
              <w:rPr>
                <w:sz w:val="16"/>
              </w:rPr>
            </w:r>
          </w:p>
        </w:tc>
        <w:tc>
          <w:tcPr>
            <w:tcW w:type="dxa" w:w="1051"/>
          </w:tcPr>
          <w:p>
            <w:r/>
            <w:r>
              <w:rPr>
                <w:sz w:val="16"/>
              </w:rPr>
              <w:t>18.0</w:t>
            </w:r>
          </w:p>
        </w:tc>
        <w:tc>
          <w:tcPr>
            <w:tcW w:type="dxa" w:w="1051"/>
          </w:tcPr>
          <w:p>
            <w:r/>
            <w:r>
              <w:rPr>
                <w:sz w:val="16"/>
              </w:rPr>
              <w:t>1.5</w:t>
            </w:r>
          </w:p>
        </w:tc>
        <w:tc>
          <w:tcPr>
            <w:tcW w:type="dxa" w:w="1051"/>
          </w:tcPr>
          <w:p>
            <w:r/>
            <w:r>
              <w:rPr>
                <w:sz w:val="16"/>
              </w:rPr>
              <w:t>3.1</w:t>
            </w:r>
          </w:p>
        </w:tc>
        <w:tc>
          <w:tcPr>
            <w:tcW w:type="dxa" w:w="1051"/>
          </w:tcPr>
          <w:p>
            <w:r/>
            <w:r>
              <w:rPr>
                <w:sz w:val="16"/>
              </w:rPr>
            </w:r>
          </w:p>
        </w:tc>
      </w:tr>
    </w:tbl>
    <w:p>
      <w:r>
        <w:rPr>
          <w:sz w:val="4"/>
        </w:rPr>
      </w:r>
    </w:p>
    <w:p>
      <w:pPr>
        <w:pStyle w:val="Heading1"/>
      </w:pPr>
      <w:r>
        <w:rPr>
          <w:color w:val="1F4E79"/>
        </w:rPr>
        <w:t>Appendix C: Metric glossary</w:t>
      </w:r>
      <w:r>
        <w:rPr>
          <w:vanish/>
        </w:rPr>
        <w:fldChar w:fldCharType="begin"/>
        <w:instrText xml:space="preserve"> XE "Glossary" </w:instrText>
        <w:fldChar w:fldCharType="separate"/>
        <w:fldChar w:fldCharType="end"/>
      </w:r>
    </w:p>
    <w:p>
      <w:pPr>
        <w:pStyle w:val="Caption"/>
      </w:pPr>
      <w:r>
        <w:rPr>
          <w:i/>
          <w:sz w:val="18"/>
        </w:rPr>
        <w:t xml:space="preserve">Table </w:t>
      </w:r>
      <w:r>
        <w:fldChar w:fldCharType="begin"/>
        <w:instrText xml:space="preserve"> SEQ Table</w:instrText>
        <w:fldChar w:fldCharType="separate"/>
        <w:fldChar w:fldCharType="end"/>
      </w:r>
      <w:r>
        <w:t>1</w:t>
      </w:r>
      <w:r>
        <w:rPr>
          <w:i/>
          <w:sz w:val="18"/>
        </w:rPr>
        <w:t>. Glossary of tracked metrics.</w:t>
      </w:r>
    </w:p>
    <w:tbl>
      <w:tblPr>
        <w:tblStyle w:val="TableGrid"/>
        <w:tblW w:type="auto" w:w="0"/>
        <w:jc w:val="center"/>
        <w:tblLayout w:type="autofit"/>
        <w:tblLook w:firstColumn="1" w:firstRow="1" w:lastColumn="0" w:lastRow="0" w:noHBand="0" w:noVBand="1" w:val="04A0"/>
      </w:tblPr>
      <w:tblGrid>
        <w:gridCol w:w="4730"/>
        <w:gridCol w:w="4730"/>
      </w:tblGrid>
      <w:tr>
        <w:trPr>
          <w:tblHeader w:val="true"/>
        </w:trPr>
        <w:tc>
          <w:tcPr>
            <w:tcW w:type="dxa" w:w="4730"/>
            <w:shd w:val="clear" w:fill="1F4E79"/>
          </w:tcPr>
          <w:p>
            <w:r/>
            <w:r>
              <w:rPr>
                <w:b/>
                <w:color w:val="FFFFFF"/>
                <w:sz w:val="16"/>
              </w:rPr>
              <w:t>Term</w:t>
            </w:r>
          </w:p>
        </w:tc>
        <w:tc>
          <w:tcPr>
            <w:tcW w:type="dxa" w:w="4730"/>
            <w:shd w:val="clear" w:fill="1F4E79"/>
          </w:tcPr>
          <w:p>
            <w:r/>
            <w:r>
              <w:rPr>
                <w:b/>
                <w:color w:val="FFFFFF"/>
                <w:sz w:val="16"/>
              </w:rPr>
              <w:t>Meaning</w:t>
            </w:r>
          </w:p>
        </w:tc>
      </w:tr>
      <w:tr>
        <w:tc>
          <w:tcPr>
            <w:tcW w:type="dxa" w:w="4730"/>
          </w:tcPr>
          <w:p>
            <w:r/>
            <w:r>
              <w:rPr>
                <w:b/>
                <w:sz w:val="16"/>
              </w:rPr>
              <w:t>Package energy</w:t>
            </w:r>
          </w:p>
        </w:tc>
        <w:tc>
          <w:tcPr>
            <w:tcW w:type="dxa" w:w="4730"/>
          </w:tcPr>
          <w:p>
            <w:r/>
            <w:r>
              <w:rPr>
                <w:sz w:val="16"/>
              </w:rPr>
              <w:t>CPU-socket energy from RAPL (J/run)</w:t>
            </w:r>
          </w:p>
        </w:tc>
      </w:tr>
      <w:tr>
        <w:tc>
          <w:tcPr>
            <w:tcW w:type="dxa" w:w="4730"/>
          </w:tcPr>
          <w:p>
            <w:r/>
            <w:r>
              <w:rPr>
                <w:b/>
                <w:sz w:val="16"/>
              </w:rPr>
              <w:t>Core energy</w:t>
            </w:r>
          </w:p>
        </w:tc>
        <w:tc>
          <w:tcPr>
            <w:tcW w:type="dxa" w:w="4730"/>
          </w:tcPr>
          <w:p>
            <w:r/>
            <w:r>
              <w:rPr>
                <w:sz w:val="16"/>
              </w:rPr>
              <w:t>CPU core-domain energy from RAPL</w:t>
            </w:r>
          </w:p>
        </w:tc>
      </w:tr>
      <w:tr>
        <w:tc>
          <w:tcPr>
            <w:tcW w:type="dxa" w:w="4730"/>
          </w:tcPr>
          <w:p>
            <w:r/>
            <w:r>
              <w:rPr>
                <w:b/>
                <w:sz w:val="16"/>
              </w:rPr>
              <w:t>ΔE</w:t>
            </w:r>
          </w:p>
        </w:tc>
        <w:tc>
          <w:tcPr>
            <w:tcW w:type="dxa" w:w="4730"/>
          </w:tcPr>
          <w:p>
            <w:r/>
            <w:r>
              <w:rPr>
                <w:sz w:val="16"/>
              </w:rPr>
              <w:t>(E_condition − E_one_shot)/E_one_shot × 100, paired within (task, model)</w:t>
            </w:r>
          </w:p>
        </w:tc>
      </w:tr>
      <w:tr>
        <w:tc>
          <w:tcPr>
            <w:tcW w:type="dxa" w:w="4730"/>
          </w:tcPr>
          <w:p>
            <w:r/>
            <w:r>
              <w:rPr>
                <w:b/>
                <w:sz w:val="16"/>
              </w:rPr>
              <w:t>Power</w:t>
            </w:r>
          </w:p>
        </w:tc>
        <w:tc>
          <w:tcPr>
            <w:tcW w:type="dxa" w:w="4730"/>
          </w:tcPr>
          <w:p>
            <w:r/>
            <w:r>
              <w:rPr>
                <w:sz w:val="16"/>
              </w:rPr>
              <w:t>Package energy / runtime (W)</w:t>
            </w:r>
          </w:p>
        </w:tc>
      </w:tr>
      <w:tr>
        <w:tc>
          <w:tcPr>
            <w:tcW w:type="dxa" w:w="4730"/>
          </w:tcPr>
          <w:p>
            <w:r/>
            <w:r>
              <w:rPr>
                <w:b/>
                <w:sz w:val="16"/>
              </w:rPr>
              <w:t>SLOC</w:t>
            </w:r>
          </w:p>
        </w:tc>
        <w:tc>
          <w:tcPr>
            <w:tcW w:type="dxa" w:w="4730"/>
          </w:tcPr>
          <w:p>
            <w:r/>
            <w:r>
              <w:rPr>
                <w:sz w:val="16"/>
              </w:rPr>
              <w:t>Non-blank, non-comment source lines</w:t>
            </w:r>
          </w:p>
        </w:tc>
      </w:tr>
      <w:tr>
        <w:tc>
          <w:tcPr>
            <w:tcW w:type="dxa" w:w="4730"/>
          </w:tcPr>
          <w:p>
            <w:r/>
            <w:r>
              <w:rPr>
                <w:b/>
                <w:sz w:val="16"/>
              </w:rPr>
              <w:t>Cyclomatic</w:t>
            </w:r>
          </w:p>
        </w:tc>
        <w:tc>
          <w:tcPr>
            <w:tcW w:type="dxa" w:w="4730"/>
          </w:tcPr>
          <w:p>
            <w:r/>
            <w:r>
              <w:rPr>
                <w:sz w:val="16"/>
              </w:rPr>
              <w:t>McCabe decision-point count + 1</w:t>
            </w:r>
          </w:p>
        </w:tc>
      </w:tr>
      <w:tr>
        <w:tc>
          <w:tcPr>
            <w:tcW w:type="dxa" w:w="4730"/>
          </w:tcPr>
          <w:p>
            <w:r/>
            <w:r>
              <w:rPr>
                <w:b/>
                <w:sz w:val="16"/>
              </w:rPr>
              <w:t>Complexity rank</w:t>
            </w:r>
          </w:p>
        </w:tc>
        <w:tc>
          <w:tcPr>
            <w:tcW w:type="dxa" w:w="4730"/>
          </w:tcPr>
          <w:p>
            <w:r/>
            <w:r>
              <w:rPr>
                <w:sz w:val="16"/>
              </w:rPr>
              <w:t>Ordinal of estimated Big-O class</w:t>
            </w:r>
          </w:p>
        </w:tc>
      </w:tr>
      <w:tr>
        <w:tc>
          <w:tcPr>
            <w:tcW w:type="dxa" w:w="4730"/>
          </w:tcPr>
          <w:p>
            <w:r/>
            <w:r>
              <w:rPr>
                <w:b/>
                <w:sz w:val="16"/>
              </w:rPr>
              <w:t>Empirical slope b</w:t>
            </w:r>
          </w:p>
        </w:tc>
        <w:tc>
          <w:tcPr>
            <w:tcW w:type="dxa" w:w="4730"/>
          </w:tcPr>
          <w:p>
            <w:r/>
            <w:r>
              <w:rPr>
                <w:sz w:val="16"/>
              </w:rPr>
              <w:t>log(runtime) vs log(input-bytes) exponent</w:t>
            </w:r>
          </w:p>
        </w:tc>
      </w:tr>
      <w:tr>
        <w:tc>
          <w:tcPr>
            <w:tcW w:type="dxa" w:w="4730"/>
          </w:tcPr>
          <w:p>
            <w:r/>
            <w:r>
              <w:rPr>
                <w:b/>
                <w:sz w:val="16"/>
              </w:rPr>
              <w:t>Compliance</w:t>
            </w:r>
          </w:p>
        </w:tc>
        <w:tc>
          <w:tcPr>
            <w:tcW w:type="dxa" w:w="4730"/>
          </w:tcPr>
          <w:p>
            <w:r/>
            <w:r>
              <w:rPr>
                <w:sz w:val="16"/>
              </w:rPr>
              <w:t>Estimated class no worse than declared target</w:t>
            </w:r>
          </w:p>
        </w:tc>
      </w:tr>
      <w:tr>
        <w:tc>
          <w:tcPr>
            <w:tcW w:type="dxa" w:w="4730"/>
          </w:tcPr>
          <w:p>
            <w:r/>
            <w:r>
              <w:rPr>
                <w:b/>
                <w:sz w:val="16"/>
              </w:rPr>
              <w:t>Reliable slope</w:t>
            </w:r>
          </w:p>
        </w:tc>
        <w:tc>
          <w:tcPr>
            <w:tcW w:type="dxa" w:w="4730"/>
          </w:tcPr>
          <w:p>
            <w:r/>
            <w:r>
              <w:rPr>
                <w:sz w:val="16"/>
              </w:rPr>
              <w:t>Large-scale runtime ≥ 5 ms (excludes overhead-dominated fits)</w:t>
            </w:r>
          </w:p>
        </w:tc>
      </w:tr>
    </w:tbl>
    <w:p>
      <w:r>
        <w:rPr>
          <w:sz w:val="4"/>
        </w:rPr>
      </w:r>
    </w:p>
    <w:p>
      <w:pPr>
        <w:pStyle w:val="Heading1"/>
      </w:pPr>
      <w:r>
        <w:rPr>
          <w:color w:val="1F4E79"/>
        </w:rPr>
        <w:t>Appendix D: Failure taxonomy</w:t>
      </w:r>
      <w:r>
        <w:rPr>
          <w:vanish/>
        </w:rPr>
        <w:fldChar w:fldCharType="begin"/>
        <w:instrText xml:space="preserve"> XE "Appendix D" </w:instrText>
        <w:fldChar w:fldCharType="separate"/>
        <w:fldChar w:fldCharType="end"/>
      </w:r>
    </w:p>
    <w:p>
      <w:pPr>
        <w:pStyle w:val="Caption"/>
      </w:pPr>
      <w:r>
        <w:rPr>
          <w:i/>
          <w:sz w:val="18"/>
        </w:rPr>
        <w:t xml:space="preserve">Table </w:t>
      </w:r>
      <w:r>
        <w:fldChar w:fldCharType="begin"/>
        <w:instrText xml:space="preserve"> SEQ Table</w:instrText>
        <w:fldChar w:fldCharType="separate"/>
        <w:fldChar w:fldCharType="end"/>
      </w:r>
      <w:r>
        <w:t>1</w:t>
      </w:r>
      <w:r>
        <w:rPr>
          <w:i/>
          <w:sz w:val="18"/>
        </w:rPr>
        <w:t>. Failure taxonomy (from energy_failures.csv).</w:t>
      </w:r>
    </w:p>
    <w:tbl>
      <w:tblPr>
        <w:tblStyle w:val="TableGrid"/>
        <w:tblW w:type="auto" w:w="0"/>
        <w:jc w:val="center"/>
        <w:tblLayout w:type="autofit"/>
        <w:tblLook w:firstColumn="1" w:firstRow="1" w:lastColumn="0" w:lastRow="0" w:noHBand="0" w:noVBand="1" w:val="04A0"/>
      </w:tblPr>
      <w:tblGrid>
        <w:gridCol w:w="2365"/>
        <w:gridCol w:w="2365"/>
        <w:gridCol w:w="2365"/>
        <w:gridCol w:w="2365"/>
      </w:tblGrid>
      <w:tr>
        <w:trPr>
          <w:tblHeader w:val="true"/>
        </w:trPr>
        <w:tc>
          <w:tcPr>
            <w:tcW w:type="dxa" w:w="2365"/>
            <w:shd w:val="clear" w:fill="1F4E79"/>
          </w:tcPr>
          <w:p>
            <w:r/>
            <w:r>
              <w:rPr>
                <w:b/>
                <w:color w:val="FFFFFF"/>
                <w:sz w:val="16"/>
              </w:rPr>
              <w:t>Failure kind</w:t>
            </w:r>
          </w:p>
        </w:tc>
        <w:tc>
          <w:tcPr>
            <w:tcW w:type="dxa" w:w="2365"/>
            <w:shd w:val="clear" w:fill="1F4E79"/>
          </w:tcPr>
          <w:p>
            <w:r/>
            <w:r>
              <w:rPr>
                <w:b/>
                <w:color w:val="FFFFFF"/>
                <w:sz w:val="16"/>
              </w:rPr>
              <w:t>Units</w:t>
            </w:r>
          </w:p>
        </w:tc>
        <w:tc>
          <w:tcPr>
            <w:tcW w:type="dxa" w:w="2365"/>
            <w:shd w:val="clear" w:fill="1F4E79"/>
          </w:tcPr>
          <w:p>
            <w:r/>
            <w:r>
              <w:rPr>
                <w:b/>
                <w:color w:val="FFFFFF"/>
                <w:sz w:val="16"/>
              </w:rPr>
              <w:t>Meaning</w:t>
            </w:r>
          </w:p>
        </w:tc>
        <w:tc>
          <w:tcPr>
            <w:tcW w:type="dxa" w:w="2365"/>
            <w:shd w:val="clear" w:fill="1F4E79"/>
          </w:tcPr>
          <w:p>
            <w:r/>
            <w:r>
              <w:rPr>
                <w:b/>
                <w:color w:val="FFFFFF"/>
                <w:sz w:val="16"/>
              </w:rPr>
              <w:t>Input-fixable</w:t>
            </w:r>
          </w:p>
        </w:tc>
      </w:tr>
      <w:tr>
        <w:tc>
          <w:tcPr>
            <w:tcW w:type="dxa" w:w="2365"/>
          </w:tcPr>
          <w:p>
            <w:r/>
            <w:r>
              <w:rPr>
                <w:b/>
                <w:sz w:val="16"/>
              </w:rPr>
              <w:t>WRONG_OUTPUT</w:t>
            </w:r>
          </w:p>
        </w:tc>
        <w:tc>
          <w:tcPr>
            <w:tcW w:type="dxa" w:w="2365"/>
          </w:tcPr>
          <w:p>
            <w:r/>
            <w:r>
              <w:rPr>
                <w:sz w:val="16"/>
              </w:rPr>
              <w:t>78</w:t>
            </w:r>
          </w:p>
        </w:tc>
        <w:tc>
          <w:tcPr>
            <w:tcW w:type="dxa" w:w="2365"/>
          </w:tcPr>
          <w:p>
            <w:r/>
            <w:r>
              <w:rPr>
                <w:sz w:val="16"/>
              </w:rPr>
              <w:t>Embedded self-test assertion fails</w:t>
            </w:r>
          </w:p>
        </w:tc>
        <w:tc>
          <w:tcPr>
            <w:tcW w:type="dxa" w:w="2365"/>
          </w:tcPr>
          <w:p>
            <w:r/>
            <w:r>
              <w:rPr>
                <w:sz w:val="16"/>
              </w:rPr>
              <w:t>No</w:t>
            </w:r>
          </w:p>
        </w:tc>
      </w:tr>
      <w:tr>
        <w:tc>
          <w:tcPr>
            <w:tcW w:type="dxa" w:w="2365"/>
          </w:tcPr>
          <w:p>
            <w:r/>
            <w:r>
              <w:rPr>
                <w:b/>
                <w:sz w:val="16"/>
              </w:rPr>
              <w:t>RUNTIME_BUG</w:t>
            </w:r>
          </w:p>
        </w:tc>
        <w:tc>
          <w:tcPr>
            <w:tcW w:type="dxa" w:w="2365"/>
          </w:tcPr>
          <w:p>
            <w:r/>
            <w:r>
              <w:rPr>
                <w:sz w:val="16"/>
              </w:rPr>
              <w:t>33</w:t>
            </w:r>
          </w:p>
        </w:tc>
        <w:tc>
          <w:tcPr>
            <w:tcW w:type="dxa" w:w="2365"/>
          </w:tcPr>
          <w:p>
            <w:r/>
            <w:r>
              <w:rPr>
                <w:sz w:val="16"/>
              </w:rPr>
              <w:t>Raises at runtime</w:t>
            </w:r>
          </w:p>
        </w:tc>
        <w:tc>
          <w:tcPr>
            <w:tcW w:type="dxa" w:w="2365"/>
          </w:tcPr>
          <w:p>
            <w:r/>
            <w:r>
              <w:rPr>
                <w:sz w:val="16"/>
              </w:rPr>
              <w:t>Sometimes</w:t>
            </w:r>
          </w:p>
        </w:tc>
      </w:tr>
      <w:tr>
        <w:tc>
          <w:tcPr>
            <w:tcW w:type="dxa" w:w="2365"/>
          </w:tcPr>
          <w:p>
            <w:r/>
            <w:r>
              <w:rPr>
                <w:b/>
                <w:sz w:val="16"/>
              </w:rPr>
              <w:t>CLI_ARGS</w:t>
            </w:r>
          </w:p>
        </w:tc>
        <w:tc>
          <w:tcPr>
            <w:tcW w:type="dxa" w:w="2365"/>
          </w:tcPr>
          <w:p>
            <w:r/>
            <w:r>
              <w:rPr>
                <w:sz w:val="16"/>
              </w:rPr>
              <w:t>20</w:t>
            </w:r>
          </w:p>
        </w:tc>
        <w:tc>
          <w:tcPr>
            <w:tcW w:type="dxa" w:w="2365"/>
          </w:tcPr>
          <w:p>
            <w:r/>
            <w:r>
              <w:rPr>
                <w:sz w:val="16"/>
              </w:rPr>
              <w:t>No invocation produced exit 0</w:t>
            </w:r>
          </w:p>
        </w:tc>
        <w:tc>
          <w:tcPr>
            <w:tcW w:type="dxa" w:w="2365"/>
          </w:tcPr>
          <w:p>
            <w:r/>
            <w:r>
              <w:rPr>
                <w:sz w:val="16"/>
              </w:rPr>
              <w:t>Sometimes</w:t>
            </w:r>
          </w:p>
        </w:tc>
      </w:tr>
      <w:tr>
        <w:tc>
          <w:tcPr>
            <w:tcW w:type="dxa" w:w="2365"/>
          </w:tcPr>
          <w:p>
            <w:r/>
            <w:r>
              <w:rPr>
                <w:b/>
                <w:sz w:val="16"/>
              </w:rPr>
              <w:t>NOT_PYTHON</w:t>
            </w:r>
          </w:p>
        </w:tc>
        <w:tc>
          <w:tcPr>
            <w:tcW w:type="dxa" w:w="2365"/>
          </w:tcPr>
          <w:p>
            <w:r/>
            <w:r>
              <w:rPr>
                <w:sz w:val="16"/>
              </w:rPr>
              <w:t>14</w:t>
            </w:r>
          </w:p>
        </w:tc>
        <w:tc>
          <w:tcPr>
            <w:tcW w:type="dxa" w:w="2365"/>
          </w:tcPr>
          <w:p>
            <w:r/>
            <w:r>
              <w:rPr>
                <w:sz w:val="16"/>
              </w:rPr>
              <w:t>Prose/truncated, not Python</w:t>
            </w:r>
          </w:p>
        </w:tc>
        <w:tc>
          <w:tcPr>
            <w:tcW w:type="dxa" w:w="2365"/>
          </w:tcPr>
          <w:p>
            <w:r/>
            <w:r>
              <w:rPr>
                <w:sz w:val="16"/>
              </w:rPr>
              <w:t>No</w:t>
            </w:r>
          </w:p>
        </w:tc>
      </w:tr>
      <w:tr>
        <w:tc>
          <w:tcPr>
            <w:tcW w:type="dxa" w:w="2365"/>
          </w:tcPr>
          <w:p>
            <w:r/>
            <w:r>
              <w:rPr>
                <w:b/>
                <w:sz w:val="16"/>
              </w:rPr>
              <w:t>SILENT_RC1</w:t>
            </w:r>
          </w:p>
        </w:tc>
        <w:tc>
          <w:tcPr>
            <w:tcW w:type="dxa" w:w="2365"/>
          </w:tcPr>
          <w:p>
            <w:r/>
            <w:r>
              <w:rPr>
                <w:sz w:val="16"/>
              </w:rPr>
              <w:t>12</w:t>
            </w:r>
          </w:p>
        </w:tc>
        <w:tc>
          <w:tcPr>
            <w:tcW w:type="dxa" w:w="2365"/>
          </w:tcPr>
          <w:p>
            <w:r/>
            <w:r>
              <w:rPr>
                <w:sz w:val="16"/>
              </w:rPr>
              <w:t>Non-zero exit without output</w:t>
            </w:r>
          </w:p>
        </w:tc>
        <w:tc>
          <w:tcPr>
            <w:tcW w:type="dxa" w:w="2365"/>
          </w:tcPr>
          <w:p>
            <w:r/>
            <w:r>
              <w:rPr>
                <w:sz w:val="16"/>
              </w:rPr>
              <w:t>Sometimes</w:t>
            </w:r>
          </w:p>
        </w:tc>
      </w:tr>
      <w:tr>
        <w:tc>
          <w:tcPr>
            <w:tcW w:type="dxa" w:w="2365"/>
          </w:tcPr>
          <w:p>
            <w:r/>
            <w:r>
              <w:rPr>
                <w:b/>
                <w:sz w:val="16"/>
              </w:rPr>
              <w:t>OTHER</w:t>
            </w:r>
          </w:p>
        </w:tc>
        <w:tc>
          <w:tcPr>
            <w:tcW w:type="dxa" w:w="2365"/>
          </w:tcPr>
          <w:p>
            <w:r/>
            <w:r>
              <w:rPr>
                <w:sz w:val="16"/>
              </w:rPr>
              <w:t>11</w:t>
            </w:r>
          </w:p>
        </w:tc>
        <w:tc>
          <w:tcPr>
            <w:tcW w:type="dxa" w:w="2365"/>
          </w:tcPr>
          <w:p>
            <w:r/>
            <w:r>
              <w:rPr>
                <w:sz w:val="16"/>
              </w:rPr>
              <w:t>Other launch failure</w:t>
            </w:r>
          </w:p>
        </w:tc>
        <w:tc>
          <w:tcPr>
            <w:tcW w:type="dxa" w:w="2365"/>
          </w:tcPr>
          <w:p>
            <w:r/>
            <w:r>
              <w:rPr>
                <w:sz w:val="16"/>
              </w:rPr>
              <w:t>Sometimes</w:t>
            </w:r>
          </w:p>
        </w:tc>
      </w:tr>
      <w:tr>
        <w:tc>
          <w:tcPr>
            <w:tcW w:type="dxa" w:w="2365"/>
          </w:tcPr>
          <w:p>
            <w:r/>
            <w:r>
              <w:rPr>
                <w:b/>
                <w:sz w:val="16"/>
              </w:rPr>
              <w:t>MISSING_DEP</w:t>
            </w:r>
          </w:p>
        </w:tc>
        <w:tc>
          <w:tcPr>
            <w:tcW w:type="dxa" w:w="2365"/>
          </w:tcPr>
          <w:p>
            <w:r/>
            <w:r>
              <w:rPr>
                <w:sz w:val="16"/>
              </w:rPr>
              <w:t>5</w:t>
            </w:r>
          </w:p>
        </w:tc>
        <w:tc>
          <w:tcPr>
            <w:tcW w:type="dxa" w:w="2365"/>
          </w:tcPr>
          <w:p>
            <w:r/>
            <w:r>
              <w:rPr>
                <w:sz w:val="16"/>
              </w:rPr>
              <w:t>Unavailable third-party import</w:t>
            </w:r>
          </w:p>
        </w:tc>
        <w:tc>
          <w:tcPr>
            <w:tcW w:type="dxa" w:w="2365"/>
          </w:tcPr>
          <w:p>
            <w:r/>
            <w:r>
              <w:rPr>
                <w:sz w:val="16"/>
              </w:rPr>
              <w:t>No</w:t>
            </w:r>
          </w:p>
        </w:tc>
      </w:tr>
      <w:tr>
        <w:tc>
          <w:tcPr>
            <w:tcW w:type="dxa" w:w="2365"/>
          </w:tcPr>
          <w:p>
            <w:r/>
            <w:r>
              <w:rPr>
                <w:b/>
                <w:sz w:val="16"/>
              </w:rPr>
              <w:t>MISSING_FILE</w:t>
            </w:r>
          </w:p>
        </w:tc>
        <w:tc>
          <w:tcPr>
            <w:tcW w:type="dxa" w:w="2365"/>
          </w:tcPr>
          <w:p>
            <w:r/>
            <w:r>
              <w:rPr>
                <w:sz w:val="16"/>
              </w:rPr>
              <w:t>3</w:t>
            </w:r>
          </w:p>
        </w:tc>
        <w:tc>
          <w:tcPr>
            <w:tcW w:type="dxa" w:w="2365"/>
          </w:tcPr>
          <w:p>
            <w:r/>
            <w:r>
              <w:rPr>
                <w:sz w:val="16"/>
              </w:rPr>
              <w:t>Reads a file outside workload</w:t>
            </w:r>
          </w:p>
        </w:tc>
        <w:tc>
          <w:tcPr>
            <w:tcW w:type="dxa" w:w="2365"/>
          </w:tcPr>
          <w:p>
            <w:r/>
            <w:r>
              <w:rPr>
                <w:sz w:val="16"/>
              </w:rPr>
              <w:t>Yes</w:t>
            </w:r>
          </w:p>
        </w:tc>
      </w:tr>
    </w:tbl>
    <w:p>
      <w:r>
        <w:rPr>
          <w:sz w:val="4"/>
        </w:rPr>
      </w:r>
    </w:p>
    <w:p>
      <w:pPr>
        <w:pStyle w:val="Heading1"/>
      </w:pPr>
      <w:r>
        <w:rPr>
          <w:color w:val="1F4E79"/>
        </w:rPr>
        <w:t>Appendix E: Reproduction commands</w:t>
      </w:r>
      <w:r>
        <w:rPr>
          <w:vanish/>
        </w:rPr>
        <w:fldChar w:fldCharType="begin"/>
        <w:instrText xml:space="preserve"> XE "Appendix E" </w:instrText>
        <w:fldChar w:fldCharType="separate"/>
        <w:fldChar w:fldCharType="end"/>
      </w:r>
    </w:p>
    <w:p>
      <w:r>
        <w:rPr>
          <w:rFonts w:ascii="Consolas" w:hAnsi="Consolas"/>
          <w:sz w:val="17"/>
        </w:rPr>
        <w:t>python3 scripts/ingest_zips.py zip_src/*.zip</w:t>
      </w:r>
    </w:p>
    <w:p>
      <w:r>
        <w:rPr>
          <w:rFonts w:ascii="Consolas" w:hAnsi="Consolas"/>
          <w:sz w:val="17"/>
        </w:rPr>
        <w:t>python3 scripts/gen_inputs.py &amp;&amp; python3 scripts/gen_inputs_extra.py</w:t>
      </w:r>
    </w:p>
    <w:p>
      <w:r>
        <w:rPr>
          <w:rFonts w:ascii="Consolas" w:hAnsi="Consolas"/>
          <w:sz w:val="17"/>
        </w:rPr>
        <w:t>python3 scripts/measure_energy.py</w:t>
      </w:r>
    </w:p>
    <w:p>
      <w:r>
        <w:rPr>
          <w:rFonts w:ascii="Consolas" w:hAnsi="Consolas"/>
          <w:sz w:val="17"/>
        </w:rPr>
        <w:t>python3 analysis/code_metrics.py</w:t>
      </w:r>
    </w:p>
    <w:p>
      <w:r>
        <w:rPr>
          <w:rFonts w:ascii="Consolas" w:hAnsi="Consolas"/>
          <w:sz w:val="17"/>
        </w:rPr>
        <w:t>python3 analysis/scaling_probe.py algorithms_computation  (extend: --limit N &lt;category&gt; …)</w:t>
      </w:r>
    </w:p>
    <w:p>
      <w:r>
        <w:rPr>
          <w:rFonts w:ascii="Consolas" w:hAnsi="Consolas"/>
          <w:sz w:val="17"/>
        </w:rPr>
        <w:t>python3 analysis/complexity_report.py</w:t>
      </w:r>
    </w:p>
    <w:p>
      <w:r>
        <w:rPr>
          <w:rFonts w:ascii="Consolas" w:hAnsi="Consolas"/>
          <w:sz w:val="17"/>
        </w:rPr>
        <w:t>python3 analysis/energy_report.py</w:t>
      </w:r>
    </w:p>
    <w:p>
      <w:r>
        <w:rPr>
          <w:rFonts w:ascii="Consolas" w:hAnsi="Consolas"/>
          <w:sz w:val="17"/>
        </w:rPr>
        <w:t>python3 analysis/carbon_report.py</w:t>
      </w:r>
    </w:p>
    <w:p>
      <w:r>
        <w:rPr>
          <w:rFonts w:ascii="Consolas" w:hAnsi="Consolas"/>
          <w:sz w:val="17"/>
        </w:rPr>
        <w:t>python3 analysis/energy_plots.py</w:t>
      </w:r>
    </w:p>
    <w:p>
      <w:r>
        <w:rPr>
          <w:rFonts w:ascii="Consolas" w:hAnsi="Consolas"/>
          <w:sz w:val="17"/>
        </w:rPr>
        <w:t>python3 scripts/make_paper_pro.py  (this paper)</w:t>
      </w:r>
    </w:p>
    <w:p>
      <w:r>
        <w:rPr>
          <w:rFonts w:ascii="Consolas" w:hAnsi="Consolas"/>
          <w:sz w:val="17"/>
        </w:rPr>
        <w:t>libreoffice --headless --convert-to pdf docx/green-code-interaction-benchmark.docx --outdir docx/</w:t>
      </w:r>
    </w:p>
    <w:p>
      <w:r>
        <w:br w:type="page"/>
      </w:r>
    </w:p>
    <w:p>
      <w:pPr>
        <w:pStyle w:val="Heading1"/>
      </w:pPr>
      <w:r>
        <w:rPr>
          <w:color w:val="1F4E79"/>
        </w:rPr>
        <w:t>Index</w:t>
      </w:r>
    </w:p>
    <w:p>
      <w:r>
        <w:rPr>
          <w:i/>
          <w:sz w:val="17"/>
        </w:rPr>
        <w:t xml:space="preserve">Static subject index (generated; see scripts/add_static_index.py)</w:t>
      </w:r>
    </w:p>
    <w:p>
      <w:r>
        <w:rPr>
          <w:sz w:val="19"/>
        </w:rPr>
        <w:t xml:space="preserve">Bug-fix condition (C1) — §3.3, §4.3</w:t>
      </w:r>
    </w:p>
    <w:p>
      <w:r>
        <w:rPr>
          <w:sz w:val="19"/>
        </w:rPr>
        <w:t xml:space="preserve">Carbon-equivalent emissions — §3.11, §4.11</w:t>
      </w:r>
    </w:p>
    <w:p>
      <w:r>
        <w:rPr>
          <w:sz w:val="19"/>
        </w:rPr>
        <w:t xml:space="preserve">Code metrics corpus (code_metrics.csv) — §3.8, §4.1, App. B–C</w:t>
      </w:r>
    </w:p>
    <w:p>
      <w:r>
        <w:rPr>
          <w:sz w:val="19"/>
        </w:rPr>
        <w:t xml:space="preserve">Complexity rank — §3.8–3.9, §4.10, App. C</w:t>
      </w:r>
    </w:p>
    <w:p>
      <w:r>
        <w:rPr>
          <w:sz w:val="19"/>
        </w:rPr>
        <w:t xml:space="preserve">Cyclomatic complexity — §3.8, §4.7, §4.10</w:t>
      </w:r>
    </w:p>
    <w:p>
      <w:r>
        <w:rPr>
          <w:sz w:val="19"/>
        </w:rPr>
        <w:t xml:space="preserve">Dataset coverage (1485 finals, 1309 measured) — §4.1</w:t>
      </w:r>
    </w:p>
    <w:p>
      <w:r>
        <w:rPr>
          <w:sz w:val="19"/>
        </w:rPr>
        <w:t xml:space="preserve">Edge-case condition (C3) — §3.3, §4.3</w:t>
      </w:r>
    </w:p>
    <w:p>
      <w:r>
        <w:rPr>
          <w:sz w:val="19"/>
        </w:rPr>
        <w:t xml:space="preserve">Empirical scaling probe (log–log slope b) — §3.10, §4.9</w:t>
      </w:r>
    </w:p>
    <w:p>
      <w:r>
        <w:rPr>
          <w:sz w:val="19"/>
        </w:rPr>
        <w:t xml:space="preserve">Energy measurement, Intel RAPL — §3.6, §4.2</w:t>
      </w:r>
    </w:p>
    <w:p>
      <w:r>
        <w:rPr>
          <w:sz w:val="19"/>
        </w:rPr>
        <w:t xml:space="preserve">Failure taxonomy (WRONG_OUTPUT, RUNTIME_BUG, …) — §4.12, App. D</w:t>
      </w:r>
    </w:p>
    <w:p>
      <w:r>
        <w:rPr>
          <w:sz w:val="19"/>
        </w:rPr>
        <w:t xml:space="preserve">Feature-addition condition (C2) — §3.3, §4.3</w:t>
      </w:r>
    </w:p>
    <w:p>
      <w:r>
        <w:rPr>
          <w:sz w:val="19"/>
        </w:rPr>
        <w:t xml:space="preserve">Full multi-turn condition (C4) — §3.3, §4.2–4.5</w:t>
      </w:r>
    </w:p>
    <w:p>
      <w:r>
        <w:rPr>
          <w:sz w:val="19"/>
        </w:rPr>
        <w:t xml:space="preserve">Harness protocol (correctness vs energy) — §3.5</w:t>
      </w:r>
    </w:p>
    <w:p>
      <w:r>
        <w:rPr>
          <w:sz w:val="19"/>
        </w:rPr>
        <w:t xml:space="preserve">Heavy-tail effect (mean vs median) — §4.2–4.3, §5.1</w:t>
      </w:r>
    </w:p>
    <w:p>
      <w:r>
        <w:rPr>
          <w:sz w:val="19"/>
        </w:rPr>
        <w:t xml:space="preserve">Interaction trajectory — §1–§5</w:t>
      </w:r>
    </w:p>
    <w:p>
      <w:r>
        <w:rPr>
          <w:sz w:val="19"/>
        </w:rPr>
        <w:t xml:space="preserve">Log–log slope, reliable (≥ 5 ms) — §3.10, §3.12, §4.9, App. C</w:t>
      </w:r>
    </w:p>
    <w:p>
      <w:r>
        <w:rPr>
          <w:sz w:val="19"/>
        </w:rPr>
        <w:t xml:space="preserve">Models (GPT, Claude, Gemini, DeepSeek) — §3.4, §4.4</w:t>
      </w:r>
    </w:p>
    <w:p>
      <w:r>
        <w:rPr>
          <w:sz w:val="19"/>
        </w:rPr>
        <w:t xml:space="preserve">One-shot condition (C0) — §3.3, §4.2–4.3</w:t>
      </w:r>
    </w:p>
    <w:p>
      <w:r>
        <w:rPr>
          <w:sz w:val="19"/>
        </w:rPr>
        <w:t xml:space="preserve">Package energy — §3.6, App. C</w:t>
      </w:r>
    </w:p>
    <w:p>
      <w:r>
        <w:rPr>
          <w:sz w:val="19"/>
        </w:rPr>
        <w:t xml:space="preserve">Paired analysis (ΔE), Wilcoxon signed-rank — §3.12, §4.3</w:t>
      </w:r>
    </w:p>
    <w:p>
      <w:r>
        <w:rPr>
          <w:sz w:val="19"/>
        </w:rPr>
        <w:t xml:space="preserve">Power (energy/runtime) — §3.7, §4.6</w:t>
      </w:r>
    </w:p>
    <w:p>
      <w:r>
        <w:rPr>
          <w:sz w:val="19"/>
        </w:rPr>
        <w:t xml:space="preserve">Reproduction commands — App. E</w:t>
      </w:r>
    </w:p>
    <w:p>
      <w:r>
        <w:rPr>
          <w:sz w:val="19"/>
        </w:rPr>
        <w:t xml:space="preserve">Runtime vs energy (Spearman ρ = 0.93) — §4.6, §4.10</w:t>
      </w:r>
    </w:p>
    <w:p>
      <w:r>
        <w:rPr>
          <w:sz w:val="19"/>
        </w:rPr>
        <w:t xml:space="preserve">SLOC (source lines of code) — §3.8, §4.7, §4.10</w:t>
      </w:r>
    </w:p>
    <w:p>
      <w:r>
        <w:rPr>
          <w:sz w:val="19"/>
        </w:rPr>
        <w:t xml:space="preserve">Static Big-O estimator (AST heuristic) — §3.9, §4.8–4.9</w:t>
      </w:r>
    </w:p>
    <w:p>
      <w:r>
        <w:rPr>
          <w:sz w:val="19"/>
        </w:rPr>
        <w:t xml:space="preserve">Task taxonomy (6 categories × 25 tasks) — §3.2, App. A</w:t>
      </w:r>
    </w:p>
    <w:p>
      <w:r>
        <w:rPr>
          <w:sz w:val="19"/>
        </w:rPr>
        <w:t xml:space="preserve">Threats to validity — §6</w:t>
      </w:r>
    </w:p>
    <w:p>
      <w:r>
        <w:rPr>
          <w:sz w:val="19"/>
        </w:rPr>
        <w:t xml:space="preserve">Time complexity, static vs empirical — §3.9–3.10, §4.8–4.9</w:t>
      </w:r>
    </w:p>
    <w:p>
      <w:r>
        <w:fldChar w:fldCharType="begin"/>
        <w:instrText xml:space="preserve">INDEX \c "1"</w:instrText>
        <w:fldChar w:fldCharType="separate"/>
        <w:t>Right-click → Update Field to build the index.</w:t>
        <w:fldChar w:fldCharType="end"/>
      </w:r>
    </w:p>
    <w:sectPr w:rsidR="00FC693F" w:rsidRPr="0006063C" w:rsidSect="00034616">
      <w:headerReference w:type="default" r:id="rId9"/>
      <w:footerReference w:type="default" r:id="rId10"/>
      <w:pgSz w:w="11909" w:h="16834"/>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Green Code Interaction Benchmark — </w:t>
    </w:r>
    <w:r>
      <w:fldChar w:fldCharType="begin"/>
      <w:instrText xml:space="preserve"> PAGE </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808080"/>
        <w:sz w:val="16"/>
      </w:rPr>
      <w:t>Green Code Interaction Benchmark  •  One-Shot vs Multi-Turn Energy &amp; Complexity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