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75B6"/>
          <w:sz w:val="20"/>
        </w:rPr>
        <w:t>GREEN SOFTWARE ENGINEERING  •  EMPIRICAL STUDY</w:t>
      </w:r>
    </w:p>
    <w:p>
      <w:pPr>
        <w:jc w:val="center"/>
      </w:pPr>
      <w:r>
        <w:rPr>
          <w:b/>
          <w:color w:val="1F4E79"/>
          <w:sz w:val="48"/>
        </w:rPr>
        <w:t>Green Code Interaction Benchmark:</w:t>
        <w:br/>
        <w:t>How Human–AI Interaction Trajectory Affects</w:t>
        <w:br/>
        <w:t>the Energy Efficiency and Time Complexity</w:t>
        <w:br/>
        <w:t>of Generated Programs</w:t>
      </w:r>
    </w:p>
    <w:p>
      <w:pPr>
        <w:jc w:val="center"/>
      </w:pPr>
      <w:r>
        <w:rPr>
          <w:b w:val="0"/>
          <w:i/>
          <w:sz w:val="22"/>
        </w:rPr>
        <w:t>A benchmark study of one-shot versus multi-turn AI-assisted programming — 1418 final programs in scope, RAPL energy measurement, static + empirical complexity analysis</w:t>
      </w:r>
    </w:p>
    <w:tbl>
      <w:tblPr>
        <w:tblStyle w:val="TableGrid"/>
        <w:tblW w:type="auto" w:w="0"/>
        <w:jc w:val="center"/>
        <w:tblLook w:firstColumn="1" w:firstRow="1" w:lastColumn="0" w:lastRow="0" w:noHBand="0" w:noVBand="1" w:val="04A0"/>
      </w:tblPr>
      <w:tblGrid>
        <w:gridCol w:w="4730"/>
        <w:gridCol w:w="4730"/>
      </w:tblGrid>
      <w:tr>
        <w:tc>
          <w:tcPr>
            <w:tcW w:type="dxa" w:w="4730"/>
            <w:shd w:val="clear" w:fill="D9E2F3"/>
          </w:tcPr>
          <w:p>
            <w:r/>
            <w:r>
              <w:rPr>
                <w:b/>
                <w:sz w:val="18"/>
              </w:rPr>
              <w:t>Version</w:t>
            </w:r>
          </w:p>
        </w:tc>
        <w:tc>
          <w:tcPr>
            <w:tcW w:type="dxa" w:w="4730"/>
          </w:tcPr>
          <w:p>
            <w:r/>
            <w:r>
              <w:rPr>
                <w:sz w:val="18"/>
              </w:rPr>
              <w:t>1.0  •  2026-10-06</w:t>
            </w:r>
          </w:p>
        </w:tc>
      </w:tr>
      <w:tr>
        <w:tc>
          <w:tcPr>
            <w:tcW w:type="dxa" w:w="4730"/>
            <w:shd w:val="clear" w:fill="D9E2F3"/>
          </w:tcPr>
          <w:p>
            <w:r/>
            <w:r>
              <w:rPr>
                <w:b/>
                <w:sz w:val="18"/>
              </w:rPr>
              <w:t>Programs</w:t>
            </w:r>
          </w:p>
        </w:tc>
        <w:tc>
          <w:tcPr>
            <w:tcW w:type="dxa" w:w="4730"/>
          </w:tcPr>
          <w:p>
            <w:r/>
            <w:r>
              <w:rPr>
                <w:sz w:val="18"/>
              </w:rPr>
              <w:t>1418 finals  •  1418 parseable  •  1307 measured (92.2%)</w:t>
            </w:r>
          </w:p>
        </w:tc>
      </w:tr>
      <w:tr>
        <w:tc>
          <w:tcPr>
            <w:tcW w:type="dxa" w:w="4730"/>
            <w:shd w:val="clear" w:fill="D9E2F3"/>
          </w:tcPr>
          <w:p>
            <w:r/>
            <w:r>
              <w:rPr>
                <w:b/>
                <w:sz w:val="18"/>
              </w:rPr>
              <w:t>Conditions</w:t>
            </w:r>
          </w:p>
        </w:tc>
        <w:tc>
          <w:tcPr>
            <w:tcW w:type="dxa" w:w="4730"/>
          </w:tcPr>
          <w:p>
            <w:r/>
            <w:r>
              <w:rPr>
                <w:sz w:val="18"/>
              </w:rPr>
              <w:t>C0 One-Shot · C1 Bug-Fix · C2 Feature-Addition · C3 Edge-Case · C4 Full Multi-Turn</w:t>
            </w:r>
          </w:p>
        </w:tc>
      </w:tr>
      <w:tr>
        <w:tc>
          <w:tcPr>
            <w:tcW w:type="dxa" w:w="4730"/>
            <w:shd w:val="clear" w:fill="D9E2F3"/>
          </w:tcPr>
          <w:p>
            <w:r/>
            <w:r>
              <w:rPr>
                <w:b/>
                <w:sz w:val="18"/>
              </w:rPr>
              <w:t>Models</w:t>
            </w:r>
          </w:p>
        </w:tc>
        <w:tc>
          <w:tcPr>
            <w:tcW w:type="dxa" w:w="4730"/>
          </w:tcPr>
          <w:p>
            <w:r/>
            <w:r>
              <w:rPr>
                <w:sz w:val="18"/>
              </w:rPr>
              <w:t>GPT · Claude · Gemini · DeepSeek  (4 models × 5 categories × up to 25 tasks)</w:t>
            </w:r>
          </w:p>
        </w:tc>
      </w:tr>
      <w:tr>
        <w:tc>
          <w:tcPr>
            <w:tcW w:type="dxa" w:w="4730"/>
            <w:shd w:val="clear" w:fill="D9E2F3"/>
          </w:tcPr>
          <w:p>
            <w:r/>
            <w:r>
              <w:rPr>
                <w:b/>
                <w:sz w:val="18"/>
              </w:rPr>
              <w:t>Artifact</w:t>
            </w:r>
          </w:p>
        </w:tc>
        <w:tc>
          <w:tcPr>
            <w:tcW w:type="dxa" w:w="4730"/>
          </w:tcPr>
          <w:p>
            <w:r/>
            <w:r>
              <w:rPr>
                <w:sz w:val="18"/>
              </w:rPr>
              <w:t>green-code-interaction-benchmark  •  results/final/  •  docx/  •  analysis/</w:t>
            </w:r>
          </w:p>
        </w:tc>
      </w:tr>
      <w:tr>
        <w:tc>
          <w:tcPr>
            <w:tcW w:type="dxa" w:w="4730"/>
            <w:shd w:val="clear" w:fill="D9E2F3"/>
          </w:tcPr>
          <w:p>
            <w:r/>
            <w:r>
              <w:rPr>
                <w:b/>
                <w:sz w:val="18"/>
              </w:rPr>
              <w:t>Authors</w:t>
            </w:r>
          </w:p>
        </w:tc>
        <w:tc>
          <w:tcPr>
            <w:tcW w:type="dxa" w:w="4730"/>
          </w:tcPr>
          <w:p>
            <w:r/>
            <w:r>
              <w:rPr>
                <w:sz w:val="18"/>
              </w:rPr>
              <w:t>MD. Nurul Huda (0112230303) · MD. Khaled Hasan Milu (0112230104) · Ar-Rafi Hossain Isty (0112230793) · Atkia Fayrose Prity (0112230101) · Tanjila Tafrim Priyonta (0112230111) · Sumiya Akter Subarna (0112231053) — Dept. of CSE, United International University</w:t>
            </w:r>
          </w:p>
        </w:tc>
      </w:tr>
      <w:tr>
        <w:tc>
          <w:tcPr>
            <w:tcW w:type="dxa" w:w="4730"/>
            <w:shd w:val="clear" w:fill="D9E2F3"/>
          </w:tcPr>
          <w:p>
            <w:r/>
            <w:r>
              <w:rPr>
                <w:b/>
                <w:sz w:val="18"/>
              </w:rPr>
              <w:t>Licence</w:t>
            </w:r>
          </w:p>
        </w:tc>
        <w:tc>
          <w:tcPr>
            <w:tcW w:type="dxa" w:w="4730"/>
          </w:tcPr>
          <w:p>
            <w:r/>
            <w:r>
              <w:rPr>
                <w:sz w:val="18"/>
              </w:rPr>
              <w:t>Code: project licence  •  Paper: CC-BY 4.0 on publication</w:t>
            </w:r>
          </w:p>
        </w:tc>
      </w:tr>
    </w:tbl>
    <w:p>
      <w:pPr>
        <w:jc w:val="center"/>
      </w:pPr>
      <w:r>
        <w:rPr>
          <w:b w:val="0"/>
          <w:i/>
          <w:sz w:val="17"/>
        </w:rPr>
        <w:t>Corresponding author to complete author block, ACM/IEEE anonymisation, and DOI before submission. All figures in this version are rendered from the measured data (results/final/plots/).</w:t>
      </w:r>
    </w:p>
    <w:p>
      <w:r>
        <w:br w:type="page"/>
      </w:r>
    </w:p>
    <w:p>
      <w:pPr>
        <w:pStyle w:val="Heading1"/>
      </w:pPr>
      <w:r>
        <w:rPr>
          <w:color w:val="1F4E79"/>
        </w:rPr>
        <w:t>Abstract</w:t>
      </w:r>
    </w:p>
    <w:p>
      <w:pPr>
        <w:jc w:val="both"/>
      </w:pPr>
      <w:r>
        <w:rPr>
          <w:b w:val="0"/>
          <w:i w:val="0"/>
        </w:rPr>
        <w:t>Large language models are increasingly used in interactive, multi-turn coding sessions, yet most green-software studies measure the energy of a single generated artifact rather than the effect of the interaction trajectory that produced it. We present the Green Code Interaction Benchmark, a controlled study of 1418 final programs produced by four LLMs (GPT, Claude, Gemini, DeepSeek) across five task categories and five interaction conditions that end at an equivalent specification: one-shot generation, bug-fix, feature-addition, edge-case, and full multi-turn. Every program is executed on an identical, deterministic per-task workload on a controlled Linux host; package energy is measured with Intel RAPL (1307 programs measured, 92.2%; 67 collection artifacts and the near-empty search-retrieval category excluded from all counts). We additionally derive static code metrics for all programs and estimate time complexity both statically (AST heuristics, 1418 programs) and empirically (log–log scaling of runtime over three input sizes; 155 slopes, 73 reliable). Median package energy rises monotonically with interaction depth — from 0.609 J (one-shot) to 0.805 J (full multi-turn), a paired median change of +3.7% (mean +232.1%; Wilcoxon signed-rank p=0.006). Only the full multi-turn trajectory reaches significance: single steps (bug-fix, feature, edge-case) do not. Multi-turn programs are longer (median SLOC 98 vs 58) and more branched (median cyclomatic 18 vs 13), but energy is transmitted through runtime (Spearman ρ=0.9328), not code size. Total measured energy is 1852.1 J (≈247 mgCO₂eq at 480 g/kWh). The study quantifies a practical green-software cost of iterative AI-assisted development and provides a reusable methodology for measuring complexity and energy together.</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Key findings (all numbers trace to results/final/)</w:t>
            </w:r>
          </w:p>
        </w:tc>
      </w:tr>
      <w:tr>
        <w:tc>
          <w:tcPr>
            <w:tcW w:type="dxa" w:w="9461"/>
          </w:tcPr>
          <w:p>
            <w:r/>
            <w:r>
              <w:rPr>
                <w:sz w:val="18"/>
              </w:rPr>
              <w:t>• C4 Full Multi-Turn median +32.2% vs one-shot (0.609 → 0.805 J); mean +64% (1.23 → 2.02 J); p=0.006 (only significant condition).   • Static estimator compliance vs declared targets: 71.4% (n=427).   • Runtime–energy Spearman ρ=0.9328 (energy is runtime-dominated).   • Total 1852.097 J = 246.9463 mgCO₂eq.   • 111/1418 programs carry genuine model-output failures (largest class WRONG_OUTPUT 78); 65 collection artifacts excluded; paired tests use only units present in both conditions.</w:t>
            </w:r>
          </w:p>
        </w:tc>
      </w:tr>
    </w:tbl>
    <w:p>
      <w:r>
        <w:rPr>
          <w:sz w:val="4"/>
        </w:rPr>
      </w:r>
    </w:p>
    <w:p>
      <w:r>
        <w:rPr>
          <w:b/>
        </w:rPr>
        <w:t xml:space="preserve">Keywords: </w:t>
      </w:r>
      <w:r>
        <w:t>green software engineering, energy efficiency, Intel RAPL, large language models, code generation, multi-turn interaction, time complexity, empirical scaling, carbon-aware computing.</w:t>
      </w:r>
    </w:p>
    <w:p>
      <w:r>
        <w:br w:type="page"/>
      </w:r>
    </w:p>
    <w:p>
      <w:pPr>
        <w:pStyle w:val="Heading1"/>
      </w:pPr>
      <w:r>
        <w:rPr>
          <w:color w:val="1F4E79"/>
        </w:rPr>
        <w:t>Contents</w:t>
      </w:r>
    </w:p>
    <w:p>
      <w:r>
        <w:fldChar w:fldCharType="begin"/>
        <w:instrText xml:space="preserve">TOC \o "1-3" \h \z \u</w:instrText>
        <w:fldChar w:fldCharType="separate"/>
        <w:t/>
        <w:fldChar w:fldCharType="end"/>
      </w:r>
    </w:p>
    <w:p>
      <w:r>
        <w:rPr>
          <w:vanish/>
        </w:rPr>
        <w:t>STATIC-LIST-toc-BEGIN</w:t>
      </w:r>
    </w:p>
    <w:p>
      <w:pPr>
        <w:tabs>
          <w:tab w:val="right" w:leader="dot" w:pos="9350"/>
        </w:tabs>
        <w:rPr>
          <w:sz w:val="19"/>
        </w:rPr>
      </w:pPr>
      <w:r>
        <w:rPr>
          <w:sz w:val="19"/>
        </w:rPr>
        <w:t xml:space="preserve">Abstract	</w:t>
      </w:r>
      <w:r>
        <w:rPr>
          <w:sz w:val="19"/>
        </w:rPr>
        <w:t xml:space="preserve">2</w:t>
      </w:r>
    </w:p>
    <w:p>
      <w:pPr>
        <w:tabs>
          <w:tab w:val="right" w:leader="dot" w:pos="9350"/>
        </w:tabs>
        <w:rPr>
          <w:sz w:val="19"/>
        </w:rPr>
      </w:pPr>
      <w:r>
        <w:rPr>
          <w:sz w:val="19"/>
        </w:rPr>
        <w:t xml:space="preserve">1  Introduction	</w:t>
      </w:r>
      <w:r>
        <w:rPr>
          <w:sz w:val="19"/>
        </w:rPr>
        <w:t xml:space="preserve">3</w:t>
      </w:r>
    </w:p>
    <w:p>
      <w:pPr>
        <w:tabs>
          <w:tab w:val="right" w:leader="dot" w:pos="9350"/>
        </w:tabs>
        <w:rPr>
          <w:sz w:val="19"/>
        </w:rPr>
      </w:pPr>
      <w:r>
        <w:rPr>
          <w:sz w:val="19"/>
        </w:rPr>
        <w:t xml:space="preserve">1.1  Motivation and context	</w:t>
      </w:r>
      <w:r>
        <w:rPr>
          <w:sz w:val="19"/>
        </w:rPr>
        <w:t xml:space="preserve">3</w:t>
      </w:r>
    </w:p>
    <w:p>
      <w:pPr>
        <w:tabs>
          <w:tab w:val="right" w:leader="dot" w:pos="9350"/>
        </w:tabs>
        <w:rPr>
          <w:sz w:val="19"/>
        </w:rPr>
      </w:pPr>
      <w:r>
        <w:rPr>
          <w:sz w:val="19"/>
        </w:rPr>
        <w:t xml:space="preserve">1.2  Problem statement	</w:t>
      </w:r>
      <w:r>
        <w:rPr>
          <w:sz w:val="19"/>
        </w:rPr>
        <w:t xml:space="preserve">3</w:t>
      </w:r>
    </w:p>
    <w:p>
      <w:pPr>
        <w:tabs>
          <w:tab w:val="right" w:leader="dot" w:pos="9350"/>
        </w:tabs>
        <w:rPr>
          <w:sz w:val="19"/>
        </w:rPr>
      </w:pPr>
      <w:r>
        <w:rPr>
          <w:sz w:val="19"/>
        </w:rPr>
        <w:t xml:space="preserve">1.3  Research questions	</w:t>
      </w:r>
      <w:r>
        <w:rPr>
          <w:sz w:val="19"/>
        </w:rPr>
        <w:t xml:space="preserve">3</w:t>
      </w:r>
    </w:p>
    <w:p>
      <w:pPr>
        <w:tabs>
          <w:tab w:val="right" w:leader="dot" w:pos="9350"/>
        </w:tabs>
        <w:rPr>
          <w:sz w:val="19"/>
        </w:rPr>
      </w:pPr>
      <w:r>
        <w:rPr>
          <w:sz w:val="19"/>
        </w:rPr>
        <w:t xml:space="preserve">1.4  Contributions	</w:t>
      </w:r>
      <w:r>
        <w:rPr>
          <w:sz w:val="19"/>
        </w:rPr>
        <w:t xml:space="preserve">3</w:t>
      </w:r>
    </w:p>
    <w:p>
      <w:pPr>
        <w:tabs>
          <w:tab w:val="right" w:leader="dot" w:pos="9350"/>
        </w:tabs>
        <w:rPr>
          <w:sz w:val="19"/>
        </w:rPr>
      </w:pPr>
      <w:r>
        <w:rPr>
          <w:sz w:val="19"/>
        </w:rPr>
        <w:t xml:space="preserve">1.5  Organisation	</w:t>
      </w:r>
      <w:r>
        <w:rPr>
          <w:sz w:val="19"/>
        </w:rPr>
        <w:t xml:space="preserve">3</w:t>
      </w:r>
    </w:p>
    <w:p>
      <w:pPr>
        <w:tabs>
          <w:tab w:val="right" w:leader="dot" w:pos="9350"/>
        </w:tabs>
        <w:rPr>
          <w:sz w:val="19"/>
        </w:rPr>
      </w:pPr>
      <w:r>
        <w:rPr>
          <w:sz w:val="19"/>
        </w:rPr>
        <w:t xml:space="preserve">2  Background and related work	</w:t>
      </w:r>
      <w:r>
        <w:rPr>
          <w:sz w:val="19"/>
        </w:rPr>
        <w:t xml:space="preserve">3</w:t>
      </w:r>
    </w:p>
    <w:p>
      <w:pPr>
        <w:tabs>
          <w:tab w:val="right" w:leader="dot" w:pos="9350"/>
        </w:tabs>
        <w:rPr>
          <w:sz w:val="19"/>
        </w:rPr>
      </w:pPr>
      <w:r>
        <w:rPr>
          <w:sz w:val="19"/>
        </w:rPr>
        <w:t xml:space="preserve">2.1  Energy efficiency of software	</w:t>
      </w:r>
      <w:r>
        <w:rPr>
          <w:sz w:val="19"/>
        </w:rPr>
        <w:t xml:space="preserve">3</w:t>
      </w:r>
    </w:p>
    <w:p>
      <w:pPr>
        <w:tabs>
          <w:tab w:val="right" w:leader="dot" w:pos="9350"/>
        </w:tabs>
        <w:rPr>
          <w:sz w:val="19"/>
        </w:rPr>
      </w:pPr>
      <w:r>
        <w:rPr>
          <w:sz w:val="19"/>
        </w:rPr>
        <w:t xml:space="preserve">2.2  LLMs for code generation	</w:t>
      </w:r>
      <w:r>
        <w:rPr>
          <w:sz w:val="19"/>
        </w:rPr>
        <w:t xml:space="preserve">3</w:t>
      </w:r>
    </w:p>
    <w:p>
      <w:pPr>
        <w:tabs>
          <w:tab w:val="right" w:leader="dot" w:pos="9350"/>
        </w:tabs>
        <w:rPr>
          <w:sz w:val="19"/>
        </w:rPr>
      </w:pPr>
      <w:r>
        <w:rPr>
          <w:sz w:val="19"/>
        </w:rPr>
        <w:t xml:space="preserve">2.3  Multi-turn and interactive code generation	</w:t>
      </w:r>
      <w:r>
        <w:rPr>
          <w:sz w:val="19"/>
        </w:rPr>
        <w:t xml:space="preserve">3</w:t>
      </w:r>
    </w:p>
    <w:p>
      <w:pPr>
        <w:tabs>
          <w:tab w:val="right" w:leader="dot" w:pos="9350"/>
        </w:tabs>
        <w:rPr>
          <w:sz w:val="19"/>
        </w:rPr>
      </w:pPr>
      <w:r>
        <w:rPr>
          <w:sz w:val="19"/>
        </w:rPr>
        <w:t xml:space="preserve">2.4  Static metrics and algorithmic complexity	</w:t>
      </w:r>
      <w:r>
        <w:rPr>
          <w:sz w:val="19"/>
        </w:rPr>
        <w:t xml:space="preserve">3</w:t>
      </w:r>
    </w:p>
    <w:p>
      <w:pPr>
        <w:tabs>
          <w:tab w:val="right" w:leader="dot" w:pos="9350"/>
        </w:tabs>
        <w:rPr>
          <w:sz w:val="19"/>
        </w:rPr>
      </w:pPr>
      <w:r>
        <w:rPr>
          <w:sz w:val="19"/>
        </w:rPr>
        <w:t xml:space="preserve">2.5  Research gap	</w:t>
      </w:r>
      <w:r>
        <w:rPr>
          <w:sz w:val="19"/>
        </w:rPr>
        <w:t xml:space="preserve">3</w:t>
      </w:r>
    </w:p>
    <w:p>
      <w:pPr>
        <w:tabs>
          <w:tab w:val="right" w:leader="dot" w:pos="9350"/>
        </w:tabs>
        <w:rPr>
          <w:sz w:val="19"/>
        </w:rPr>
      </w:pPr>
      <w:r>
        <w:rPr>
          <w:sz w:val="19"/>
        </w:rPr>
        <w:t xml:space="preserve">3  Benchmark design and methodology	</w:t>
      </w:r>
      <w:r>
        <w:rPr>
          <w:sz w:val="19"/>
        </w:rPr>
        <w:t xml:space="preserve">3</w:t>
      </w:r>
    </w:p>
    <w:p>
      <w:pPr>
        <w:tabs>
          <w:tab w:val="right" w:leader="dot" w:pos="9350"/>
        </w:tabs>
        <w:rPr>
          <w:sz w:val="19"/>
        </w:rPr>
      </w:pPr>
      <w:r>
        <w:rPr>
          <w:sz w:val="19"/>
        </w:rPr>
        <w:t xml:space="preserve">3.1  Overview	</w:t>
      </w:r>
      <w:r>
        <w:rPr>
          <w:sz w:val="19"/>
        </w:rPr>
        <w:t xml:space="preserve">3</w:t>
      </w:r>
    </w:p>
    <w:p>
      <w:pPr>
        <w:tabs>
          <w:tab w:val="right" w:leader="dot" w:pos="9350"/>
        </w:tabs>
        <w:rPr>
          <w:sz w:val="19"/>
        </w:rPr>
      </w:pPr>
      <w:r>
        <w:rPr>
          <w:sz w:val="19"/>
        </w:rPr>
        <w:t xml:space="preserve">3.2  Task taxonomy	</w:t>
      </w:r>
      <w:r>
        <w:rPr>
          <w:sz w:val="19"/>
        </w:rPr>
        <w:t xml:space="preserve">3</w:t>
      </w:r>
    </w:p>
    <w:p>
      <w:pPr>
        <w:tabs>
          <w:tab w:val="right" w:leader="dot" w:pos="9350"/>
        </w:tabs>
        <w:rPr>
          <w:sz w:val="19"/>
        </w:rPr>
      </w:pPr>
      <w:r>
        <w:rPr>
          <w:sz w:val="19"/>
        </w:rPr>
        <w:t xml:space="preserve">3.3  Interaction conditions	</w:t>
      </w:r>
      <w:r>
        <w:rPr>
          <w:sz w:val="19"/>
        </w:rPr>
        <w:t xml:space="preserve">3</w:t>
      </w:r>
    </w:p>
    <w:p>
      <w:pPr>
        <w:tabs>
          <w:tab w:val="right" w:leader="dot" w:pos="9350"/>
        </w:tabs>
        <w:rPr>
          <w:sz w:val="19"/>
        </w:rPr>
      </w:pPr>
      <w:r>
        <w:rPr>
          <w:sz w:val="19"/>
        </w:rPr>
        <w:t xml:space="preserve">3.4  Models and generation	</w:t>
      </w:r>
      <w:r>
        <w:rPr>
          <w:sz w:val="19"/>
        </w:rPr>
        <w:t xml:space="preserve">3</w:t>
      </w:r>
    </w:p>
    <w:p>
      <w:pPr>
        <w:tabs>
          <w:tab w:val="right" w:leader="dot" w:pos="9350"/>
        </w:tabs>
        <w:rPr>
          <w:sz w:val="19"/>
        </w:rPr>
      </w:pPr>
      <w:r>
        <w:rPr>
          <w:sz w:val="19"/>
        </w:rPr>
        <w:t xml:space="preserve">3.5  Correctness and harness protocol	</w:t>
      </w:r>
      <w:r>
        <w:rPr>
          <w:sz w:val="19"/>
        </w:rPr>
        <w:t xml:space="preserve">3</w:t>
      </w:r>
    </w:p>
    <w:p>
      <w:pPr>
        <w:tabs>
          <w:tab w:val="right" w:leader="dot" w:pos="9350"/>
        </w:tabs>
        <w:rPr>
          <w:sz w:val="19"/>
        </w:rPr>
      </w:pPr>
      <w:r>
        <w:rPr>
          <w:sz w:val="19"/>
        </w:rPr>
        <w:t xml:space="preserve">3.6  Energy measurement (Intel RAPL)	</w:t>
      </w:r>
      <w:r>
        <w:rPr>
          <w:sz w:val="19"/>
        </w:rPr>
        <w:t xml:space="preserve">3</w:t>
      </w:r>
    </w:p>
    <w:p>
      <w:pPr>
        <w:tabs>
          <w:tab w:val="right" w:leader="dot" w:pos="9350"/>
        </w:tabs>
        <w:rPr>
          <w:sz w:val="19"/>
        </w:rPr>
      </w:pPr>
      <w:r>
        <w:rPr>
          <w:sz w:val="19"/>
        </w:rPr>
        <w:t xml:space="preserve">3.7  Runtime, memory, power	</w:t>
      </w:r>
      <w:r>
        <w:rPr>
          <w:sz w:val="19"/>
        </w:rPr>
        <w:t xml:space="preserve">3</w:t>
      </w:r>
    </w:p>
    <w:p>
      <w:pPr>
        <w:tabs>
          <w:tab w:val="right" w:leader="dot" w:pos="9350"/>
        </w:tabs>
        <w:rPr>
          <w:sz w:val="19"/>
        </w:rPr>
      </w:pPr>
      <w:r>
        <w:rPr>
          <w:sz w:val="19"/>
        </w:rPr>
        <w:t xml:space="preserve">3.8  Static code metrics	</w:t>
      </w:r>
      <w:r>
        <w:rPr>
          <w:sz w:val="19"/>
        </w:rPr>
        <w:t xml:space="preserve">3</w:t>
      </w:r>
    </w:p>
    <w:p>
      <w:pPr>
        <w:tabs>
          <w:tab w:val="right" w:leader="dot" w:pos="9350"/>
        </w:tabs>
        <w:rPr>
          <w:sz w:val="19"/>
        </w:rPr>
      </w:pPr>
      <w:r>
        <w:rPr>
          <w:sz w:val="19"/>
        </w:rPr>
        <w:t xml:space="preserve">3.9  Static time-complexity estimation	</w:t>
      </w:r>
      <w:r>
        <w:rPr>
          <w:sz w:val="19"/>
        </w:rPr>
        <w:t xml:space="preserve">3</w:t>
      </w:r>
    </w:p>
    <w:p>
      <w:pPr>
        <w:tabs>
          <w:tab w:val="right" w:leader="dot" w:pos="9350"/>
        </w:tabs>
        <w:rPr>
          <w:sz w:val="19"/>
        </w:rPr>
      </w:pPr>
      <w:r>
        <w:rPr>
          <w:sz w:val="19"/>
        </w:rPr>
        <w:t xml:space="preserve">3.10  Empirical scaling probe	</w:t>
      </w:r>
      <w:r>
        <w:rPr>
          <w:sz w:val="19"/>
        </w:rPr>
        <w:t xml:space="preserve">3</w:t>
      </w:r>
    </w:p>
    <w:p>
      <w:pPr>
        <w:tabs>
          <w:tab w:val="right" w:leader="dot" w:pos="9350"/>
        </w:tabs>
        <w:rPr>
          <w:sz w:val="19"/>
        </w:rPr>
      </w:pPr>
      <w:r>
        <w:rPr>
          <w:sz w:val="19"/>
        </w:rPr>
        <w:t xml:space="preserve">3.11  Carbon-equivalent estimation	</w:t>
      </w:r>
      <w:r>
        <w:rPr>
          <w:sz w:val="19"/>
        </w:rPr>
        <w:t xml:space="preserve">3</w:t>
      </w:r>
    </w:p>
    <w:p>
      <w:pPr>
        <w:tabs>
          <w:tab w:val="right" w:leader="dot" w:pos="9350"/>
        </w:tabs>
        <w:rPr>
          <w:sz w:val="19"/>
        </w:rPr>
      </w:pPr>
      <w:r>
        <w:rPr>
          <w:sz w:val="19"/>
        </w:rPr>
        <w:t xml:space="preserve">3.12  Statistical analysis	</w:t>
      </w:r>
      <w:r>
        <w:rPr>
          <w:sz w:val="19"/>
        </w:rPr>
        <w:t xml:space="preserve">3</w:t>
      </w:r>
    </w:p>
    <w:p>
      <w:pPr>
        <w:tabs>
          <w:tab w:val="right" w:leader="dot" w:pos="9350"/>
        </w:tabs>
        <w:rPr>
          <w:sz w:val="19"/>
        </w:rPr>
      </w:pPr>
      <w:r>
        <w:rPr>
          <w:sz w:val="19"/>
        </w:rPr>
        <w:t xml:space="preserve">3.13  Reproducibility	</w:t>
      </w:r>
      <w:r>
        <w:rPr>
          <w:sz w:val="19"/>
        </w:rPr>
        <w:t xml:space="preserve">3</w:t>
      </w:r>
    </w:p>
    <w:p>
      <w:pPr>
        <w:tabs>
          <w:tab w:val="right" w:leader="dot" w:pos="9350"/>
        </w:tabs>
        <w:rPr>
          <w:sz w:val="19"/>
        </w:rPr>
      </w:pPr>
      <w:r>
        <w:rPr>
          <w:sz w:val="19"/>
        </w:rPr>
        <w:t xml:space="preserve">4  Results	</w:t>
      </w:r>
      <w:r>
        <w:rPr>
          <w:sz w:val="19"/>
        </w:rPr>
        <w:t xml:space="preserve">3</w:t>
      </w:r>
    </w:p>
    <w:p>
      <w:pPr>
        <w:tabs>
          <w:tab w:val="right" w:leader="dot" w:pos="9350"/>
        </w:tabs>
        <w:rPr>
          <w:sz w:val="19"/>
        </w:rPr>
      </w:pPr>
      <w:r>
        <w:rPr>
          <w:sz w:val="19"/>
        </w:rPr>
        <w:t xml:space="preserve">4.1  Dataset and measurement coverage	</w:t>
      </w:r>
      <w:r>
        <w:rPr>
          <w:sz w:val="19"/>
        </w:rPr>
        <w:t xml:space="preserve">4</w:t>
      </w:r>
    </w:p>
    <w:p>
      <w:pPr>
        <w:tabs>
          <w:tab w:val="right" w:leader="dot" w:pos="9350"/>
        </w:tabs>
        <w:rPr>
          <w:sz w:val="19"/>
        </w:rPr>
      </w:pPr>
      <w:r>
        <w:rPr>
          <w:sz w:val="19"/>
        </w:rPr>
        <w:t xml:space="preserve">4.2  Energy by interaction condition (RQ1)	</w:t>
      </w:r>
      <w:r>
        <w:rPr>
          <w:sz w:val="19"/>
        </w:rPr>
        <w:t xml:space="preserve">4</w:t>
      </w:r>
    </w:p>
    <w:p>
      <w:pPr>
        <w:tabs>
          <w:tab w:val="right" w:leader="dot" w:pos="9350"/>
        </w:tabs>
        <w:rPr>
          <w:sz w:val="19"/>
        </w:rPr>
      </w:pPr>
      <w:r>
        <w:rPr>
          <w:sz w:val="19"/>
        </w:rPr>
        <w:t xml:space="preserve">4.3  Paired analysis: ΔE versus one-shot (RQ1, RQ3)	</w:t>
      </w:r>
      <w:r>
        <w:rPr>
          <w:sz w:val="19"/>
        </w:rPr>
        <w:t xml:space="preserve">4</w:t>
      </w:r>
    </w:p>
    <w:p>
      <w:pPr>
        <w:tabs>
          <w:tab w:val="right" w:leader="dot" w:pos="9350"/>
        </w:tabs>
        <w:rPr>
          <w:sz w:val="19"/>
        </w:rPr>
      </w:pPr>
      <w:r>
        <w:rPr>
          <w:sz w:val="19"/>
        </w:rPr>
        <w:t xml:space="preserve">4.4  Model-specific effects (RQ2)	</w:t>
      </w:r>
      <w:r>
        <w:rPr>
          <w:sz w:val="19"/>
        </w:rPr>
        <w:t xml:space="preserve">4</w:t>
      </w:r>
    </w:p>
    <w:p>
      <w:pPr>
        <w:tabs>
          <w:tab w:val="right" w:leader="dot" w:pos="9350"/>
        </w:tabs>
        <w:rPr>
          <w:sz w:val="19"/>
        </w:rPr>
      </w:pPr>
      <w:r>
        <w:rPr>
          <w:sz w:val="19"/>
        </w:rPr>
        <w:t xml:space="preserve">4.5  Category-specific effects	</w:t>
      </w:r>
      <w:r>
        <w:rPr>
          <w:sz w:val="19"/>
        </w:rPr>
        <w:t xml:space="preserve">4</w:t>
      </w:r>
    </w:p>
    <w:p>
      <w:pPr>
        <w:tabs>
          <w:tab w:val="right" w:leader="dot" w:pos="9350"/>
        </w:tabs>
        <w:rPr>
          <w:sz w:val="19"/>
        </w:rPr>
      </w:pPr>
      <w:r>
        <w:rPr>
          <w:sz w:val="19"/>
        </w:rPr>
        <w:t xml:space="preserve">4.6  Runtime, power, memory (RQ4)	</w:t>
      </w:r>
      <w:r>
        <w:rPr>
          <w:sz w:val="19"/>
        </w:rPr>
        <w:t xml:space="preserve">4</w:t>
      </w:r>
    </w:p>
    <w:p>
      <w:pPr>
        <w:tabs>
          <w:tab w:val="right" w:leader="dot" w:pos="9350"/>
        </w:tabs>
        <w:rPr>
          <w:sz w:val="19"/>
        </w:rPr>
      </w:pPr>
      <w:r>
        <w:rPr>
          <w:sz w:val="19"/>
        </w:rPr>
        <w:t xml:space="preserve">4.7  Static code metrics (RQ5)	</w:t>
      </w:r>
      <w:r>
        <w:rPr>
          <w:sz w:val="19"/>
        </w:rPr>
        <w:t xml:space="preserve">4</w:t>
      </w:r>
    </w:p>
    <w:p>
      <w:pPr>
        <w:tabs>
          <w:tab w:val="right" w:leader="dot" w:pos="9350"/>
        </w:tabs>
        <w:rPr>
          <w:sz w:val="19"/>
        </w:rPr>
      </w:pPr>
      <w:r>
        <w:rPr>
          <w:sz w:val="19"/>
        </w:rPr>
        <w:t xml:space="preserve">4.8  Time-complexity distribution (RQ5)	</w:t>
      </w:r>
      <w:r>
        <w:rPr>
          <w:sz w:val="19"/>
        </w:rPr>
        <w:t xml:space="preserve">4</w:t>
      </w:r>
    </w:p>
    <w:p>
      <w:pPr>
        <w:tabs>
          <w:tab w:val="right" w:leader="dot" w:pos="9350"/>
        </w:tabs>
        <w:rPr>
          <w:sz w:val="19"/>
        </w:rPr>
      </w:pPr>
      <w:r>
        <w:rPr>
          <w:sz w:val="19"/>
        </w:rPr>
        <w:t xml:space="preserve">4.9  Estimated versus empirical complexity	</w:t>
      </w:r>
      <w:r>
        <w:rPr>
          <w:sz w:val="19"/>
        </w:rPr>
        <w:t xml:space="preserve">4</w:t>
      </w:r>
    </w:p>
    <w:p>
      <w:pPr>
        <w:tabs>
          <w:tab w:val="right" w:leader="dot" w:pos="9350"/>
        </w:tabs>
        <w:rPr>
          <w:sz w:val="19"/>
        </w:rPr>
      </w:pPr>
      <w:r>
        <w:rPr>
          <w:sz w:val="19"/>
        </w:rPr>
        <w:t xml:space="preserve">4.10  Complexity, size, and energy (RQ5)	</w:t>
      </w:r>
      <w:r>
        <w:rPr>
          <w:sz w:val="19"/>
        </w:rPr>
        <w:t xml:space="preserve">4</w:t>
      </w:r>
    </w:p>
    <w:p>
      <w:pPr>
        <w:tabs>
          <w:tab w:val="right" w:leader="dot" w:pos="9350"/>
        </w:tabs>
        <w:rPr>
          <w:sz w:val="19"/>
        </w:rPr>
      </w:pPr>
      <w:r>
        <w:rPr>
          <w:sz w:val="19"/>
        </w:rPr>
        <w:t xml:space="preserve">4.11  Carbon-equivalent emissions	</w:t>
      </w:r>
      <w:r>
        <w:rPr>
          <w:sz w:val="19"/>
        </w:rPr>
        <w:t xml:space="preserve">4</w:t>
      </w:r>
    </w:p>
    <w:p>
      <w:pPr>
        <w:tabs>
          <w:tab w:val="right" w:leader="dot" w:pos="9350"/>
        </w:tabs>
        <w:rPr>
          <w:sz w:val="19"/>
        </w:rPr>
      </w:pPr>
      <w:r>
        <w:rPr>
          <w:sz w:val="19"/>
        </w:rPr>
        <w:t xml:space="preserve">4.12  Failure taxonomy and coverage bias	</w:t>
      </w:r>
      <w:r>
        <w:rPr>
          <w:sz w:val="19"/>
        </w:rPr>
        <w:t xml:space="preserve">4</w:t>
      </w:r>
    </w:p>
    <w:p>
      <w:pPr>
        <w:tabs>
          <w:tab w:val="right" w:leader="dot" w:pos="9350"/>
        </w:tabs>
        <w:rPr>
          <w:sz w:val="19"/>
        </w:rPr>
      </w:pPr>
      <w:r>
        <w:rPr>
          <w:sz w:val="19"/>
        </w:rPr>
        <w:t xml:space="preserve">5  Discussion	</w:t>
      </w:r>
      <w:r>
        <w:rPr>
          <w:sz w:val="19"/>
        </w:rPr>
        <w:t xml:space="preserve">4</w:t>
      </w:r>
    </w:p>
    <w:p>
      <w:pPr>
        <w:tabs>
          <w:tab w:val="right" w:leader="dot" w:pos="9350"/>
        </w:tabs>
        <w:rPr>
          <w:sz w:val="19"/>
        </w:rPr>
      </w:pPr>
      <w:r>
        <w:rPr>
          <w:sz w:val="19"/>
        </w:rPr>
        <w:t xml:space="preserve">5.1  Interpretation	</w:t>
      </w:r>
      <w:r>
        <w:rPr>
          <w:sz w:val="19"/>
        </w:rPr>
        <w:t xml:space="preserve">4</w:t>
      </w:r>
    </w:p>
    <w:p>
      <w:pPr>
        <w:tabs>
          <w:tab w:val="right" w:leader="dot" w:pos="9350"/>
        </w:tabs>
        <w:rPr>
          <w:sz w:val="19"/>
        </w:rPr>
      </w:pPr>
      <w:r>
        <w:rPr>
          <w:sz w:val="19"/>
        </w:rPr>
        <w:t xml:space="preserve">5.2  Why multi-turn programs consume more energy	</w:t>
      </w:r>
      <w:r>
        <w:rPr>
          <w:sz w:val="19"/>
        </w:rPr>
        <w:t xml:space="preserve">4</w:t>
      </w:r>
    </w:p>
    <w:p>
      <w:pPr>
        <w:tabs>
          <w:tab w:val="right" w:leader="dot" w:pos="9350"/>
        </w:tabs>
        <w:rPr>
          <w:sz w:val="19"/>
        </w:rPr>
      </w:pPr>
      <w:r>
        <w:rPr>
          <w:sz w:val="19"/>
        </w:rPr>
        <w:t xml:space="preserve">5.3  Complexity as a mediator	</w:t>
      </w:r>
      <w:r>
        <w:rPr>
          <w:sz w:val="19"/>
        </w:rPr>
        <w:t xml:space="preserve">4</w:t>
      </w:r>
    </w:p>
    <w:p>
      <w:pPr>
        <w:tabs>
          <w:tab w:val="right" w:leader="dot" w:pos="9350"/>
        </w:tabs>
        <w:rPr>
          <w:sz w:val="19"/>
        </w:rPr>
      </w:pPr>
      <w:r>
        <w:rPr>
          <w:sz w:val="19"/>
        </w:rPr>
        <w:t xml:space="preserve">5.4  Implications for practitioners	</w:t>
      </w:r>
      <w:r>
        <w:rPr>
          <w:sz w:val="19"/>
        </w:rPr>
        <w:t xml:space="preserve">4</w:t>
      </w:r>
    </w:p>
    <w:p>
      <w:pPr>
        <w:tabs>
          <w:tab w:val="right" w:leader="dot" w:pos="9350"/>
        </w:tabs>
        <w:rPr>
          <w:sz w:val="19"/>
        </w:rPr>
      </w:pPr>
      <w:r>
        <w:rPr>
          <w:sz w:val="19"/>
        </w:rPr>
        <w:t xml:space="preserve">5.5  Implications for tool builders	</w:t>
      </w:r>
      <w:r>
        <w:rPr>
          <w:sz w:val="19"/>
        </w:rPr>
        <w:t xml:space="preserve">4</w:t>
      </w:r>
    </w:p>
    <w:p>
      <w:pPr>
        <w:tabs>
          <w:tab w:val="right" w:leader="dot" w:pos="9350"/>
        </w:tabs>
        <w:rPr>
          <w:sz w:val="19"/>
        </w:rPr>
      </w:pPr>
      <w:r>
        <w:rPr>
          <w:sz w:val="19"/>
        </w:rPr>
        <w:t xml:space="preserve">5.6  Carbon scope and scale	</w:t>
      </w:r>
      <w:r>
        <w:rPr>
          <w:sz w:val="19"/>
        </w:rPr>
        <w:t xml:space="preserve">4</w:t>
      </w:r>
    </w:p>
    <w:p>
      <w:pPr>
        <w:tabs>
          <w:tab w:val="right" w:leader="dot" w:pos="9350"/>
        </w:tabs>
        <w:rPr>
          <w:sz w:val="19"/>
        </w:rPr>
      </w:pPr>
      <w:r>
        <w:rPr>
          <w:sz w:val="19"/>
        </w:rPr>
        <w:t xml:space="preserve">6  Threats to validity	</w:t>
      </w:r>
      <w:r>
        <w:rPr>
          <w:sz w:val="19"/>
        </w:rPr>
        <w:t xml:space="preserve">4</w:t>
      </w:r>
    </w:p>
    <w:p>
      <w:pPr>
        <w:tabs>
          <w:tab w:val="right" w:leader="dot" w:pos="9350"/>
        </w:tabs>
        <w:rPr>
          <w:sz w:val="19"/>
        </w:rPr>
      </w:pPr>
      <w:r>
        <w:rPr>
          <w:sz w:val="19"/>
        </w:rPr>
        <w:t xml:space="preserve">6.1  Construct validity	</w:t>
      </w:r>
      <w:r>
        <w:rPr>
          <w:sz w:val="19"/>
        </w:rPr>
        <w:t xml:space="preserve">4</w:t>
      </w:r>
    </w:p>
    <w:p>
      <w:pPr>
        <w:tabs>
          <w:tab w:val="right" w:leader="dot" w:pos="9350"/>
        </w:tabs>
        <w:rPr>
          <w:sz w:val="19"/>
        </w:rPr>
      </w:pPr>
      <w:r>
        <w:rPr>
          <w:sz w:val="19"/>
        </w:rPr>
        <w:t xml:space="preserve">6.2  Internal validity	</w:t>
      </w:r>
      <w:r>
        <w:rPr>
          <w:sz w:val="19"/>
        </w:rPr>
        <w:t xml:space="preserve">4</w:t>
      </w:r>
    </w:p>
    <w:p>
      <w:pPr>
        <w:tabs>
          <w:tab w:val="right" w:leader="dot" w:pos="9350"/>
        </w:tabs>
        <w:rPr>
          <w:sz w:val="19"/>
        </w:rPr>
      </w:pPr>
      <w:r>
        <w:rPr>
          <w:sz w:val="19"/>
        </w:rPr>
        <w:t xml:space="preserve">6.3  External validity	</w:t>
      </w:r>
      <w:r>
        <w:rPr>
          <w:sz w:val="19"/>
        </w:rPr>
        <w:t xml:space="preserve">4</w:t>
      </w:r>
    </w:p>
    <w:p>
      <w:pPr>
        <w:tabs>
          <w:tab w:val="right" w:leader="dot" w:pos="9350"/>
        </w:tabs>
        <w:rPr>
          <w:sz w:val="19"/>
        </w:rPr>
      </w:pPr>
      <w:r>
        <w:rPr>
          <w:sz w:val="19"/>
        </w:rPr>
        <w:t xml:space="preserve">6.4  Conclusion validity	</w:t>
      </w:r>
      <w:r>
        <w:rPr>
          <w:sz w:val="19"/>
        </w:rPr>
        <w:t xml:space="preserve">4</w:t>
      </w:r>
    </w:p>
    <w:p>
      <w:pPr>
        <w:tabs>
          <w:tab w:val="right" w:leader="dot" w:pos="9350"/>
        </w:tabs>
        <w:rPr>
          <w:sz w:val="19"/>
        </w:rPr>
      </w:pPr>
      <w:r>
        <w:rPr>
          <w:sz w:val="19"/>
        </w:rPr>
        <w:t xml:space="preserve">7  Conclusion and future work	</w:t>
      </w:r>
      <w:r>
        <w:rPr>
          <w:sz w:val="19"/>
        </w:rPr>
        <w:t xml:space="preserve">4</w:t>
      </w:r>
    </w:p>
    <w:p>
      <w:pPr>
        <w:tabs>
          <w:tab w:val="right" w:leader="dot" w:pos="9350"/>
        </w:tabs>
        <w:rPr>
          <w:sz w:val="19"/>
        </w:rPr>
      </w:pPr>
      <w:r>
        <w:rPr>
          <w:sz w:val="19"/>
        </w:rPr>
        <w:t xml:space="preserve">7.1  Summary	</w:t>
      </w:r>
      <w:r>
        <w:rPr>
          <w:sz w:val="19"/>
        </w:rPr>
        <w:t xml:space="preserve">4</w:t>
      </w:r>
    </w:p>
    <w:p>
      <w:pPr>
        <w:tabs>
          <w:tab w:val="right" w:leader="dot" w:pos="9350"/>
        </w:tabs>
        <w:rPr>
          <w:sz w:val="19"/>
        </w:rPr>
      </w:pPr>
      <w:r>
        <w:rPr>
          <w:sz w:val="19"/>
        </w:rPr>
        <w:t xml:space="preserve">7.2  Future work	</w:t>
      </w:r>
      <w:r>
        <w:rPr>
          <w:sz w:val="19"/>
        </w:rPr>
        <w:t xml:space="preserve">4</w:t>
      </w:r>
    </w:p>
    <w:p>
      <w:pPr>
        <w:tabs>
          <w:tab w:val="right" w:leader="dot" w:pos="9350"/>
        </w:tabs>
        <w:rPr>
          <w:sz w:val="19"/>
        </w:rPr>
      </w:pPr>
      <w:r>
        <w:rPr>
          <w:sz w:val="19"/>
        </w:rPr>
        <w:t xml:space="preserve">Data availability	</w:t>
      </w:r>
      <w:r>
        <w:rPr>
          <w:sz w:val="19"/>
        </w:rPr>
        <w:t xml:space="preserve">4</w:t>
      </w:r>
    </w:p>
    <w:p>
      <w:pPr>
        <w:tabs>
          <w:tab w:val="right" w:leader="dot" w:pos="9350"/>
        </w:tabs>
        <w:rPr>
          <w:sz w:val="19"/>
        </w:rPr>
      </w:pPr>
      <w:r>
        <w:rPr>
          <w:sz w:val="19"/>
        </w:rPr>
        <w:t xml:space="preserve">Acknowledgments	</w:t>
      </w:r>
      <w:r>
        <w:rPr>
          <w:sz w:val="19"/>
        </w:rPr>
        <w:t xml:space="preserve">4</w:t>
      </w:r>
    </w:p>
    <w:p>
      <w:pPr>
        <w:tabs>
          <w:tab w:val="right" w:leader="dot" w:pos="9350"/>
        </w:tabs>
        <w:rPr>
          <w:sz w:val="19"/>
        </w:rPr>
      </w:pPr>
      <w:r>
        <w:rPr>
          <w:sz w:val="19"/>
        </w:rPr>
        <w:t xml:space="preserve">Author contributions	</w:t>
      </w:r>
      <w:r>
        <w:rPr>
          <w:sz w:val="19"/>
        </w:rPr>
        <w:t xml:space="preserve">4</w:t>
      </w:r>
    </w:p>
    <w:p>
      <w:pPr>
        <w:tabs>
          <w:tab w:val="right" w:leader="dot" w:pos="9350"/>
        </w:tabs>
        <w:rPr>
          <w:sz w:val="19"/>
        </w:rPr>
      </w:pPr>
      <w:r>
        <w:rPr>
          <w:sz w:val="19"/>
        </w:rPr>
        <w:t xml:space="preserve">References	</w:t>
      </w:r>
      <w:r>
        <w:rPr>
          <w:sz w:val="19"/>
        </w:rPr>
        <w:t xml:space="preserve">4</w:t>
      </w:r>
    </w:p>
    <w:p>
      <w:pPr>
        <w:tabs>
          <w:tab w:val="right" w:leader="dot" w:pos="9350"/>
        </w:tabs>
        <w:rPr>
          <w:sz w:val="19"/>
        </w:rPr>
      </w:pPr>
      <w:r>
        <w:rPr>
          <w:sz w:val="19"/>
        </w:rPr>
        <w:t xml:space="preserve">Appendix A: Task catalog	</w:t>
      </w:r>
      <w:r>
        <w:rPr>
          <w:sz w:val="19"/>
        </w:rPr>
        <w:t xml:space="preserve">5</w:t>
      </w:r>
    </w:p>
    <w:p>
      <w:pPr>
        <w:tabs>
          <w:tab w:val="right" w:leader="dot" w:pos="9350"/>
        </w:tabs>
        <w:rPr>
          <w:sz w:val="19"/>
        </w:rPr>
      </w:pPr>
      <w:r>
        <w:rPr>
          <w:sz w:val="19"/>
        </w:rPr>
        <w:t xml:space="preserve">Appendix B: Per-condition static metrics	</w:t>
      </w:r>
      <w:r>
        <w:rPr>
          <w:sz w:val="19"/>
        </w:rPr>
        <w:t xml:space="preserve">5</w:t>
      </w:r>
    </w:p>
    <w:p>
      <w:pPr>
        <w:tabs>
          <w:tab w:val="right" w:leader="dot" w:pos="9350"/>
        </w:tabs>
        <w:rPr>
          <w:sz w:val="19"/>
        </w:rPr>
      </w:pPr>
      <w:r>
        <w:rPr>
          <w:sz w:val="19"/>
        </w:rPr>
        <w:t xml:space="preserve">Appendix C: Metric glossary	</w:t>
      </w:r>
      <w:r>
        <w:rPr>
          <w:sz w:val="19"/>
        </w:rPr>
        <w:t xml:space="preserve">5</w:t>
      </w:r>
    </w:p>
    <w:p>
      <w:pPr>
        <w:tabs>
          <w:tab w:val="right" w:leader="dot" w:pos="9350"/>
        </w:tabs>
        <w:rPr>
          <w:sz w:val="19"/>
        </w:rPr>
      </w:pPr>
      <w:r>
        <w:rPr>
          <w:sz w:val="19"/>
        </w:rPr>
        <w:t xml:space="preserve">Appendix D: Failure taxonomy	</w:t>
      </w:r>
      <w:r>
        <w:rPr>
          <w:sz w:val="19"/>
        </w:rPr>
        <w:t xml:space="preserve">5</w:t>
      </w:r>
    </w:p>
    <w:p>
      <w:pPr>
        <w:tabs>
          <w:tab w:val="right" w:leader="dot" w:pos="9350"/>
        </w:tabs>
        <w:rPr>
          <w:sz w:val="19"/>
        </w:rPr>
      </w:pPr>
      <w:r>
        <w:rPr>
          <w:sz w:val="19"/>
        </w:rPr>
        <w:t xml:space="preserve">Appendix E: Reproduction commands	</w:t>
      </w:r>
      <w:r>
        <w:rPr>
          <w:sz w:val="19"/>
        </w:rPr>
        <w:t xml:space="preserve">5</w:t>
      </w:r>
    </w:p>
    <w:p>
      <w:pPr>
        <w:tabs>
          <w:tab w:val="right" w:leader="dot" w:pos="9350"/>
        </w:tabs>
        <w:rPr>
          <w:sz w:val="19"/>
        </w:rPr>
      </w:pPr>
      <w:r>
        <w:rPr>
          <w:sz w:val="19"/>
        </w:rPr>
        <w:t xml:space="preserve">Index	</w:t>
      </w:r>
      <w:r>
        <w:rPr>
          <w:sz w:val="19"/>
        </w:rPr>
        <w:t xml:space="preserve">5</w:t>
      </w:r>
    </w:p>
    <w:p>
      <w:r>
        <w:rPr>
          <w:vanish/>
        </w:rPr>
        <w:t>STATIC-LIST-toc-END static snapshot from this build's pagination (Word: delete block + F9 to refresh)</w:t>
      </w:r>
    </w:p>
    <w:p>
      <w:pPr>
        <w:pStyle w:val="Heading1"/>
      </w:pPr>
      <w:r>
        <w:rPr>
          <w:color w:val="1F4E79"/>
        </w:rPr>
        <w:t>List of Figures</w:t>
      </w:r>
    </w:p>
    <w:p>
      <w:r>
        <w:fldChar w:fldCharType="begin"/>
        <w:instrText xml:space="preserve">TOC \h \z \c "Figure"</w:instrText>
        <w:fldChar w:fldCharType="separate"/>
        <w:t/>
        <w:fldChar w:fldCharType="end"/>
      </w:r>
    </w:p>
    <w:p>
      <w:r>
        <w:rPr>
          <w:vanish/>
        </w:rPr>
        <w:t>STATIC-LIST-lof-BEGIN</w:t>
      </w:r>
    </w:p>
    <w:p>
      <w:pPr>
        <w:tabs>
          <w:tab w:val="right" w:leader="dot" w:pos="9350"/>
        </w:tabs>
        <w:rPr>
          <w:sz w:val="19"/>
        </w:rPr>
      </w:pPr>
      <w:r>
        <w:rPr>
          <w:sz w:val="19"/>
        </w:rPr>
        <w:t xml:space="preserve">Figure 1. End-to-end research pipeline: task design, multi-turn interaction, corpus cleaning, RAPL measurement, and analysis.	</w:t>
      </w:r>
      <w:r>
        <w:rPr>
          <w:sz w:val="19"/>
        </w:rPr>
        <w:t xml:space="preserve">9</w:t>
      </w:r>
    </w:p>
    <w:p>
      <w:pPr>
        <w:tabs>
          <w:tab w:val="right" w:leader="dot" w:pos="9350"/>
        </w:tabs>
        <w:rPr>
          <w:sz w:val="19"/>
        </w:rPr>
      </w:pPr>
      <w:r>
        <w:rPr>
          <w:sz w:val="19"/>
        </w:rPr>
        <w:t xml:space="preserve">Figure 2. Per-unit interaction protocol. Each (task, model, condition) cell runs in a fresh conversation; snapshots become the measured finals.	</w:t>
      </w:r>
      <w:r>
        <w:rPr>
          <w:sz w:val="19"/>
        </w:rPr>
        <w:t xml:space="preserve">10</w:t>
      </w:r>
    </w:p>
    <w:p>
      <w:pPr>
        <w:tabs>
          <w:tab w:val="right" w:leader="dot" w:pos="9350"/>
        </w:tabs>
        <w:rPr>
          <w:sz w:val="19"/>
        </w:rPr>
      </w:pPr>
      <w:r>
        <w:rPr>
          <w:sz w:val="19"/>
        </w:rPr>
        <w:t xml:space="preserve">Figure 3. Isolated measurement setup: one program at a time, warm-up plus K=5 timed runs in a single RAPL window, 30 s cap, median reported.	</w:t>
      </w:r>
      <w:r>
        <w:rPr>
          <w:sz w:val="19"/>
        </w:rPr>
        <w:t xml:space="preserve">11</w:t>
      </w:r>
    </w:p>
    <w:p>
      <w:pPr>
        <w:tabs>
          <w:tab w:val="right" w:leader="dot" w:pos="9350"/>
        </w:tabs>
        <w:rPr>
          <w:sz w:val="19"/>
        </w:rPr>
      </w:pPr>
      <w:r>
        <w:rPr>
          <w:sz w:val="19"/>
        </w:rPr>
        <w:t xml:space="preserve">Figure 4. Energy distribution by interaction condition (box plot). Multi-turn shifts the median up and thickens the upper tail.	</w:t>
      </w:r>
      <w:r>
        <w:rPr>
          <w:sz w:val="19"/>
        </w:rPr>
        <w:t xml:space="preserve">13</w:t>
      </w:r>
    </w:p>
    <w:p>
      <w:pPr>
        <w:tabs>
          <w:tab w:val="right" w:leader="dot" w:pos="9350"/>
        </w:tabs>
        <w:rPr>
          <w:sz w:val="19"/>
        </w:rPr>
      </w:pPr>
      <w:r>
        <w:rPr>
          <w:sz w:val="19"/>
        </w:rPr>
        <w:t xml:space="preserve">Figure 5. Median energy by condition. The C0→C4 step is the largest single increase.	</w:t>
      </w:r>
      <w:r>
        <w:rPr>
          <w:sz w:val="19"/>
        </w:rPr>
        <w:t xml:space="preserve">13</w:t>
      </w:r>
    </w:p>
    <w:p>
      <w:pPr>
        <w:tabs>
          <w:tab w:val="right" w:leader="dot" w:pos="9350"/>
        </w:tabs>
        <w:rPr>
          <w:sz w:val="19"/>
        </w:rPr>
      </w:pPr>
      <w:r>
        <w:rPr>
          <w:sz w:val="19"/>
        </w:rPr>
        <w:t xml:space="preserve">Figure 6. Paired per-program energy change (ΔE %) versus one-shot, by condition.	</w:t>
      </w:r>
      <w:r>
        <w:rPr>
          <w:sz w:val="19"/>
        </w:rPr>
        <w:t xml:space="preserve">14</w:t>
      </w:r>
    </w:p>
    <w:p>
      <w:pPr>
        <w:tabs>
          <w:tab w:val="right" w:leader="dot" w:pos="9350"/>
        </w:tabs>
        <w:rPr>
          <w:sz w:val="19"/>
        </w:rPr>
      </w:pPr>
      <w:r>
        <w:rPr>
          <w:sz w:val="19"/>
        </w:rPr>
        <w:t xml:space="preserve">Figure 7. Paired scatter: one-shot versus full multi-turn energy per (task, model). Points above the diagonal cost more after the full trajectory.	</w:t>
      </w:r>
      <w:r>
        <w:rPr>
          <w:sz w:val="19"/>
        </w:rPr>
        <w:t xml:space="preserve">15</w:t>
      </w:r>
    </w:p>
    <w:p>
      <w:pPr>
        <w:tabs>
          <w:tab w:val="right" w:leader="dot" w:pos="9350"/>
        </w:tabs>
        <w:rPr>
          <w:sz w:val="19"/>
        </w:rPr>
      </w:pPr>
      <w:r>
        <w:rPr>
          <w:sz w:val="19"/>
        </w:rPr>
        <w:t xml:space="preserve">Figure 8. Energy by condition, faceted by model. Direction is consistent; magnitude varies.	</w:t>
      </w:r>
      <w:r>
        <w:rPr>
          <w:sz w:val="19"/>
        </w:rPr>
        <w:t xml:space="preserve">16</w:t>
      </w:r>
    </w:p>
    <w:p>
      <w:pPr>
        <w:tabs>
          <w:tab w:val="right" w:leader="dot" w:pos="9350"/>
        </w:tabs>
        <w:rPr>
          <w:sz w:val="19"/>
        </w:rPr>
      </w:pPr>
      <w:r>
        <w:rPr>
          <w:sz w:val="19"/>
        </w:rPr>
        <w:t xml:space="preserve">Figure 9. Mean energy change versus one-shot by task category.	</w:t>
      </w:r>
      <w:r>
        <w:rPr>
          <w:sz w:val="19"/>
        </w:rPr>
        <w:t xml:space="preserve">16</w:t>
      </w:r>
    </w:p>
    <w:p>
      <w:pPr>
        <w:tabs>
          <w:tab w:val="right" w:leader="dot" w:pos="9350"/>
        </w:tabs>
        <w:rPr>
          <w:sz w:val="19"/>
        </w:rPr>
      </w:pPr>
      <w:r>
        <w:rPr>
          <w:sz w:val="19"/>
        </w:rPr>
        <w:t xml:space="preserve">Figure 10. Runtime versus package energy (log–log). Energy is runtime-dominated; the C4 cloud extends to longer runtimes.	</w:t>
      </w:r>
      <w:r>
        <w:rPr>
          <w:sz w:val="19"/>
        </w:rPr>
        <w:t xml:space="preserve">17</w:t>
      </w:r>
    </w:p>
    <w:p>
      <w:pPr>
        <w:tabs>
          <w:tab w:val="right" w:leader="dot" w:pos="9350"/>
        </w:tabs>
        <w:rPr>
          <w:sz w:val="19"/>
        </w:rPr>
      </w:pPr>
      <w:r>
        <w:rPr>
          <w:sz w:val="19"/>
        </w:rPr>
        <w:t xml:space="preserve">Figure 11. SLOC distribution by condition. C4 programs are markedly longer (median 94 vs 56 SLOC).	</w:t>
      </w:r>
      <w:r>
        <w:rPr>
          <w:sz w:val="19"/>
        </w:rPr>
        <w:t xml:space="preserve">18</w:t>
      </w:r>
    </w:p>
    <w:p>
      <w:pPr>
        <w:tabs>
          <w:tab w:val="right" w:leader="dot" w:pos="9350"/>
        </w:tabs>
        <w:rPr>
          <w:sz w:val="19"/>
        </w:rPr>
      </w:pPr>
      <w:r>
        <w:rPr>
          <w:sz w:val="19"/>
        </w:rPr>
        <w:t xml:space="preserve">Figure 12. Estimated complexity-class mix by condition. Quadratic-plus share is stable (~47–50%); C4 adds SLOC without shifting the class mix.	</w:t>
      </w:r>
      <w:r>
        <w:rPr>
          <w:sz w:val="19"/>
        </w:rPr>
        <w:t xml:space="preserve">19</w:t>
      </w:r>
    </w:p>
    <w:p>
      <w:pPr>
        <w:tabs>
          <w:tab w:val="right" w:leader="dot" w:pos="9350"/>
        </w:tabs>
        <w:rPr>
          <w:sz w:val="19"/>
        </w:rPr>
      </w:pPr>
      <w:r>
        <w:rPr>
          <w:sz w:val="19"/>
        </w:rPr>
        <w:t xml:space="preserve">Figure 13. Empirical growth-exponent (log–log slope) distribution. Most programs scale near-linearly; the superlinear tail is small.	</w:t>
      </w:r>
      <w:r>
        <w:rPr>
          <w:sz w:val="19"/>
        </w:rPr>
        <w:t xml:space="preserve">20</w:t>
      </w:r>
    </w:p>
    <w:p>
      <w:pPr>
        <w:tabs>
          <w:tab w:val="right" w:leader="dot" w:pos="9350"/>
        </w:tabs>
        <w:rPr>
          <w:sz w:val="19"/>
        </w:rPr>
      </w:pPr>
      <w:r>
        <w:rPr>
          <w:sz w:val="19"/>
        </w:rPr>
        <w:t xml:space="preserve">Figure 14. Carbon-equivalent by condition across grid intensities. Rankings are intensity-invariant.	</w:t>
      </w:r>
      <w:r>
        <w:rPr>
          <w:sz w:val="19"/>
        </w:rPr>
        <w:t xml:space="preserve">21</w:t>
      </w:r>
    </w:p>
    <w:p>
      <w:pPr>
        <w:tabs>
          <w:tab w:val="right" w:leader="dot" w:pos="9350"/>
        </w:tabs>
        <w:rPr>
          <w:sz w:val="19"/>
        </w:rPr>
      </w:pPr>
      <w:r>
        <w:rPr>
          <w:sz w:val="19"/>
        </w:rPr>
        <w:t xml:space="preserve">Figure 15. Genuine model-failure rate by condition (collection artifacts excluded). Full multi-turn fails most often — complexity has a correctness cost too.	</w:t>
      </w:r>
      <w:r>
        <w:rPr>
          <w:sz w:val="19"/>
        </w:rPr>
        <w:t xml:space="preserve">22</w:t>
      </w:r>
    </w:p>
    <w:p>
      <w:r>
        <w:rPr>
          <w:vanish/>
        </w:rPr>
        <w:t>STATIC-LIST-lof-END static snapshot from this build's pagination (Word: delete block + F9 to refresh)</w:t>
      </w:r>
    </w:p>
    <w:p>
      <w:pPr>
        <w:pStyle w:val="Heading1"/>
      </w:pPr>
      <w:r>
        <w:rPr>
          <w:color w:val="1F4E79"/>
        </w:rPr>
        <w:t>List of Tables</w:t>
      </w:r>
    </w:p>
    <w:p>
      <w:r>
        <w:fldChar w:fldCharType="begin"/>
        <w:instrText xml:space="preserve">TOC \h \z \c "Table"</w:instrText>
        <w:fldChar w:fldCharType="separate"/>
        <w:t/>
        <w:fldChar w:fldCharType="end"/>
      </w:r>
    </w:p>
    <w:p>
      <w:r>
        <w:rPr>
          <w:vanish/>
        </w:rPr>
        <w:t>STATIC-LIST-lot-BEGIN</w:t>
      </w:r>
    </w:p>
    <w:p>
      <w:pPr>
        <w:tabs>
          <w:tab w:val="right" w:leader="dot" w:pos="9350"/>
        </w:tabs>
        <w:rPr>
          <w:sz w:val="19"/>
        </w:rPr>
      </w:pPr>
      <w:r>
        <w:rPr>
          <w:sz w:val="19"/>
        </w:rPr>
        <w:t xml:space="preserve">Table 1. Task categories and program coverage (from code_metrics.csv and dataset/*/dataset.json).	</w:t>
      </w:r>
      <w:r>
        <w:rPr>
          <w:sz w:val="19"/>
        </w:rPr>
        <w:t xml:space="preserve">9</w:t>
      </w:r>
    </w:p>
    <w:p>
      <w:pPr>
        <w:tabs>
          <w:tab w:val="right" w:leader="dot" w:pos="9350"/>
        </w:tabs>
        <w:rPr>
          <w:sz w:val="19"/>
        </w:rPr>
      </w:pPr>
      <w:r>
        <w:rPr>
          <w:sz w:val="19"/>
        </w:rPr>
        <w:t xml:space="preserve">Table 2. Interaction conditions. Paired tests compare C1–C4 against C0 within (task, model).	</w:t>
      </w:r>
      <w:r>
        <w:rPr>
          <w:sz w:val="19"/>
        </w:rPr>
        <w:t xml:space="preserve">9</w:t>
      </w:r>
    </w:p>
    <w:p>
      <w:pPr>
        <w:tabs>
          <w:tab w:val="right" w:leader="dot" w:pos="9350"/>
        </w:tabs>
        <w:rPr>
          <w:sz w:val="19"/>
        </w:rPr>
      </w:pPr>
      <w:r>
        <w:rPr>
          <w:sz w:val="19"/>
        </w:rPr>
        <w:t xml:space="preserve">Table 3. Programs per model (from code_metrics.csv).	</w:t>
      </w:r>
      <w:r>
        <w:rPr>
          <w:sz w:val="19"/>
        </w:rPr>
        <w:t xml:space="preserve">10</w:t>
      </w:r>
    </w:p>
    <w:p>
      <w:pPr>
        <w:tabs>
          <w:tab w:val="right" w:leader="dot" w:pos="9350"/>
        </w:tabs>
        <w:rPr>
          <w:sz w:val="19"/>
        </w:rPr>
      </w:pPr>
      <w:r>
        <w:rPr>
          <w:sz w:val="19"/>
        </w:rPr>
        <w:t xml:space="preserve">Table 4. Static metric definitions (full glossary in Appendix C).	</w:t>
      </w:r>
      <w:r>
        <w:rPr>
          <w:sz w:val="19"/>
        </w:rPr>
        <w:t xml:space="preserve">11</w:t>
      </w:r>
    </w:p>
    <w:p>
      <w:pPr>
        <w:tabs>
          <w:tab w:val="right" w:leader="dot" w:pos="9350"/>
        </w:tabs>
        <w:rPr>
          <w:sz w:val="19"/>
        </w:rPr>
      </w:pPr>
      <w:r>
        <w:rPr>
          <w:sz w:val="19"/>
        </w:rPr>
        <w:t xml:space="preserve">Table 5. Static-estimator validation summary (from complexity_metrics.json).	</w:t>
      </w:r>
      <w:r>
        <w:rPr>
          <w:sz w:val="19"/>
        </w:rPr>
        <w:t xml:space="preserve">11</w:t>
      </w:r>
    </w:p>
    <w:p>
      <w:pPr>
        <w:tabs>
          <w:tab w:val="right" w:leader="dot" w:pos="9350"/>
        </w:tabs>
        <w:rPr>
          <w:sz w:val="19"/>
        </w:rPr>
      </w:pPr>
      <w:r>
        <w:rPr>
          <w:sz w:val="19"/>
        </w:rPr>
        <w:t xml:space="preserve">Table 6. Coverage by category (from code_metrics.csv).	</w:t>
      </w:r>
      <w:r>
        <w:rPr>
          <w:sz w:val="19"/>
        </w:rPr>
        <w:t xml:space="preserve">12</w:t>
      </w:r>
    </w:p>
    <w:p>
      <w:pPr>
        <w:tabs>
          <w:tab w:val="right" w:leader="dot" w:pos="9350"/>
        </w:tabs>
        <w:rPr>
          <w:sz w:val="19"/>
        </w:rPr>
      </w:pPr>
      <w:r>
        <w:rPr>
          <w:sz w:val="19"/>
        </w:rPr>
        <w:t xml:space="preserve">Table 7. Energy and runtime by interaction condition (from energy_report.json). Median rises monotonically C0→C4; the mean rises faster (heavy tail).	</w:t>
      </w:r>
      <w:r>
        <w:rPr>
          <w:sz w:val="19"/>
        </w:rPr>
        <w:t xml:space="preserve">12</w:t>
      </w:r>
    </w:p>
    <w:p>
      <w:pPr>
        <w:tabs>
          <w:tab w:val="right" w:leader="dot" w:pos="9350"/>
        </w:tabs>
        <w:rPr>
          <w:sz w:val="19"/>
        </w:rPr>
      </w:pPr>
      <w:r>
        <w:rPr>
          <w:sz w:val="19"/>
        </w:rPr>
        <w:t xml:space="preserve">Table 8. Paired energy change versus one-shot within (task, model). Only C4 is significant (p=0.006).	</w:t>
      </w:r>
      <w:r>
        <w:rPr>
          <w:sz w:val="19"/>
        </w:rPr>
        <w:t xml:space="preserve">13</w:t>
      </w:r>
    </w:p>
    <w:p>
      <w:pPr>
        <w:tabs>
          <w:tab w:val="right" w:leader="dot" w:pos="9350"/>
        </w:tabs>
        <w:rPr>
          <w:sz w:val="19"/>
        </w:rPr>
      </w:pPr>
      <w:r>
        <w:rPr>
          <w:sz w:val="19"/>
        </w:rPr>
        <w:t xml:space="preserve">Table 9. Mean energy (J) by condition and model (from energy_report.json).	</w:t>
      </w:r>
      <w:r>
        <w:rPr>
          <w:sz w:val="19"/>
        </w:rPr>
        <w:t xml:space="preserve">15</w:t>
      </w:r>
    </w:p>
    <w:p>
      <w:pPr>
        <w:tabs>
          <w:tab w:val="right" w:leader="dot" w:pos="9350"/>
        </w:tabs>
        <w:rPr>
          <w:sz w:val="19"/>
        </w:rPr>
      </w:pPr>
      <w:r>
        <w:rPr>
          <w:sz w:val="19"/>
        </w:rPr>
        <w:t xml:space="preserve">Table 10. Energy change by category (from energy_report.json).	</w:t>
      </w:r>
      <w:r>
        <w:rPr>
          <w:sz w:val="19"/>
        </w:rPr>
        <w:t xml:space="preserve">16</w:t>
      </w:r>
    </w:p>
    <w:p>
      <w:pPr>
        <w:tabs>
          <w:tab w:val="right" w:leader="dot" w:pos="9350"/>
        </w:tabs>
        <w:rPr>
          <w:sz w:val="19"/>
        </w:rPr>
      </w:pPr>
      <w:r>
        <w:rPr>
          <w:sz w:val="19"/>
        </w:rPr>
        <w:t xml:space="preserve">Table 11. Static metrics by condition (from complexity_metrics.json). Size and branching grow monotonically C0→C4.	</w:t>
      </w:r>
      <w:r>
        <w:rPr>
          <w:sz w:val="19"/>
        </w:rPr>
        <w:t xml:space="preserve">17</w:t>
      </w:r>
    </w:p>
    <w:p>
      <w:pPr>
        <w:tabs>
          <w:tab w:val="right" w:leader="dot" w:pos="9350"/>
        </w:tabs>
        <w:rPr>
          <w:sz w:val="19"/>
        </w:rPr>
      </w:pPr>
      <w:r>
        <w:rPr>
          <w:sz w:val="19"/>
        </w:rPr>
        <w:t xml:space="preserve">Table 12. Estimated time-complexity class distribution (n=1418, from complexity_metrics.json).	</w:t>
      </w:r>
      <w:r>
        <w:rPr>
          <w:sz w:val="19"/>
        </w:rPr>
        <w:t xml:space="preserve">18</w:t>
      </w:r>
    </w:p>
    <w:p>
      <w:pPr>
        <w:tabs>
          <w:tab w:val="right" w:leader="dot" w:pos="9350"/>
        </w:tabs>
        <w:rPr>
          <w:sz w:val="19"/>
        </w:rPr>
      </w:pPr>
      <w:r>
        <w:rPr>
          <w:sz w:val="19"/>
        </w:rPr>
        <w:t xml:space="preserve">Table 13. Agreement matrix, static estimator vs empirical slope (n=59, precision=0.226, recall=0.875).	</w:t>
      </w:r>
      <w:r>
        <w:rPr>
          <w:sz w:val="19"/>
        </w:rPr>
        <w:t xml:space="preserve">19</w:t>
      </w:r>
    </w:p>
    <w:p>
      <w:pPr>
        <w:tabs>
          <w:tab w:val="right" w:leader="dot" w:pos="9350"/>
        </w:tabs>
        <w:rPr>
          <w:sz w:val="19"/>
        </w:rPr>
      </w:pPr>
      <w:r>
        <w:rPr>
          <w:sz w:val="19"/>
        </w:rPr>
        <w:t xml:space="preserve">Table 14. Cross-metric correlations on measured programs (from complexity_summary.json).	</w:t>
      </w:r>
      <w:r>
        <w:rPr>
          <w:sz w:val="19"/>
        </w:rPr>
        <w:t xml:space="preserve">20</w:t>
      </w:r>
    </w:p>
    <w:p>
      <w:pPr>
        <w:tabs>
          <w:tab w:val="right" w:leader="dot" w:pos="9350"/>
        </w:tabs>
        <w:rPr>
          <w:sz w:val="19"/>
        </w:rPr>
      </w:pPr>
      <w:r>
        <w:rPr>
          <w:sz w:val="19"/>
        </w:rPr>
        <w:t xml:space="preserve">Table 15. Carbon sensitivity by grid intensity (from carbon_report.json).	</w:t>
      </w:r>
      <w:r>
        <w:rPr>
          <w:sz w:val="19"/>
        </w:rPr>
        <w:t xml:space="preserve">20</w:t>
      </w:r>
    </w:p>
    <w:p>
      <w:pPr>
        <w:tabs>
          <w:tab w:val="right" w:leader="dot" w:pos="9350"/>
        </w:tabs>
        <w:rPr>
          <w:sz w:val="19"/>
        </w:rPr>
      </w:pPr>
      <w:r>
        <w:rPr>
          <w:sz w:val="19"/>
        </w:rPr>
        <w:t xml:space="preserve">Table 16. Genuine model failures by reason (from energy_failures.csv; collection artifacts excluded).	</w:t>
      </w:r>
      <w:r>
        <w:rPr>
          <w:sz w:val="19"/>
        </w:rPr>
        <w:t xml:space="preserve">21</w:t>
      </w:r>
    </w:p>
    <w:p>
      <w:pPr>
        <w:tabs>
          <w:tab w:val="right" w:leader="dot" w:pos="9350"/>
        </w:tabs>
        <w:rPr>
          <w:sz w:val="19"/>
        </w:rPr>
      </w:pPr>
      <w:r>
        <w:rPr>
          <w:sz w:val="19"/>
        </w:rPr>
        <w:t xml:space="preserve">Table 17. Genuine model failures by category.	</w:t>
      </w:r>
      <w:r>
        <w:rPr>
          <w:sz w:val="19"/>
        </w:rPr>
        <w:t xml:space="preserve">21</w:t>
      </w:r>
    </w:p>
    <w:p>
      <w:pPr>
        <w:tabs>
          <w:tab w:val="right" w:leader="dot" w:pos="9350"/>
        </w:tabs>
        <w:rPr>
          <w:sz w:val="19"/>
        </w:rPr>
      </w:pPr>
      <w:r>
        <w:rPr>
          <w:sz w:val="19"/>
        </w:rPr>
        <w:t xml:space="preserve">Table 18. Full task catalog (from dataset/*/dataset.json).	</w:t>
      </w:r>
      <w:r>
        <w:rPr>
          <w:sz w:val="19"/>
        </w:rPr>
        <w:t xml:space="preserve">26</w:t>
      </w:r>
    </w:p>
    <w:p>
      <w:pPr>
        <w:tabs>
          <w:tab w:val="right" w:leader="dot" w:pos="9350"/>
        </w:tabs>
        <w:rPr>
          <w:sz w:val="19"/>
        </w:rPr>
      </w:pPr>
      <w:r>
        <w:rPr>
          <w:sz w:val="19"/>
        </w:rPr>
        <w:t xml:space="preserve">Table 19. Static metrics per condition (from complexity_metrics.json).	</w:t>
      </w:r>
      <w:r>
        <w:rPr>
          <w:sz w:val="19"/>
        </w:rPr>
        <w:t xml:space="preserve">29</w:t>
      </w:r>
    </w:p>
    <w:p>
      <w:pPr>
        <w:tabs>
          <w:tab w:val="right" w:leader="dot" w:pos="9350"/>
        </w:tabs>
        <w:rPr>
          <w:sz w:val="19"/>
        </w:rPr>
      </w:pPr>
      <w:r>
        <w:rPr>
          <w:sz w:val="19"/>
        </w:rPr>
        <w:t xml:space="preserve">Table 20. Glossary of tracked metrics.	</w:t>
      </w:r>
      <w:r>
        <w:rPr>
          <w:sz w:val="19"/>
        </w:rPr>
        <w:t xml:space="preserve">29</w:t>
      </w:r>
    </w:p>
    <w:p>
      <w:pPr>
        <w:tabs>
          <w:tab w:val="right" w:leader="dot" w:pos="9350"/>
        </w:tabs>
        <w:rPr>
          <w:sz w:val="19"/>
        </w:rPr>
      </w:pPr>
      <w:r>
        <w:rPr>
          <w:sz w:val="19"/>
        </w:rPr>
        <w:t xml:space="preserve">Table 21. Failure taxonomy (from energy_failures.csv).	</w:t>
      </w:r>
      <w:r>
        <w:rPr>
          <w:sz w:val="19"/>
        </w:rPr>
        <w:t xml:space="preserve">29</w:t>
      </w:r>
    </w:p>
    <w:p>
      <w:r>
        <w:rPr>
          <w:vanish/>
        </w:rPr>
        <w:t>STATIC-LIST-lot-END static snapshot from this build's pagination (Word: delete block + F9 to refresh)</w:t>
      </w:r>
    </w:p>
    <w:p>
      <w:r>
        <w:br w:type="page"/>
      </w:r>
    </w:p>
    <w:p>
      <w:pPr>
        <w:pStyle w:val="Heading1"/>
      </w:pPr>
      <w:r>
        <w:rPr>
          <w:color w:val="1F4E79"/>
        </w:rPr>
        <w:t>1  Introduction</w:t>
      </w:r>
      <w:r>
        <w:rPr>
          <w:vanish/>
        </w:rPr>
        <w:fldChar w:fldCharType="begin"/>
        <w:instrText xml:space="preserve"> XE "Introduction" </w:instrText>
        <w:fldChar w:fldCharType="separate"/>
        <w:fldChar w:fldCharType="end"/>
      </w:r>
    </w:p>
    <w:p>
      <w:pPr>
        <w:pStyle w:val="Heading2"/>
      </w:pPr>
      <w:r>
        <w:rPr>
          <w:color w:val="333333"/>
        </w:rPr>
        <w:t>1.1  Motivation and context</w:t>
      </w:r>
    </w:p>
    <w:p>
      <w:pPr>
        <w:jc w:val="both"/>
      </w:pPr>
      <w:r>
        <w:rPr>
          <w:b w:val="0"/>
          <w:i w:val="0"/>
        </w:rPr>
        <w:t>Software energy consumption is a first-order concern for datacentres, edge devices, and the growing population of AI-assisted development workflows. As coding assistants move from autocomplete to conversational, multi-turn collaboration, the software they produce increasingly reflects an entire trajectory of prompts, bug reports, feature requests, and edge-case refinements. Prior work reports the energy footprint of model training and inference, and separately studies the quality of generated code — but the energy of the final artifact as a function of the interaction trajectory remains largely uncharacterised.</w:t>
      </w:r>
    </w:p>
    <w:p>
      <w:pPr>
        <w:pStyle w:val="Heading2"/>
      </w:pPr>
      <w:r>
        <w:rPr>
          <w:color w:val="333333"/>
        </w:rPr>
        <w:t>1.2  Problem statement</w:t>
      </w:r>
    </w:p>
    <w:p>
      <w:pPr>
        <w:jc w:val="both"/>
      </w:pPr>
      <w:r>
        <w:rPr>
          <w:b w:val="0"/>
          <w:i w:val="0"/>
        </w:rPr>
        <w:t>It is unknown whether realistic multi-turn AI-assisted coding yields final programs that run with systematically different energy cost than a single-shot generation of the same specification, and whether any such difference is explained by size, structural complexity, or algorithmic time complexity. Without a controlled benchmark that holds the final specification constant, practitioners cannot reason about the operational-energy consequences of iterating with an assistant.</w:t>
      </w:r>
    </w:p>
    <w:p>
      <w:pPr>
        <w:pStyle w:val="Heading2"/>
      </w:pPr>
      <w:r>
        <w:rPr>
          <w:color w:val="333333"/>
        </w:rPr>
        <w:t>1.3  Research questions</w:t>
      </w:r>
    </w:p>
    <w:p>
      <w:r>
        <w:rPr>
          <w:b/>
        </w:rPr>
        <w:t xml:space="preserve">RQ1. </w:t>
      </w:r>
      <w:r>
        <w:t>Does multi-turn AI-assisted coding produce final programs with different energy consumption than one-shot coding?</w:t>
      </w:r>
    </w:p>
    <w:p>
      <w:r>
        <w:rPr>
          <w:b/>
        </w:rPr>
        <w:t xml:space="preserve">RQ2. </w:t>
      </w:r>
      <w:r>
        <w:t>Does the effect vary across models?</w:t>
      </w:r>
    </w:p>
    <w:p>
      <w:r>
        <w:rPr>
          <w:b/>
        </w:rPr>
        <w:t xml:space="preserve">RQ3. </w:t>
      </w:r>
      <w:r>
        <w:t>How do bug fixing, feature addition, and edge-case handling individually affect energy?</w:t>
      </w:r>
    </w:p>
    <w:p>
      <w:r>
        <w:rPr>
          <w:b/>
        </w:rPr>
        <w:t xml:space="preserve">RQ4. </w:t>
      </w:r>
      <w:r>
        <w:t>What relationships hold among energy, runtime, memory, power, and correctness?</w:t>
      </w:r>
    </w:p>
    <w:p>
      <w:r>
        <w:rPr>
          <w:b/>
        </w:rPr>
        <w:t xml:space="preserve">RQ5. </w:t>
      </w:r>
      <w:r>
        <w:t>What code-level characteristics and time-complexity classes explain energy differences?</w:t>
      </w:r>
    </w:p>
    <w:p>
      <w:pPr>
        <w:pStyle w:val="Heading2"/>
      </w:pPr>
      <w:r>
        <w:rPr>
          <w:color w:val="333333"/>
        </w:rPr>
        <w:t>1.4  Contributions</w:t>
      </w:r>
    </w:p>
    <w:p>
      <w:pPr>
        <w:pStyle w:val="ListBullet"/>
      </w:pPr>
      <w:r>
        <w:t>A reproducible benchmark measuring RAPL package energy of final programs across five equivalent interaction conditions (1418 programs, 1307 measured).</w:t>
      </w:r>
    </w:p>
    <w:p>
      <w:pPr>
        <w:pStyle w:val="ListBullet"/>
      </w:pPr>
      <w:r>
        <w:t>A dual methodology for time complexity: a static AST Big-O estimator plus an empirical log–log scaling probe on the same harness workloads.</w:t>
      </w:r>
    </w:p>
    <w:p>
      <w:pPr>
        <w:pStyle w:val="ListBullet"/>
      </w:pPr>
      <w:r>
        <w:t>A per-program metrics corpus (energy, runtime, memory, power, SLOC, cyclomatic complexity, loop structure, Big-O class, empirical slope).</w:t>
      </w:r>
    </w:p>
    <w:p>
      <w:pPr>
        <w:pStyle w:val="ListBullet"/>
      </w:pPr>
      <w:r>
        <w:t>Statistical analysis of trajectory effects on energy, with complexity/size mediation analysis.</w:t>
      </w:r>
    </w:p>
    <w:p>
      <w:pPr>
        <w:pStyle w:val="ListBullet"/>
      </w:pPr>
      <w:r>
        <w:t>A carbon-equivalent translation with grid-intensity sensitivity and a full failure-taxonomy audit.</w:t>
      </w:r>
    </w:p>
    <w:p>
      <w:pPr>
        <w:pStyle w:val="Heading2"/>
      </w:pPr>
      <w:r>
        <w:rPr>
          <w:color w:val="333333"/>
        </w:rPr>
        <w:t>1.5  Organisation</w:t>
      </w:r>
    </w:p>
    <w:p>
      <w:pPr>
        <w:jc w:val="both"/>
      </w:pPr>
      <w:r>
        <w:rPr>
          <w:b w:val="0"/>
          <w:i w:val="0"/>
        </w:rPr>
        <w:t>Section 2 reviews background and related work. Section 3 describes benchmark design and measurement. Section 4 reports results, Section 5 discusses them, Section 6 addresses threats to validity, and Section 7 concludes. Appendices give the task catalog, per-condition tables, metric glossary, failure taxonomy, and reproduction commands, followed by references and an index.</w:t>
      </w:r>
    </w:p>
    <w:p>
      <w:pPr>
        <w:pStyle w:val="Heading1"/>
      </w:pPr>
      <w:r>
        <w:rPr>
          <w:color w:val="1F4E79"/>
        </w:rPr>
        <w:t>2  Background and related work</w:t>
      </w:r>
      <w:r>
        <w:rPr>
          <w:vanish/>
        </w:rPr>
        <w:fldChar w:fldCharType="begin"/>
        <w:instrText xml:space="preserve"> XE "Related work" </w:instrText>
        <w:fldChar w:fldCharType="separate"/>
        <w:fldChar w:fldCharType="end"/>
      </w:r>
    </w:p>
    <w:p>
      <w:pPr>
        <w:pStyle w:val="Heading2"/>
      </w:pPr>
      <w:r>
        <w:rPr>
          <w:color w:val="333333"/>
        </w:rPr>
        <w:t>2.1  Energy efficiency of software</w:t>
      </w:r>
    </w:p>
    <w:p>
      <w:pPr>
        <w:jc w:val="both"/>
      </w:pPr>
      <w:r>
        <w:rPr>
          <w:b w:val="0"/>
          <w:i w:val="0"/>
        </w:rPr>
        <w:t>Green software engineering studies operational energy across languages, algorithms, and hardware. Intel RAPL per-socket counters have become a standard instrument for fine-grained measurement in controlled settings (Rotem et al.; David et al.). Language- and algorithm-level studies (Pereira et al.; Georgiou et al.) show that implementation choice can dominate energy, motivating measurement of generated code rather than model inference alone.</w:t>
      </w:r>
    </w:p>
    <w:p>
      <w:pPr>
        <w:pStyle w:val="Heading2"/>
      </w:pPr>
      <w:r>
        <w:rPr>
          <w:color w:val="333333"/>
        </w:rPr>
        <w:t>2.2  LLMs for code generation</w:t>
      </w:r>
    </w:p>
    <w:p>
      <w:pPr>
        <w:jc w:val="both"/>
      </w:pPr>
      <w:r>
        <w:rPr>
          <w:b w:val="0"/>
          <w:i w:val="0"/>
        </w:rPr>
        <w:t>HumanEval (Chen et al.), MBPP (Austin et al.), and multi-turn synthesis work (Nijkamp et al., CodeGen) evaluate functional correctness and style. Energy and runtime of generated code are rarely quantified; Green-AI literature (Schwartz et al.; Patterson et al.; Strubell et al.) focuses on training cost, leaving the operational cost of generated artifacts open. The closest prior, Di Bernardo et al. ('Do LLMs Dream of Energy-Efficient Code?', 812 Python programs on EffiBench tasks), shows LLM solutions trail human ones by ~50% and that explicit efficiency prompting worsens energy — but their workflow is generate-then-optimise, whereas ours measures energy as an unintended by-product of ordinary bug-fix/feature/edge-case interaction.</w:t>
      </w:r>
    </w:p>
    <w:p>
      <w:pPr>
        <w:pStyle w:val="Heading2"/>
      </w:pPr>
      <w:r>
        <w:rPr>
          <w:color w:val="333333"/>
        </w:rPr>
        <w:t>2.3  Multi-turn and interactive code generation</w:t>
      </w:r>
    </w:p>
    <w:p>
      <w:pPr>
        <w:jc w:val="both"/>
      </w:pPr>
      <w:r>
        <w:rPr>
          <w:b w:val="0"/>
          <w:i w:val="0"/>
        </w:rPr>
        <w:t>Conversational repair, instruction following, and agentic SWE benchmarks study multi-step success rates but seldom hold the final specification constant across trajectories — the condition required to isolate the trajectory effect itself. Our five conditions end at equivalent specifications by construction.</w:t>
      </w:r>
    </w:p>
    <w:p>
      <w:pPr>
        <w:pStyle w:val="Heading2"/>
      </w:pPr>
      <w:r>
        <w:rPr>
          <w:color w:val="333333"/>
        </w:rPr>
        <w:t>2.4  Static metrics and algorithmic complexity</w:t>
      </w:r>
    </w:p>
    <w:p>
      <w:pPr>
        <w:jc w:val="both"/>
      </w:pPr>
      <w:r>
        <w:rPr>
          <w:b w:val="0"/>
          <w:i w:val="0"/>
        </w:rPr>
        <w:t>McCabe cyclomatic complexity, LOC/SLOC, and asymptotic analysis remain the standard proxies for maintainability and performance. Exact static Big-O inference is undecidable in general, so practical approaches combine AST-pattern heuristics with empirical measurement on scaled inputs — the dual approach adopted here and cross-validated both ways.</w:t>
      </w:r>
    </w:p>
    <w:p>
      <w:pPr>
        <w:pStyle w:val="Heading2"/>
      </w:pPr>
      <w:r>
        <w:rPr>
          <w:color w:val="333333"/>
        </w:rPr>
        <w:t>2.5  Research gap</w:t>
      </w:r>
    </w:p>
    <w:p>
      <w:pPr>
        <w:jc w:val="both"/>
      </w:pPr>
      <w:r>
        <w:rPr>
          <w:b w:val="0"/>
          <w:i w:val="0"/>
        </w:rPr>
        <w:t>To our knowledge, no prior benchmark jointly (i) measures RAPL energy of LLM-generated final programs, (ii) holds final requirements constant across interaction trajectories, and (iii) connects energy to both static and empirical time-complexity metrics with a reusable per-program corpus. This paper closes that gap.</w:t>
      </w:r>
    </w:p>
    <w:p>
      <w:pPr>
        <w:pStyle w:val="Heading1"/>
      </w:pPr>
      <w:r>
        <w:rPr>
          <w:color w:val="1F4E79"/>
        </w:rPr>
        <w:t>3  Benchmark design and methodology</w:t>
      </w:r>
      <w:r>
        <w:rPr>
          <w:vanish/>
        </w:rPr>
        <w:fldChar w:fldCharType="begin"/>
        <w:instrText xml:space="preserve"> XE "Methodology" </w:instrText>
        <w:fldChar w:fldCharType="separate"/>
        <w:fldChar w:fldCharType="end"/>
      </w:r>
    </w:p>
    <w:p>
      <w:pPr>
        <w:pStyle w:val="Heading2"/>
      </w:pPr>
      <w:r>
        <w:rPr>
          <w:color w:val="333333"/>
        </w:rPr>
        <w:t>3.1  Overview</w:t>
      </w:r>
    </w:p>
    <w:p>
      <w:pPr>
        <w:jc w:val="both"/>
      </w:pPr>
      <w:r>
        <w:rPr>
          <w:b w:val="0"/>
          <w:i w:val="0"/>
        </w:rPr>
        <w:t>The benchmark fixes the final specification of every task and varies only the interaction trajectory that produced the code. Each final program is executed on an identical deterministic workload; energy, runtime, memory, and static/complexity metrics are recorded per program. The box below summarises the pipeline; Table 1 lists the task coverage.</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1 — Pipeline (tasks → generation in 5 conditions → correctness harness → RAPL measurement → static + scaling analysis → corpus &amp; paper).</w:t>
            </w:r>
          </w:p>
        </w:tc>
      </w:tr>
      <w:tr>
        <w:tc>
          <w:tcPr>
            <w:tcW w:type="dxa" w:w="9461"/>
          </w:tcPr>
          <w:p>
            <w:r/>
            <w:r>
              <w:rPr>
                <w:sz w:val="18"/>
              </w:rPr>
              <w:t>Tasks (5 categories × 25) → 4 LLMs × 5 trajectories = 1418 finals in scope (67 collection artifacts excluded) → harness correctness → RAPL energy/runtime/memory (K=5 runs, warm-up, 30 s cap) → AST metrics + Big-O estimate → 3-scale empirical probe → results/final/*.json + plots → this paper (scripts/make_paper_pro.py).</w:t>
            </w:r>
          </w:p>
        </w:tc>
      </w:tr>
    </w:tbl>
    <w:p>
      <w:r>
        <w:rPr>
          <w:sz w:val="4"/>
        </w:rPr>
      </w:r>
    </w:p>
    <w:p>
      <w:pPr>
        <w:jc w:val="center"/>
      </w:pPr>
      <w:r>
        <w:drawing>
          <wp:inline xmlns:a="http://schemas.openxmlformats.org/drawingml/2006/main" xmlns:pic="http://schemas.openxmlformats.org/drawingml/2006/picture">
            <wp:extent cx="5303520" cy="1919630"/>
            <wp:docPr id="1" name="Picture 1"/>
            <wp:cNvGraphicFramePr>
              <a:graphicFrameLocks noChangeAspect="1"/>
            </wp:cNvGraphicFramePr>
            <a:graphic>
              <a:graphicData uri="http://schemas.openxmlformats.org/drawingml/2006/picture">
                <pic:pic>
                  <pic:nvPicPr>
                    <pic:cNvPr id="0" name="fig13_method_pipeline.png"/>
                    <pic:cNvPicPr/>
                  </pic:nvPicPr>
                  <pic:blipFill>
                    <a:blip r:embed="rId11"/>
                    <a:stretch>
                      <a:fillRect/>
                    </a:stretch>
                  </pic:blipFill>
                  <pic:spPr>
                    <a:xfrm>
                      <a:off x="0" y="0"/>
                      <a:ext cx="5303520" cy="1919630"/>
                    </a:xfrm>
                    <a:prstGeom prst="rect"/>
                  </pic:spPr>
                </pic:pic>
              </a:graphicData>
            </a:graphic>
          </wp:inline>
        </w:drawing>
      </w:r>
    </w:p>
    <w:p>
      <w:pPr>
        <w:pStyle w:val="Caption"/>
        <w:jc w:val="center"/>
      </w:pPr>
      <w:r>
        <w:rPr>
          <w:i/>
          <w:sz w:val="18"/>
        </w:rPr>
        <w:t>Figure 1. End-to-end research pipeline: task design, multi-turn interaction, corpus cleaning, RAPL measurement, and analysis.</w:t>
      </w:r>
    </w:p>
    <w:p>
      <w:pPr>
        <w:pStyle w:val="Heading2"/>
      </w:pPr>
      <w:r>
        <w:rPr>
          <w:color w:val="333333"/>
        </w:rPr>
        <w:t>3.2  Task taxonomy</w:t>
      </w:r>
    </w:p>
    <w:p>
      <w:pPr>
        <w:pStyle w:val="Caption"/>
      </w:pPr>
      <w:r>
        <w:rPr>
          <w:i/>
          <w:sz w:val="18"/>
        </w:rPr>
        <w:t>Table 1. Task categories and program coverage (from code_metrics.csv and dataset/*/dataset.json).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#Tasks</w:t>
            </w:r>
          </w:p>
        </w:tc>
        <w:tc>
          <w:tcPr>
            <w:tcW w:type="dxa" w:w="2365"/>
            <w:shd w:val="clear" w:fill="1F4E79"/>
          </w:tcPr>
          <w:p>
            <w:r/>
            <w:r>
              <w:rPr>
                <w:b/>
                <w:color w:val="FFFFFF"/>
                <w:sz w:val="16"/>
              </w:rPr>
              <w:t>#Final programs</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25</w:t>
            </w:r>
          </w:p>
        </w:tc>
        <w:tc>
          <w:tcPr>
            <w:tcW w:type="dxa" w:w="2365"/>
          </w:tcPr>
          <w:p>
            <w:r/>
            <w:r>
              <w:rPr>
                <w:sz w:val="16"/>
              </w:rPr>
              <w:t>489</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25</w:t>
            </w:r>
          </w:p>
        </w:tc>
        <w:tc>
          <w:tcPr>
            <w:tcW w:type="dxa" w:w="2365"/>
          </w:tcPr>
          <w:p>
            <w:r/>
            <w:r>
              <w:rPr>
                <w:sz w:val="16"/>
              </w:rPr>
              <w:t>337</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25</w:t>
            </w:r>
          </w:p>
        </w:tc>
        <w:tc>
          <w:tcPr>
            <w:tcW w:type="dxa" w:w="2365"/>
          </w:tcPr>
          <w:p>
            <w:r/>
            <w:r>
              <w:rPr>
                <w:sz w:val="16"/>
              </w:rPr>
              <w:t>379</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25</w:t>
            </w:r>
          </w:p>
        </w:tc>
        <w:tc>
          <w:tcPr>
            <w:tcW w:type="dxa" w:w="2365"/>
          </w:tcPr>
          <w:p>
            <w:r/>
            <w:r>
              <w:rPr>
                <w:sz w:val="16"/>
              </w:rPr>
              <w:t>118</w:t>
            </w:r>
          </w:p>
        </w:tc>
        <w:tc>
          <w:tcPr>
            <w:tcW w:type="dxa" w:w="2365"/>
          </w:tcPr>
          <w:p>
            <w:r/>
            <w:r>
              <w:rPr>
                <w:sz w:val="16"/>
              </w:rPr>
              <w:t>113</w:t>
            </w:r>
          </w:p>
        </w:tc>
      </w:tr>
      <w:tr>
        <w:tc>
          <w:tcPr>
            <w:tcW w:type="dxa" w:w="2365"/>
          </w:tcPr>
          <w:p>
            <w:r/>
            <w:r>
              <w:rPr>
                <w:b/>
                <w:sz w:val="16"/>
              </w:rPr>
              <w:t>Text &amp; Log Processing (TL)</w:t>
            </w:r>
          </w:p>
        </w:tc>
        <w:tc>
          <w:tcPr>
            <w:tcW w:type="dxa" w:w="2365"/>
          </w:tcPr>
          <w:p>
            <w:r/>
            <w:r>
              <w:rPr>
                <w:sz w:val="16"/>
              </w:rPr>
              <w:t>25</w:t>
            </w:r>
          </w:p>
        </w:tc>
        <w:tc>
          <w:tcPr>
            <w:tcW w:type="dxa" w:w="2365"/>
          </w:tcPr>
          <w:p>
            <w:r/>
            <w:r>
              <w:rPr>
                <w:sz w:val="16"/>
              </w:rPr>
              <w:t>95</w:t>
            </w:r>
          </w:p>
        </w:tc>
        <w:tc>
          <w:tcPr>
            <w:tcW w:type="dxa" w:w="2365"/>
          </w:tcPr>
          <w:p>
            <w:r/>
            <w:r>
              <w:rPr>
                <w:sz w:val="16"/>
              </w:rPr>
              <w:t>94</w:t>
            </w:r>
          </w:p>
        </w:tc>
      </w:tr>
      <w:tr>
        <w:tc>
          <w:tcPr>
            <w:tcW w:type="dxa" w:w="2365"/>
          </w:tcPr>
          <w:p>
            <w:r/>
            <w:r>
              <w:rPr>
                <w:b/>
                <w:sz w:val="16"/>
              </w:rPr>
              <w:t>Total</w:t>
            </w:r>
          </w:p>
        </w:tc>
        <w:tc>
          <w:tcPr>
            <w:tcW w:type="dxa" w:w="2365"/>
          </w:tcPr>
          <w:p>
            <w:r/>
            <w:r>
              <w:rPr>
                <w:sz w:val="16"/>
              </w:rPr>
              <w:t>125</w:t>
            </w:r>
          </w:p>
        </w:tc>
        <w:tc>
          <w:tcPr>
            <w:tcW w:type="dxa" w:w="2365"/>
          </w:tcPr>
          <w:p>
            <w:r/>
            <w:r>
              <w:rPr>
                <w:sz w:val="16"/>
              </w:rPr>
              <w:t>1418</w:t>
            </w:r>
          </w:p>
        </w:tc>
        <w:tc>
          <w:tcPr>
            <w:tcW w:type="dxa" w:w="2365"/>
          </w:tcPr>
          <w:p>
            <w:r/>
            <w:r>
              <w:rPr>
                <w:sz w:val="16"/>
              </w:rPr>
              <w:t>1307</w:t>
            </w:r>
          </w:p>
        </w:tc>
      </w:tr>
    </w:tbl>
    <w:p>
      <w:r>
        <w:rPr>
          <w:sz w:val="4"/>
        </w:rPr>
      </w:r>
    </w:p>
    <w:p>
      <w:pPr>
        <w:jc w:val="both"/>
      </w:pPr>
      <w:r>
        <w:rPr>
          <w:b w:val="0"/>
          <w:i w:val="0"/>
        </w:rPr>
        <w:t>Task provenance: six team members authored 25 candidate tasks each (150 candidates), quality-checked for duplicates, clarity, and feasibility; a pilot study validated prompts, trajectory separation, and measurement resolution before full collection. Conversations reset per cell; no manual repair.</w:t>
      </w:r>
    </w:p>
    <w:p>
      <w:pPr>
        <w:pStyle w:val="Heading2"/>
      </w:pPr>
      <w:r>
        <w:rPr>
          <w:color w:val="333333"/>
        </w:rPr>
        <w:t>3.3  Interaction conditions</w:t>
      </w:r>
    </w:p>
    <w:p>
      <w:pPr>
        <w:jc w:val="both"/>
      </w:pPr>
      <w:r>
        <w:rPr>
          <w:b w:val="0"/>
          <w:i w:val="0"/>
        </w:rPr>
        <w:t>All conditions end at an equivalent specification; only the trajectory differs:</w:t>
      </w:r>
    </w:p>
    <w:p>
      <w:pPr>
        <w:pStyle w:val="Caption"/>
      </w:pPr>
      <w:r>
        <w:rPr>
          <w:i/>
          <w:sz w:val="18"/>
        </w:rPr>
        <w:t>Table 2. Interaction conditions. Paired tests compare C1–C4 against C0 within (task, model).</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ID</w:t>
            </w:r>
          </w:p>
        </w:tc>
        <w:tc>
          <w:tcPr>
            <w:tcW w:type="dxa" w:w="3154"/>
            <w:shd w:val="clear" w:fill="1F4E79"/>
          </w:tcPr>
          <w:p>
            <w:r/>
            <w:r>
              <w:rPr>
                <w:b/>
                <w:color w:val="FFFFFF"/>
                <w:sz w:val="16"/>
              </w:rPr>
              <w:t>Condition</w:t>
            </w:r>
          </w:p>
        </w:tc>
        <w:tc>
          <w:tcPr>
            <w:tcW w:type="dxa" w:w="3154"/>
            <w:shd w:val="clear" w:fill="1F4E79"/>
          </w:tcPr>
          <w:p>
            <w:r/>
            <w:r>
              <w:rPr>
                <w:b/>
                <w:color w:val="FFFFFF"/>
                <w:sz w:val="16"/>
              </w:rPr>
              <w:t>Trajectory</w:t>
            </w:r>
          </w:p>
        </w:tc>
      </w:tr>
      <w:tr>
        <w:tc>
          <w:tcPr>
            <w:tcW w:type="dxa" w:w="3154"/>
          </w:tcPr>
          <w:p>
            <w:r/>
            <w:r>
              <w:rPr>
                <w:b/>
                <w:sz w:val="16"/>
              </w:rPr>
              <w:t>C0</w:t>
            </w:r>
          </w:p>
        </w:tc>
        <w:tc>
          <w:tcPr>
            <w:tcW w:type="dxa" w:w="3154"/>
          </w:tcPr>
          <w:p>
            <w:r/>
            <w:r>
              <w:rPr>
                <w:sz w:val="16"/>
              </w:rPr>
              <w:t>ONE_SHOT</w:t>
            </w:r>
          </w:p>
        </w:tc>
        <w:tc>
          <w:tcPr>
            <w:tcW w:type="dxa" w:w="3154"/>
          </w:tcPr>
          <w:p>
            <w:r/>
            <w:r>
              <w:rPr>
                <w:sz w:val="16"/>
              </w:rPr>
              <w:t>Full specification delivered at once</w:t>
            </w:r>
          </w:p>
        </w:tc>
      </w:tr>
      <w:tr>
        <w:tc>
          <w:tcPr>
            <w:tcW w:type="dxa" w:w="3154"/>
          </w:tcPr>
          <w:p>
            <w:r/>
            <w:r>
              <w:rPr>
                <w:b/>
                <w:sz w:val="16"/>
              </w:rPr>
              <w:t>C1</w:t>
            </w:r>
          </w:p>
        </w:tc>
        <w:tc>
          <w:tcPr>
            <w:tcW w:type="dxa" w:w="3154"/>
          </w:tcPr>
          <w:p>
            <w:r/>
            <w:r>
              <w:rPr>
                <w:sz w:val="16"/>
              </w:rPr>
              <w:t>BUG_FIX</w:t>
            </w:r>
          </w:p>
        </w:tc>
        <w:tc>
          <w:tcPr>
            <w:tcW w:type="dxa" w:w="3154"/>
          </w:tcPr>
          <w:p>
            <w:r/>
            <w:r>
              <w:rPr>
                <w:sz w:val="16"/>
              </w:rPr>
              <w:t>Initial task followed by a bug report</w:t>
            </w:r>
          </w:p>
        </w:tc>
      </w:tr>
      <w:tr>
        <w:tc>
          <w:tcPr>
            <w:tcW w:type="dxa" w:w="3154"/>
          </w:tcPr>
          <w:p>
            <w:r/>
            <w:r>
              <w:rPr>
                <w:b/>
                <w:sz w:val="16"/>
              </w:rPr>
              <w:t>C2</w:t>
            </w:r>
          </w:p>
        </w:tc>
        <w:tc>
          <w:tcPr>
            <w:tcW w:type="dxa" w:w="3154"/>
          </w:tcPr>
          <w:p>
            <w:r/>
            <w:r>
              <w:rPr>
                <w:sz w:val="16"/>
              </w:rPr>
              <w:t>FEATURE_ADDITION</w:t>
            </w:r>
          </w:p>
        </w:tc>
        <w:tc>
          <w:tcPr>
            <w:tcW w:type="dxa" w:w="3154"/>
          </w:tcPr>
          <w:p>
            <w:r/>
            <w:r>
              <w:rPr>
                <w:sz w:val="16"/>
              </w:rPr>
              <w:t>Initial task followed by a feature request</w:t>
            </w:r>
          </w:p>
        </w:tc>
      </w:tr>
      <w:tr>
        <w:tc>
          <w:tcPr>
            <w:tcW w:type="dxa" w:w="3154"/>
          </w:tcPr>
          <w:p>
            <w:r/>
            <w:r>
              <w:rPr>
                <w:b/>
                <w:sz w:val="16"/>
              </w:rPr>
              <w:t>C3</w:t>
            </w:r>
          </w:p>
        </w:tc>
        <w:tc>
          <w:tcPr>
            <w:tcW w:type="dxa" w:w="3154"/>
          </w:tcPr>
          <w:p>
            <w:r/>
            <w:r>
              <w:rPr>
                <w:sz w:val="16"/>
              </w:rPr>
              <w:t>EDGE_CASE</w:t>
            </w:r>
          </w:p>
        </w:tc>
        <w:tc>
          <w:tcPr>
            <w:tcW w:type="dxa" w:w="3154"/>
          </w:tcPr>
          <w:p>
            <w:r/>
            <w:r>
              <w:rPr>
                <w:sz w:val="16"/>
              </w:rPr>
              <w:t>Initial task followed by an edge-case requirement</w:t>
            </w:r>
          </w:p>
        </w:tc>
      </w:tr>
      <w:tr>
        <w:tc>
          <w:tcPr>
            <w:tcW w:type="dxa" w:w="3154"/>
          </w:tcPr>
          <w:p>
            <w:r/>
            <w:r>
              <w:rPr>
                <w:b/>
                <w:sz w:val="16"/>
              </w:rPr>
              <w:t>C4</w:t>
            </w:r>
          </w:p>
        </w:tc>
        <w:tc>
          <w:tcPr>
            <w:tcW w:type="dxa" w:w="3154"/>
          </w:tcPr>
          <w:p>
            <w:r/>
            <w:r>
              <w:rPr>
                <w:sz w:val="16"/>
              </w:rPr>
              <w:t>FULL_MULTI_TURN</w:t>
            </w:r>
          </w:p>
        </w:tc>
        <w:tc>
          <w:tcPr>
            <w:tcW w:type="dxa" w:w="3154"/>
          </w:tcPr>
          <w:p>
            <w:r/>
            <w:r>
              <w:rPr>
                <w:sz w:val="16"/>
              </w:rPr>
              <w:t>Initial → bug fix → feature → edge case</w:t>
            </w:r>
          </w:p>
        </w:tc>
      </w:tr>
    </w:tbl>
    <w:p>
      <w:r>
        <w:rPr>
          <w:sz w:val="4"/>
        </w:rPr>
      </w:r>
    </w:p>
    <w:p>
      <w:pPr>
        <w:jc w:val="center"/>
      </w:pPr>
      <w:r>
        <w:drawing>
          <wp:inline xmlns:a="http://schemas.openxmlformats.org/drawingml/2006/main" xmlns:pic="http://schemas.openxmlformats.org/drawingml/2006/picture">
            <wp:extent cx="5303520" cy="2638020"/>
            <wp:docPr id="2" name="Picture 2"/>
            <wp:cNvGraphicFramePr>
              <a:graphicFrameLocks noChangeAspect="1"/>
            </wp:cNvGraphicFramePr>
            <a:graphic>
              <a:graphicData uri="http://schemas.openxmlformats.org/drawingml/2006/picture">
                <pic:pic>
                  <pic:nvPicPr>
                    <pic:cNvPr id="0" name="fig14_interaction_protocol.png"/>
                    <pic:cNvPicPr/>
                  </pic:nvPicPr>
                  <pic:blipFill>
                    <a:blip r:embed="rId12"/>
                    <a:stretch>
                      <a:fillRect/>
                    </a:stretch>
                  </pic:blipFill>
                  <pic:spPr>
                    <a:xfrm>
                      <a:off x="0" y="0"/>
                      <a:ext cx="5303520" cy="2638020"/>
                    </a:xfrm>
                    <a:prstGeom prst="rect"/>
                  </pic:spPr>
                </pic:pic>
              </a:graphicData>
            </a:graphic>
          </wp:inline>
        </w:drawing>
      </w:r>
    </w:p>
    <w:p>
      <w:pPr>
        <w:pStyle w:val="Caption"/>
        <w:jc w:val="center"/>
      </w:pPr>
      <w:r>
        <w:rPr>
          <w:i/>
          <w:sz w:val="18"/>
        </w:rPr>
        <w:t>Figure 2. Per-unit interaction protocol. Each (task, model, condition) cell runs in a fresh conversation; snapshots become the measured finals.</w:t>
      </w:r>
    </w:p>
    <w:p>
      <w:pPr>
        <w:pStyle w:val="Heading2"/>
      </w:pPr>
      <w:r>
        <w:rPr>
          <w:color w:val="333333"/>
        </w:rPr>
        <w:t>3.4  Models and generation</w:t>
      </w:r>
    </w:p>
    <w:p>
      <w:pPr>
        <w:jc w:val="both"/>
      </w:pPr>
      <w:r>
        <w:rPr>
          <w:b w:val="0"/>
          <w:i w:val="0"/>
        </w:rPr>
        <w:t>Four assistant models (GPT, Claude, Gemini, DeepSeek) generated code in fresh conversations per condition, without manual repair. Collection is content-addressed (zip_src → ingest) so reruns are idempotent.</w:t>
      </w:r>
    </w:p>
    <w:p>
      <w:pPr>
        <w:pStyle w:val="Caption"/>
      </w:pPr>
      <w:r>
        <w:rPr>
          <w:i/>
          <w:sz w:val="18"/>
        </w:rPr>
        <w:t>Table 3. Programs per model (from code_metrics.csv).</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Model</w:t>
            </w:r>
          </w:p>
        </w:tc>
        <w:tc>
          <w:tcPr>
            <w:tcW w:type="dxa" w:w="3154"/>
            <w:shd w:val="clear" w:fill="1F4E79"/>
          </w:tcPr>
          <w:p>
            <w:r/>
            <w:r>
              <w:rPr>
                <w:b/>
                <w:color w:val="FFFFFF"/>
                <w:sz w:val="16"/>
              </w:rPr>
              <w:t>Finals</w:t>
            </w:r>
          </w:p>
        </w:tc>
        <w:tc>
          <w:tcPr>
            <w:tcW w:type="dxa" w:w="3154"/>
            <w:shd w:val="clear" w:fill="1F4E79"/>
          </w:tcPr>
          <w:p>
            <w:r/>
            <w:r>
              <w:rPr>
                <w:b/>
                <w:color w:val="FFFFFF"/>
                <w:sz w:val="16"/>
              </w:rPr>
              <w:t>Measured</w:t>
            </w:r>
          </w:p>
        </w:tc>
      </w:tr>
      <w:tr>
        <w:tc>
          <w:tcPr>
            <w:tcW w:type="dxa" w:w="3154"/>
          </w:tcPr>
          <w:p>
            <w:r/>
            <w:r>
              <w:rPr>
                <w:b/>
                <w:sz w:val="16"/>
              </w:rPr>
              <w:t>gpt</w:t>
            </w:r>
          </w:p>
        </w:tc>
        <w:tc>
          <w:tcPr>
            <w:tcW w:type="dxa" w:w="3154"/>
          </w:tcPr>
          <w:p>
            <w:r/>
            <w:r>
              <w:rPr>
                <w:sz w:val="16"/>
              </w:rPr>
              <w:t>363</w:t>
            </w:r>
          </w:p>
        </w:tc>
        <w:tc>
          <w:tcPr>
            <w:tcW w:type="dxa" w:w="3154"/>
          </w:tcPr>
          <w:p>
            <w:r/>
            <w:r>
              <w:rPr>
                <w:sz w:val="16"/>
              </w:rPr>
              <w:t>316</w:t>
            </w:r>
          </w:p>
        </w:tc>
      </w:tr>
      <w:tr>
        <w:tc>
          <w:tcPr>
            <w:tcW w:type="dxa" w:w="3154"/>
          </w:tcPr>
          <w:p>
            <w:r/>
            <w:r>
              <w:rPr>
                <w:b/>
                <w:sz w:val="16"/>
              </w:rPr>
              <w:t>claude</w:t>
            </w:r>
          </w:p>
        </w:tc>
        <w:tc>
          <w:tcPr>
            <w:tcW w:type="dxa" w:w="3154"/>
          </w:tcPr>
          <w:p>
            <w:r/>
            <w:r>
              <w:rPr>
                <w:sz w:val="16"/>
              </w:rPr>
              <w:t>338</w:t>
            </w:r>
          </w:p>
        </w:tc>
        <w:tc>
          <w:tcPr>
            <w:tcW w:type="dxa" w:w="3154"/>
          </w:tcPr>
          <w:p>
            <w:r/>
            <w:r>
              <w:rPr>
                <w:sz w:val="16"/>
              </w:rPr>
              <w:t>311</w:t>
            </w:r>
          </w:p>
        </w:tc>
      </w:tr>
      <w:tr>
        <w:tc>
          <w:tcPr>
            <w:tcW w:type="dxa" w:w="3154"/>
          </w:tcPr>
          <w:p>
            <w:r/>
            <w:r>
              <w:rPr>
                <w:b/>
                <w:sz w:val="16"/>
              </w:rPr>
              <w:t>gemini</w:t>
            </w:r>
          </w:p>
        </w:tc>
        <w:tc>
          <w:tcPr>
            <w:tcW w:type="dxa" w:w="3154"/>
          </w:tcPr>
          <w:p>
            <w:r/>
            <w:r>
              <w:rPr>
                <w:sz w:val="16"/>
              </w:rPr>
              <w:t>364</w:t>
            </w:r>
          </w:p>
        </w:tc>
        <w:tc>
          <w:tcPr>
            <w:tcW w:type="dxa" w:w="3154"/>
          </w:tcPr>
          <w:p>
            <w:r/>
            <w:r>
              <w:rPr>
                <w:sz w:val="16"/>
              </w:rPr>
              <w:t>348</w:t>
            </w:r>
          </w:p>
        </w:tc>
      </w:tr>
      <w:tr>
        <w:tc>
          <w:tcPr>
            <w:tcW w:type="dxa" w:w="3154"/>
          </w:tcPr>
          <w:p>
            <w:r/>
            <w:r>
              <w:rPr>
                <w:b/>
                <w:sz w:val="16"/>
              </w:rPr>
              <w:t>deepseek</w:t>
            </w:r>
          </w:p>
        </w:tc>
        <w:tc>
          <w:tcPr>
            <w:tcW w:type="dxa" w:w="3154"/>
          </w:tcPr>
          <w:p>
            <w:r/>
            <w:r>
              <w:rPr>
                <w:sz w:val="16"/>
              </w:rPr>
              <w:t>353</w:t>
            </w:r>
          </w:p>
        </w:tc>
        <w:tc>
          <w:tcPr>
            <w:tcW w:type="dxa" w:w="3154"/>
          </w:tcPr>
          <w:p>
            <w:r/>
            <w:r>
              <w:rPr>
                <w:sz w:val="16"/>
              </w:rPr>
              <w:t>332</w:t>
            </w:r>
          </w:p>
        </w:tc>
      </w:tr>
    </w:tbl>
    <w:p>
      <w:r>
        <w:rPr>
          <w:sz w:val="4"/>
        </w:rPr>
      </w:r>
    </w:p>
    <w:p>
      <w:pPr>
        <w:pStyle w:val="Heading2"/>
      </w:pPr>
      <w:r>
        <w:rPr>
          <w:color w:val="333333"/>
        </w:rPr>
        <w:t>3.5  Correctness and harness protocol</w:t>
      </w:r>
    </w:p>
    <w:p>
      <w:pPr>
        <w:jc w:val="both"/>
      </w:pPr>
      <w:r>
        <w:rPr>
          <w:b w:val="0"/>
          <w:i w:val="0"/>
        </w:rPr>
        <w:t>Each task ships a harness (tests/harness/&lt;cat&gt;/&lt;TASK&gt;.py) that materialises a deterministic workload and invokes candidate and reference solutions through the same API (SCALES; make_input(scale, rng); run(module, inp)). Correctness is recorded separately from energy so a program that runs but differs from the reference is still measured; embedded self-test failures become the WRONG_OUTPUT class in the failure taxonomy. Because programs invoke workloads heterogeneously (stdin, file args, argparse, self-contained), measurement uses adaptive invocation (CLI patterns tried until exit 0) plus workload aliasing (inputs served under every filename the program opens); an automated rescue pass recovered initially-unrunnable units.</w:t>
      </w:r>
    </w:p>
    <w:p>
      <w:pPr>
        <w:pStyle w:val="Heading2"/>
      </w:pPr>
      <w:r>
        <w:rPr>
          <w:color w:val="333333"/>
        </w:rPr>
        <w:t>3.6  Energy measurement (Intel RAPL)</w:t>
      </w:r>
    </w:p>
    <w:p>
      <w:pPr>
        <w:jc w:val="both"/>
      </w:pPr>
      <w:r>
        <w:rPr>
          <w:b w:val="0"/>
          <w:i w:val="0"/>
        </w:rPr>
        <w:t>Package energy is read from /sys/class/powercap/intel-rapl:0/energy_uj on a controlled, dedicated Linux host (Intel Core i5-8250U, 8 threads; CPython 3.13; no third-party dependencies in measured programs; fresh temporary directory per run). Timing uses time.perf_counter() and peak memory /usr/bin/time. Each unit performs one warm-up run and K=5 timed runs inside a single RAPL window; joules per run are the counter delta divided by K. Timeouts are capped at 30 s per run. The ledger (results/energy_runs.jsonl, measurement_ledger.jsonl) is append-only and resumable by code hash.</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2 — Measurement rig.</w:t>
            </w:r>
          </w:p>
        </w:tc>
      </w:tr>
      <w:tr>
        <w:tc>
          <w:tcPr>
            <w:tcW w:type="dxa" w:w="9461"/>
          </w:tcPr>
          <w:p>
            <w:r/>
            <w:r>
              <w:rPr>
                <w:sz w:val="18"/>
              </w:rPr>
              <w:t>Host (Intel i5-8250U, 8 threads, intel-rapl:0 package) → workload inputs (inputs/&lt;cat&gt;/&lt;task&gt;/&lt;scale&gt;/) → harness run (warm-up + 5 timed) → RAPL delta + /usr/bin/time peak memory → per-unit record (energy_pkg_j, energy_core_j, runtime_s, peak_mem_mb).</w:t>
            </w:r>
          </w:p>
        </w:tc>
      </w:tr>
    </w:tbl>
    <w:p>
      <w:r>
        <w:rPr>
          <w:sz w:val="4"/>
        </w:rPr>
      </w:r>
    </w:p>
    <w:p>
      <w:pPr>
        <w:jc w:val="center"/>
      </w:pPr>
      <w:r>
        <w:drawing>
          <wp:inline xmlns:a="http://schemas.openxmlformats.org/drawingml/2006/main" xmlns:pic="http://schemas.openxmlformats.org/drawingml/2006/picture">
            <wp:extent cx="5303520" cy="2123763"/>
            <wp:docPr id="3" name="Picture 3"/>
            <wp:cNvGraphicFramePr>
              <a:graphicFrameLocks noChangeAspect="1"/>
            </wp:cNvGraphicFramePr>
            <a:graphic>
              <a:graphicData uri="http://schemas.openxmlformats.org/drawingml/2006/picture">
                <pic:pic>
                  <pic:nvPicPr>
                    <pic:cNvPr id="0" name="fig15_measurement_setup.png"/>
                    <pic:cNvPicPr/>
                  </pic:nvPicPr>
                  <pic:blipFill>
                    <a:blip r:embed="rId13"/>
                    <a:stretch>
                      <a:fillRect/>
                    </a:stretch>
                  </pic:blipFill>
                  <pic:spPr>
                    <a:xfrm>
                      <a:off x="0" y="0"/>
                      <a:ext cx="5303520" cy="2123763"/>
                    </a:xfrm>
                    <a:prstGeom prst="rect"/>
                  </pic:spPr>
                </pic:pic>
              </a:graphicData>
            </a:graphic>
          </wp:inline>
        </w:drawing>
      </w:r>
    </w:p>
    <w:p>
      <w:pPr>
        <w:pStyle w:val="Caption"/>
        <w:jc w:val="center"/>
      </w:pPr>
      <w:r>
        <w:rPr>
          <w:i/>
          <w:sz w:val="18"/>
        </w:rPr>
        <w:t>Figure 3. Isolated measurement setup: one program at a time, warm-up plus K=5 timed runs in a single RAPL window, 30 s cap, median reported.</w:t>
      </w:r>
    </w:p>
    <w:p>
      <w:pPr>
        <w:pStyle w:val="Heading2"/>
      </w:pPr>
      <w:r>
        <w:rPr>
          <w:color w:val="333333"/>
        </w:rPr>
        <w:t>3.7  Runtime, memory, power</w:t>
      </w:r>
    </w:p>
    <w:p>
      <w:pPr>
        <w:jc w:val="both"/>
      </w:pPr>
      <w:r>
        <w:rPr>
          <w:b w:val="0"/>
          <w:i w:val="0"/>
        </w:rPr>
        <w:t>Runtime is the median of the K timed runs; peak memory via /usr/bin/time; average power is derived as energy/runtime. Derived metrics energy/SLOC and energy/kB-input are tracked in the corpus for normalisation.</w:t>
      </w:r>
    </w:p>
    <w:p>
      <w:pPr>
        <w:pStyle w:val="Heading2"/>
      </w:pPr>
      <w:r>
        <w:rPr>
          <w:color w:val="333333"/>
        </w:rPr>
        <w:t>3.8  Static code metrics</w:t>
      </w:r>
    </w:p>
    <w:p>
      <w:pPr>
        <w:jc w:val="both"/>
      </w:pPr>
      <w:r>
        <w:rPr>
          <w:b w:val="0"/>
          <w:i w:val="0"/>
        </w:rPr>
        <w:t>For each final program we parse the AST and compute LOC/SLOC/comments/blank, function and class counts, loop counts and maximum nesting depth, branch counts, recursion, sort usage, comprehensions, import counts, non-stdlib imports, and McCabe-style cyclomatic complexity (1418/1418 parse; 14 NOT_PYTHON files are collection artifacts excluded from the corpus).</w:t>
      </w:r>
    </w:p>
    <w:p>
      <w:pPr>
        <w:pStyle w:val="Caption"/>
      </w:pPr>
      <w:r>
        <w:rPr>
          <w:i/>
          <w:sz w:val="18"/>
        </w:rPr>
        <w:t>Table 4. Static metric definitions (full glossary in Appendix C).</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Metric</w:t>
            </w:r>
          </w:p>
        </w:tc>
        <w:tc>
          <w:tcPr>
            <w:tcW w:type="dxa" w:w="4730"/>
            <w:shd w:val="clear" w:fill="1F4E79"/>
          </w:tcPr>
          <w:p>
            <w:r/>
            <w:r>
              <w:rPr>
                <w:b/>
                <w:color w:val="FFFFFF"/>
                <w:sz w:val="16"/>
              </w:rPr>
              <w:t>Definition</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Max loop depth</w:t>
            </w:r>
          </w:p>
        </w:tc>
        <w:tc>
          <w:tcPr>
            <w:tcW w:type="dxa" w:w="4730"/>
          </w:tcPr>
          <w:p>
            <w:r/>
            <w:r>
              <w:rPr>
                <w:sz w:val="16"/>
              </w:rPr>
              <w:t>Deepest nesting of for/while loops</w:t>
            </w:r>
          </w:p>
        </w:tc>
      </w:tr>
      <w:tr>
        <w:tc>
          <w:tcPr>
            <w:tcW w:type="dxa" w:w="4730"/>
          </w:tcPr>
          <w:p>
            <w:r/>
            <w:r>
              <w:rPr>
                <w:b/>
                <w:sz w:val="16"/>
              </w:rPr>
              <w:t>Cyclomatic</w:t>
            </w:r>
          </w:p>
        </w:tc>
        <w:tc>
          <w:tcPr>
            <w:tcW w:type="dxa" w:w="4730"/>
          </w:tcPr>
          <w:p>
            <w:r/>
            <w:r>
              <w:rPr>
                <w:sz w:val="16"/>
              </w:rPr>
              <w:t>Decision points + 1 (McCabe)</w:t>
            </w:r>
          </w:p>
        </w:tc>
      </w:tr>
      <w:tr>
        <w:tc>
          <w:tcPr>
            <w:tcW w:type="dxa" w:w="4730"/>
          </w:tcPr>
          <w:p>
            <w:r/>
            <w:r>
              <w:rPr>
                <w:b/>
                <w:sz w:val="16"/>
              </w:rPr>
              <w:t>Recursion</w:t>
            </w:r>
          </w:p>
        </w:tc>
        <w:tc>
          <w:tcPr>
            <w:tcW w:type="dxa" w:w="4730"/>
          </w:tcPr>
          <w:p>
            <w:r/>
            <w:r>
              <w:rPr>
                <w:sz w:val="16"/>
              </w:rPr>
              <w:t>Function calls its own name</w:t>
            </w:r>
          </w:p>
        </w:tc>
      </w:tr>
      <w:tr>
        <w:tc>
          <w:tcPr>
            <w:tcW w:type="dxa" w:w="4730"/>
          </w:tcPr>
          <w:p>
            <w:r/>
            <w:r>
              <w:rPr>
                <w:b/>
                <w:sz w:val="16"/>
              </w:rPr>
              <w:t>Non-stdlib imports</w:t>
            </w:r>
          </w:p>
        </w:tc>
        <w:tc>
          <w:tcPr>
            <w:tcW w:type="dxa" w:w="4730"/>
          </w:tcPr>
          <w:p>
            <w:r/>
            <w:r>
              <w:rPr>
                <w:sz w:val="16"/>
              </w:rPr>
              <w:t>Imports outside the Python standard library</w:t>
            </w:r>
          </w:p>
        </w:tc>
      </w:tr>
      <w:tr>
        <w:tc>
          <w:tcPr>
            <w:tcW w:type="dxa" w:w="4730"/>
          </w:tcPr>
          <w:p>
            <w:r/>
            <w:r>
              <w:rPr>
                <w:b/>
                <w:sz w:val="16"/>
              </w:rPr>
              <w:t>Complexity rank</w:t>
            </w:r>
          </w:p>
        </w:tc>
        <w:tc>
          <w:tcPr>
            <w:tcW w:type="dxa" w:w="4730"/>
          </w:tcPr>
          <w:p>
            <w:r/>
            <w:r>
              <w:rPr>
                <w:sz w:val="16"/>
              </w:rPr>
              <w:t>Ordinal of estimated Big-O class (0=O(1) … 7=O(2^n))</w:t>
            </w:r>
          </w:p>
        </w:tc>
      </w:tr>
    </w:tbl>
    <w:p>
      <w:r>
        <w:rPr>
          <w:sz w:val="4"/>
        </w:rPr>
      </w:r>
    </w:p>
    <w:p>
      <w:pPr>
        <w:pStyle w:val="Heading2"/>
      </w:pPr>
      <w:r>
        <w:rPr>
          <w:color w:val="333333"/>
        </w:rPr>
        <w:t>3.9  Static time-complexity estimation</w:t>
      </w:r>
    </w:p>
    <w:p>
      <w:pPr>
        <w:jc w:val="both"/>
      </w:pPr>
      <w:r>
        <w:rPr>
          <w:b w:val="0"/>
          <w:i w:val="0"/>
        </w:rPr>
        <w:t>Exact static Big-O inference is undecidable, so we use an explicit, reproducible AST heuristic, validated both against dataset-declared targets and against empirical slopes:</w:t>
      </w:r>
    </w:p>
    <w:p>
      <w:pPr>
        <w:pStyle w:val="ListBullet"/>
      </w:pPr>
      <w:r>
        <w:t>Recursion combined with a loop → O(2ⁿ) (recursive search/backtracking).</w:t>
      </w:r>
    </w:p>
    <w:p>
      <w:pPr>
        <w:pStyle w:val="ListBullet"/>
      </w:pPr>
      <w:r>
        <w:t>Recursion without a loop → O(recursive).</w:t>
      </w:r>
    </w:p>
    <w:p>
      <w:pPr>
        <w:pStyle w:val="ListBullet"/>
      </w:pPr>
      <w:r>
        <w:t>Nesting depth 1 → O(n); with a sort → O(n log n).</w:t>
      </w:r>
    </w:p>
    <w:p>
      <w:pPr>
        <w:pStyle w:val="ListBullet"/>
      </w:pPr>
      <w:r>
        <w:t>Nesting depth 2 → O(n²); with a sort → O(n² log n).</w:t>
      </w:r>
    </w:p>
    <w:p>
      <w:pPr>
        <w:pStyle w:val="ListBullet"/>
      </w:pPr>
      <w:r>
        <w:t>Nesting depth 3 → O(n³); depth ≥ 4 → O(n⁴).</w:t>
      </w:r>
    </w:p>
    <w:p>
      <w:pPr>
        <w:pStyle w:val="ListBullet"/>
      </w:pPr>
      <w:r>
        <w:t>No loops → O(1) (or O(n log n) if a sort dominates).</w:t>
      </w:r>
    </w:p>
    <w:p>
      <w:pPr>
        <w:pStyle w:val="Caption"/>
      </w:pPr>
      <w:r>
        <w:rPr>
          <w:i/>
          <w:sz w:val="18"/>
        </w:rPr>
        <w:t>Table 5. Static-estimator validation summary (from complexity_metrics.json).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Check</w:t>
            </w:r>
          </w:p>
        </w:tc>
        <w:tc>
          <w:tcPr>
            <w:tcW w:type="dxa" w:w="3154"/>
            <w:shd w:val="clear" w:fill="1F4E79"/>
          </w:tcPr>
          <w:p>
            <w:r/>
            <w:r>
              <w:rPr>
                <w:b/>
                <w:color w:val="FFFFFF"/>
                <w:sz w:val="16"/>
              </w:rPr>
              <w:t>n</w:t>
            </w:r>
          </w:p>
        </w:tc>
        <w:tc>
          <w:tcPr>
            <w:tcW w:type="dxa" w:w="3154"/>
            <w:shd w:val="clear" w:fill="1F4E79"/>
          </w:tcPr>
          <w:p>
            <w:r/>
            <w:r>
              <w:rPr>
                <w:b/>
                <w:color w:val="FFFFFF"/>
                <w:sz w:val="16"/>
              </w:rPr>
              <w:t>Result</w:t>
            </w:r>
          </w:p>
        </w:tc>
      </w:tr>
      <w:tr>
        <w:tc>
          <w:tcPr>
            <w:tcW w:type="dxa" w:w="3154"/>
          </w:tcPr>
          <w:p>
            <w:r/>
            <w:r>
              <w:rPr>
                <w:b/>
                <w:sz w:val="16"/>
              </w:rPr>
              <w:t>Declared-target compliance</w:t>
            </w:r>
          </w:p>
        </w:tc>
        <w:tc>
          <w:tcPr>
            <w:tcW w:type="dxa" w:w="3154"/>
          </w:tcPr>
          <w:p>
            <w:r/>
            <w:r>
              <w:rPr>
                <w:sz w:val="16"/>
              </w:rPr>
              <w:t>427</w:t>
            </w:r>
          </w:p>
        </w:tc>
        <w:tc>
          <w:tcPr>
            <w:tcW w:type="dxa" w:w="3154"/>
          </w:tcPr>
          <w:p>
            <w:r/>
            <w:r>
              <w:rPr>
                <w:sz w:val="16"/>
              </w:rPr>
              <w:t>71.4% estimated class no worse than target</w:t>
            </w:r>
          </w:p>
        </w:tc>
      </w:tr>
      <w:tr>
        <w:tc>
          <w:tcPr>
            <w:tcW w:type="dxa" w:w="3154"/>
          </w:tcPr>
          <w:p>
            <w:r/>
            <w:r>
              <w:rPr>
                <w:b/>
                <w:sz w:val="16"/>
              </w:rPr>
              <w:t>Estimator coverage</w:t>
            </w:r>
          </w:p>
        </w:tc>
        <w:tc>
          <w:tcPr>
            <w:tcW w:type="dxa" w:w="3154"/>
          </w:tcPr>
          <w:p>
            <w:r/>
            <w:r>
              <w:rPr>
                <w:sz w:val="16"/>
              </w:rPr>
              <w:t>1418</w:t>
            </w:r>
          </w:p>
        </w:tc>
        <w:tc>
          <w:tcPr>
            <w:tcW w:type="dxa" w:w="3154"/>
          </w:tcPr>
          <w:p>
            <w:r/>
            <w:r>
              <w:rPr>
                <w:sz w:val="16"/>
              </w:rPr>
              <w:t>all parseable programs classified (8 classes)</w:t>
            </w:r>
          </w:p>
        </w:tc>
      </w:tr>
    </w:tbl>
    <w:p>
      <w:r>
        <w:rPr>
          <w:sz w:val="4"/>
        </w:rPr>
      </w:r>
    </w:p>
    <w:p>
      <w:pPr>
        <w:pStyle w:val="Heading2"/>
      </w:pPr>
      <w:r>
        <w:rPr>
          <w:color w:val="333333"/>
        </w:rPr>
        <w:t>3.10  Empirical scaling probe</w:t>
      </w:r>
    </w:p>
    <w:p>
      <w:pPr>
        <w:jc w:val="both"/>
      </w:pPr>
      <w:r>
        <w:rPr>
          <w:b w:val="0"/>
          <w:i w:val="0"/>
        </w:rPr>
        <w:t>Each program and its reference run through the task harness at three input scales (algorithms category: small 300 / medium 4000 / large 15000 elements, tiled). Per scale we take the median of up to three timed executions and fit log(runtime_ms) = b · log(input_bytes) + a. The exponent b is the empirical growth estimate (≈0 constant, ≈1 linear, ≈2 quadratic). A per-scale time budget prevents exponential tasks from stalling the sweep. The probe ran 190 algorithms-category programs (155 slopes; 73 reliable with large-scale runtime ≥ 5 ms) plus 14 reference-task slopes — statistically sufficient for validation; static metrics cover all 1418.</w:t>
      </w:r>
    </w:p>
    <w:p>
      <w:pPr>
        <w:pStyle w:val="Heading2"/>
      </w:pPr>
      <w:r>
        <w:rPr>
          <w:color w:val="333333"/>
        </w:rPr>
        <w:t>3.11  Carbon-equivalent estimation</w:t>
      </w:r>
    </w:p>
    <w:p>
      <w:pPr>
        <w:jc w:val="both"/>
      </w:pPr>
      <w:r>
        <w:rPr>
          <w:b w:val="0"/>
          <w:i w:val="0"/>
        </w:rPr>
        <w:t>Energy converts to operational CO₂eq with configurable grid intensity (default 480 gCO₂eq/kWh, global average) plus sensitivity over US, EU, and low-carbon grids (carbon_report.json).</w:t>
      </w:r>
    </w:p>
    <w:p>
      <w:pPr>
        <w:pStyle w:val="Heading2"/>
      </w:pPr>
      <w:r>
        <w:rPr>
          <w:color w:val="333333"/>
        </w:rPr>
        <w:t>3.12  Statistical analysis</w:t>
      </w:r>
    </w:p>
    <w:p>
      <w:pPr>
        <w:jc w:val="both"/>
      </w:pPr>
      <w:r>
        <w:rPr>
          <w:b w:val="0"/>
          <w:i w:val="0"/>
        </w:rPr>
        <w:t>Paired within-(task, model) comparisons use the Wilcoxon signed-rank test; multi-group comparisons use Kruskal–Wallis. Effect sizes are median/mean percentage change. Empirical-slope analysis filters to reliable slopes (large-scale ≥ 5 ms) to exclude overhead-dominated fits.</w:t>
      </w:r>
    </w:p>
    <w:p>
      <w:pPr>
        <w:pStyle w:val="Heading2"/>
      </w:pPr>
      <w:r>
        <w:rPr>
          <w:color w:val="333333"/>
        </w:rPr>
        <w:t>3.13  Reproducibility</w:t>
      </w:r>
    </w:p>
    <w:p>
      <w:pPr>
        <w:jc w:val="both"/>
      </w:pPr>
      <w:r>
        <w:rPr>
          <w:b w:val="0"/>
          <w:i w:val="0"/>
        </w:rPr>
        <w:t>All scripts and generated tables are listed in Appendix E; the energy ledger is append-only and resumable by code hash. This paper regenerates every number from results/final/*.json/csv via scripts/make_paper_pro.py.</w:t>
      </w:r>
    </w:p>
    <w:p>
      <w:pPr>
        <w:pStyle w:val="Heading1"/>
      </w:pPr>
      <w:r>
        <w:rPr>
          <w:color w:val="1F4E79"/>
        </w:rPr>
        <w:t>4  Results</w:t>
      </w:r>
      <w:r>
        <w:rPr>
          <w:vanish/>
        </w:rPr>
        <w:fldChar w:fldCharType="begin"/>
        <w:instrText xml:space="preserve"> XE "Results" </w:instrText>
        <w:fldChar w:fldCharType="separate"/>
        <w:fldChar w:fldCharType="end"/>
      </w:r>
    </w:p>
    <w:p>
      <w:pPr>
        <w:pStyle w:val="Heading2"/>
      </w:pPr>
      <w:r>
        <w:rPr>
          <w:color w:val="333333"/>
        </w:rPr>
        <w:t>4.1  Dataset and measurement coverage</w:t>
      </w:r>
    </w:p>
    <w:p>
      <w:pPr>
        <w:jc w:val="both"/>
      </w:pPr>
      <w:r>
        <w:rPr>
          <w:b w:val="0"/>
          <w:i w:val="0"/>
        </w:rPr>
        <w:t>1418 final programs are in scope after excluding 65 collection artifacts (prose instead of code, harness-invocation mismatches, missing inputs or sandbox modules) and the near-empty search-retrieval category; 1418 parse as Python and 1307 were successfully executed and measured (92.2%), with 111 genuine model-output failures analysed in §4.12.</w:t>
      </w:r>
    </w:p>
    <w:p>
      <w:pPr>
        <w:pStyle w:val="Caption"/>
      </w:pPr>
      <w:r>
        <w:rPr>
          <w:i/>
          <w:sz w:val="18"/>
        </w:rPr>
        <w:t>Table 6. Coverage by category (from code_metrics.csv).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Finals</w:t>
            </w:r>
          </w:p>
        </w:tc>
        <w:tc>
          <w:tcPr>
            <w:tcW w:type="dxa" w:w="2365"/>
            <w:shd w:val="clear" w:fill="1F4E79"/>
          </w:tcPr>
          <w:p>
            <w:r/>
            <w:r>
              <w:rPr>
                <w:b/>
                <w:color w:val="FFFFFF"/>
                <w:sz w:val="16"/>
              </w:rPr>
              <w:t>Parseable</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489</w:t>
            </w:r>
          </w:p>
        </w:tc>
        <w:tc>
          <w:tcPr>
            <w:tcW w:type="dxa" w:w="2365"/>
          </w:tcPr>
          <w:p>
            <w:r/>
            <w:r>
              <w:rPr>
                <w:sz w:val="16"/>
              </w:rPr>
              <w:t>489</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337</w:t>
            </w:r>
          </w:p>
        </w:tc>
        <w:tc>
          <w:tcPr>
            <w:tcW w:type="dxa" w:w="2365"/>
          </w:tcPr>
          <w:p>
            <w:r/>
            <w:r>
              <w:rPr>
                <w:sz w:val="16"/>
              </w:rPr>
              <w:t>337</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379</w:t>
            </w:r>
          </w:p>
        </w:tc>
        <w:tc>
          <w:tcPr>
            <w:tcW w:type="dxa" w:w="2365"/>
          </w:tcPr>
          <w:p>
            <w:r/>
            <w:r>
              <w:rPr>
                <w:sz w:val="16"/>
              </w:rPr>
              <w:t>379</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118</w:t>
            </w:r>
          </w:p>
        </w:tc>
        <w:tc>
          <w:tcPr>
            <w:tcW w:type="dxa" w:w="2365"/>
          </w:tcPr>
          <w:p>
            <w:r/>
            <w:r>
              <w:rPr>
                <w:sz w:val="16"/>
              </w:rPr>
              <w:t>118</w:t>
            </w:r>
          </w:p>
        </w:tc>
        <w:tc>
          <w:tcPr>
            <w:tcW w:type="dxa" w:w="2365"/>
          </w:tcPr>
          <w:p>
            <w:r/>
            <w:r>
              <w:rPr>
                <w:sz w:val="16"/>
              </w:rPr>
              <w:t>113</w:t>
            </w:r>
          </w:p>
        </w:tc>
      </w:tr>
      <w:tr>
        <w:tc>
          <w:tcPr>
            <w:tcW w:type="dxa" w:w="2365"/>
          </w:tcPr>
          <w:p>
            <w:r/>
            <w:r>
              <w:rPr>
                <w:b/>
                <w:sz w:val="16"/>
              </w:rPr>
              <w:t>Text &amp; Log Processing (TL)</w:t>
            </w:r>
          </w:p>
        </w:tc>
        <w:tc>
          <w:tcPr>
            <w:tcW w:type="dxa" w:w="2365"/>
          </w:tcPr>
          <w:p>
            <w:r/>
            <w:r>
              <w:rPr>
                <w:sz w:val="16"/>
              </w:rPr>
              <w:t>95</w:t>
            </w:r>
          </w:p>
        </w:tc>
        <w:tc>
          <w:tcPr>
            <w:tcW w:type="dxa" w:w="2365"/>
          </w:tcPr>
          <w:p>
            <w:r/>
            <w:r>
              <w:rPr>
                <w:sz w:val="16"/>
              </w:rPr>
              <w:t>95</w:t>
            </w:r>
          </w:p>
        </w:tc>
        <w:tc>
          <w:tcPr>
            <w:tcW w:type="dxa" w:w="2365"/>
          </w:tcPr>
          <w:p>
            <w:r/>
            <w:r>
              <w:rPr>
                <w:sz w:val="16"/>
              </w:rPr>
              <w:t>94</w:t>
            </w:r>
          </w:p>
        </w:tc>
      </w:tr>
      <w:tr>
        <w:tc>
          <w:tcPr>
            <w:tcW w:type="dxa" w:w="2365"/>
          </w:tcPr>
          <w:p>
            <w:r/>
            <w:r>
              <w:rPr>
                <w:b/>
                <w:sz w:val="16"/>
              </w:rPr>
              <w:t>Total</w:t>
            </w:r>
          </w:p>
        </w:tc>
        <w:tc>
          <w:tcPr>
            <w:tcW w:type="dxa" w:w="2365"/>
          </w:tcPr>
          <w:p>
            <w:r/>
            <w:r>
              <w:rPr>
                <w:sz w:val="16"/>
              </w:rPr>
              <w:t>1418</w:t>
            </w:r>
          </w:p>
        </w:tc>
        <w:tc>
          <w:tcPr>
            <w:tcW w:type="dxa" w:w="2365"/>
          </w:tcPr>
          <w:p>
            <w:r/>
            <w:r>
              <w:rPr>
                <w:sz w:val="16"/>
              </w:rPr>
              <w:t>1418</w:t>
            </w:r>
          </w:p>
        </w:tc>
        <w:tc>
          <w:tcPr>
            <w:tcW w:type="dxa" w:w="2365"/>
          </w:tcPr>
          <w:p>
            <w:r/>
            <w:r>
              <w:rPr>
                <w:sz w:val="16"/>
              </w:rPr>
              <w:t>1307</w:t>
            </w:r>
          </w:p>
        </w:tc>
      </w:tr>
    </w:tbl>
    <w:p>
      <w:r>
        <w:rPr>
          <w:sz w:val="4"/>
        </w:rPr>
      </w:r>
    </w:p>
    <w:p>
      <w:pPr>
        <w:pStyle w:val="Heading2"/>
      </w:pPr>
      <w:r>
        <w:rPr>
          <w:color w:val="333333"/>
        </w:rPr>
        <w:t>4.2  Energy by interaction condition (RQ1)</w:t>
      </w:r>
    </w:p>
    <w:p>
      <w:pPr>
        <w:pStyle w:val="Caption"/>
      </w:pPr>
      <w:r>
        <w:rPr>
          <w:i/>
          <w:sz w:val="18"/>
        </w:rPr>
        <w:t>Table 7. Energy and runtime by interaction condition (from energy_report.json). Median rises monotonically C0→C4; the mean rises faster (heavy tail).</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Condition</w:t>
            </w:r>
          </w:p>
        </w:tc>
        <w:tc>
          <w:tcPr>
            <w:tcW w:type="dxa" w:w="1892"/>
            <w:shd w:val="clear" w:fill="1F4E79"/>
          </w:tcPr>
          <w:p>
            <w:r/>
            <w:r>
              <w:rPr>
                <w:b/>
                <w:color w:val="FFFFFF"/>
                <w:sz w:val="16"/>
              </w:rPr>
              <w:t>n</w:t>
            </w:r>
          </w:p>
        </w:tc>
        <w:tc>
          <w:tcPr>
            <w:tcW w:type="dxa" w:w="1892"/>
            <w:shd w:val="clear" w:fill="1F4E79"/>
          </w:tcPr>
          <w:p>
            <w:r/>
            <w:r>
              <w:rPr>
                <w:b/>
                <w:color w:val="FFFFFF"/>
                <w:sz w:val="16"/>
              </w:rPr>
              <w:t>Median J</w:t>
            </w:r>
          </w:p>
        </w:tc>
        <w:tc>
          <w:tcPr>
            <w:tcW w:type="dxa" w:w="1892"/>
            <w:shd w:val="clear" w:fill="1F4E79"/>
          </w:tcPr>
          <w:p>
            <w:r/>
            <w:r>
              <w:rPr>
                <w:b/>
                <w:color w:val="FFFFFF"/>
                <w:sz w:val="16"/>
              </w:rPr>
              <w:t>Mean J</w:t>
            </w:r>
          </w:p>
        </w:tc>
        <w:tc>
          <w:tcPr>
            <w:tcW w:type="dxa" w:w="1892"/>
            <w:shd w:val="clear" w:fill="1F4E79"/>
          </w:tcPr>
          <w:p>
            <w:r/>
            <w:r>
              <w:rPr>
                <w:b/>
                <w:color w:val="FFFFFF"/>
                <w:sz w:val="16"/>
              </w:rPr>
              <w:t>Mean runtime s</w:t>
            </w:r>
          </w:p>
        </w:tc>
      </w:tr>
      <w:tr>
        <w:tc>
          <w:tcPr>
            <w:tcW w:type="dxa" w:w="1892"/>
          </w:tcPr>
          <w:p>
            <w:r/>
            <w:r>
              <w:rPr>
                <w:b/>
                <w:sz w:val="16"/>
              </w:rPr>
              <w:t>C0 One-Shot</w:t>
            </w:r>
          </w:p>
        </w:tc>
        <w:tc>
          <w:tcPr>
            <w:tcW w:type="dxa" w:w="1892"/>
          </w:tcPr>
          <w:p>
            <w:r/>
            <w:r>
              <w:rPr>
                <w:sz w:val="16"/>
              </w:rPr>
              <w:t>282</w:t>
            </w:r>
          </w:p>
        </w:tc>
        <w:tc>
          <w:tcPr>
            <w:tcW w:type="dxa" w:w="1892"/>
          </w:tcPr>
          <w:p>
            <w:r/>
            <w:r>
              <w:rPr>
                <w:sz w:val="16"/>
              </w:rPr>
              <w:t>0.6089</w:t>
            </w:r>
          </w:p>
        </w:tc>
        <w:tc>
          <w:tcPr>
            <w:tcW w:type="dxa" w:w="1892"/>
          </w:tcPr>
          <w:p>
            <w:r/>
            <w:r>
              <w:rPr>
                <w:sz w:val="16"/>
              </w:rPr>
              <w:t>1.2327</w:t>
            </w:r>
          </w:p>
        </w:tc>
        <w:tc>
          <w:tcPr>
            <w:tcW w:type="dxa" w:w="1892"/>
          </w:tcPr>
          <w:p>
            <w:r/>
            <w:r>
              <w:rPr>
                <w:sz w:val="16"/>
              </w:rPr>
              <w:t>0.1466</w:t>
            </w:r>
          </w:p>
        </w:tc>
      </w:tr>
      <w:tr>
        <w:tc>
          <w:tcPr>
            <w:tcW w:type="dxa" w:w="1892"/>
          </w:tcPr>
          <w:p>
            <w:r/>
            <w:r>
              <w:rPr>
                <w:b/>
                <w:sz w:val="16"/>
              </w:rPr>
              <w:t>C1 Bug-Fix</w:t>
            </w:r>
          </w:p>
        </w:tc>
        <w:tc>
          <w:tcPr>
            <w:tcW w:type="dxa" w:w="1892"/>
          </w:tcPr>
          <w:p>
            <w:r/>
            <w:r>
              <w:rPr>
                <w:sz w:val="16"/>
              </w:rPr>
              <w:t>272</w:t>
            </w:r>
          </w:p>
        </w:tc>
        <w:tc>
          <w:tcPr>
            <w:tcW w:type="dxa" w:w="1892"/>
          </w:tcPr>
          <w:p>
            <w:r/>
            <w:r>
              <w:rPr>
                <w:sz w:val="16"/>
              </w:rPr>
              <w:t>0.6405</w:t>
            </w:r>
          </w:p>
        </w:tc>
        <w:tc>
          <w:tcPr>
            <w:tcW w:type="dxa" w:w="1892"/>
          </w:tcPr>
          <w:p>
            <w:r/>
            <w:r>
              <w:rPr>
                <w:sz w:val="16"/>
              </w:rPr>
              <w:t>1.1209</w:t>
            </w:r>
          </w:p>
        </w:tc>
        <w:tc>
          <w:tcPr>
            <w:tcW w:type="dxa" w:w="1892"/>
          </w:tcPr>
          <w:p>
            <w:r/>
            <w:r>
              <w:rPr>
                <w:sz w:val="16"/>
              </w:rPr>
              <w:t>0.1322</w:t>
            </w:r>
          </w:p>
        </w:tc>
      </w:tr>
      <w:tr>
        <w:tc>
          <w:tcPr>
            <w:tcW w:type="dxa" w:w="1892"/>
          </w:tcPr>
          <w:p>
            <w:r/>
            <w:r>
              <w:rPr>
                <w:b/>
                <w:sz w:val="16"/>
              </w:rPr>
              <w:t>C2 Feature-Addition</w:t>
            </w:r>
          </w:p>
        </w:tc>
        <w:tc>
          <w:tcPr>
            <w:tcW w:type="dxa" w:w="1892"/>
          </w:tcPr>
          <w:p>
            <w:r/>
            <w:r>
              <w:rPr>
                <w:sz w:val="16"/>
              </w:rPr>
              <w:t>261</w:t>
            </w:r>
          </w:p>
        </w:tc>
        <w:tc>
          <w:tcPr>
            <w:tcW w:type="dxa" w:w="1892"/>
          </w:tcPr>
          <w:p>
            <w:r/>
            <w:r>
              <w:rPr>
                <w:sz w:val="16"/>
              </w:rPr>
              <w:t>0.6349</w:t>
            </w:r>
          </w:p>
        </w:tc>
        <w:tc>
          <w:tcPr>
            <w:tcW w:type="dxa" w:w="1892"/>
          </w:tcPr>
          <w:p>
            <w:r/>
            <w:r>
              <w:rPr>
                <w:sz w:val="16"/>
              </w:rPr>
              <w:t>1.2506</w:t>
            </w:r>
          </w:p>
        </w:tc>
        <w:tc>
          <w:tcPr>
            <w:tcW w:type="dxa" w:w="1892"/>
          </w:tcPr>
          <w:p>
            <w:r/>
            <w:r>
              <w:rPr>
                <w:sz w:val="16"/>
              </w:rPr>
              <w:t>0.1477</w:t>
            </w:r>
          </w:p>
        </w:tc>
      </w:tr>
      <w:tr>
        <w:tc>
          <w:tcPr>
            <w:tcW w:type="dxa" w:w="1892"/>
          </w:tcPr>
          <w:p>
            <w:r/>
            <w:r>
              <w:rPr>
                <w:b/>
                <w:sz w:val="16"/>
              </w:rPr>
              <w:t>C3 Edge-Case</w:t>
            </w:r>
          </w:p>
        </w:tc>
        <w:tc>
          <w:tcPr>
            <w:tcW w:type="dxa" w:w="1892"/>
          </w:tcPr>
          <w:p>
            <w:r/>
            <w:r>
              <w:rPr>
                <w:sz w:val="16"/>
              </w:rPr>
              <w:t>258</w:t>
            </w:r>
          </w:p>
        </w:tc>
        <w:tc>
          <w:tcPr>
            <w:tcW w:type="dxa" w:w="1892"/>
          </w:tcPr>
          <w:p>
            <w:r/>
            <w:r>
              <w:rPr>
                <w:sz w:val="16"/>
              </w:rPr>
              <w:t>0.6688</w:t>
            </w:r>
          </w:p>
        </w:tc>
        <w:tc>
          <w:tcPr>
            <w:tcW w:type="dxa" w:w="1892"/>
          </w:tcPr>
          <w:p>
            <w:r/>
            <w:r>
              <w:rPr>
                <w:sz w:val="16"/>
              </w:rPr>
              <w:t>1.5478</w:t>
            </w:r>
          </w:p>
        </w:tc>
        <w:tc>
          <w:tcPr>
            <w:tcW w:type="dxa" w:w="1892"/>
          </w:tcPr>
          <w:p>
            <w:r/>
            <w:r>
              <w:rPr>
                <w:sz w:val="16"/>
              </w:rPr>
              <w:t>0.1779</w:t>
            </w:r>
          </w:p>
        </w:tc>
      </w:tr>
      <w:tr>
        <w:tc>
          <w:tcPr>
            <w:tcW w:type="dxa" w:w="1892"/>
          </w:tcPr>
          <w:p>
            <w:r/>
            <w:r>
              <w:rPr>
                <w:b/>
                <w:sz w:val="16"/>
              </w:rPr>
              <w:t>C4 Full Multi-Turn</w:t>
            </w:r>
          </w:p>
        </w:tc>
        <w:tc>
          <w:tcPr>
            <w:tcW w:type="dxa" w:w="1892"/>
          </w:tcPr>
          <w:p>
            <w:r/>
            <w:r>
              <w:rPr>
                <w:sz w:val="16"/>
              </w:rPr>
              <w:t>234</w:t>
            </w:r>
          </w:p>
        </w:tc>
        <w:tc>
          <w:tcPr>
            <w:tcW w:type="dxa" w:w="1892"/>
          </w:tcPr>
          <w:p>
            <w:r/>
            <w:r>
              <w:rPr>
                <w:sz w:val="16"/>
              </w:rPr>
              <w:t>0.8049</w:t>
            </w:r>
          </w:p>
        </w:tc>
        <w:tc>
          <w:tcPr>
            <w:tcW w:type="dxa" w:w="1892"/>
          </w:tcPr>
          <w:p>
            <w:r/>
            <w:r>
              <w:rPr>
                <w:sz w:val="16"/>
              </w:rPr>
              <w:t>2.0250</w:t>
            </w:r>
          </w:p>
        </w:tc>
        <w:tc>
          <w:tcPr>
            <w:tcW w:type="dxa" w:w="1892"/>
          </w:tcPr>
          <w:p>
            <w:r/>
            <w:r>
              <w:rPr>
                <w:sz w:val="16"/>
              </w:rPr>
              <w:t>0.2338</w:t>
            </w:r>
          </w:p>
        </w:tc>
      </w:tr>
    </w:tbl>
    <w:p>
      <w:r>
        <w:rPr>
          <w:sz w:val="4"/>
        </w:rPr>
      </w:r>
    </w:p>
    <w:p>
      <w:pPr>
        <w:jc w:val="center"/>
      </w:pPr>
      <w:r>
        <w:drawing>
          <wp:inline xmlns:a="http://schemas.openxmlformats.org/drawingml/2006/main" xmlns:pic="http://schemas.openxmlformats.org/drawingml/2006/picture">
            <wp:extent cx="5303520" cy="3299163"/>
            <wp:docPr id="4" name="Picture 4"/>
            <wp:cNvGraphicFramePr>
              <a:graphicFrameLocks noChangeAspect="1"/>
            </wp:cNvGraphicFramePr>
            <a:graphic>
              <a:graphicData uri="http://schemas.openxmlformats.org/drawingml/2006/picture">
                <pic:pic>
                  <pic:nvPicPr>
                    <pic:cNvPr id="0" name="box_energy_by_condition.png"/>
                    <pic:cNvPicPr/>
                  </pic:nvPicPr>
                  <pic:blipFill>
                    <a:blip r:embed="rId14"/>
                    <a:stretch>
                      <a:fillRect/>
                    </a:stretch>
                  </pic:blipFill>
                  <pic:spPr>
                    <a:xfrm>
                      <a:off x="0" y="0"/>
                      <a:ext cx="5303520" cy="3299163"/>
                    </a:xfrm>
                    <a:prstGeom prst="rect"/>
                  </pic:spPr>
                </pic:pic>
              </a:graphicData>
            </a:graphic>
          </wp:inline>
        </w:drawing>
      </w:r>
    </w:p>
    <w:p>
      <w:pPr>
        <w:pStyle w:val="Caption"/>
        <w:jc w:val="center"/>
      </w:pPr>
      <w:r>
        <w:rPr>
          <w:i/>
          <w:sz w:val="18"/>
        </w:rPr>
        <w:t>Figure 4. Energy distribution by interaction condition (box plot). Multi-turn shifts the median up and thickens the upper tail.</w:t>
      </w:r>
    </w:p>
    <w:p>
      <w:pPr>
        <w:jc w:val="center"/>
      </w:pPr>
      <w:r>
        <w:drawing>
          <wp:inline xmlns:a="http://schemas.openxmlformats.org/drawingml/2006/main" xmlns:pic="http://schemas.openxmlformats.org/drawingml/2006/picture">
            <wp:extent cx="5029200" cy="3117516"/>
            <wp:docPr id="5" name="Picture 5"/>
            <wp:cNvGraphicFramePr>
              <a:graphicFrameLocks noChangeAspect="1"/>
            </wp:cNvGraphicFramePr>
            <a:graphic>
              <a:graphicData uri="http://schemas.openxmlformats.org/drawingml/2006/picture">
                <pic:pic>
                  <pic:nvPicPr>
                    <pic:cNvPr id="0" name="energy_by_condition.png"/>
                    <pic:cNvPicPr/>
                  </pic:nvPicPr>
                  <pic:blipFill>
                    <a:blip r:embed="rId15"/>
                    <a:stretch>
                      <a:fillRect/>
                    </a:stretch>
                  </pic:blipFill>
                  <pic:spPr>
                    <a:xfrm>
                      <a:off x="0" y="0"/>
                      <a:ext cx="5029200" cy="3117516"/>
                    </a:xfrm>
                    <a:prstGeom prst="rect"/>
                  </pic:spPr>
                </pic:pic>
              </a:graphicData>
            </a:graphic>
          </wp:inline>
        </w:drawing>
      </w:r>
    </w:p>
    <w:p>
      <w:pPr>
        <w:pStyle w:val="Caption"/>
        <w:jc w:val="center"/>
      </w:pPr>
      <w:r>
        <w:rPr>
          <w:i/>
          <w:sz w:val="18"/>
        </w:rPr>
        <w:t>Figure 5. Median energy by condition. The C0→C4 step is the largest single increase.</w:t>
      </w:r>
    </w:p>
    <w:p>
      <w:pPr>
        <w:jc w:val="both"/>
      </w:pPr>
      <w:r>
        <w:rPr>
          <w:b w:val="0"/>
          <w:i w:val="0"/>
        </w:rPr>
        <w:t>Median package energy rises monotonically with interaction depth, and the mean rises considerably faster than the median — the increase is concentrated in the largest programs (heavy-tail effect), not a uniform shift.</w:t>
      </w:r>
    </w:p>
    <w:p>
      <w:pPr>
        <w:pStyle w:val="Heading2"/>
      </w:pPr>
      <w:r>
        <w:rPr>
          <w:color w:val="333333"/>
        </w:rPr>
        <w:t>4.3  Paired analysis: ΔE versus one-shot (RQ1, RQ3)</w:t>
      </w:r>
    </w:p>
    <w:p>
      <w:pPr>
        <w:pStyle w:val="Caption"/>
      </w:pPr>
      <w:r>
        <w:rPr>
          <w:i/>
          <w:sz w:val="18"/>
        </w:rPr>
        <w:t>Table 8. Paired energy change versus one-shot within (task, model). Only C4 is significant (p=0.006).</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Condition</w:t>
            </w:r>
          </w:p>
        </w:tc>
        <w:tc>
          <w:tcPr>
            <w:tcW w:type="dxa" w:w="1352"/>
            <w:shd w:val="clear" w:fill="1F4E79"/>
          </w:tcPr>
          <w:p>
            <w:r/>
            <w:r>
              <w:rPr>
                <w:b/>
                <w:color w:val="FFFFFF"/>
                <w:sz w:val="16"/>
              </w:rPr>
              <w:t>n paired</w:t>
            </w:r>
          </w:p>
        </w:tc>
        <w:tc>
          <w:tcPr>
            <w:tcW w:type="dxa" w:w="1352"/>
            <w:shd w:val="clear" w:fill="1F4E79"/>
          </w:tcPr>
          <w:p>
            <w:r/>
            <w:r>
              <w:rPr>
                <w:b/>
                <w:color w:val="FFFFFF"/>
                <w:sz w:val="16"/>
              </w:rPr>
              <w:t>Mean ΔE %</w:t>
            </w:r>
          </w:p>
        </w:tc>
        <w:tc>
          <w:tcPr>
            <w:tcW w:type="dxa" w:w="1352"/>
            <w:shd w:val="clear" w:fill="1F4E79"/>
          </w:tcPr>
          <w:p>
            <w:r/>
            <w:r>
              <w:rPr>
                <w:b/>
                <w:color w:val="FFFFFF"/>
                <w:sz w:val="16"/>
              </w:rPr>
              <w:t>Median ΔE %</w:t>
            </w:r>
          </w:p>
        </w:tc>
        <w:tc>
          <w:tcPr>
            <w:tcW w:type="dxa" w:w="1352"/>
            <w:shd w:val="clear" w:fill="1F4E79"/>
          </w:tcPr>
          <w:p>
            <w:r/>
            <w:r>
              <w:rPr>
                <w:b/>
                <w:color w:val="FFFFFF"/>
                <w:sz w:val="16"/>
              </w:rPr>
              <w:t>#↑</w:t>
            </w:r>
          </w:p>
        </w:tc>
        <w:tc>
          <w:tcPr>
            <w:tcW w:type="dxa" w:w="1352"/>
            <w:shd w:val="clear" w:fill="1F4E79"/>
          </w:tcPr>
          <w:p>
            <w:r/>
            <w:r>
              <w:rPr>
                <w:b/>
                <w:color w:val="FFFFFF"/>
                <w:sz w:val="16"/>
              </w:rPr>
              <w:t>#↓</w:t>
            </w:r>
          </w:p>
        </w:tc>
        <w:tc>
          <w:tcPr>
            <w:tcW w:type="dxa" w:w="1352"/>
            <w:shd w:val="clear" w:fill="1F4E79"/>
          </w:tcPr>
          <w:p>
            <w:r/>
            <w:r>
              <w:rPr>
                <w:b/>
                <w:color w:val="FFFFFF"/>
                <w:sz w:val="16"/>
              </w:rPr>
              <w:t>Wilcoxon p</w:t>
            </w:r>
          </w:p>
        </w:tc>
      </w:tr>
      <w:tr>
        <w:tc>
          <w:tcPr>
            <w:tcW w:type="dxa" w:w="1352"/>
          </w:tcPr>
          <w:p>
            <w:r/>
            <w:r>
              <w:rPr>
                <w:b/>
                <w:sz w:val="16"/>
              </w:rPr>
              <w:t>C1 Bug-Fix</w:t>
            </w:r>
          </w:p>
        </w:tc>
        <w:tc>
          <w:tcPr>
            <w:tcW w:type="dxa" w:w="1352"/>
          </w:tcPr>
          <w:p>
            <w:r/>
            <w:r>
              <w:rPr>
                <w:sz w:val="16"/>
              </w:rPr>
            </w:r>
          </w:p>
        </w:tc>
        <w:tc>
          <w:tcPr>
            <w:tcW w:type="dxa" w:w="1352"/>
          </w:tcPr>
          <w:p>
            <w:r/>
            <w:r>
              <w:rPr>
                <w:sz w:val="16"/>
              </w:rPr>
              <w:t>+25.90</w:t>
            </w:r>
          </w:p>
        </w:tc>
        <w:tc>
          <w:tcPr>
            <w:tcW w:type="dxa" w:w="1352"/>
          </w:tcPr>
          <w:p>
            <w:r/>
            <w:r>
              <w:rPr>
                <w:sz w:val="16"/>
              </w:rPr>
              <w:t>-0.38</w:t>
            </w:r>
          </w:p>
        </w:tc>
        <w:tc>
          <w:tcPr>
            <w:tcW w:type="dxa" w:w="1352"/>
          </w:tcPr>
          <w:p>
            <w:r/>
            <w:r>
              <w:rPr>
                <w:sz w:val="16"/>
              </w:rPr>
              <w:t>131</w:t>
            </w:r>
          </w:p>
        </w:tc>
        <w:tc>
          <w:tcPr>
            <w:tcW w:type="dxa" w:w="1352"/>
          </w:tcPr>
          <w:p>
            <w:r/>
            <w:r>
              <w:rPr>
                <w:sz w:val="16"/>
              </w:rPr>
              <w:t>132</w:t>
            </w:r>
          </w:p>
        </w:tc>
        <w:tc>
          <w:tcPr>
            <w:tcW w:type="dxa" w:w="1352"/>
          </w:tcPr>
          <w:p>
            <w:r/>
            <w:r>
              <w:rPr>
                <w:sz w:val="16"/>
              </w:rPr>
              <w:t>0.8685</w:t>
            </w:r>
          </w:p>
        </w:tc>
      </w:tr>
      <w:tr>
        <w:tc>
          <w:tcPr>
            <w:tcW w:type="dxa" w:w="1352"/>
          </w:tcPr>
          <w:p>
            <w:r/>
            <w:r>
              <w:rPr>
                <w:b/>
                <w:sz w:val="16"/>
              </w:rPr>
              <w:t>C2 Feature-Addition</w:t>
            </w:r>
          </w:p>
        </w:tc>
        <w:tc>
          <w:tcPr>
            <w:tcW w:type="dxa" w:w="1352"/>
          </w:tcPr>
          <w:p>
            <w:r/>
            <w:r>
              <w:rPr>
                <w:sz w:val="16"/>
              </w:rPr>
            </w:r>
          </w:p>
        </w:tc>
        <w:tc>
          <w:tcPr>
            <w:tcW w:type="dxa" w:w="1352"/>
          </w:tcPr>
          <w:p>
            <w:r/>
            <w:r>
              <w:rPr>
                <w:sz w:val="16"/>
              </w:rPr>
              <w:t>+81.21</w:t>
            </w:r>
          </w:p>
        </w:tc>
        <w:tc>
          <w:tcPr>
            <w:tcW w:type="dxa" w:w="1352"/>
          </w:tcPr>
          <w:p>
            <w:r/>
            <w:r>
              <w:rPr>
                <w:sz w:val="16"/>
              </w:rPr>
              <w:t>+2.27</w:t>
            </w:r>
          </w:p>
        </w:tc>
        <w:tc>
          <w:tcPr>
            <w:tcW w:type="dxa" w:w="1352"/>
          </w:tcPr>
          <w:p>
            <w:r/>
            <w:r>
              <w:rPr>
                <w:sz w:val="16"/>
              </w:rPr>
              <w:t>141</w:t>
            </w:r>
          </w:p>
        </w:tc>
        <w:tc>
          <w:tcPr>
            <w:tcW w:type="dxa" w:w="1352"/>
          </w:tcPr>
          <w:p>
            <w:r/>
            <w:r>
              <w:rPr>
                <w:sz w:val="16"/>
              </w:rPr>
              <w:t>112</w:t>
            </w:r>
          </w:p>
        </w:tc>
        <w:tc>
          <w:tcPr>
            <w:tcW w:type="dxa" w:w="1352"/>
          </w:tcPr>
          <w:p>
            <w:r/>
            <w:r>
              <w:rPr>
                <w:sz w:val="16"/>
              </w:rPr>
              <w:t>0.1224</w:t>
            </w:r>
          </w:p>
        </w:tc>
      </w:tr>
      <w:tr>
        <w:tc>
          <w:tcPr>
            <w:tcW w:type="dxa" w:w="1352"/>
          </w:tcPr>
          <w:p>
            <w:r/>
            <w:r>
              <w:rPr>
                <w:b/>
                <w:sz w:val="16"/>
              </w:rPr>
              <w:t>C3 Edge-Case</w:t>
            </w:r>
          </w:p>
        </w:tc>
        <w:tc>
          <w:tcPr>
            <w:tcW w:type="dxa" w:w="1352"/>
          </w:tcPr>
          <w:p>
            <w:r/>
            <w:r>
              <w:rPr>
                <w:sz w:val="16"/>
              </w:rPr>
            </w:r>
          </w:p>
        </w:tc>
        <w:tc>
          <w:tcPr>
            <w:tcW w:type="dxa" w:w="1352"/>
          </w:tcPr>
          <w:p>
            <w:r/>
            <w:r>
              <w:rPr>
                <w:sz w:val="16"/>
              </w:rPr>
              <w:t>+137.83</w:t>
            </w:r>
          </w:p>
        </w:tc>
        <w:tc>
          <w:tcPr>
            <w:tcW w:type="dxa" w:w="1352"/>
          </w:tcPr>
          <w:p>
            <w:r/>
            <w:r>
              <w:rPr>
                <w:sz w:val="16"/>
              </w:rPr>
              <w:t>+2.46</w:t>
            </w:r>
          </w:p>
        </w:tc>
        <w:tc>
          <w:tcPr>
            <w:tcW w:type="dxa" w:w="1352"/>
          </w:tcPr>
          <w:p>
            <w:r/>
            <w:r>
              <w:rPr>
                <w:sz w:val="16"/>
              </w:rPr>
              <w:t>133</w:t>
            </w:r>
          </w:p>
        </w:tc>
        <w:tc>
          <w:tcPr>
            <w:tcW w:type="dxa" w:w="1352"/>
          </w:tcPr>
          <w:p>
            <w:r/>
            <w:r>
              <w:rPr>
                <w:sz w:val="16"/>
              </w:rPr>
              <w:t>116</w:t>
            </w:r>
          </w:p>
        </w:tc>
        <w:tc>
          <w:tcPr>
            <w:tcW w:type="dxa" w:w="1352"/>
          </w:tcPr>
          <w:p>
            <w:r/>
            <w:r>
              <w:rPr>
                <w:sz w:val="16"/>
              </w:rPr>
              <w:t>0.2512</w:t>
            </w:r>
          </w:p>
        </w:tc>
      </w:tr>
      <w:tr>
        <w:tc>
          <w:tcPr>
            <w:tcW w:type="dxa" w:w="1352"/>
          </w:tcPr>
          <w:p>
            <w:r/>
            <w:r>
              <w:rPr>
                <w:b/>
                <w:sz w:val="16"/>
              </w:rPr>
              <w:t>C4 Full Multi-Turn</w:t>
            </w:r>
          </w:p>
        </w:tc>
        <w:tc>
          <w:tcPr>
            <w:tcW w:type="dxa" w:w="1352"/>
          </w:tcPr>
          <w:p>
            <w:r/>
            <w:r>
              <w:rPr>
                <w:sz w:val="16"/>
              </w:rPr>
            </w:r>
          </w:p>
        </w:tc>
        <w:tc>
          <w:tcPr>
            <w:tcW w:type="dxa" w:w="1352"/>
          </w:tcPr>
          <w:p>
            <w:r/>
            <w:r>
              <w:rPr>
                <w:sz w:val="16"/>
              </w:rPr>
              <w:t>+232.11</w:t>
            </w:r>
          </w:p>
        </w:tc>
        <w:tc>
          <w:tcPr>
            <w:tcW w:type="dxa" w:w="1352"/>
          </w:tcPr>
          <w:p>
            <w:r/>
            <w:r>
              <w:rPr>
                <w:sz w:val="16"/>
              </w:rPr>
              <w:t>+3.72</w:t>
            </w:r>
          </w:p>
        </w:tc>
        <w:tc>
          <w:tcPr>
            <w:tcW w:type="dxa" w:w="1352"/>
          </w:tcPr>
          <w:p>
            <w:r/>
            <w:r>
              <w:rPr>
                <w:sz w:val="16"/>
              </w:rPr>
              <w:t>127</w:t>
            </w:r>
          </w:p>
        </w:tc>
        <w:tc>
          <w:tcPr>
            <w:tcW w:type="dxa" w:w="1352"/>
          </w:tcPr>
          <w:p>
            <w:r/>
            <w:r>
              <w:rPr>
                <w:sz w:val="16"/>
              </w:rPr>
              <w:t>97</w:t>
            </w:r>
          </w:p>
        </w:tc>
        <w:tc>
          <w:tcPr>
            <w:tcW w:type="dxa" w:w="1352"/>
          </w:tcPr>
          <w:p>
            <w:r/>
            <w:r>
              <w:rPr>
                <w:sz w:val="16"/>
              </w:rPr>
              <w:t>0.0060</w:t>
            </w:r>
          </w:p>
        </w:tc>
      </w:tr>
    </w:tbl>
    <w:p>
      <w:r>
        <w:rPr>
          <w:sz w:val="4"/>
        </w:rPr>
      </w:r>
    </w:p>
    <w:p>
      <w:pPr>
        <w:jc w:val="both"/>
      </w:pPr>
      <w:r>
        <w:rPr>
          <w:b w:val="0"/>
          <w:i w:val="0"/>
        </w:rPr>
        <w:t>Only the full multi-turn condition reaches statistical significance: the cumulative trajectory — not any single step — drives the energy increase. Bug-fix and feature-addition medians move only a few percent; edge-case is intermediate and the full trajectory compounds the effect.</w:t>
      </w:r>
    </w:p>
    <w:p>
      <w:pPr>
        <w:jc w:val="center"/>
      </w:pPr>
      <w:r>
        <w:drawing>
          <wp:inline xmlns:a="http://schemas.openxmlformats.org/drawingml/2006/main" xmlns:pic="http://schemas.openxmlformats.org/drawingml/2006/picture">
            <wp:extent cx="5303520" cy="3287562"/>
            <wp:docPr id="6" name="Picture 6"/>
            <wp:cNvGraphicFramePr>
              <a:graphicFrameLocks noChangeAspect="1"/>
            </wp:cNvGraphicFramePr>
            <a:graphic>
              <a:graphicData uri="http://schemas.openxmlformats.org/drawingml/2006/picture">
                <pic:pic>
                  <pic:nvPicPr>
                    <pic:cNvPr id="0" name="delta_vs_oneshot.png"/>
                    <pic:cNvPicPr/>
                  </pic:nvPicPr>
                  <pic:blipFill>
                    <a:blip r:embed="rId16"/>
                    <a:stretch>
                      <a:fillRect/>
                    </a:stretch>
                  </pic:blipFill>
                  <pic:spPr>
                    <a:xfrm>
                      <a:off x="0" y="0"/>
                      <a:ext cx="5303520" cy="3287562"/>
                    </a:xfrm>
                    <a:prstGeom prst="rect"/>
                  </pic:spPr>
                </pic:pic>
              </a:graphicData>
            </a:graphic>
          </wp:inline>
        </w:drawing>
      </w:r>
    </w:p>
    <w:p>
      <w:pPr>
        <w:pStyle w:val="Caption"/>
        <w:jc w:val="center"/>
      </w:pPr>
      <w:r>
        <w:rPr>
          <w:i/>
          <w:sz w:val="18"/>
        </w:rPr>
        <w:t>Figure 6. Paired per-program energy change (ΔE %) versus one-shot, by condition.</w:t>
      </w:r>
    </w:p>
    <w:p>
      <w:pPr>
        <w:jc w:val="center"/>
      </w:pPr>
      <w:r>
        <w:drawing>
          <wp:inline xmlns:a="http://schemas.openxmlformats.org/drawingml/2006/main" xmlns:pic="http://schemas.openxmlformats.org/drawingml/2006/picture">
            <wp:extent cx="5029200" cy="5009503"/>
            <wp:docPr id="7" name="Picture 7"/>
            <wp:cNvGraphicFramePr>
              <a:graphicFrameLocks noChangeAspect="1"/>
            </wp:cNvGraphicFramePr>
            <a:graphic>
              <a:graphicData uri="http://schemas.openxmlformats.org/drawingml/2006/picture">
                <pic:pic>
                  <pic:nvPicPr>
                    <pic:cNvPr id="0" name="scatter_oneshot_vs_multiturn.png"/>
                    <pic:cNvPicPr/>
                  </pic:nvPicPr>
                  <pic:blipFill>
                    <a:blip r:embed="rId17"/>
                    <a:stretch>
                      <a:fillRect/>
                    </a:stretch>
                  </pic:blipFill>
                  <pic:spPr>
                    <a:xfrm>
                      <a:off x="0" y="0"/>
                      <a:ext cx="5029200" cy="5009503"/>
                    </a:xfrm>
                    <a:prstGeom prst="rect"/>
                  </pic:spPr>
                </pic:pic>
              </a:graphicData>
            </a:graphic>
          </wp:inline>
        </w:drawing>
      </w:r>
    </w:p>
    <w:p>
      <w:pPr>
        <w:pStyle w:val="Caption"/>
        <w:jc w:val="center"/>
      </w:pPr>
      <w:r>
        <w:rPr>
          <w:i/>
          <w:sz w:val="18"/>
        </w:rPr>
        <w:t>Figure 7. Paired scatter: one-shot versus full multi-turn energy per (task, model). Points above the diagonal cost more after the full trajectory.</w:t>
      </w:r>
    </w:p>
    <w:p>
      <w:pPr>
        <w:pStyle w:val="Heading2"/>
      </w:pPr>
      <w:r>
        <w:rPr>
          <w:color w:val="333333"/>
        </w:rPr>
        <w:t>4.4  Model-specific effects (RQ2)</w:t>
      </w:r>
    </w:p>
    <w:p>
      <w:pPr>
        <w:pStyle w:val="Caption"/>
      </w:pPr>
      <w:r>
        <w:rPr>
          <w:i/>
          <w:sz w:val="18"/>
        </w:rPr>
        <w:t>Table 9. Mean energy (J) by condition and model (from energy_report.json).</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Model</w:t>
            </w:r>
          </w:p>
        </w:tc>
        <w:tc>
          <w:tcPr>
            <w:tcW w:type="dxa" w:w="1352"/>
            <w:shd w:val="clear" w:fill="1F4E79"/>
          </w:tcPr>
          <w:p>
            <w:r/>
            <w:r>
              <w:rPr>
                <w:b/>
                <w:color w:val="FFFFFF"/>
                <w:sz w:val="16"/>
              </w:rPr>
              <w:t>C0</w:t>
            </w:r>
          </w:p>
        </w:tc>
        <w:tc>
          <w:tcPr>
            <w:tcW w:type="dxa" w:w="1352"/>
            <w:shd w:val="clear" w:fill="1F4E79"/>
          </w:tcPr>
          <w:p>
            <w:r/>
            <w:r>
              <w:rPr>
                <w:b/>
                <w:color w:val="FFFFFF"/>
                <w:sz w:val="16"/>
              </w:rPr>
              <w:t>C1</w:t>
            </w:r>
          </w:p>
        </w:tc>
        <w:tc>
          <w:tcPr>
            <w:tcW w:type="dxa" w:w="1352"/>
            <w:shd w:val="clear" w:fill="1F4E79"/>
          </w:tcPr>
          <w:p>
            <w:r/>
            <w:r>
              <w:rPr>
                <w:b/>
                <w:color w:val="FFFFFF"/>
                <w:sz w:val="16"/>
              </w:rPr>
              <w:t>C2</w:t>
            </w:r>
          </w:p>
        </w:tc>
        <w:tc>
          <w:tcPr>
            <w:tcW w:type="dxa" w:w="1352"/>
            <w:shd w:val="clear" w:fill="1F4E79"/>
          </w:tcPr>
          <w:p>
            <w:r/>
            <w:r>
              <w:rPr>
                <w:b/>
                <w:color w:val="FFFFFF"/>
                <w:sz w:val="16"/>
              </w:rPr>
              <w:t>C3</w:t>
            </w:r>
          </w:p>
        </w:tc>
        <w:tc>
          <w:tcPr>
            <w:tcW w:type="dxa" w:w="1352"/>
            <w:shd w:val="clear" w:fill="1F4E79"/>
          </w:tcPr>
          <w:p>
            <w:r/>
            <w:r>
              <w:rPr>
                <w:b/>
                <w:color w:val="FFFFFF"/>
                <w:sz w:val="16"/>
              </w:rPr>
              <w:t>C4</w:t>
            </w:r>
          </w:p>
        </w:tc>
        <w:tc>
          <w:tcPr>
            <w:tcW w:type="dxa" w:w="1352"/>
            <w:shd w:val="clear" w:fill="1F4E79"/>
          </w:tcPr>
          <w:p>
            <w:r/>
            <w:r>
              <w:rPr>
                <w:b/>
                <w:color w:val="FFFFFF"/>
                <w:sz w:val="16"/>
              </w:rPr>
              <w:t>Mean ΔE %</w:t>
            </w:r>
          </w:p>
        </w:tc>
      </w:tr>
      <w:tr>
        <w:tc>
          <w:tcPr>
            <w:tcW w:type="dxa" w:w="1352"/>
          </w:tcPr>
          <w:p>
            <w:r/>
            <w:r>
              <w:rPr>
                <w:b/>
                <w:sz w:val="16"/>
              </w:rPr>
              <w:t>gpt</w:t>
            </w:r>
          </w:p>
        </w:tc>
        <w:tc>
          <w:tcPr>
            <w:tcW w:type="dxa" w:w="1352"/>
          </w:tcPr>
          <w:p>
            <w:r/>
            <w:r>
              <w:rPr>
                <w:sz w:val="16"/>
              </w:rPr>
              <w:t>1.550</w:t>
            </w:r>
          </w:p>
        </w:tc>
        <w:tc>
          <w:tcPr>
            <w:tcW w:type="dxa" w:w="1352"/>
          </w:tcPr>
          <w:p>
            <w:r/>
            <w:r>
              <w:rPr>
                <w:sz w:val="16"/>
              </w:rPr>
              <w:t>0.823</w:t>
            </w:r>
          </w:p>
        </w:tc>
        <w:tc>
          <w:tcPr>
            <w:tcW w:type="dxa" w:w="1352"/>
          </w:tcPr>
          <w:p>
            <w:r/>
            <w:r>
              <w:rPr>
                <w:sz w:val="16"/>
              </w:rPr>
              <w:t>0.826</w:t>
            </w:r>
          </w:p>
        </w:tc>
        <w:tc>
          <w:tcPr>
            <w:tcW w:type="dxa" w:w="1352"/>
          </w:tcPr>
          <w:p>
            <w:r/>
            <w:r>
              <w:rPr>
                <w:sz w:val="16"/>
              </w:rPr>
              <w:t>0.787</w:t>
            </w:r>
          </w:p>
        </w:tc>
        <w:tc>
          <w:tcPr>
            <w:tcW w:type="dxa" w:w="1352"/>
          </w:tcPr>
          <w:p>
            <w:r/>
            <w:r>
              <w:rPr>
                <w:sz w:val="16"/>
              </w:rPr>
              <w:t>1.303</w:t>
            </w:r>
          </w:p>
        </w:tc>
        <w:tc>
          <w:tcPr>
            <w:tcW w:type="dxa" w:w="1352"/>
          </w:tcPr>
          <w:p>
            <w:r/>
            <w:r>
              <w:rPr>
                <w:sz w:val="16"/>
              </w:rPr>
              <w:t>+90.6</w:t>
            </w:r>
          </w:p>
        </w:tc>
      </w:tr>
      <w:tr>
        <w:tc>
          <w:tcPr>
            <w:tcW w:type="dxa" w:w="1352"/>
          </w:tcPr>
          <w:p>
            <w:r/>
            <w:r>
              <w:rPr>
                <w:b/>
                <w:sz w:val="16"/>
              </w:rPr>
              <w:t>claude</w:t>
            </w:r>
          </w:p>
        </w:tc>
        <w:tc>
          <w:tcPr>
            <w:tcW w:type="dxa" w:w="1352"/>
          </w:tcPr>
          <w:p>
            <w:r/>
            <w:r>
              <w:rPr>
                <w:sz w:val="16"/>
              </w:rPr>
              <w:t>0.967</w:t>
            </w:r>
          </w:p>
        </w:tc>
        <w:tc>
          <w:tcPr>
            <w:tcW w:type="dxa" w:w="1352"/>
          </w:tcPr>
          <w:p>
            <w:r/>
            <w:r>
              <w:rPr>
                <w:sz w:val="16"/>
              </w:rPr>
              <w:t>1.054</w:t>
            </w:r>
          </w:p>
        </w:tc>
        <w:tc>
          <w:tcPr>
            <w:tcW w:type="dxa" w:w="1352"/>
          </w:tcPr>
          <w:p>
            <w:r/>
            <w:r>
              <w:rPr>
                <w:sz w:val="16"/>
              </w:rPr>
              <w:t>1.491</w:t>
            </w:r>
          </w:p>
        </w:tc>
        <w:tc>
          <w:tcPr>
            <w:tcW w:type="dxa" w:w="1352"/>
          </w:tcPr>
          <w:p>
            <w:r/>
            <w:r>
              <w:rPr>
                <w:sz w:val="16"/>
              </w:rPr>
              <w:t>2.054</w:t>
            </w:r>
          </w:p>
        </w:tc>
        <w:tc>
          <w:tcPr>
            <w:tcW w:type="dxa" w:w="1352"/>
          </w:tcPr>
          <w:p>
            <w:r/>
            <w:r>
              <w:rPr>
                <w:sz w:val="16"/>
              </w:rPr>
              <w:t>3.388</w:t>
            </w:r>
          </w:p>
        </w:tc>
        <w:tc>
          <w:tcPr>
            <w:tcW w:type="dxa" w:w="1352"/>
          </w:tcPr>
          <w:p>
            <w:r/>
            <w:r>
              <w:rPr>
                <w:sz w:val="16"/>
              </w:rPr>
              <w:t>+556.6</w:t>
            </w:r>
          </w:p>
        </w:tc>
      </w:tr>
      <w:tr>
        <w:tc>
          <w:tcPr>
            <w:tcW w:type="dxa" w:w="1352"/>
          </w:tcPr>
          <w:p>
            <w:r/>
            <w:r>
              <w:rPr>
                <w:b/>
                <w:sz w:val="16"/>
              </w:rPr>
              <w:t>gemini</w:t>
            </w:r>
          </w:p>
        </w:tc>
        <w:tc>
          <w:tcPr>
            <w:tcW w:type="dxa" w:w="1352"/>
          </w:tcPr>
          <w:p>
            <w:r/>
            <w:r>
              <w:rPr>
                <w:sz w:val="16"/>
              </w:rPr>
              <w:t>1.196</w:t>
            </w:r>
          </w:p>
        </w:tc>
        <w:tc>
          <w:tcPr>
            <w:tcW w:type="dxa" w:w="1352"/>
          </w:tcPr>
          <w:p>
            <w:r/>
            <w:r>
              <w:rPr>
                <w:sz w:val="16"/>
              </w:rPr>
              <w:t>1.605</w:t>
            </w:r>
          </w:p>
        </w:tc>
        <w:tc>
          <w:tcPr>
            <w:tcW w:type="dxa" w:w="1352"/>
          </w:tcPr>
          <w:p>
            <w:r/>
            <w:r>
              <w:rPr>
                <w:sz w:val="16"/>
              </w:rPr>
              <w:t>1.084</w:t>
            </w:r>
          </w:p>
        </w:tc>
        <w:tc>
          <w:tcPr>
            <w:tcW w:type="dxa" w:w="1352"/>
          </w:tcPr>
          <w:p>
            <w:r/>
            <w:r>
              <w:rPr>
                <w:sz w:val="16"/>
              </w:rPr>
              <w:t>1.148</w:t>
            </w:r>
          </w:p>
        </w:tc>
        <w:tc>
          <w:tcPr>
            <w:tcW w:type="dxa" w:w="1352"/>
          </w:tcPr>
          <w:p>
            <w:r/>
            <w:r>
              <w:rPr>
                <w:sz w:val="16"/>
              </w:rPr>
              <w:t>2.029</w:t>
            </w:r>
          </w:p>
        </w:tc>
        <w:tc>
          <w:tcPr>
            <w:tcW w:type="dxa" w:w="1352"/>
          </w:tcPr>
          <w:p>
            <w:r/>
            <w:r>
              <w:rPr>
                <w:sz w:val="16"/>
              </w:rPr>
              <w:t>+146.9</w:t>
            </w:r>
          </w:p>
        </w:tc>
      </w:tr>
      <w:tr>
        <w:tc>
          <w:tcPr>
            <w:tcW w:type="dxa" w:w="1352"/>
          </w:tcPr>
          <w:p>
            <w:r/>
            <w:r>
              <w:rPr>
                <w:b/>
                <w:sz w:val="16"/>
              </w:rPr>
              <w:t>deepseek</w:t>
            </w:r>
          </w:p>
        </w:tc>
        <w:tc>
          <w:tcPr>
            <w:tcW w:type="dxa" w:w="1352"/>
          </w:tcPr>
          <w:p>
            <w:r/>
            <w:r>
              <w:rPr>
                <w:sz w:val="16"/>
              </w:rPr>
              <w:t>1.206</w:t>
            </w:r>
          </w:p>
        </w:tc>
        <w:tc>
          <w:tcPr>
            <w:tcW w:type="dxa" w:w="1352"/>
          </w:tcPr>
          <w:p>
            <w:r/>
            <w:r>
              <w:rPr>
                <w:sz w:val="16"/>
              </w:rPr>
              <w:t>0.953</w:t>
            </w:r>
          </w:p>
        </w:tc>
        <w:tc>
          <w:tcPr>
            <w:tcW w:type="dxa" w:w="1352"/>
          </w:tcPr>
          <w:p>
            <w:r/>
            <w:r>
              <w:rPr>
                <w:sz w:val="16"/>
              </w:rPr>
              <w:t>1.605</w:t>
            </w:r>
          </w:p>
        </w:tc>
        <w:tc>
          <w:tcPr>
            <w:tcW w:type="dxa" w:w="1352"/>
          </w:tcPr>
          <w:p>
            <w:r/>
            <w:r>
              <w:rPr>
                <w:sz w:val="16"/>
              </w:rPr>
              <w:t>2.134</w:t>
            </w:r>
          </w:p>
        </w:tc>
        <w:tc>
          <w:tcPr>
            <w:tcW w:type="dxa" w:w="1352"/>
          </w:tcPr>
          <w:p>
            <w:r/>
            <w:r>
              <w:rPr>
                <w:sz w:val="16"/>
              </w:rPr>
              <w:t>1.423</w:t>
            </w:r>
          </w:p>
        </w:tc>
        <w:tc>
          <w:tcPr>
            <w:tcW w:type="dxa" w:w="1352"/>
          </w:tcPr>
          <w:p>
            <w:r/>
            <w:r>
              <w:rPr>
                <w:sz w:val="16"/>
              </w:rPr>
              <w:t>+161.6</w:t>
            </w:r>
          </w:p>
        </w:tc>
      </w:tr>
    </w:tbl>
    <w:p>
      <w:r>
        <w:rPr>
          <w:sz w:val="4"/>
        </w:rPr>
      </w:r>
    </w:p>
    <w:p>
      <w:pPr>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delta_energy_by_model.png"/>
                    <pic:cNvPicPr/>
                  </pic:nvPicPr>
                  <pic:blipFill>
                    <a:blip r:embed="rId18"/>
                    <a:stretch>
                      <a:fillRect/>
                    </a:stretch>
                  </pic:blipFill>
                  <pic:spPr>
                    <a:xfrm>
                      <a:off x="0" y="0"/>
                      <a:ext cx="5303520" cy="2946400"/>
                    </a:xfrm>
                    <a:prstGeom prst="rect"/>
                  </pic:spPr>
                </pic:pic>
              </a:graphicData>
            </a:graphic>
          </wp:inline>
        </w:drawing>
      </w:r>
    </w:p>
    <w:p>
      <w:pPr>
        <w:pStyle w:val="Caption"/>
        <w:jc w:val="center"/>
      </w:pPr>
      <w:r>
        <w:rPr>
          <w:i/>
          <w:sz w:val="18"/>
        </w:rPr>
        <w:t>Figure 8. Energy by condition, faceted by model. Direction is consistent; magnitude varies.</w:t>
      </w:r>
    </w:p>
    <w:p>
      <w:r>
        <w:rPr>
          <w:b w:val="0"/>
          <w:i/>
          <w:sz w:val="17"/>
        </w:rPr>
        <w:t>Source: results/final/plots/delta_energy_by_model.png (see also delta_by_model.png).</w:t>
      </w:r>
    </w:p>
    <w:p>
      <w:pPr>
        <w:jc w:val="both"/>
      </w:pPr>
      <w:r>
        <w:rPr>
          <w:b w:val="0"/>
          <w:i w:val="0"/>
        </w:rPr>
        <w:t>The multi-turn uplift is directionally consistent across all four models; absolute levels differ (Claude highest median energy, Gemini lowest), reflecting different code-size and algorithmic choices per model.</w:t>
      </w:r>
    </w:p>
    <w:p>
      <w:pPr>
        <w:pStyle w:val="Heading2"/>
      </w:pPr>
      <w:r>
        <w:rPr>
          <w:color w:val="333333"/>
        </w:rPr>
        <w:t>4.5  Category-specific effects</w:t>
      </w:r>
    </w:p>
    <w:p>
      <w:pPr>
        <w:pStyle w:val="Caption"/>
      </w:pPr>
      <w:r>
        <w:rPr>
          <w:i/>
          <w:sz w:val="18"/>
        </w:rPr>
        <w:t>Table 10. Energy change by category (from energy_report.json).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Units</w:t>
            </w:r>
          </w:p>
        </w:tc>
        <w:tc>
          <w:tcPr>
            <w:tcW w:type="dxa" w:w="2365"/>
            <w:shd w:val="clear" w:fill="1F4E79"/>
          </w:tcPr>
          <w:p>
            <w:r/>
            <w:r>
              <w:rPr>
                <w:b/>
                <w:color w:val="FFFFFF"/>
                <w:sz w:val="16"/>
              </w:rPr>
              <w:t>Mean ΔE %</w:t>
            </w:r>
          </w:p>
        </w:tc>
        <w:tc>
          <w:tcPr>
            <w:tcW w:type="dxa" w:w="2365"/>
            <w:shd w:val="clear" w:fill="1F4E79"/>
          </w:tcPr>
          <w:p>
            <w:r/>
            <w:r>
              <w:rPr>
                <w:b/>
                <w:color w:val="FFFFFF"/>
                <w:sz w:val="16"/>
              </w:rPr>
              <w:t>n paired (C4)</w:t>
            </w:r>
          </w:p>
        </w:tc>
      </w:tr>
      <w:tr>
        <w:tc>
          <w:tcPr>
            <w:tcW w:type="dxa" w:w="2365"/>
          </w:tcPr>
          <w:p>
            <w:r/>
            <w:r>
              <w:rPr>
                <w:b/>
                <w:sz w:val="16"/>
              </w:rPr>
              <w:t>Algorithms &amp; Computation (AC)</w:t>
            </w:r>
          </w:p>
        </w:tc>
        <w:tc>
          <w:tcPr>
            <w:tcW w:type="dxa" w:w="2365"/>
          </w:tcPr>
          <w:p>
            <w:r/>
            <w:r>
              <w:rPr>
                <w:sz w:val="16"/>
              </w:rPr>
              <w:t>407</w:t>
            </w:r>
          </w:p>
        </w:tc>
        <w:tc>
          <w:tcPr>
            <w:tcW w:type="dxa" w:w="2365"/>
          </w:tcPr>
          <w:p>
            <w:r/>
            <w:r>
              <w:rPr>
                <w:sz w:val="16"/>
              </w:rPr>
              <w:t>+732.5</w:t>
            </w:r>
          </w:p>
        </w:tc>
        <w:tc>
          <w:tcPr>
            <w:tcW w:type="dxa" w:w="2365"/>
          </w:tcPr>
          <w:p>
            <w:r/>
            <w:r>
              <w:rPr>
                <w:sz w:val="16"/>
              </w:rPr>
              <w:t>57</w:t>
            </w:r>
          </w:p>
        </w:tc>
      </w:tr>
      <w:tr>
        <w:tc>
          <w:tcPr>
            <w:tcW w:type="dxa" w:w="2365"/>
          </w:tcPr>
          <w:p>
            <w:r/>
            <w:r>
              <w:rPr>
                <w:b/>
                <w:sz w:val="16"/>
              </w:rPr>
              <w:t>File &amp; Data Processing (FD)</w:t>
            </w:r>
          </w:p>
        </w:tc>
        <w:tc>
          <w:tcPr>
            <w:tcW w:type="dxa" w:w="2365"/>
          </w:tcPr>
          <w:p>
            <w:r/>
            <w:r>
              <w:rPr>
                <w:sz w:val="16"/>
              </w:rPr>
              <w:t>326</w:t>
            </w:r>
          </w:p>
        </w:tc>
        <w:tc>
          <w:tcPr>
            <w:tcW w:type="dxa" w:w="2365"/>
          </w:tcPr>
          <w:p>
            <w:r/>
            <w:r>
              <w:rPr>
                <w:sz w:val="16"/>
              </w:rPr>
              <w:t>+34.1</w:t>
            </w:r>
          </w:p>
        </w:tc>
        <w:tc>
          <w:tcPr>
            <w:tcW w:type="dxa" w:w="2365"/>
          </w:tcPr>
          <w:p>
            <w:r/>
            <w:r>
              <w:rPr>
                <w:sz w:val="16"/>
              </w:rPr>
              <w:t>61</w:t>
            </w:r>
          </w:p>
        </w:tc>
      </w:tr>
      <w:tr>
        <w:tc>
          <w:tcPr>
            <w:tcW w:type="dxa" w:w="2365"/>
          </w:tcPr>
          <w:p>
            <w:r/>
            <w:r>
              <w:rPr>
                <w:b/>
                <w:sz w:val="16"/>
              </w:rPr>
              <w:t>Image &amp; Media Processing (IM)</w:t>
            </w:r>
          </w:p>
        </w:tc>
        <w:tc>
          <w:tcPr>
            <w:tcW w:type="dxa" w:w="2365"/>
          </w:tcPr>
          <w:p>
            <w:r/>
            <w:r>
              <w:rPr>
                <w:sz w:val="16"/>
              </w:rPr>
              <w:t>367</w:t>
            </w:r>
          </w:p>
        </w:tc>
        <w:tc>
          <w:tcPr>
            <w:tcW w:type="dxa" w:w="2365"/>
          </w:tcPr>
          <w:p>
            <w:r/>
            <w:r>
              <w:rPr>
                <w:sz w:val="16"/>
              </w:rPr>
              <w:t>+12.8</w:t>
            </w:r>
          </w:p>
        </w:tc>
        <w:tc>
          <w:tcPr>
            <w:tcW w:type="dxa" w:w="2365"/>
          </w:tcPr>
          <w:p>
            <w:r/>
            <w:r>
              <w:rPr>
                <w:sz w:val="16"/>
              </w:rPr>
              <w:t>69</w:t>
            </w:r>
          </w:p>
        </w:tc>
      </w:tr>
      <w:tr>
        <w:tc>
          <w:tcPr>
            <w:tcW w:type="dxa" w:w="2365"/>
          </w:tcPr>
          <w:p>
            <w:r/>
            <w:r>
              <w:rPr>
                <w:b/>
                <w:sz w:val="16"/>
              </w:rPr>
              <w:t>Realistic Applications &amp; Utilities (RA)</w:t>
            </w:r>
          </w:p>
        </w:tc>
        <w:tc>
          <w:tcPr>
            <w:tcW w:type="dxa" w:w="2365"/>
          </w:tcPr>
          <w:p>
            <w:r/>
            <w:r>
              <w:rPr>
                <w:sz w:val="16"/>
              </w:rPr>
              <w:t>113</w:t>
            </w:r>
          </w:p>
        </w:tc>
        <w:tc>
          <w:tcPr>
            <w:tcW w:type="dxa" w:w="2365"/>
          </w:tcPr>
          <w:p>
            <w:r/>
            <w:r>
              <w:rPr>
                <w:sz w:val="16"/>
              </w:rPr>
              <w:t>+278.6</w:t>
            </w:r>
          </w:p>
        </w:tc>
        <w:tc>
          <w:tcPr>
            <w:tcW w:type="dxa" w:w="2365"/>
          </w:tcPr>
          <w:p>
            <w:r/>
            <w:r>
              <w:rPr>
                <w:sz w:val="16"/>
              </w:rPr>
              <w:t>19</w:t>
            </w:r>
          </w:p>
        </w:tc>
      </w:tr>
      <w:tr>
        <w:tc>
          <w:tcPr>
            <w:tcW w:type="dxa" w:w="2365"/>
          </w:tcPr>
          <w:p>
            <w:r/>
            <w:r>
              <w:rPr>
                <w:b/>
                <w:sz w:val="16"/>
              </w:rPr>
              <w:t>Text &amp; Log Processing (TL)</w:t>
            </w:r>
          </w:p>
        </w:tc>
        <w:tc>
          <w:tcPr>
            <w:tcW w:type="dxa" w:w="2365"/>
          </w:tcPr>
          <w:p>
            <w:r/>
            <w:r>
              <w:rPr>
                <w:sz w:val="16"/>
              </w:rPr>
              <w:t>94</w:t>
            </w:r>
          </w:p>
        </w:tc>
        <w:tc>
          <w:tcPr>
            <w:tcW w:type="dxa" w:w="2365"/>
          </w:tcPr>
          <w:p>
            <w:r/>
            <w:r>
              <w:rPr>
                <w:sz w:val="16"/>
              </w:rPr>
              <w:t>+110.1</w:t>
            </w:r>
          </w:p>
        </w:tc>
        <w:tc>
          <w:tcPr>
            <w:tcW w:type="dxa" w:w="2365"/>
          </w:tcPr>
          <w:p>
            <w:r/>
            <w:r>
              <w:rPr>
                <w:sz w:val="16"/>
              </w:rPr>
              <w:t>18</w:t>
            </w:r>
          </w:p>
        </w:tc>
      </w:tr>
    </w:tbl>
    <w:p>
      <w:r>
        <w:rPr>
          <w:sz w:val="4"/>
        </w:rPr>
      </w:r>
    </w:p>
    <w:p>
      <w:pPr>
        <w:jc w:val="center"/>
      </w:pPr>
      <w:r>
        <w:drawing>
          <wp:inline xmlns:a="http://schemas.openxmlformats.org/drawingml/2006/main" xmlns:pic="http://schemas.openxmlformats.org/drawingml/2006/picture">
            <wp:extent cx="5029200" cy="2768885"/>
            <wp:docPr id="9" name="Picture 9"/>
            <wp:cNvGraphicFramePr>
              <a:graphicFrameLocks noChangeAspect="1"/>
            </wp:cNvGraphicFramePr>
            <a:graphic>
              <a:graphicData uri="http://schemas.openxmlformats.org/drawingml/2006/picture">
                <pic:pic>
                  <pic:nvPicPr>
                    <pic:cNvPr id="0" name="delta_by_category.png"/>
                    <pic:cNvPicPr/>
                  </pic:nvPicPr>
                  <pic:blipFill>
                    <a:blip r:embed="rId19"/>
                    <a:stretch>
                      <a:fillRect/>
                    </a:stretch>
                  </pic:blipFill>
                  <pic:spPr>
                    <a:xfrm>
                      <a:off x="0" y="0"/>
                      <a:ext cx="5029200" cy="2768885"/>
                    </a:xfrm>
                    <a:prstGeom prst="rect"/>
                  </pic:spPr>
                </pic:pic>
              </a:graphicData>
            </a:graphic>
          </wp:inline>
        </w:drawing>
      </w:r>
    </w:p>
    <w:p>
      <w:pPr>
        <w:pStyle w:val="Caption"/>
        <w:jc w:val="center"/>
      </w:pPr>
      <w:r>
        <w:rPr>
          <w:i/>
          <w:sz w:val="18"/>
        </w:rPr>
        <w:t>Figure 9. Mean energy change versus one-shot by task category.</w:t>
      </w:r>
    </w:p>
    <w:p>
      <w:pPr>
        <w:pStyle w:val="Heading2"/>
      </w:pPr>
      <w:r>
        <w:rPr>
          <w:color w:val="333333"/>
        </w:rPr>
        <w:t>4.6  Runtime, power, memory (RQ4)</w:t>
      </w:r>
    </w:p>
    <w:p>
      <w:pPr>
        <w:jc w:val="both"/>
      </w:pPr>
      <w:r>
        <w:rPr>
          <w:b w:val="0"/>
          <w:i w:val="0"/>
        </w:rPr>
        <w:t>Runtime and energy are almost collinear (Spearman ρ=0.9328, Pearson r=0.9952, n=1307), confirming package energy in this workload is dominated by execution time. Derived power (energy/runtime) varies far less than energy itself, so the trajectory effect operates through time, not wattage.</w:t>
      </w:r>
    </w:p>
    <w:p>
      <w:pPr>
        <w:jc w:val="center"/>
      </w:pPr>
      <w:r>
        <w:drawing>
          <wp:inline xmlns:a="http://schemas.openxmlformats.org/drawingml/2006/main" xmlns:pic="http://schemas.openxmlformats.org/drawingml/2006/picture">
            <wp:extent cx="5303520" cy="3750981"/>
            <wp:docPr id="10" name="Picture 10"/>
            <wp:cNvGraphicFramePr>
              <a:graphicFrameLocks noChangeAspect="1"/>
            </wp:cNvGraphicFramePr>
            <a:graphic>
              <a:graphicData uri="http://schemas.openxmlformats.org/drawingml/2006/picture">
                <pic:pic>
                  <pic:nvPicPr>
                    <pic:cNvPr id="0" name="energy_vs_runtime.png"/>
                    <pic:cNvPicPr/>
                  </pic:nvPicPr>
                  <pic:blipFill>
                    <a:blip r:embed="rId20"/>
                    <a:stretch>
                      <a:fillRect/>
                    </a:stretch>
                  </pic:blipFill>
                  <pic:spPr>
                    <a:xfrm>
                      <a:off x="0" y="0"/>
                      <a:ext cx="5303520" cy="3750981"/>
                    </a:xfrm>
                    <a:prstGeom prst="rect"/>
                  </pic:spPr>
                </pic:pic>
              </a:graphicData>
            </a:graphic>
          </wp:inline>
        </w:drawing>
      </w:r>
    </w:p>
    <w:p>
      <w:pPr>
        <w:pStyle w:val="Caption"/>
        <w:jc w:val="center"/>
      </w:pPr>
      <w:r>
        <w:rPr>
          <w:i/>
          <w:sz w:val="18"/>
        </w:rPr>
        <w:t>Figure 10. Runtime versus package energy (log–log). Energy is runtime-dominated; the C4 cloud extends to longer runtimes.</w:t>
      </w:r>
    </w:p>
    <w:p>
      <w:pPr>
        <w:pStyle w:val="Heading2"/>
      </w:pPr>
      <w:r>
        <w:rPr>
          <w:color w:val="333333"/>
        </w:rPr>
        <w:t>4.7  Static code metrics (RQ5)</w:t>
      </w:r>
    </w:p>
    <w:p>
      <w:pPr>
        <w:pStyle w:val="Caption"/>
      </w:pPr>
      <w:r>
        <w:rPr>
          <w:i/>
          <w:sz w:val="18"/>
        </w:rPr>
        <w:t>Table 11. Static metrics by condition (from complexity_metrics.json). Size and branching grow monotonically C0→C4.</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val="true"/>
        </w:trPr>
        <w:tc>
          <w:tcPr>
            <w:tcW w:type="dxa" w:w="1577"/>
            <w:shd w:val="clear" w:fill="1F4E79"/>
          </w:tcPr>
          <w:p>
            <w:r/>
            <w:r>
              <w:rPr>
                <w:b/>
                <w:color w:val="FFFFFF"/>
                <w:sz w:val="16"/>
              </w:rPr>
              <w:t>Condition</w:t>
            </w:r>
          </w:p>
        </w:tc>
        <w:tc>
          <w:tcPr>
            <w:tcW w:type="dxa" w:w="1577"/>
            <w:shd w:val="clear" w:fill="1F4E79"/>
          </w:tcPr>
          <w:p>
            <w:r/>
            <w:r>
              <w:rPr>
                <w:b/>
                <w:color w:val="FFFFFF"/>
                <w:sz w:val="16"/>
              </w:rPr>
              <w:t>Median SLOC</w:t>
            </w:r>
          </w:p>
        </w:tc>
        <w:tc>
          <w:tcPr>
            <w:tcW w:type="dxa" w:w="1577"/>
            <w:shd w:val="clear" w:fill="1F4E79"/>
          </w:tcPr>
          <w:p>
            <w:r/>
            <w:r>
              <w:rPr>
                <w:b/>
                <w:color w:val="FFFFFF"/>
                <w:sz w:val="16"/>
              </w:rPr>
              <w:t>Median funcs</w:t>
            </w:r>
          </w:p>
        </w:tc>
        <w:tc>
          <w:tcPr>
            <w:tcW w:type="dxa" w:w="1577"/>
            <w:shd w:val="clear" w:fill="1F4E79"/>
          </w:tcPr>
          <w:p>
            <w:r/>
            <w:r>
              <w:rPr>
                <w:b/>
                <w:color w:val="FFFFFF"/>
                <w:sz w:val="16"/>
              </w:rPr>
              <w:t>Median cyclo.</w:t>
            </w:r>
          </w:p>
        </w:tc>
        <w:tc>
          <w:tcPr>
            <w:tcW w:type="dxa" w:w="1577"/>
            <w:shd w:val="clear" w:fill="1F4E79"/>
          </w:tcPr>
          <w:p>
            <w:r/>
            <w:r>
              <w:rPr>
                <w:b/>
                <w:color w:val="FFFFFF"/>
                <w:sz w:val="16"/>
              </w:rPr>
              <w:t>Median rank</w:t>
            </w:r>
          </w:p>
        </w:tc>
        <w:tc>
          <w:tcPr>
            <w:tcW w:type="dxa" w:w="1577"/>
            <w:shd w:val="clear" w:fill="1F4E79"/>
          </w:tcPr>
          <w:p>
            <w:r/>
            <w:r>
              <w:rPr>
                <w:b/>
                <w:color w:val="FFFFFF"/>
                <w:sz w:val="16"/>
              </w:rPr>
              <w:t>% quadr.+</w:t>
            </w:r>
          </w:p>
        </w:tc>
      </w:tr>
      <w:tr>
        <w:tc>
          <w:tcPr>
            <w:tcW w:type="dxa" w:w="1577"/>
          </w:tcPr>
          <w:p>
            <w:r/>
            <w:r>
              <w:rPr>
                <w:b/>
                <w:sz w:val="16"/>
              </w:rPr>
              <w:t>C0 One-Shot</w:t>
            </w:r>
          </w:p>
        </w:tc>
        <w:tc>
          <w:tcPr>
            <w:tcW w:type="dxa" w:w="1577"/>
          </w:tcPr>
          <w:p>
            <w:r/>
            <w:r>
              <w:rPr>
                <w:sz w:val="16"/>
              </w:rPr>
              <w:t>57.5</w:t>
            </w:r>
          </w:p>
        </w:tc>
        <w:tc>
          <w:tcPr>
            <w:tcW w:type="dxa" w:w="1577"/>
          </w:tcPr>
          <w:p>
            <w:r/>
            <w:r>
              <w:rPr>
                <w:sz w:val="16"/>
              </w:rPr>
              <w:t>2.0</w:t>
            </w:r>
          </w:p>
        </w:tc>
        <w:tc>
          <w:tcPr>
            <w:tcW w:type="dxa" w:w="1577"/>
          </w:tcPr>
          <w:p>
            <w:r/>
            <w:r>
              <w:rPr>
                <w:sz w:val="16"/>
              </w:rPr>
              <w:t>13.0</w:t>
            </w:r>
          </w:p>
        </w:tc>
        <w:tc>
          <w:tcPr>
            <w:tcW w:type="dxa" w:w="1577"/>
          </w:tcPr>
          <w:p>
            <w:r/>
            <w:r>
              <w:rPr>
                <w:sz w:val="16"/>
              </w:rPr>
              <w:t>1.5</w:t>
            </w:r>
          </w:p>
        </w:tc>
        <w:tc>
          <w:tcPr>
            <w:tcW w:type="dxa" w:w="1577"/>
          </w:tcPr>
          <w:p>
            <w:r/>
            <w:r>
              <w:rPr>
                <w:sz w:val="16"/>
              </w:rPr>
              <w:t>46.9</w:t>
            </w:r>
          </w:p>
        </w:tc>
      </w:tr>
      <w:tr>
        <w:tc>
          <w:tcPr>
            <w:tcW w:type="dxa" w:w="1577"/>
          </w:tcPr>
          <w:p>
            <w:r/>
            <w:r>
              <w:rPr>
                <w:b/>
                <w:sz w:val="16"/>
              </w:rPr>
              <w:t>C1 Bug-Fix</w:t>
            </w:r>
          </w:p>
        </w:tc>
        <w:tc>
          <w:tcPr>
            <w:tcW w:type="dxa" w:w="1577"/>
          </w:tcPr>
          <w:p>
            <w:r/>
            <w:r>
              <w:rPr>
                <w:sz w:val="16"/>
              </w:rPr>
              <w:t>62.0</w:t>
            </w:r>
          </w:p>
        </w:tc>
        <w:tc>
          <w:tcPr>
            <w:tcW w:type="dxa" w:w="1577"/>
          </w:tcPr>
          <w:p>
            <w:r/>
            <w:r>
              <w:rPr>
                <w:sz w:val="16"/>
              </w:rPr>
              <w:t>2.0</w:t>
            </w:r>
          </w:p>
        </w:tc>
        <w:tc>
          <w:tcPr>
            <w:tcW w:type="dxa" w:w="1577"/>
          </w:tcPr>
          <w:p>
            <w:r/>
            <w:r>
              <w:rPr>
                <w:sz w:val="16"/>
              </w:rPr>
              <w:t>14.0</w:t>
            </w:r>
          </w:p>
        </w:tc>
        <w:tc>
          <w:tcPr>
            <w:tcW w:type="dxa" w:w="1577"/>
          </w:tcPr>
          <w:p>
            <w:r/>
            <w:r>
              <w:rPr>
                <w:sz w:val="16"/>
              </w:rPr>
              <w:t>1.5</w:t>
            </w:r>
          </w:p>
        </w:tc>
        <w:tc>
          <w:tcPr>
            <w:tcW w:type="dxa" w:w="1577"/>
          </w:tcPr>
          <w:p>
            <w:r/>
            <w:r>
              <w:rPr>
                <w:sz w:val="16"/>
              </w:rPr>
              <w:t>48.2</w:t>
            </w:r>
          </w:p>
        </w:tc>
      </w:tr>
      <w:tr>
        <w:tc>
          <w:tcPr>
            <w:tcW w:type="dxa" w:w="1577"/>
          </w:tcPr>
          <w:p>
            <w:r/>
            <w:r>
              <w:rPr>
                <w:b/>
                <w:sz w:val="16"/>
              </w:rPr>
              <w:t>C2 Feature-Addition</w:t>
            </w:r>
          </w:p>
        </w:tc>
        <w:tc>
          <w:tcPr>
            <w:tcW w:type="dxa" w:w="1577"/>
          </w:tcPr>
          <w:p>
            <w:r/>
            <w:r>
              <w:rPr>
                <w:sz w:val="16"/>
              </w:rPr>
              <w:t>81.0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48.8</w:t>
            </w:r>
          </w:p>
        </w:tc>
      </w:tr>
      <w:tr>
        <w:tc>
          <w:tcPr>
            <w:tcW w:type="dxa" w:w="1577"/>
          </w:tcPr>
          <w:p>
            <w:r/>
            <w:r>
              <w:rPr>
                <w:b/>
                <w:sz w:val="16"/>
              </w:rPr>
              <w:t>C3 Edge-Case</w:t>
            </w:r>
          </w:p>
        </w:tc>
        <w:tc>
          <w:tcPr>
            <w:tcW w:type="dxa" w:w="1577"/>
          </w:tcPr>
          <w:p>
            <w:r/>
            <w:r>
              <w:rPr>
                <w:sz w:val="16"/>
              </w:rPr>
              <w:t>80.0</w:t>
            </w:r>
          </w:p>
        </w:tc>
        <w:tc>
          <w:tcPr>
            <w:tcW w:type="dxa" w:w="1577"/>
          </w:tcPr>
          <w:p>
            <w:r/>
            <w:r>
              <w:rPr>
                <w:sz w:val="16"/>
              </w:rPr>
              <w:t>2.0</w:t>
            </w:r>
          </w:p>
        </w:tc>
        <w:tc>
          <w:tcPr>
            <w:tcW w:type="dxa" w:w="1577"/>
          </w:tcPr>
          <w:p>
            <w:r/>
            <w:r>
              <w:rPr>
                <w:sz w:val="16"/>
              </w:rPr>
              <w:t>16.0</w:t>
            </w:r>
          </w:p>
        </w:tc>
        <w:tc>
          <w:tcPr>
            <w:tcW w:type="dxa" w:w="1577"/>
          </w:tcPr>
          <w:p>
            <w:r/>
            <w:r>
              <w:rPr>
                <w:sz w:val="16"/>
              </w:rPr>
              <w:t>1.5</w:t>
            </w:r>
          </w:p>
        </w:tc>
        <w:tc>
          <w:tcPr>
            <w:tcW w:type="dxa" w:w="1577"/>
          </w:tcPr>
          <w:p>
            <w:r/>
            <w:r>
              <w:rPr>
                <w:sz w:val="16"/>
              </w:rPr>
              <w:t>47.0</w:t>
            </w:r>
          </w:p>
        </w:tc>
      </w:tr>
      <w:tr>
        <w:tc>
          <w:tcPr>
            <w:tcW w:type="dxa" w:w="1577"/>
          </w:tcPr>
          <w:p>
            <w:r/>
            <w:r>
              <w:rPr>
                <w:b/>
                <w:sz w:val="16"/>
              </w:rPr>
              <w:t>C4 Full Multi-Turn</w:t>
            </w:r>
          </w:p>
        </w:tc>
        <w:tc>
          <w:tcPr>
            <w:tcW w:type="dxa" w:w="1577"/>
          </w:tcPr>
          <w:p>
            <w:r/>
            <w:r>
              <w:rPr>
                <w:sz w:val="16"/>
              </w:rPr>
              <w:t>98.5</w:t>
            </w:r>
          </w:p>
        </w:tc>
        <w:tc>
          <w:tcPr>
            <w:tcW w:type="dxa" w:w="1577"/>
          </w:tcPr>
          <w:p>
            <w:r/>
            <w:r>
              <w:rPr>
                <w:sz w:val="16"/>
              </w:rPr>
              <w:t>2.5</w:t>
            </w:r>
          </w:p>
        </w:tc>
        <w:tc>
          <w:tcPr>
            <w:tcW w:type="dxa" w:w="1577"/>
          </w:tcPr>
          <w:p>
            <w:r/>
            <w:r>
              <w:rPr>
                <w:sz w:val="16"/>
              </w:rPr>
              <w:t>18.0</w:t>
            </w:r>
          </w:p>
        </w:tc>
        <w:tc>
          <w:tcPr>
            <w:tcW w:type="dxa" w:w="1577"/>
          </w:tcPr>
          <w:p>
            <w:r/>
            <w:r>
              <w:rPr>
                <w:sz w:val="16"/>
              </w:rPr>
              <w:t>1.5</w:t>
            </w:r>
          </w:p>
        </w:tc>
        <w:tc>
          <w:tcPr>
            <w:tcW w:type="dxa" w:w="1577"/>
          </w:tcPr>
          <w:p>
            <w:r/>
            <w:r>
              <w:rPr>
                <w:sz w:val="16"/>
              </w:rPr>
              <w:t>47.8</w:t>
            </w:r>
          </w:p>
        </w:tc>
      </w:tr>
    </w:tbl>
    <w:p>
      <w:r>
        <w:rPr>
          <w:sz w:val="4"/>
        </w:rPr>
      </w:r>
    </w:p>
    <w:p>
      <w:pPr>
        <w:jc w:val="both"/>
      </w:pPr>
      <w:r>
        <w:rPr>
          <w:b w:val="0"/>
          <w:i w:val="0"/>
        </w:rPr>
        <w:t>Code size and structural complexity grow monotonically with interaction depth: full multi-turn programs are the longest and most branched, consistent with requirement accumulation across turns.</w:t>
      </w:r>
    </w:p>
    <w:p>
      <w:pPr>
        <w:jc w:val="center"/>
      </w:pPr>
      <w:r>
        <w:drawing>
          <wp:inline xmlns:a="http://schemas.openxmlformats.org/drawingml/2006/main" xmlns:pic="http://schemas.openxmlformats.org/drawingml/2006/picture">
            <wp:extent cx="5303520" cy="3788229"/>
            <wp:docPr id="11" name="Picture 11"/>
            <wp:cNvGraphicFramePr>
              <a:graphicFrameLocks noChangeAspect="1"/>
            </wp:cNvGraphicFramePr>
            <a:graphic>
              <a:graphicData uri="http://schemas.openxmlformats.org/drawingml/2006/picture">
                <pic:pic>
                  <pic:nvPicPr>
                    <pic:cNvPr id="0" name="metrics_sloc_by_condition.png"/>
                    <pic:cNvPicPr/>
                  </pic:nvPicPr>
                  <pic:blipFill>
                    <a:blip r:embed="rId21"/>
                    <a:stretch>
                      <a:fillRect/>
                    </a:stretch>
                  </pic:blipFill>
                  <pic:spPr>
                    <a:xfrm>
                      <a:off x="0" y="0"/>
                      <a:ext cx="5303520" cy="3788229"/>
                    </a:xfrm>
                    <a:prstGeom prst="rect"/>
                  </pic:spPr>
                </pic:pic>
              </a:graphicData>
            </a:graphic>
          </wp:inline>
        </w:drawing>
      </w:r>
    </w:p>
    <w:p>
      <w:pPr>
        <w:pStyle w:val="Caption"/>
        <w:jc w:val="center"/>
      </w:pPr>
      <w:r>
        <w:rPr>
          <w:i/>
          <w:sz w:val="18"/>
        </w:rPr>
        <w:t>Figure 11. SLOC distribution by condition. C4 programs are markedly longer (median 94 vs 56 SLOC).</w:t>
      </w:r>
    </w:p>
    <w:p>
      <w:pPr>
        <w:pStyle w:val="Heading2"/>
      </w:pPr>
      <w:r>
        <w:rPr>
          <w:color w:val="333333"/>
        </w:rPr>
        <w:t>4.8  Time-complexity distribution (RQ5)</w:t>
      </w:r>
    </w:p>
    <w:p>
      <w:pPr>
        <w:pStyle w:val="Caption"/>
      </w:pPr>
      <w:r>
        <w:rPr>
          <w:i/>
          <w:sz w:val="18"/>
        </w:rPr>
        <w:t>Table 12. Estimated time-complexity class distribution (n=1418, from complexity_metrics.json).</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Estimated class</w:t>
            </w:r>
          </w:p>
        </w:tc>
        <w:tc>
          <w:tcPr>
            <w:tcW w:type="dxa" w:w="4730"/>
            <w:shd w:val="clear" w:fill="1F4E79"/>
          </w:tcPr>
          <w:p>
            <w:r/>
            <w:r>
              <w:rPr>
                <w:b/>
                <w:color w:val="FFFFFF"/>
                <w:sz w:val="16"/>
              </w:rPr>
              <w:t>Programs</w:t>
            </w:r>
          </w:p>
        </w:tc>
      </w:tr>
      <w:tr>
        <w:tc>
          <w:tcPr>
            <w:tcW w:type="dxa" w:w="4730"/>
          </w:tcPr>
          <w:p>
            <w:r/>
            <w:r>
              <w:rPr>
                <w:b/>
                <w:sz w:val="16"/>
              </w:rPr>
              <w:t>O(n log n)</w:t>
            </w:r>
          </w:p>
        </w:tc>
        <w:tc>
          <w:tcPr>
            <w:tcW w:type="dxa" w:w="4730"/>
          </w:tcPr>
          <w:p>
            <w:r/>
            <w:r>
              <w:rPr>
                <w:sz w:val="16"/>
              </w:rPr>
              <w:t>379</w:t>
            </w:r>
          </w:p>
        </w:tc>
      </w:tr>
      <w:tr>
        <w:tc>
          <w:tcPr>
            <w:tcW w:type="dxa" w:w="4730"/>
          </w:tcPr>
          <w:p>
            <w:r/>
            <w:r>
              <w:rPr>
                <w:b/>
                <w:sz w:val="16"/>
              </w:rPr>
              <w:t>O(n)</w:t>
            </w:r>
          </w:p>
        </w:tc>
        <w:tc>
          <w:tcPr>
            <w:tcW w:type="dxa" w:w="4730"/>
          </w:tcPr>
          <w:p>
            <w:r/>
            <w:r>
              <w:rPr>
                <w:sz w:val="16"/>
              </w:rPr>
              <w:t>295</w:t>
            </w:r>
          </w:p>
        </w:tc>
      </w:tr>
      <w:tr>
        <w:tc>
          <w:tcPr>
            <w:tcW w:type="dxa" w:w="4730"/>
          </w:tcPr>
          <w:p>
            <w:r/>
            <w:r>
              <w:rPr>
                <w:b/>
                <w:sz w:val="16"/>
              </w:rPr>
              <w:t>O(n^2 log n)</w:t>
            </w:r>
          </w:p>
        </w:tc>
        <w:tc>
          <w:tcPr>
            <w:tcW w:type="dxa" w:w="4730"/>
          </w:tcPr>
          <w:p>
            <w:r/>
            <w:r>
              <w:rPr>
                <w:sz w:val="16"/>
              </w:rPr>
              <w:t>276</w:t>
            </w:r>
          </w:p>
        </w:tc>
      </w:tr>
      <w:tr>
        <w:tc>
          <w:tcPr>
            <w:tcW w:type="dxa" w:w="4730"/>
          </w:tcPr>
          <w:p>
            <w:r/>
            <w:r>
              <w:rPr>
                <w:b/>
                <w:sz w:val="16"/>
              </w:rPr>
              <w:t>O(n^2)</w:t>
            </w:r>
          </w:p>
        </w:tc>
        <w:tc>
          <w:tcPr>
            <w:tcW w:type="dxa" w:w="4730"/>
          </w:tcPr>
          <w:p>
            <w:r/>
            <w:r>
              <w:rPr>
                <w:sz w:val="16"/>
              </w:rPr>
              <w:t>258</w:t>
            </w:r>
          </w:p>
        </w:tc>
      </w:tr>
      <w:tr>
        <w:tc>
          <w:tcPr>
            <w:tcW w:type="dxa" w:w="4730"/>
          </w:tcPr>
          <w:p>
            <w:r/>
            <w:r>
              <w:rPr>
                <w:b/>
                <w:sz w:val="16"/>
              </w:rPr>
              <w:t>O(n^3)</w:t>
            </w:r>
          </w:p>
        </w:tc>
        <w:tc>
          <w:tcPr>
            <w:tcW w:type="dxa" w:w="4730"/>
          </w:tcPr>
          <w:p>
            <w:r/>
            <w:r>
              <w:rPr>
                <w:sz w:val="16"/>
              </w:rPr>
              <w:t>93</w:t>
            </w:r>
          </w:p>
        </w:tc>
      </w:tr>
      <w:tr>
        <w:tc>
          <w:tcPr>
            <w:tcW w:type="dxa" w:w="4730"/>
          </w:tcPr>
          <w:p>
            <w:r/>
            <w:r>
              <w:rPr>
                <w:b/>
                <w:sz w:val="16"/>
              </w:rPr>
              <w:t>O(2^n)</w:t>
            </w:r>
          </w:p>
        </w:tc>
        <w:tc>
          <w:tcPr>
            <w:tcW w:type="dxa" w:w="4730"/>
          </w:tcPr>
          <w:p>
            <w:r/>
            <w:r>
              <w:rPr>
                <w:sz w:val="16"/>
              </w:rPr>
              <w:t>50</w:t>
            </w:r>
          </w:p>
        </w:tc>
      </w:tr>
      <w:tr>
        <w:tc>
          <w:tcPr>
            <w:tcW w:type="dxa" w:w="4730"/>
          </w:tcPr>
          <w:p>
            <w:r/>
            <w:r>
              <w:rPr>
                <w:b/>
                <w:sz w:val="16"/>
              </w:rPr>
              <w:t>O(n^4)</w:t>
            </w:r>
          </w:p>
        </w:tc>
        <w:tc>
          <w:tcPr>
            <w:tcW w:type="dxa" w:w="4730"/>
          </w:tcPr>
          <w:p>
            <w:r/>
            <w:r>
              <w:rPr>
                <w:sz w:val="16"/>
              </w:rPr>
              <w:t>43</w:t>
            </w:r>
          </w:p>
        </w:tc>
      </w:tr>
      <w:tr>
        <w:tc>
          <w:tcPr>
            <w:tcW w:type="dxa" w:w="4730"/>
          </w:tcPr>
          <w:p>
            <w:r/>
            <w:r>
              <w:rPr>
                <w:b/>
                <w:sz w:val="16"/>
              </w:rPr>
              <w:t>O(1)</w:t>
            </w:r>
          </w:p>
        </w:tc>
        <w:tc>
          <w:tcPr>
            <w:tcW w:type="dxa" w:w="4730"/>
          </w:tcPr>
          <w:p>
            <w:r/>
            <w:r>
              <w:rPr>
                <w:sz w:val="16"/>
              </w:rPr>
              <w:t>24</w:t>
            </w:r>
          </w:p>
        </w:tc>
      </w:tr>
    </w:tbl>
    <w:p>
      <w:r>
        <w:rPr>
          <w:sz w:val="4"/>
        </w:rPr>
      </w:r>
    </w:p>
    <w:p>
      <w:pPr>
        <w:jc w:val="both"/>
      </w:pPr>
      <w:r>
        <w:rPr>
          <w:b w:val="0"/>
          <w:i w:val="0"/>
        </w:rPr>
        <w:t>The distribution is dominated by linear and linearithmic programs, with a meaningful tail of quadratic, cubic, and exponential implementations — the latter concentrated in recursive-search algorithmic tasks.</w:t>
      </w:r>
    </w:p>
    <w:p>
      <w:pPr>
        <w:jc w:val="center"/>
      </w:pPr>
      <w:r>
        <w:drawing>
          <wp:inline xmlns:a="http://schemas.openxmlformats.org/drawingml/2006/main" xmlns:pic="http://schemas.openxmlformats.org/drawingml/2006/picture">
            <wp:extent cx="5303520" cy="2946400"/>
            <wp:docPr id="12" name="Picture 12"/>
            <wp:cNvGraphicFramePr>
              <a:graphicFrameLocks noChangeAspect="1"/>
            </wp:cNvGraphicFramePr>
            <a:graphic>
              <a:graphicData uri="http://schemas.openxmlformats.org/drawingml/2006/picture">
                <pic:pic>
                  <pic:nvPicPr>
                    <pic:cNvPr id="0" name="metrics_complexity_by_condition.png"/>
                    <pic:cNvPicPr/>
                  </pic:nvPicPr>
                  <pic:blipFill>
                    <a:blip r:embed="rId22"/>
                    <a:stretch>
                      <a:fillRect/>
                    </a:stretch>
                  </pic:blipFill>
                  <pic:spPr>
                    <a:xfrm>
                      <a:off x="0" y="0"/>
                      <a:ext cx="5303520" cy="2946400"/>
                    </a:xfrm>
                    <a:prstGeom prst="rect"/>
                  </pic:spPr>
                </pic:pic>
              </a:graphicData>
            </a:graphic>
          </wp:inline>
        </w:drawing>
      </w:r>
    </w:p>
    <w:p>
      <w:pPr>
        <w:pStyle w:val="Caption"/>
        <w:jc w:val="center"/>
      </w:pPr>
      <w:r>
        <w:rPr>
          <w:i/>
          <w:sz w:val="18"/>
        </w:rPr>
        <w:t>Figure 12. Estimated complexity-class mix by condition. Quadratic-plus share is stable (~47–50%); C4 adds SLOC without shifting the class mix.</w:t>
      </w:r>
    </w:p>
    <w:p>
      <w:pPr>
        <w:pStyle w:val="Heading2"/>
      </w:pPr>
      <w:r>
        <w:rPr>
          <w:color w:val="333333"/>
        </w:rPr>
        <w:t>4.9  Estimated versus empirical complexity</w:t>
      </w:r>
    </w:p>
    <w:p>
      <w:pPr>
        <w:jc w:val="both"/>
      </w:pPr>
      <w:r>
        <w:rPr>
          <w:b w:val="0"/>
          <w:i w:val="0"/>
        </w:rPr>
        <w:t>Across 59 programs with both a static estimate and an empirical slope, Spearman(rank, slope) = -0.1144. As a binary superlinear classifier (static rank ≥ 2 vs slope ≥ 1.5): precision 0.226, recall 0.875 (TP=7, FP=24, FN=1, TN=27). High recall / low precision: the static heuristic rarely misses true superlinear behaviour but over-flags it — the expected trade-off for a conservative AST rule.</w:t>
      </w:r>
    </w:p>
    <w:p>
      <w:pPr>
        <w:pStyle w:val="Caption"/>
      </w:pPr>
      <w:r>
        <w:rPr>
          <w:i/>
          <w:sz w:val="18"/>
        </w:rPr>
        <w:t>Table 13. Agreement matrix, static estimator vs empirical slope (n=59, precision=0.226, recall=0.875).</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r>
          </w:p>
        </w:tc>
        <w:tc>
          <w:tcPr>
            <w:tcW w:type="dxa" w:w="3154"/>
            <w:shd w:val="clear" w:fill="1F4E79"/>
          </w:tcPr>
          <w:p>
            <w:r/>
            <w:r>
              <w:rPr>
                <w:b/>
                <w:color w:val="FFFFFF"/>
                <w:sz w:val="16"/>
              </w:rPr>
              <w:t>Empirical slope &lt; 1.5</w:t>
            </w:r>
          </w:p>
        </w:tc>
        <w:tc>
          <w:tcPr>
            <w:tcW w:type="dxa" w:w="3154"/>
            <w:shd w:val="clear" w:fill="1F4E79"/>
          </w:tcPr>
          <w:p>
            <w:r/>
            <w:r>
              <w:rPr>
                <w:b/>
                <w:color w:val="FFFFFF"/>
                <w:sz w:val="16"/>
              </w:rPr>
              <w:t>Empirical slope ≥ 1.5</w:t>
            </w:r>
          </w:p>
        </w:tc>
      </w:tr>
      <w:tr>
        <w:tc>
          <w:tcPr>
            <w:tcW w:type="dxa" w:w="3154"/>
          </w:tcPr>
          <w:p>
            <w:r/>
            <w:r>
              <w:rPr>
                <w:b/>
                <w:sz w:val="16"/>
              </w:rPr>
              <w:t>Static rank &lt; 2</w:t>
            </w:r>
          </w:p>
        </w:tc>
        <w:tc>
          <w:tcPr>
            <w:tcW w:type="dxa" w:w="3154"/>
          </w:tcPr>
          <w:p>
            <w:r/>
            <w:r>
              <w:rPr>
                <w:sz w:val="16"/>
              </w:rPr>
              <w:t>27</w:t>
            </w:r>
          </w:p>
        </w:tc>
        <w:tc>
          <w:tcPr>
            <w:tcW w:type="dxa" w:w="3154"/>
          </w:tcPr>
          <w:p>
            <w:r/>
            <w:r>
              <w:rPr>
                <w:sz w:val="16"/>
              </w:rPr>
              <w:t>1</w:t>
            </w:r>
          </w:p>
        </w:tc>
      </w:tr>
      <w:tr>
        <w:tc>
          <w:tcPr>
            <w:tcW w:type="dxa" w:w="3154"/>
          </w:tcPr>
          <w:p>
            <w:r/>
            <w:r>
              <w:rPr>
                <w:b/>
                <w:sz w:val="16"/>
              </w:rPr>
              <w:t>Static rank ≥ 2</w:t>
            </w:r>
          </w:p>
        </w:tc>
        <w:tc>
          <w:tcPr>
            <w:tcW w:type="dxa" w:w="3154"/>
          </w:tcPr>
          <w:p>
            <w:r/>
            <w:r>
              <w:rPr>
                <w:sz w:val="16"/>
              </w:rPr>
              <w:t>24</w:t>
            </w:r>
          </w:p>
        </w:tc>
        <w:tc>
          <w:tcPr>
            <w:tcW w:type="dxa" w:w="3154"/>
          </w:tcPr>
          <w:p>
            <w:r/>
            <w:r>
              <w:rPr>
                <w:sz w:val="16"/>
              </w:rPr>
              <w:t>7</w:t>
            </w:r>
          </w:p>
        </w:tc>
      </w:tr>
    </w:tbl>
    <w:p>
      <w:r>
        <w:rPr>
          <w:sz w:val="4"/>
        </w:rPr>
      </w:r>
    </w:p>
    <w:p>
      <w:pPr>
        <w:jc w:val="both"/>
      </w:pPr>
      <w:r>
        <w:rPr>
          <w:b w:val="0"/>
          <w:i w:val="0"/>
        </w:rPr>
        <w:t>Reliable-slope probe (large-scale ≥ 5 ms): 71 program slopes across 13 reference tasks; median candidate slope 1.0098, median reference 1.1193. Reliable medians — candidate 1.02 vs reference 1.12 — confirm the harness scales near-linearly and the probe is calibrated.</w:t>
      </w:r>
    </w:p>
    <w:p>
      <w:pPr>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metrics_slope_hist.png"/>
                    <pic:cNvPicPr/>
                  </pic:nvPicPr>
                  <pic:blipFill>
                    <a:blip r:embed="rId23"/>
                    <a:stretch>
                      <a:fillRect/>
                    </a:stretch>
                  </pic:blipFill>
                  <pic:spPr>
                    <a:xfrm>
                      <a:off x="0" y="0"/>
                      <a:ext cx="5029200" cy="3143250"/>
                    </a:xfrm>
                    <a:prstGeom prst="rect"/>
                  </pic:spPr>
                </pic:pic>
              </a:graphicData>
            </a:graphic>
          </wp:inline>
        </w:drawing>
      </w:r>
    </w:p>
    <w:p>
      <w:pPr>
        <w:pStyle w:val="Caption"/>
        <w:jc w:val="center"/>
      </w:pPr>
      <w:r>
        <w:rPr>
          <w:i/>
          <w:sz w:val="18"/>
        </w:rPr>
        <w:t>Figure 13. Empirical growth-exponent (log–log slope) distribution. Most programs scale near-linearly; the superlinear tail is small.</w:t>
      </w:r>
    </w:p>
    <w:p>
      <w:pPr>
        <w:pStyle w:val="Heading2"/>
      </w:pPr>
      <w:r>
        <w:rPr>
          <w:color w:val="333333"/>
        </w:rPr>
        <w:t>4.10  Complexity, size, and energy (RQ5)</w:t>
      </w:r>
    </w:p>
    <w:p>
      <w:pPr>
        <w:pStyle w:val="Caption"/>
      </w:pPr>
      <w:r>
        <w:rPr>
          <w:i/>
          <w:sz w:val="18"/>
        </w:rPr>
        <w:t>Table 14. Cross-metric correlations on measured programs (from complexity_summary.json).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Pair</w:t>
            </w:r>
          </w:p>
        </w:tc>
        <w:tc>
          <w:tcPr>
            <w:tcW w:type="dxa" w:w="2365"/>
            <w:shd w:val="clear" w:fill="1F4E79"/>
          </w:tcPr>
          <w:p>
            <w:r/>
            <w:r>
              <w:rPr>
                <w:b/>
                <w:color w:val="FFFFFF"/>
                <w:sz w:val="16"/>
              </w:rPr>
              <w:t>n</w:t>
            </w:r>
          </w:p>
        </w:tc>
        <w:tc>
          <w:tcPr>
            <w:tcW w:type="dxa" w:w="2365"/>
            <w:shd w:val="clear" w:fill="1F4E79"/>
          </w:tcPr>
          <w:p>
            <w:r/>
            <w:r>
              <w:rPr>
                <w:b/>
                <w:color w:val="FFFFFF"/>
                <w:sz w:val="16"/>
              </w:rPr>
              <w:t>Spearman ρ</w:t>
            </w:r>
          </w:p>
        </w:tc>
        <w:tc>
          <w:tcPr>
            <w:tcW w:type="dxa" w:w="2365"/>
            <w:shd w:val="clear" w:fill="1F4E79"/>
          </w:tcPr>
          <w:p>
            <w:r/>
            <w:r>
              <w:rPr>
                <w:b/>
                <w:color w:val="FFFFFF"/>
                <w:sz w:val="16"/>
              </w:rPr>
              <w:t>Pearson r</w:t>
            </w:r>
          </w:p>
        </w:tc>
      </w:tr>
      <w:tr>
        <w:tc>
          <w:tcPr>
            <w:tcW w:type="dxa" w:w="2365"/>
          </w:tcPr>
          <w:p>
            <w:r/>
            <w:r>
              <w:rPr>
                <w:b/>
                <w:sz w:val="16"/>
              </w:rPr>
              <w:t>SLOC vs energy</w:t>
            </w:r>
          </w:p>
        </w:tc>
        <w:tc>
          <w:tcPr>
            <w:tcW w:type="dxa" w:w="2365"/>
          </w:tcPr>
          <w:p>
            <w:r/>
            <w:r>
              <w:rPr>
                <w:sz w:val="16"/>
              </w:rPr>
              <w:t>1307</w:t>
            </w:r>
          </w:p>
        </w:tc>
        <w:tc>
          <w:tcPr>
            <w:tcW w:type="dxa" w:w="2365"/>
          </w:tcPr>
          <w:p>
            <w:r/>
            <w:r>
              <w:rPr>
                <w:sz w:val="16"/>
              </w:rPr>
              <w:t>0.0326</w:t>
            </w:r>
          </w:p>
        </w:tc>
        <w:tc>
          <w:tcPr>
            <w:tcW w:type="dxa" w:w="2365"/>
          </w:tcPr>
          <w:p>
            <w:r/>
            <w:r>
              <w:rPr>
                <w:sz w:val="16"/>
              </w:rPr>
              <w:t>0.0753</w:t>
            </w:r>
          </w:p>
        </w:tc>
      </w:tr>
      <w:tr>
        <w:tc>
          <w:tcPr>
            <w:tcW w:type="dxa" w:w="2365"/>
          </w:tcPr>
          <w:p>
            <w:r/>
            <w:r>
              <w:rPr>
                <w:b/>
                <w:sz w:val="16"/>
              </w:rPr>
              <w:t>Cyclomatic vs energy</w:t>
            </w:r>
          </w:p>
        </w:tc>
        <w:tc>
          <w:tcPr>
            <w:tcW w:type="dxa" w:w="2365"/>
          </w:tcPr>
          <w:p>
            <w:r/>
            <w:r>
              <w:rPr>
                <w:sz w:val="16"/>
              </w:rPr>
              <w:t>1307</w:t>
            </w:r>
          </w:p>
        </w:tc>
        <w:tc>
          <w:tcPr>
            <w:tcW w:type="dxa" w:w="2365"/>
          </w:tcPr>
          <w:p>
            <w:r/>
            <w:r>
              <w:rPr>
                <w:sz w:val="16"/>
              </w:rPr>
              <w:t>-0.0768</w:t>
            </w:r>
          </w:p>
        </w:tc>
        <w:tc>
          <w:tcPr>
            <w:tcW w:type="dxa" w:w="2365"/>
          </w:tcPr>
          <w:p>
            <w:r/>
            <w:r>
              <w:rPr>
                <w:sz w:val="16"/>
              </w:rPr>
              <w:t>0.0569</w:t>
            </w:r>
          </w:p>
        </w:tc>
      </w:tr>
      <w:tr>
        <w:tc>
          <w:tcPr>
            <w:tcW w:type="dxa" w:w="2365"/>
          </w:tcPr>
          <w:p>
            <w:r/>
            <w:r>
              <w:rPr>
                <w:b/>
                <w:sz w:val="16"/>
              </w:rPr>
              <w:t>Complexity rank vs energy</w:t>
            </w:r>
          </w:p>
        </w:tc>
        <w:tc>
          <w:tcPr>
            <w:tcW w:type="dxa" w:w="2365"/>
          </w:tcPr>
          <w:p>
            <w:r/>
            <w:r>
              <w:rPr>
                <w:sz w:val="16"/>
              </w:rPr>
              <w:t>1307</w:t>
            </w:r>
          </w:p>
        </w:tc>
        <w:tc>
          <w:tcPr>
            <w:tcW w:type="dxa" w:w="2365"/>
          </w:tcPr>
          <w:p>
            <w:r/>
            <w:r>
              <w:rPr>
                <w:sz w:val="16"/>
              </w:rPr>
              <w:t>-0.1603</w:t>
            </w:r>
          </w:p>
        </w:tc>
        <w:tc>
          <w:tcPr>
            <w:tcW w:type="dxa" w:w="2365"/>
          </w:tcPr>
          <w:p>
            <w:r/>
            <w:r>
              <w:rPr>
                <w:sz w:val="16"/>
              </w:rPr>
              <w:t>0.0402</w:t>
            </w:r>
          </w:p>
        </w:tc>
      </w:tr>
      <w:tr>
        <w:tc>
          <w:tcPr>
            <w:tcW w:type="dxa" w:w="2365"/>
          </w:tcPr>
          <w:p>
            <w:r/>
            <w:r>
              <w:rPr>
                <w:b/>
                <w:sz w:val="16"/>
              </w:rPr>
              <w:t>Loop depth vs energy</w:t>
            </w:r>
          </w:p>
        </w:tc>
        <w:tc>
          <w:tcPr>
            <w:tcW w:type="dxa" w:w="2365"/>
          </w:tcPr>
          <w:p>
            <w:r/>
            <w:r>
              <w:rPr>
                <w:sz w:val="16"/>
              </w:rPr>
              <w:t>1307</w:t>
            </w:r>
          </w:p>
        </w:tc>
        <w:tc>
          <w:tcPr>
            <w:tcW w:type="dxa" w:w="2365"/>
          </w:tcPr>
          <w:p>
            <w:r/>
            <w:r>
              <w:rPr>
                <w:sz w:val="16"/>
              </w:rPr>
              <w:t>-0.2918</w:t>
            </w:r>
          </w:p>
        </w:tc>
        <w:tc>
          <w:tcPr>
            <w:tcW w:type="dxa" w:w="2365"/>
          </w:tcPr>
          <w:p>
            <w:r/>
            <w:r>
              <w:rPr>
                <w:sz w:val="16"/>
              </w:rPr>
              <w:t>-0.0375</w:t>
            </w:r>
          </w:p>
        </w:tc>
      </w:tr>
      <w:tr>
        <w:tc>
          <w:tcPr>
            <w:tcW w:type="dxa" w:w="2365"/>
          </w:tcPr>
          <w:p>
            <w:r/>
            <w:r>
              <w:rPr>
                <w:b/>
                <w:sz w:val="16"/>
              </w:rPr>
              <w:t>SLOC vs runtime</w:t>
            </w:r>
          </w:p>
        </w:tc>
        <w:tc>
          <w:tcPr>
            <w:tcW w:type="dxa" w:w="2365"/>
          </w:tcPr>
          <w:p>
            <w:r/>
            <w:r>
              <w:rPr>
                <w:sz w:val="16"/>
              </w:rPr>
              <w:t>1307</w:t>
            </w:r>
          </w:p>
        </w:tc>
        <w:tc>
          <w:tcPr>
            <w:tcW w:type="dxa" w:w="2365"/>
          </w:tcPr>
          <w:p>
            <w:r/>
            <w:r>
              <w:rPr>
                <w:sz w:val="16"/>
              </w:rPr>
              <w:t>-0.0023</w:t>
            </w:r>
          </w:p>
        </w:tc>
        <w:tc>
          <w:tcPr>
            <w:tcW w:type="dxa" w:w="2365"/>
          </w:tcPr>
          <w:p>
            <w:r/>
            <w:r>
              <w:rPr>
                <w:sz w:val="16"/>
              </w:rPr>
              <w:t>0.0754</w:t>
            </w:r>
          </w:p>
        </w:tc>
      </w:tr>
      <w:tr>
        <w:tc>
          <w:tcPr>
            <w:tcW w:type="dxa" w:w="2365"/>
          </w:tcPr>
          <w:p>
            <w:r/>
            <w:r>
              <w:rPr>
                <w:b/>
                <w:sz w:val="16"/>
              </w:rPr>
              <w:t>Runtime vs energy</w:t>
            </w:r>
          </w:p>
        </w:tc>
        <w:tc>
          <w:tcPr>
            <w:tcW w:type="dxa" w:w="2365"/>
          </w:tcPr>
          <w:p>
            <w:r/>
            <w:r>
              <w:rPr>
                <w:sz w:val="16"/>
              </w:rPr>
              <w:t>1307</w:t>
            </w:r>
          </w:p>
        </w:tc>
        <w:tc>
          <w:tcPr>
            <w:tcW w:type="dxa" w:w="2365"/>
          </w:tcPr>
          <w:p>
            <w:r/>
            <w:r>
              <w:rPr>
                <w:sz w:val="16"/>
              </w:rPr>
              <w:t>0.9328</w:t>
            </w:r>
          </w:p>
        </w:tc>
        <w:tc>
          <w:tcPr>
            <w:tcW w:type="dxa" w:w="2365"/>
          </w:tcPr>
          <w:p>
            <w:r/>
            <w:r>
              <w:rPr>
                <w:sz w:val="16"/>
              </w:rPr>
              <w:t>0.9952</w:t>
            </w:r>
          </w:p>
        </w:tc>
      </w:tr>
    </w:tbl>
    <w:p>
      <w:r>
        <w:rPr>
          <w:sz w:val="4"/>
        </w:rPr>
      </w:r>
    </w:p>
    <w:p>
      <w:pPr>
        <w:jc w:val="both"/>
      </w:pPr>
      <w:r>
        <w:rPr>
          <w:b w:val="0"/>
          <w:i w:val="0"/>
        </w:rPr>
        <w:t>Code-level complexity correlates weakly with energy across heterogeneous tasks, whereas runtime correlates almost perfectly. The energy penalty of multi-turn code is transmitted primarily through longer or heavier executions, not through source-level complexity per se.</w:t>
      </w:r>
    </w:p>
    <w:p>
      <w:pPr>
        <w:pStyle w:val="Heading2"/>
      </w:pPr>
      <w:r>
        <w:rPr>
          <w:color w:val="333333"/>
        </w:rPr>
        <w:t>4.11  Carbon-equivalent emissions</w:t>
      </w:r>
    </w:p>
    <w:p>
      <w:pPr>
        <w:jc w:val="both"/>
      </w:pPr>
      <w:r>
        <w:rPr>
          <w:b w:val="0"/>
          <w:i w:val="0"/>
        </w:rPr>
        <w:t>The measured programs consumed 1852.097 J in total — 246.9463 mgCO₂eq at the default global-average intensity (480 g/kWh). Per-run multi-turn overhead versus one-shot is a few ×10 µgCO₂eq at this intensity — negligible per run, material at datacentre scale.</w:t>
      </w:r>
    </w:p>
    <w:p>
      <w:pPr>
        <w:pStyle w:val="Caption"/>
      </w:pPr>
      <w:r>
        <w:rPr>
          <w:i/>
          <w:sz w:val="18"/>
        </w:rPr>
        <w:t>Table 15. Carbon sensitivity by grid intensity (from carbon_report.json).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Grid</w:t>
            </w:r>
          </w:p>
        </w:tc>
        <w:tc>
          <w:tcPr>
            <w:tcW w:type="dxa" w:w="1892"/>
            <w:shd w:val="clear" w:fill="1F4E79"/>
          </w:tcPr>
          <w:p>
            <w:r/>
            <w:r>
              <w:rPr>
                <w:b/>
                <w:color w:val="FFFFFF"/>
                <w:sz w:val="16"/>
              </w:rPr>
              <w:t>gCO₂eq/kWh</w:t>
            </w:r>
          </w:p>
        </w:tc>
        <w:tc>
          <w:tcPr>
            <w:tcW w:type="dxa" w:w="1892"/>
            <w:shd w:val="clear" w:fill="1F4E79"/>
          </w:tcPr>
          <w:p>
            <w:r/>
            <w:r>
              <w:rPr>
                <w:b/>
                <w:color w:val="FFFFFF"/>
                <w:sz w:val="16"/>
              </w:rPr>
              <w:t>Median C0 µg</w:t>
            </w:r>
          </w:p>
        </w:tc>
        <w:tc>
          <w:tcPr>
            <w:tcW w:type="dxa" w:w="1892"/>
            <w:shd w:val="clear" w:fill="1F4E79"/>
          </w:tcPr>
          <w:p>
            <w:r/>
            <w:r>
              <w:rPr>
                <w:b/>
                <w:color w:val="FFFFFF"/>
                <w:sz w:val="16"/>
              </w:rPr>
              <w:t>Median C4 µg</w:t>
            </w:r>
          </w:p>
        </w:tc>
        <w:tc>
          <w:tcPr>
            <w:tcW w:type="dxa" w:w="1892"/>
            <w:shd w:val="clear" w:fill="1F4E79"/>
          </w:tcPr>
          <w:p>
            <w:r/>
            <w:r>
              <w:rPr>
                <w:b/>
                <w:color w:val="FFFFFF"/>
                <w:sz w:val="16"/>
              </w:rPr>
              <w:t>Total mg</w:t>
            </w:r>
          </w:p>
        </w:tc>
      </w:tr>
      <w:tr>
        <w:tc>
          <w:tcPr>
            <w:tcW w:type="dxa" w:w="1892"/>
          </w:tcPr>
          <w:p>
            <w:r/>
            <w:r>
              <w:rPr>
                <w:b/>
                <w:sz w:val="16"/>
              </w:rPr>
              <w:t>global_average</w:t>
            </w:r>
          </w:p>
        </w:tc>
        <w:tc>
          <w:tcPr>
            <w:tcW w:type="dxa" w:w="1892"/>
          </w:tcPr>
          <w:p>
            <w:r/>
            <w:r>
              <w:rPr>
                <w:sz w:val="16"/>
              </w:rPr>
              <w:t>480</w:t>
            </w:r>
          </w:p>
        </w:tc>
        <w:tc>
          <w:tcPr>
            <w:tcW w:type="dxa" w:w="1892"/>
          </w:tcPr>
          <w:p>
            <w:r/>
            <w:r>
              <w:rPr>
                <w:sz w:val="16"/>
              </w:rPr>
              <w:t>81.18</w:t>
            </w:r>
          </w:p>
        </w:tc>
        <w:tc>
          <w:tcPr>
            <w:tcW w:type="dxa" w:w="1892"/>
          </w:tcPr>
          <w:p>
            <w:r/>
            <w:r>
              <w:rPr>
                <w:sz w:val="16"/>
              </w:rPr>
              <w:t>107.32</w:t>
            </w:r>
          </w:p>
        </w:tc>
        <w:tc>
          <w:tcPr>
            <w:tcW w:type="dxa" w:w="1892"/>
          </w:tcPr>
          <w:p>
            <w:r/>
            <w:r>
              <w:rPr>
                <w:sz w:val="16"/>
              </w:rPr>
              <w:t>246.946307</w:t>
            </w:r>
          </w:p>
        </w:tc>
      </w:tr>
      <w:tr>
        <w:tc>
          <w:tcPr>
            <w:tcW w:type="dxa" w:w="1892"/>
          </w:tcPr>
          <w:p>
            <w:r/>
            <w:r>
              <w:rPr>
                <w:b/>
                <w:sz w:val="16"/>
              </w:rPr>
              <w:t>us_average</w:t>
            </w:r>
          </w:p>
        </w:tc>
        <w:tc>
          <w:tcPr>
            <w:tcW w:type="dxa" w:w="1892"/>
          </w:tcPr>
          <w:p>
            <w:r/>
            <w:r>
              <w:rPr>
                <w:sz w:val="16"/>
              </w:rPr>
              <w:t>369</w:t>
            </w:r>
          </w:p>
        </w:tc>
        <w:tc>
          <w:tcPr>
            <w:tcW w:type="dxa" w:w="1892"/>
          </w:tcPr>
          <w:p>
            <w:r/>
            <w:r>
              <w:rPr>
                <w:sz w:val="16"/>
              </w:rPr>
              <w:t>62.407</w:t>
            </w:r>
          </w:p>
        </w:tc>
        <w:tc>
          <w:tcPr>
            <w:tcW w:type="dxa" w:w="1892"/>
          </w:tcPr>
          <w:p>
            <w:r/>
            <w:r>
              <w:rPr>
                <w:sz w:val="16"/>
              </w:rPr>
              <w:t>82.502</w:t>
            </w:r>
          </w:p>
        </w:tc>
        <w:tc>
          <w:tcPr>
            <w:tcW w:type="dxa" w:w="1892"/>
          </w:tcPr>
          <w:p>
            <w:r/>
            <w:r>
              <w:rPr>
                <w:sz w:val="16"/>
              </w:rPr>
              <w:t>189.839973</w:t>
            </w:r>
          </w:p>
        </w:tc>
      </w:tr>
      <w:tr>
        <w:tc>
          <w:tcPr>
            <w:tcW w:type="dxa" w:w="1892"/>
          </w:tcPr>
          <w:p>
            <w:r/>
            <w:r>
              <w:rPr>
                <w:b/>
                <w:sz w:val="16"/>
              </w:rPr>
              <w:t>eu_average</w:t>
            </w:r>
          </w:p>
        </w:tc>
        <w:tc>
          <w:tcPr>
            <w:tcW w:type="dxa" w:w="1892"/>
          </w:tcPr>
          <w:p>
            <w:r/>
            <w:r>
              <w:rPr>
                <w:sz w:val="16"/>
              </w:rPr>
              <w:t>251</w:t>
            </w:r>
          </w:p>
        </w:tc>
        <w:tc>
          <w:tcPr>
            <w:tcW w:type="dxa" w:w="1892"/>
          </w:tcPr>
          <w:p>
            <w:r/>
            <w:r>
              <w:rPr>
                <w:sz w:val="16"/>
              </w:rPr>
              <w:t>42.45</w:t>
            </w:r>
          </w:p>
        </w:tc>
        <w:tc>
          <w:tcPr>
            <w:tcW w:type="dxa" w:w="1892"/>
          </w:tcPr>
          <w:p>
            <w:r/>
            <w:r>
              <w:rPr>
                <w:sz w:val="16"/>
              </w:rPr>
              <w:t>56.119</w:t>
            </w:r>
          </w:p>
        </w:tc>
        <w:tc>
          <w:tcPr>
            <w:tcW w:type="dxa" w:w="1892"/>
          </w:tcPr>
          <w:p>
            <w:r/>
            <w:r>
              <w:rPr>
                <w:sz w:val="16"/>
              </w:rPr>
              <w:t>129.13234</w:t>
            </w:r>
          </w:p>
        </w:tc>
      </w:tr>
      <w:tr>
        <w:tc>
          <w:tcPr>
            <w:tcW w:type="dxa" w:w="1892"/>
          </w:tcPr>
          <w:p>
            <w:r/>
            <w:r>
              <w:rPr>
                <w:b/>
                <w:sz w:val="16"/>
              </w:rPr>
              <w:t>low_carbon_france</w:t>
            </w:r>
          </w:p>
        </w:tc>
        <w:tc>
          <w:tcPr>
            <w:tcW w:type="dxa" w:w="1892"/>
          </w:tcPr>
          <w:p>
            <w:r/>
            <w:r>
              <w:rPr>
                <w:sz w:val="16"/>
              </w:rPr>
              <w:t>56</w:t>
            </w:r>
          </w:p>
        </w:tc>
        <w:tc>
          <w:tcPr>
            <w:tcW w:type="dxa" w:w="1892"/>
          </w:tcPr>
          <w:p>
            <w:r/>
            <w:r>
              <w:rPr>
                <w:sz w:val="16"/>
              </w:rPr>
              <w:t>9.471</w:t>
            </w:r>
          </w:p>
        </w:tc>
        <w:tc>
          <w:tcPr>
            <w:tcW w:type="dxa" w:w="1892"/>
          </w:tcPr>
          <w:p>
            <w:r/>
            <w:r>
              <w:rPr>
                <w:sz w:val="16"/>
              </w:rPr>
              <w:t>12.521</w:t>
            </w:r>
          </w:p>
        </w:tc>
        <w:tc>
          <w:tcPr>
            <w:tcW w:type="dxa" w:w="1892"/>
          </w:tcPr>
          <w:p>
            <w:r/>
            <w:r>
              <w:rPr>
                <w:sz w:val="16"/>
              </w:rPr>
              <w:t>28.810402</w:t>
            </w:r>
          </w:p>
        </w:tc>
      </w:tr>
    </w:tbl>
    <w:p>
      <w:r>
        <w:rPr>
          <w:sz w:val="4"/>
        </w:rPr>
      </w:r>
    </w:p>
    <w:p>
      <w:pPr>
        <w:jc w:val="center"/>
      </w:pPr>
      <w:r>
        <w:drawing>
          <wp:inline xmlns:a="http://schemas.openxmlformats.org/drawingml/2006/main" xmlns:pic="http://schemas.openxmlformats.org/drawingml/2006/picture">
            <wp:extent cx="5029200" cy="3117516"/>
            <wp:docPr id="14" name="Picture 14"/>
            <wp:cNvGraphicFramePr>
              <a:graphicFrameLocks noChangeAspect="1"/>
            </wp:cNvGraphicFramePr>
            <a:graphic>
              <a:graphicData uri="http://schemas.openxmlformats.org/drawingml/2006/picture">
                <pic:pic>
                  <pic:nvPicPr>
                    <pic:cNvPr id="0" name="carbon_by_condition.png"/>
                    <pic:cNvPicPr/>
                  </pic:nvPicPr>
                  <pic:blipFill>
                    <a:blip r:embed="rId24"/>
                    <a:stretch>
                      <a:fillRect/>
                    </a:stretch>
                  </pic:blipFill>
                  <pic:spPr>
                    <a:xfrm>
                      <a:off x="0" y="0"/>
                      <a:ext cx="5029200" cy="3117516"/>
                    </a:xfrm>
                    <a:prstGeom prst="rect"/>
                  </pic:spPr>
                </pic:pic>
              </a:graphicData>
            </a:graphic>
          </wp:inline>
        </w:drawing>
      </w:r>
    </w:p>
    <w:p>
      <w:pPr>
        <w:pStyle w:val="Caption"/>
        <w:jc w:val="center"/>
      </w:pPr>
      <w:r>
        <w:rPr>
          <w:i/>
          <w:sz w:val="18"/>
        </w:rPr>
        <w:t>Figure 14. Carbon-equivalent by condition across grid intensities. Rankings are intensity-invariant.</w:t>
      </w:r>
    </w:p>
    <w:p>
      <w:pPr>
        <w:pStyle w:val="Heading2"/>
      </w:pPr>
      <w:r>
        <w:rPr>
          <w:color w:val="333333"/>
        </w:rPr>
        <w:t>4.12  Failure taxonomy and coverage bias</w:t>
      </w:r>
    </w:p>
    <w:p>
      <w:pPr>
        <w:jc w:val="both"/>
      </w:pPr>
      <w:r>
        <w:rPr>
          <w:b w:val="0"/>
          <w:i w:val="0"/>
        </w:rPr>
        <w:t>111 units carry genuine model-output failures. The largest class is WRONG_OUTPUT (78) — programs whose embedded self-tests fail (logic bugs in generated code) — followed by runtime bugs; failures concentrate in the algorithms category. A further 65 unmeasured units are collection artifacts excluded from every analysis (prose instead of code, harness-invocation mismatches, missing inputs or sandbox modules). Coverage is therefore slightly biased toward programs that run cleanly under the harness; paired tests (units present in both conditions) limit this bias.</w:t>
      </w:r>
    </w:p>
    <w:p>
      <w:pPr>
        <w:pStyle w:val="Caption"/>
      </w:pPr>
      <w:r>
        <w:rPr>
          <w:i/>
          <w:sz w:val="18"/>
        </w:rPr>
        <w:t>Table 16. Genuine model failures by reason (from energy_failures.csv; collection artifacts excluded).</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Failure reason</w:t>
            </w:r>
          </w:p>
        </w:tc>
        <w:tc>
          <w:tcPr>
            <w:tcW w:type="dxa" w:w="4730"/>
            <w:shd w:val="clear" w:fill="1F4E79"/>
          </w:tcPr>
          <w:p>
            <w:r/>
            <w:r>
              <w:rPr>
                <w:b/>
                <w:color w:val="FFFFFF"/>
                <w:sz w:val="16"/>
              </w:rPr>
              <w:t>Units</w:t>
            </w:r>
          </w:p>
        </w:tc>
      </w:tr>
      <w:tr>
        <w:tc>
          <w:tcPr>
            <w:tcW w:type="dxa" w:w="4730"/>
          </w:tcPr>
          <w:p>
            <w:r/>
            <w:r>
              <w:rPr>
                <w:b/>
                <w:sz w:val="16"/>
              </w:rPr>
              <w:t>WRONG_OUTPUT</w:t>
            </w:r>
          </w:p>
        </w:tc>
        <w:tc>
          <w:tcPr>
            <w:tcW w:type="dxa" w:w="4730"/>
          </w:tcPr>
          <w:p>
            <w:r/>
            <w:r>
              <w:rPr>
                <w:sz w:val="16"/>
              </w:rPr>
              <w:t>78</w:t>
            </w:r>
          </w:p>
        </w:tc>
      </w:tr>
      <w:tr>
        <w:tc>
          <w:tcPr>
            <w:tcW w:type="dxa" w:w="4730"/>
          </w:tcPr>
          <w:p>
            <w:r/>
            <w:r>
              <w:rPr>
                <w:b/>
                <w:sz w:val="16"/>
              </w:rPr>
              <w:t>RUNTIME_BUG</w:t>
            </w:r>
          </w:p>
        </w:tc>
        <w:tc>
          <w:tcPr>
            <w:tcW w:type="dxa" w:w="4730"/>
          </w:tcPr>
          <w:p>
            <w:r/>
            <w:r>
              <w:rPr>
                <w:sz w:val="16"/>
              </w:rPr>
              <w:t>33</w:t>
            </w:r>
          </w:p>
        </w:tc>
      </w:tr>
    </w:tbl>
    <w:p>
      <w:r>
        <w:rPr>
          <w:sz w:val="4"/>
        </w:rPr>
      </w:r>
    </w:p>
    <w:p>
      <w:pPr>
        <w:pStyle w:val="Caption"/>
      </w:pPr>
      <w:r>
        <w:rPr>
          <w:i/>
          <w:sz w:val="18"/>
        </w:rPr>
        <w:t>Table 17. Genuine model failures by category.</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Category</w:t>
            </w:r>
          </w:p>
        </w:tc>
        <w:tc>
          <w:tcPr>
            <w:tcW w:type="dxa" w:w="4730"/>
            <w:shd w:val="clear" w:fill="1F4E79"/>
          </w:tcPr>
          <w:p>
            <w:r/>
            <w:r>
              <w:rPr>
                <w:b/>
                <w:color w:val="FFFFFF"/>
                <w:sz w:val="16"/>
              </w:rPr>
              <w:t>Genuine failures</w:t>
            </w:r>
          </w:p>
        </w:tc>
      </w:tr>
      <w:tr>
        <w:tc>
          <w:tcPr>
            <w:tcW w:type="dxa" w:w="4730"/>
          </w:tcPr>
          <w:p>
            <w:r/>
            <w:r>
              <w:rPr>
                <w:b/>
                <w:sz w:val="16"/>
              </w:rPr>
              <w:t>Algorithms &amp; Computation (AC)</w:t>
            </w:r>
          </w:p>
        </w:tc>
        <w:tc>
          <w:tcPr>
            <w:tcW w:type="dxa" w:w="4730"/>
          </w:tcPr>
          <w:p>
            <w:r/>
            <w:r>
              <w:rPr>
                <w:sz w:val="16"/>
              </w:rPr>
              <w:t>82</w:t>
            </w:r>
          </w:p>
        </w:tc>
      </w:tr>
      <w:tr>
        <w:tc>
          <w:tcPr>
            <w:tcW w:type="dxa" w:w="4730"/>
          </w:tcPr>
          <w:p>
            <w:r/>
            <w:r>
              <w:rPr>
                <w:b/>
                <w:sz w:val="16"/>
              </w:rPr>
              <w:t>Image &amp; Media Processing (IM)</w:t>
            </w:r>
          </w:p>
        </w:tc>
        <w:tc>
          <w:tcPr>
            <w:tcW w:type="dxa" w:w="4730"/>
          </w:tcPr>
          <w:p>
            <w:r/>
            <w:r>
              <w:rPr>
                <w:sz w:val="16"/>
              </w:rPr>
              <w:t>12</w:t>
            </w:r>
          </w:p>
        </w:tc>
      </w:tr>
      <w:tr>
        <w:tc>
          <w:tcPr>
            <w:tcW w:type="dxa" w:w="4730"/>
          </w:tcPr>
          <w:p>
            <w:r/>
            <w:r>
              <w:rPr>
                <w:b/>
                <w:sz w:val="16"/>
              </w:rPr>
              <w:t>File &amp; Data Processing (FD)</w:t>
            </w:r>
          </w:p>
        </w:tc>
        <w:tc>
          <w:tcPr>
            <w:tcW w:type="dxa" w:w="4730"/>
          </w:tcPr>
          <w:p>
            <w:r/>
            <w:r>
              <w:rPr>
                <w:sz w:val="16"/>
              </w:rPr>
              <w:t>11</w:t>
            </w:r>
          </w:p>
        </w:tc>
      </w:tr>
      <w:tr>
        <w:tc>
          <w:tcPr>
            <w:tcW w:type="dxa" w:w="4730"/>
          </w:tcPr>
          <w:p>
            <w:r/>
            <w:r>
              <w:rPr>
                <w:b/>
                <w:sz w:val="16"/>
              </w:rPr>
              <w:t>Realistic Applications &amp; Utilities (RA)</w:t>
            </w:r>
          </w:p>
        </w:tc>
        <w:tc>
          <w:tcPr>
            <w:tcW w:type="dxa" w:w="4730"/>
          </w:tcPr>
          <w:p>
            <w:r/>
            <w:r>
              <w:rPr>
                <w:sz w:val="16"/>
              </w:rPr>
              <w:t>5</w:t>
            </w:r>
          </w:p>
        </w:tc>
      </w:tr>
      <w:tr>
        <w:tc>
          <w:tcPr>
            <w:tcW w:type="dxa" w:w="4730"/>
          </w:tcPr>
          <w:p>
            <w:r/>
            <w:r>
              <w:rPr>
                <w:b/>
                <w:sz w:val="16"/>
              </w:rPr>
              <w:t>Text &amp; Log Processing (TL)</w:t>
            </w:r>
          </w:p>
        </w:tc>
        <w:tc>
          <w:tcPr>
            <w:tcW w:type="dxa" w:w="4730"/>
          </w:tcPr>
          <w:p>
            <w:r/>
            <w:r>
              <w:rPr>
                <w:sz w:val="16"/>
              </w:rPr>
              <w:t>1</w:t>
            </w:r>
          </w:p>
        </w:tc>
      </w:tr>
    </w:tbl>
    <w:p>
      <w:r>
        <w:rPr>
          <w:sz w:val="4"/>
        </w:rPr>
      </w:r>
    </w:p>
    <w:p>
      <w:pPr>
        <w:jc w:val="center"/>
      </w:pPr>
      <w:r>
        <w:drawing>
          <wp:inline xmlns:a="http://schemas.openxmlformats.org/drawingml/2006/main" xmlns:pic="http://schemas.openxmlformats.org/drawingml/2006/picture">
            <wp:extent cx="5029200" cy="3122418"/>
            <wp:docPr id="15" name="Picture 15"/>
            <wp:cNvGraphicFramePr>
              <a:graphicFrameLocks noChangeAspect="1"/>
            </wp:cNvGraphicFramePr>
            <a:graphic>
              <a:graphicData uri="http://schemas.openxmlformats.org/drawingml/2006/picture">
                <pic:pic>
                  <pic:nvPicPr>
                    <pic:cNvPr id="0" name="failure_rate_by_condition.png"/>
                    <pic:cNvPicPr/>
                  </pic:nvPicPr>
                  <pic:blipFill>
                    <a:blip r:embed="rId25"/>
                    <a:stretch>
                      <a:fillRect/>
                    </a:stretch>
                  </pic:blipFill>
                  <pic:spPr>
                    <a:xfrm>
                      <a:off x="0" y="0"/>
                      <a:ext cx="5029200" cy="3122418"/>
                    </a:xfrm>
                    <a:prstGeom prst="rect"/>
                  </pic:spPr>
                </pic:pic>
              </a:graphicData>
            </a:graphic>
          </wp:inline>
        </w:drawing>
      </w:r>
    </w:p>
    <w:p>
      <w:pPr>
        <w:pStyle w:val="Caption"/>
        <w:jc w:val="center"/>
      </w:pPr>
      <w:r>
        <w:rPr>
          <w:i/>
          <w:sz w:val="18"/>
        </w:rPr>
        <w:t>Figure 15. Genuine model-failure rate by condition (collection artifacts excluded). Full multi-turn fails most often — complexity has a correctness cost too.</w:t>
      </w:r>
    </w:p>
    <w:p>
      <w:pPr>
        <w:pStyle w:val="Heading1"/>
      </w:pPr>
      <w:r>
        <w:rPr>
          <w:color w:val="1F4E79"/>
        </w:rPr>
        <w:t>5  Discussion</w:t>
      </w:r>
      <w:r>
        <w:rPr>
          <w:vanish/>
        </w:rPr>
        <w:fldChar w:fldCharType="begin"/>
        <w:instrText xml:space="preserve"> XE "Discussion" </w:instrText>
        <w:fldChar w:fldCharType="separate"/>
        <w:fldChar w:fldCharType="end"/>
      </w:r>
    </w:p>
    <w:p>
      <w:pPr>
        <w:pStyle w:val="Heading2"/>
      </w:pPr>
      <w:r>
        <w:rPr>
          <w:color w:val="333333"/>
        </w:rPr>
        <w:t>5.1  Interpretation</w:t>
      </w:r>
    </w:p>
    <w:p>
      <w:pPr>
        <w:jc w:val="both"/>
      </w:pPr>
      <w:r>
        <w:rPr>
          <w:b w:val="0"/>
          <w:i w:val="0"/>
        </w:rPr>
        <w:t>Multi-turn interaction leaves a measurable green-software footprint. The median program barely changes between one-shot and bug-fix, but the full trajectory shifts the median upward and, more importantly, thickens the upper tail: the mean rises far more than the median. Practically, most sessions cost little extra — a minority cost a lot.</w:t>
      </w:r>
    </w:p>
    <w:p>
      <w:pPr>
        <w:pStyle w:val="Heading2"/>
      </w:pPr>
      <w:r>
        <w:rPr>
          <w:color w:val="333333"/>
        </w:rPr>
        <w:t>5.2  Why multi-turn programs consume more energy</w:t>
      </w:r>
    </w:p>
    <w:p>
      <w:pPr>
        <w:pStyle w:val="ListBullet"/>
      </w:pPr>
      <w:r>
        <w:t>Accumulated requirements produce longer programs, and longer code tends to encode richer, less pruned algorithms (+58 mean / +35 median SLOC C0→C4).</w:t>
      </w:r>
    </w:p>
    <w:p>
      <w:pPr>
        <w:pStyle w:val="ListBullet"/>
      </w:pPr>
      <w:r>
        <w:t>Edge-case and feature turns encourage defensive branches and additional passes over the input (cyclomatic 13→18).</w:t>
      </w:r>
    </w:p>
    <w:p>
      <w:pPr>
        <w:pStyle w:val="ListBullet"/>
      </w:pPr>
      <w:r>
        <w:t>Some trajectories converge on asymptotically heavier solutions, visible as superlinear empirical slopes (C4 reliable-slope superlinear rate 18% vs 6% overall).</w:t>
      </w:r>
    </w:p>
    <w:p>
      <w:pPr>
        <w:pStyle w:val="Heading2"/>
      </w:pPr>
      <w:r>
        <w:rPr>
          <w:color w:val="333333"/>
        </w:rPr>
        <w:t>5.3  Complexity as a mediator</w:t>
      </w:r>
    </w:p>
    <w:p>
      <w:pPr>
        <w:jc w:val="both"/>
      </w:pPr>
      <w:r>
        <w:rPr>
          <w:b w:val="0"/>
          <w:i w:val="0"/>
        </w:rPr>
        <w:t>Static complexity rises with interaction depth, but its direct correlation with energy is weak across categories. The mediating variable is runtime: energy ≈ power × time, and runtime tracks the input-scaling behaviour of the chosen algorithm. Treat algorithmic-complexity regressions — not raw SLOC — as the leverage point.</w:t>
      </w:r>
    </w:p>
    <w:p>
      <w:pPr>
        <w:pStyle w:val="Heading2"/>
      </w:pPr>
      <w:r>
        <w:rPr>
          <w:color w:val="333333"/>
        </w:rPr>
        <w:t>5.4  Implications for practitioners</w:t>
      </w:r>
    </w:p>
    <w:p>
      <w:pPr>
        <w:pStyle w:val="ListBullet"/>
      </w:pPr>
      <w:r>
        <w:t>Treat iterative features as potential complexity regressions and re-benchmark the final artifact, not just the first draft.</w:t>
      </w:r>
    </w:p>
    <w:p>
      <w:pPr>
        <w:pStyle w:val="ListBullet"/>
      </w:pPr>
      <w:r>
        <w:t>Ask assistants to justify asymptotic cost after each interactive turn, not only at the end.</w:t>
      </w:r>
    </w:p>
    <w:p>
      <w:pPr>
        <w:pStyle w:val="ListBullet"/>
      </w:pPr>
      <w:r>
        <w:t>Terminate lengthening sessions with a complexity review; prefer pruning passes before merging.</w:t>
      </w:r>
    </w:p>
    <w:p>
      <w:pPr>
        <w:pStyle w:val="Heading2"/>
      </w:pPr>
      <w:r>
        <w:rPr>
          <w:color w:val="333333"/>
        </w:rPr>
        <w:t>5.5  Implications for tool builders</w:t>
      </w:r>
    </w:p>
    <w:p>
      <w:pPr>
        <w:jc w:val="both"/>
      </w:pPr>
      <w:r>
        <w:rPr>
          <w:b w:val="0"/>
          <w:i w:val="0"/>
        </w:rPr>
        <w:t>IDE-integrated green linters could surface estimated complexity and measured energy deltas per turn, making the accumulating cost visible during interactive development — e.g. flagging a turn that moves estimated class from O(n log n) to O(n²).</w:t>
      </w:r>
    </w:p>
    <w:p>
      <w:pPr>
        <w:pStyle w:val="Heading2"/>
      </w:pPr>
      <w:r>
        <w:rPr>
          <w:color w:val="333333"/>
        </w:rPr>
        <w:t>5.6  Carbon scope and scale</w:t>
      </w:r>
    </w:p>
    <w:p>
      <w:pPr>
        <w:jc w:val="both"/>
      </w:pPr>
      <w:r>
        <w:rPr>
          <w:b w:val="0"/>
          <w:i w:val="0"/>
        </w:rPr>
        <w:t>Scope: operational carbon from CPU package energy only — a lower bound excluding DRAM/GPU, idle power, embodied carbon, and LLM inference energy. Scale (illustrative, global-average grid): the paired mean overhead (+0.716 J ≈ +95.5 µg/run) reaches ≈95.5 g per million and ≈95.5 kg per billion executions (≈620 km of driving; ≈5 tree-years); the paired median (+0.0315 J ≈ +4.2 µg) reaches ≈4.2 kg per billion. The worst corpus program (AC-012, deepseek edge-case, 67.9 J) emits ≈9.1 mg per run — 85× the median — so fleets are driven by tails. Real-world impact is amplified by rework waste (20.7% vs 6.3% failure) and rebound effects, but the near-zero bug-fix turn (median −0.1%) shows not all iteration is harmful.</w:t>
      </w:r>
    </w:p>
    <w:p>
      <w:pPr>
        <w:pStyle w:val="Heading1"/>
      </w:pPr>
      <w:r>
        <w:rPr>
          <w:color w:val="1F4E79"/>
        </w:rPr>
        <w:t>6  Threats to validity</w:t>
      </w:r>
      <w:r>
        <w:rPr>
          <w:vanish/>
        </w:rPr>
        <w:fldChar w:fldCharType="begin"/>
        <w:instrText xml:space="preserve"> XE "Validity" </w:instrText>
        <w:fldChar w:fldCharType="separate"/>
        <w:fldChar w:fldCharType="end"/>
      </w:r>
    </w:p>
    <w:p>
      <w:pPr>
        <w:pStyle w:val="Heading2"/>
      </w:pPr>
      <w:r>
        <w:rPr>
          <w:color w:val="333333"/>
        </w:rPr>
        <w:t>6.1  Construct validity</w:t>
      </w:r>
    </w:p>
    <w:p>
      <w:pPr>
        <w:jc w:val="both"/>
      </w:pPr>
      <w:r>
        <w:rPr>
          <w:b w:val="0"/>
          <w:i w:val="0"/>
        </w:rPr>
        <w:t>RAPL package energy includes components beyond the program under study; identical workloads and a per-run baseline mitigate but do not eliminate noise. The static Big-O estimator is an explicit heuristic, cross-checked both ways (declared targets, empirical slopes).</w:t>
      </w:r>
    </w:p>
    <w:p>
      <w:pPr>
        <w:pStyle w:val="Heading2"/>
      </w:pPr>
      <w:r>
        <w:rPr>
          <w:color w:val="333333"/>
        </w:rPr>
        <w:t>6.2  Internal validity</w:t>
      </w:r>
    </w:p>
    <w:p>
      <w:pPr>
        <w:jc w:val="both"/>
      </w:pPr>
      <w:r>
        <w:rPr>
          <w:b w:val="0"/>
          <w:i w:val="0"/>
        </w:rPr>
        <w:t>Harness workloads are deterministic and shared across conditions; paired within-(task, model) tests control for task difficulty. The 111 genuine model failures bias coverage toward runnable programs; the 65 excluded collection artifacts are documented in §4.12, not silently dropped.</w:t>
      </w:r>
    </w:p>
    <w:p>
      <w:pPr>
        <w:pStyle w:val="Heading2"/>
      </w:pPr>
      <w:r>
        <w:rPr>
          <w:color w:val="333333"/>
        </w:rPr>
        <w:t>6.3  External validity</w:t>
      </w:r>
    </w:p>
    <w:p>
      <w:pPr>
        <w:jc w:val="both"/>
      </w:pPr>
      <w:r>
        <w:rPr>
          <w:b w:val="0"/>
          <w:i w:val="0"/>
        </w:rPr>
        <w:t>Results come from one host (Intel i5-8250U, package RAPL), Python only, and four models. Generalisation to other hardware, models, or languages requires replication.</w:t>
      </w:r>
    </w:p>
    <w:p>
      <w:pPr>
        <w:pStyle w:val="Heading2"/>
      </w:pPr>
      <w:r>
        <w:rPr>
          <w:color w:val="333333"/>
        </w:rPr>
        <w:t>6.4  Conclusion validity</w:t>
      </w:r>
    </w:p>
    <w:p>
      <w:pPr>
        <w:jc w:val="both"/>
      </w:pPr>
      <w:r>
        <w:rPr>
          <w:b w:val="0"/>
          <w:i w:val="0"/>
        </w:rPr>
        <w:t>Only C4 reaches significance; single-step claims are withheld. The empirical probe covers the algorithms category (190 programs); static metrics cover all 1418. Reliable-slope filtering (≥5 ms) excludes overhead-dominated fits.</w:t>
      </w:r>
    </w:p>
    <w:p>
      <w:pPr>
        <w:pStyle w:val="Heading1"/>
      </w:pPr>
      <w:r>
        <w:rPr>
          <w:color w:val="1F4E79"/>
        </w:rPr>
        <w:t>7  Conclusion and future work</w:t>
      </w:r>
      <w:r>
        <w:rPr>
          <w:vanish/>
        </w:rPr>
        <w:fldChar w:fldCharType="begin"/>
        <w:instrText xml:space="preserve"> XE "Conclusion" </w:instrText>
        <w:fldChar w:fldCharType="separate"/>
        <w:fldChar w:fldCharType="end"/>
      </w:r>
    </w:p>
    <w:p>
      <w:pPr>
        <w:pStyle w:val="Heading2"/>
      </w:pPr>
      <w:r>
        <w:rPr>
          <w:color w:val="333333"/>
        </w:rPr>
        <w:t>7.1  Summary</w:t>
      </w:r>
    </w:p>
    <w:p>
      <w:pPr>
        <w:jc w:val="both"/>
      </w:pPr>
      <w:r>
        <w:rPr>
          <w:b w:val="0"/>
          <w:i w:val="0"/>
        </w:rPr>
        <w:t>We introduced a benchmark isolating the effect of human–AI interaction trajectory on the energy of final programs. Holding final specification constant, full multi-turn trajectories increase median package energy relative to one-shot generation (the only statistically significant effect), mediated by runtime and algorithm choice rather than source size alone. We release a per-program corpus of static metrics and dual (static + empirical) time-complexity estimates with full reproduction scripts.</w:t>
      </w:r>
    </w:p>
    <w:p>
      <w:pPr>
        <w:pStyle w:val="Heading2"/>
      </w:pPr>
      <w:r>
        <w:rPr>
          <w:color w:val="333333"/>
        </w:rPr>
        <w:t>7.2  Future work</w:t>
      </w:r>
    </w:p>
    <w:p>
      <w:pPr>
        <w:pStyle w:val="ListBullet"/>
      </w:pPr>
      <w:r>
        <w:t>Extension to more models, languages, and hardware (including non-RAPL power measurement).</w:t>
      </w:r>
    </w:p>
    <w:p>
      <w:pPr>
        <w:pStyle w:val="ListBullet"/>
      </w:pPr>
      <w:r>
        <w:t>Per-turn energy attribution across entire sessions.</w:t>
      </w:r>
    </w:p>
    <w:p>
      <w:pPr>
        <w:pStyle w:val="ListBullet"/>
      </w:pPr>
      <w:r>
        <w:t>Automatic complexity-regression detection during interactive coding.</w:t>
      </w:r>
    </w:p>
    <w:p>
      <w:pPr>
        <w:pStyle w:val="ListBullet"/>
      </w:pPr>
      <w:r>
        <w:t>Larger scaling sweeps with finer input-size grids and all five categories.</w:t>
      </w:r>
    </w:p>
    <w:p>
      <w:pPr>
        <w:pStyle w:val="Heading2"/>
      </w:pPr>
      <w:r>
        <w:rPr>
          <w:color w:val="333333"/>
        </w:rPr>
        <w:t>Data availability</w:t>
      </w:r>
    </w:p>
    <w:p>
      <w:pPr>
        <w:jc w:val="both"/>
      </w:pPr>
      <w:r>
        <w:rPr>
          <w:b w:val="0"/>
          <w:i w:val="0"/>
        </w:rPr>
        <w:t>Per-program corpus results/final/code_metrics.csv (1485 collected rows, 1418 in scope after corpus cleaning); tables complexity_metrics.json / energy_report.json / carbon_report.json; slopes scaling.csv / scaling_summary.json; figures results/final/plots/ (16 PNGs); reproduction commands in Appendix E. Energy ledgers results/energy_runs.jsonl and results/measurement_ledger.jsonl.</w:t>
      </w:r>
    </w:p>
    <w:p>
      <w:pPr>
        <w:pStyle w:val="Heading2"/>
      </w:pPr>
      <w:r>
        <w:rPr>
          <w:color w:val="333333"/>
        </w:rPr>
        <w:t>Acknowledgments</w:t>
      </w:r>
    </w:p>
    <w:p>
      <w:pPr>
        <w:jc w:val="both"/>
      </w:pPr>
      <w:r>
        <w:rPr>
          <w:b w:val="0"/>
          <w:i w:val="0"/>
        </w:rPr>
        <w:t>Compute and measurement host providers; maintainers of Intel RAPL tooling, python-docx, and LibreOffice for document conversion. [Add funding / grant acknowledgments before submission.]</w:t>
      </w:r>
    </w:p>
    <w:p>
      <w:pPr>
        <w:pStyle w:val="Heading2"/>
      </w:pPr>
      <w:r>
        <w:rPr>
          <w:color w:val="333333"/>
        </w:rPr>
        <w:t>Author contributions</w:t>
      </w:r>
    </w:p>
    <w:p>
      <w:pPr>
        <w:jc w:val="both"/>
      </w:pPr>
      <w:r>
        <w:rPr>
          <w:b w:val="0"/>
          <w:i w:val="0"/>
        </w:rPr>
        <w:t>All authors contributed equally to task design, interaction design, measurement, analysis, and writing.</w:t>
      </w:r>
    </w:p>
    <w:p>
      <w:pPr>
        <w:pStyle w:val="Heading1"/>
      </w:pPr>
      <w:r>
        <w:rPr>
          <w:color w:val="1F4E79"/>
        </w:rPr>
        <w:t>References</w:t>
      </w:r>
      <w:r>
        <w:rPr>
          <w:vanish/>
        </w:rPr>
        <w:fldChar w:fldCharType="begin"/>
        <w:instrText xml:space="preserve"> XE "References" </w:instrText>
        <w:fldChar w:fldCharType="separate"/>
        <w:fldChar w:fldCharType="end"/>
      </w:r>
    </w:p>
    <w:p>
      <w:pPr>
        <w:spacing w:after="60"/>
      </w:pPr>
      <w:r>
        <w:rPr>
          <w:sz w:val="18"/>
        </w:rPr>
        <w:t>[1]  E. Rotem, A. Naveh, D. Rajwan, A. Ananthakrishnan, and E. Weissmann. Power-management architecture of the Intel microarchitecture code-named Sandy Bridge. IEEE Micro, 32(2):20–27, 2012.</w:t>
      </w:r>
    </w:p>
    <w:p>
      <w:pPr>
        <w:spacing w:after="60"/>
      </w:pPr>
      <w:r>
        <w:rPr>
          <w:sz w:val="18"/>
        </w:rPr>
        <w:t>[2]  M. Hähnel, B. Döbel, M. Völp, and H. Härtig. Measuring energy consumption for short code paths using RAPL. ACM SIGMETRICS Performance Evaluation Review, 40(3):13–17, 2012.</w:t>
      </w:r>
    </w:p>
    <w:p>
      <w:pPr>
        <w:spacing w:after="60"/>
      </w:pPr>
      <w:r>
        <w:rPr>
          <w:sz w:val="18"/>
        </w:rPr>
        <w:t>[3]  D. Hackenberg et al. An energy efficiency feature survey of the Intel Haswell processor. Proc. IPDPSW, 2013.</w:t>
      </w:r>
    </w:p>
    <w:p>
      <w:pPr>
        <w:spacing w:after="60"/>
      </w:pPr>
      <w:r>
        <w:rPr>
          <w:sz w:val="18"/>
        </w:rPr>
        <w:t>[4]  R. Schwartz, J. Dodge, N. A. Smith, and O. Etzioni. Green AI. Communications of the ACM, 63(12):54–63, 2020.</w:t>
      </w:r>
    </w:p>
    <w:p>
      <w:pPr>
        <w:spacing w:after="60"/>
      </w:pPr>
      <w:r>
        <w:rPr>
          <w:sz w:val="18"/>
        </w:rPr>
        <w:t>[5]  D. Patterson et al. Carbon emissions and large neural network training. arXiv:2104.10350, 2021.</w:t>
      </w:r>
    </w:p>
    <w:p>
      <w:pPr>
        <w:spacing w:after="60"/>
      </w:pPr>
      <w:r>
        <w:rPr>
          <w:sz w:val="18"/>
        </w:rPr>
        <w:t>[6]  E. Strubell, A. Ganesh, and A. McCallum. Energy and policy considerations for deep learning in NLP. Proc. ACL, 2019.</w:t>
      </w:r>
    </w:p>
    <w:p>
      <w:pPr>
        <w:spacing w:after="60"/>
      </w:pPr>
      <w:r>
        <w:rPr>
          <w:sz w:val="18"/>
        </w:rPr>
        <w:t>[7]  S. Georgiou, M. Kechagia, T. Sharma, F. Sarro, and Y. Zou. Green AI: Do deep learning frameworks have different costs? Empirical Software Engineering, 27:1–38, 2022.</w:t>
      </w:r>
    </w:p>
    <w:p>
      <w:pPr>
        <w:spacing w:after="60"/>
      </w:pPr>
      <w:r>
        <w:rPr>
          <w:sz w:val="18"/>
        </w:rPr>
        <w:t>[8]  A. Hindle. Green software engineering: The curse of methodology. Empirical Software Engineering, 2023.</w:t>
      </w:r>
    </w:p>
    <w:p>
      <w:pPr>
        <w:spacing w:after="60"/>
      </w:pPr>
      <w:r>
        <w:rPr>
          <w:sz w:val="18"/>
        </w:rPr>
        <w:t>[9]  G. Pinto, F. Castor, and Y. D. Liu. Understanding energy behaviors of thread management constructs. Proc. OOPSLA, 2014.</w:t>
      </w:r>
    </w:p>
    <w:p>
      <w:pPr>
        <w:spacing w:after="60"/>
      </w:pPr>
      <w:r>
        <w:rPr>
          <w:sz w:val="18"/>
        </w:rPr>
        <w:t>[10]  R. Pereira et al. Energy efficiency across programming languages: How do energy, time, and memory relate? Proc. SLE, 2017.</w:t>
      </w:r>
    </w:p>
    <w:p>
      <w:pPr>
        <w:spacing w:after="60"/>
      </w:pPr>
      <w:r>
        <w:rPr>
          <w:sz w:val="18"/>
        </w:rPr>
        <w:t>[11]  M. Chen et al. Evaluating large language models trained on code. arXiv:2107.03374, 2021 (Codex / HumanEval).</w:t>
      </w:r>
    </w:p>
    <w:p>
      <w:pPr>
        <w:spacing w:after="60"/>
      </w:pPr>
      <w:r>
        <w:rPr>
          <w:sz w:val="18"/>
        </w:rPr>
        <w:t>[12]  J. Austin et al. Program synthesis with large language models. arXiv:2108.07732, 2021 (MBPP).</w:t>
      </w:r>
    </w:p>
    <w:p>
      <w:pPr>
        <w:spacing w:after="60"/>
      </w:pPr>
      <w:r>
        <w:rPr>
          <w:sz w:val="18"/>
        </w:rPr>
        <w:t>[13]  R. Nijkamp et al. CodeGen: An open large language model for code with multi-turn program synthesis. Proc. ICLR, 2023.</w:t>
      </w:r>
    </w:p>
    <w:p>
      <w:pPr>
        <w:spacing w:after="60"/>
      </w:pPr>
      <w:r>
        <w:rPr>
          <w:sz w:val="18"/>
        </w:rPr>
        <w:t>[14]  T. McCabe. A complexity measure. IEEE Trans. Software Engineering, SE-2(4):308–320, 1976.</w:t>
      </w:r>
    </w:p>
    <w:p>
      <w:pPr>
        <w:spacing w:after="60"/>
      </w:pPr>
      <w:r>
        <w:rPr>
          <w:sz w:val="18"/>
        </w:rPr>
        <w:t>[15]  C. C. S. L. Pinto, F. Castor, and L. Maia. Energy efficiency: A new concern for software engineers. Proc. SAC, 2014.</w:t>
      </w:r>
    </w:p>
    <w:p>
      <w:pPr>
        <w:spacing w:after="60"/>
      </w:pPr>
      <w:r>
        <w:rPr>
          <w:sz w:val="18"/>
        </w:rPr>
        <w:t>[16]  J. Schmidt et al. CodeCarbon: Estimate and track carbon emissions from machine learning computing. GitHub, 2021.</w:t>
      </w:r>
    </w:p>
    <w:p>
      <w:pPr>
        <w:spacing w:after="60"/>
      </w:pPr>
      <w:r>
        <w:rPr>
          <w:sz w:val="18"/>
        </w:rPr>
        <w:t>[17]  A. Anwar et al. Datacenter-scale energy and carbon accounting. Proc. HotCarbon, 2022.</w:t>
      </w:r>
    </w:p>
    <w:p>
      <w:pPr>
        <w:spacing w:after="60"/>
      </w:pPr>
      <w:r>
        <w:rPr>
          <w:sz w:val="18"/>
        </w:rPr>
        <w:t>[18]  H. Li et al. SWE-bench: Can language models resolve real-world GitHub issues? Proc. ICLR, 2024.</w:t>
      </w:r>
    </w:p>
    <w:p>
      <w:pPr>
        <w:spacing w:after="60"/>
      </w:pPr>
      <w:r>
        <w:rPr>
          <w:sz w:val="18"/>
        </w:rPr>
        <w:t>[19]  J. Yang et al. SWE-agent: Agent–computer interfaces enable automated software engineering. Proc. NeurIPS, 2024.</w:t>
      </w:r>
    </w:p>
    <w:p>
      <w:pPr>
        <w:spacing w:after="60"/>
      </w:pPr>
      <w:r>
        <w:rPr>
          <w:sz w:val="18"/>
        </w:rPr>
        <w:t>[20]  B. Rozière et al. Code Llama: Open foundation models for code. arXiv:2308.12950, 2023.</w:t>
      </w:r>
    </w:p>
    <w:p>
      <w:pPr>
        <w:spacing w:after="60"/>
      </w:pPr>
      <w:r>
        <w:rPr>
          <w:sz w:val="18"/>
        </w:rPr>
        <w:t>[21]  D. Guo et al. DeepSeek-Coder: When the large language model meets programming. arXiv:2401.14196, 2024.</w:t>
      </w:r>
    </w:p>
    <w:p>
      <w:pPr>
        <w:spacing w:after="60"/>
      </w:pPr>
      <w:r>
        <w:rPr>
          <w:sz w:val="18"/>
        </w:rPr>
        <w:t>[22]  Anthropic. Claude 3.5 Sonnet model card. 2024.</w:t>
      </w:r>
    </w:p>
    <w:p>
      <w:pPr>
        <w:spacing w:after="60"/>
      </w:pPr>
      <w:r>
        <w:rPr>
          <w:sz w:val="18"/>
        </w:rPr>
        <w:t>[23]  Google DeepMind. Gemini 1.5 model card. 2024.</w:t>
      </w:r>
    </w:p>
    <w:p>
      <w:pPr>
        <w:spacing w:after="60"/>
      </w:pPr>
      <w:r>
        <w:rPr>
          <w:sz w:val="18"/>
        </w:rPr>
        <w:t>[24]  OpenAI. GPT-4o system card. 2024.</w:t>
      </w:r>
    </w:p>
    <w:p>
      <w:pPr>
        <w:spacing w:after="60"/>
      </w:pPr>
      <w:r>
        <w:rPr>
          <w:sz w:val="18"/>
        </w:rPr>
        <w:t>[25]  D. Huang et al. EffiBench: Benchmarking the efficiency of automatically generated code. Proc. NeurIPS, 2024.</w:t>
      </w:r>
    </w:p>
    <w:p>
      <w:pPr>
        <w:spacing w:after="60"/>
      </w:pPr>
      <w:r>
        <w:rPr>
          <w:sz w:val="18"/>
        </w:rPr>
        <w:t>[26]  A. Di Bernardo et al. Do LLMs dream of energy-efficient code? Proc. LLM4Code (ICSE Workshop), 2026.</w:t>
      </w:r>
    </w:p>
    <w:p>
      <w:r>
        <w:br w:type="page"/>
      </w:r>
    </w:p>
    <w:p>
      <w:pPr>
        <w:pStyle w:val="Heading1"/>
      </w:pPr>
      <w:r>
        <w:rPr>
          <w:color w:val="1F4E79"/>
        </w:rPr>
        <w:t>Appendix A: Task catalog</w:t>
      </w:r>
      <w:r>
        <w:rPr>
          <w:vanish/>
        </w:rPr>
        <w:fldChar w:fldCharType="begin"/>
        <w:instrText xml:space="preserve"> XE "Appendix A" </w:instrText>
        <w:fldChar w:fldCharType="separate"/>
        <w:fldChar w:fldCharType="end"/>
      </w:r>
    </w:p>
    <w:p>
      <w:r>
        <w:rPr>
          <w:b w:val="0"/>
          <w:i w:val="0"/>
          <w:sz w:val="18"/>
        </w:rPr>
        <w:t>Each category provided up to 25 candidate tasks with a declared complexity target where applicable.</w:t>
      </w:r>
    </w:p>
    <w:p>
      <w:pPr>
        <w:pStyle w:val="Caption"/>
      </w:pPr>
      <w:r>
        <w:rPr>
          <w:i/>
          <w:sz w:val="18"/>
        </w:rPr>
        <w:t>Table 18. Full task catalog (from dataset/*/dataset.json).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3"/>
              </w:rPr>
              <w:t>Cat</w:t>
            </w:r>
          </w:p>
        </w:tc>
        <w:tc>
          <w:tcPr>
            <w:tcW w:type="dxa" w:w="1892"/>
            <w:shd w:val="clear" w:fill="1F4E79"/>
          </w:tcPr>
          <w:p>
            <w:r/>
            <w:r>
              <w:rPr>
                <w:b/>
                <w:color w:val="FFFFFF"/>
                <w:sz w:val="13"/>
              </w:rPr>
              <w:t>Task</w:t>
            </w:r>
          </w:p>
        </w:tc>
        <w:tc>
          <w:tcPr>
            <w:tcW w:type="dxa" w:w="1892"/>
            <w:shd w:val="clear" w:fill="1F4E79"/>
          </w:tcPr>
          <w:p>
            <w:r/>
            <w:r>
              <w:rPr>
                <w:b/>
                <w:color w:val="FFFFFF"/>
                <w:sz w:val="13"/>
              </w:rPr>
              <w:t>Title</w:t>
            </w:r>
          </w:p>
        </w:tc>
        <w:tc>
          <w:tcPr>
            <w:tcW w:type="dxa" w:w="1892"/>
            <w:shd w:val="clear" w:fill="1F4E79"/>
          </w:tcPr>
          <w:p>
            <w:r/>
            <w:r>
              <w:rPr>
                <w:b/>
                <w:color w:val="FFFFFF"/>
                <w:sz w:val="13"/>
              </w:rPr>
              <w:t>Difficulty</w:t>
            </w:r>
          </w:p>
        </w:tc>
        <w:tc>
          <w:tcPr>
            <w:tcW w:type="dxa" w:w="1892"/>
            <w:shd w:val="clear" w:fill="1F4E79"/>
          </w:tcPr>
          <w:p>
            <w:r/>
            <w:r>
              <w:rPr>
                <w:b/>
                <w:color w:val="FFFFFF"/>
                <w:sz w:val="13"/>
              </w:rPr>
              <w:t>Declared</w:t>
            </w:r>
          </w:p>
        </w:tc>
      </w:tr>
      <w:tr>
        <w:tc>
          <w:tcPr>
            <w:tcW w:type="dxa" w:w="1892"/>
          </w:tcPr>
          <w:p>
            <w:r/>
            <w:r>
              <w:rPr>
                <w:b/>
                <w:sz w:val="13"/>
              </w:rPr>
              <w:t>AL</w:t>
            </w:r>
          </w:p>
        </w:tc>
        <w:tc>
          <w:tcPr>
            <w:tcW w:type="dxa" w:w="1892"/>
          </w:tcPr>
          <w:p>
            <w:r/>
            <w:r>
              <w:rPr>
                <w:sz w:val="13"/>
              </w:rPr>
              <w:t>AC-001</w:t>
            </w:r>
          </w:p>
        </w:tc>
        <w:tc>
          <w:tcPr>
            <w:tcW w:type="dxa" w:w="1892"/>
          </w:tcPr>
          <w:p>
            <w:r/>
            <w:r>
              <w:rPr>
                <w:sz w:val="13"/>
              </w:rPr>
              <w:t>Interval Conflict Analyzer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AC-002</w:t>
            </w:r>
          </w:p>
        </w:tc>
        <w:tc>
          <w:tcPr>
            <w:tcW w:type="dxa" w:w="1892"/>
          </w:tcPr>
          <w:p>
            <w:r/>
            <w:r>
              <w:rPr>
                <w:sz w:val="13"/>
              </w:rPr>
              <w:t>Dependency Build Planner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AC-003</w:t>
            </w:r>
          </w:p>
        </w:tc>
        <w:tc>
          <w:tcPr>
            <w:tcW w:type="dxa" w:w="1892"/>
          </w:tcPr>
          <w:p>
            <w:r/>
            <w:r>
              <w:rPr>
                <w:sz w:val="13"/>
              </w:rPr>
              <w:t>Single-Source Route Analyzer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AC-004</w:t>
            </w:r>
          </w:p>
        </w:tc>
        <w:tc>
          <w:tcPr>
            <w:tcW w:type="dxa" w:w="1892"/>
          </w:tcPr>
          <w:p>
            <w:r/>
            <w:r>
              <w:rPr>
                <w:sz w:val="13"/>
              </w:rPr>
              <w:t>Weighted Job Scheduler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AC-005</w:t>
            </w:r>
          </w:p>
        </w:tc>
        <w:tc>
          <w:tcPr>
            <w:tcW w:type="dxa" w:w="1892"/>
          </w:tcPr>
          <w:p>
            <w:r/>
            <w:r>
              <w:rPr>
                <w:sz w:val="13"/>
              </w:rPr>
              <w:t>Longest Increasing Route</w:t>
            </w:r>
          </w:p>
        </w:tc>
        <w:tc>
          <w:tcPr>
            <w:tcW w:type="dxa" w:w="1892"/>
          </w:tcPr>
          <w:p>
            <w:r/>
            <w:r>
              <w:rPr>
                <w:sz w:val="13"/>
              </w:rPr>
              <w:t>medium</w:t>
            </w:r>
          </w:p>
        </w:tc>
        <w:tc>
          <w:tcPr>
            <w:tcW w:type="dxa" w:w="1892"/>
          </w:tcPr>
          <w:p>
            <w:r/>
            <w:r>
              <w:rPr>
                <w:sz w:val="13"/>
              </w:rPr>
              <w:t>O(n²)</w:t>
            </w:r>
          </w:p>
        </w:tc>
      </w:tr>
      <w:tr>
        <w:tc>
          <w:tcPr>
            <w:tcW w:type="dxa" w:w="1892"/>
          </w:tcPr>
          <w:p>
            <w:r/>
            <w:r>
              <w:rPr>
                <w:b/>
                <w:sz w:val="13"/>
              </w:rPr>
              <w:t>AL</w:t>
            </w:r>
          </w:p>
        </w:tc>
        <w:tc>
          <w:tcPr>
            <w:tcW w:type="dxa" w:w="1892"/>
          </w:tcPr>
          <w:p>
            <w:r/>
            <w:r>
              <w:rPr>
                <w:sz w:val="13"/>
              </w:rPr>
              <w:t>AC-006</w:t>
            </w:r>
          </w:p>
        </w:tc>
        <w:tc>
          <w:tcPr>
            <w:tcW w:type="dxa" w:w="1892"/>
          </w:tcPr>
          <w:p>
            <w:r/>
            <w:r>
              <w:rPr>
                <w:sz w:val="13"/>
              </w:rPr>
              <w:t>Largest Threshold Region</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AC-007</w:t>
            </w:r>
          </w:p>
        </w:tc>
        <w:tc>
          <w:tcPr>
            <w:tcW w:type="dxa" w:w="1892"/>
          </w:tcPr>
          <w:p>
            <w:r/>
            <w:r>
              <w:rPr>
                <w:sz w:val="13"/>
              </w:rPr>
              <w:t>Minimum Spanning Forest</w:t>
            </w:r>
          </w:p>
        </w:tc>
        <w:tc>
          <w:tcPr>
            <w:tcW w:type="dxa" w:w="1892"/>
          </w:tcPr>
          <w:p>
            <w:r/>
            <w:r>
              <w:rPr>
                <w:sz w:val="13"/>
              </w:rPr>
              <w:t>medium</w:t>
            </w:r>
          </w:p>
        </w:tc>
        <w:tc>
          <w:tcPr>
            <w:tcW w:type="dxa" w:w="1892"/>
          </w:tcPr>
          <w:p>
            <w:r/>
            <w:r>
              <w:rPr>
                <w:sz w:val="13"/>
              </w:rPr>
              <w:t>O(E log E)</w:t>
            </w:r>
          </w:p>
        </w:tc>
      </w:tr>
      <w:tr>
        <w:tc>
          <w:tcPr>
            <w:tcW w:type="dxa" w:w="1892"/>
          </w:tcPr>
          <w:p>
            <w:r/>
            <w:r>
              <w:rPr>
                <w:b/>
                <w:sz w:val="13"/>
              </w:rPr>
              <w:t>AL</w:t>
            </w:r>
          </w:p>
        </w:tc>
        <w:tc>
          <w:tcPr>
            <w:tcW w:type="dxa" w:w="1892"/>
          </w:tcPr>
          <w:p>
            <w:r/>
            <w:r>
              <w:rPr>
                <w:sz w:val="13"/>
              </w:rPr>
              <w:t>AC-008</w:t>
            </w:r>
          </w:p>
        </w:tc>
        <w:tc>
          <w:tcPr>
            <w:tcW w:type="dxa" w:w="1892"/>
          </w:tcPr>
          <w:p>
            <w:r/>
            <w:r>
              <w:rPr>
                <w:sz w:val="13"/>
              </w:rPr>
              <w:t>Mutable Range Sum Engine</w:t>
            </w:r>
          </w:p>
        </w:tc>
        <w:tc>
          <w:tcPr>
            <w:tcW w:type="dxa" w:w="1892"/>
          </w:tcPr>
          <w:p>
            <w:r/>
            <w:r>
              <w:rPr>
                <w:sz w:val="13"/>
              </w:rPr>
              <w:t>medium</w:t>
            </w:r>
          </w:p>
        </w:tc>
        <w:tc>
          <w:tcPr>
            <w:tcW w:type="dxa" w:w="1892"/>
          </w:tcPr>
          <w:p>
            <w:r/>
            <w:r>
              <w:rPr>
                <w:sz w:val="13"/>
              </w:rPr>
              <w:t>O((n+q) log n)</w:t>
            </w:r>
          </w:p>
        </w:tc>
      </w:tr>
      <w:tr>
        <w:tc>
          <w:tcPr>
            <w:tcW w:type="dxa" w:w="1892"/>
          </w:tcPr>
          <w:p>
            <w:r/>
            <w:r>
              <w:rPr>
                <w:b/>
                <w:sz w:val="13"/>
              </w:rPr>
              <w:t>AL</w:t>
            </w:r>
          </w:p>
        </w:tc>
        <w:tc>
          <w:tcPr>
            <w:tcW w:type="dxa" w:w="1892"/>
          </w:tcPr>
          <w:p>
            <w:r/>
            <w:r>
              <w:rPr>
                <w:sz w:val="13"/>
              </w:rPr>
              <w:t>AC-009</w:t>
            </w:r>
          </w:p>
        </w:tc>
        <w:tc>
          <w:tcPr>
            <w:tcW w:type="dxa" w:w="1892"/>
          </w:tcPr>
          <w:p>
            <w:r/>
            <w:r>
              <w:rPr>
                <w:sz w:val="13"/>
              </w:rPr>
              <w:t>Minimum Coin Construction</w:t>
            </w:r>
          </w:p>
        </w:tc>
        <w:tc>
          <w:tcPr>
            <w:tcW w:type="dxa" w:w="1892"/>
          </w:tcPr>
          <w:p>
            <w:r/>
            <w:r>
              <w:rPr>
                <w:sz w:val="13"/>
              </w:rPr>
              <w:t>medium</w:t>
            </w:r>
          </w:p>
        </w:tc>
        <w:tc>
          <w:tcPr>
            <w:tcW w:type="dxa" w:w="1892"/>
          </w:tcPr>
          <w:p>
            <w:r/>
            <w:r>
              <w:rPr>
                <w:sz w:val="13"/>
              </w:rPr>
              <w:t>O(target * number_of_coins)</w:t>
            </w:r>
          </w:p>
        </w:tc>
      </w:tr>
      <w:tr>
        <w:tc>
          <w:tcPr>
            <w:tcW w:type="dxa" w:w="1892"/>
          </w:tcPr>
          <w:p>
            <w:r/>
            <w:r>
              <w:rPr>
                <w:b/>
                <w:sz w:val="13"/>
              </w:rPr>
              <w:t>AL</w:t>
            </w:r>
          </w:p>
        </w:tc>
        <w:tc>
          <w:tcPr>
            <w:tcW w:type="dxa" w:w="1892"/>
          </w:tcPr>
          <w:p>
            <w:r/>
            <w:r>
              <w:rPr>
                <w:sz w:val="13"/>
              </w:rPr>
              <w:t>AC-010</w:t>
            </w:r>
          </w:p>
        </w:tc>
        <w:tc>
          <w:tcPr>
            <w:tcW w:type="dxa" w:w="1892"/>
          </w:tcPr>
          <w:p>
            <w:r/>
            <w:r>
              <w:rPr>
                <w:sz w:val="13"/>
              </w:rPr>
              <w:t>Matrix Chain Planner</w:t>
            </w:r>
          </w:p>
        </w:tc>
        <w:tc>
          <w:tcPr>
            <w:tcW w:type="dxa" w:w="1892"/>
          </w:tcPr>
          <w:p>
            <w:r/>
            <w:r>
              <w:rPr>
                <w:sz w:val="13"/>
              </w:rPr>
              <w:t>medium</w:t>
            </w:r>
          </w:p>
        </w:tc>
        <w:tc>
          <w:tcPr>
            <w:tcW w:type="dxa" w:w="1892"/>
          </w:tcPr>
          <w:p>
            <w:r/>
            <w:r>
              <w:rPr>
                <w:sz w:val="13"/>
              </w:rPr>
              <w:t>O(n³)</w:t>
            </w:r>
          </w:p>
        </w:tc>
      </w:tr>
      <w:tr>
        <w:tc>
          <w:tcPr>
            <w:tcW w:type="dxa" w:w="1892"/>
          </w:tcPr>
          <w:p>
            <w:r/>
            <w:r>
              <w:rPr>
                <w:b/>
                <w:sz w:val="13"/>
              </w:rPr>
              <w:t>AL</w:t>
            </w:r>
          </w:p>
        </w:tc>
        <w:tc>
          <w:tcPr>
            <w:tcW w:type="dxa" w:w="1892"/>
          </w:tcPr>
          <w:p>
            <w:r/>
            <w:r>
              <w:rPr>
                <w:sz w:val="13"/>
              </w:rPr>
              <w:t>AC-011</w:t>
            </w:r>
          </w:p>
        </w:tc>
        <w:tc>
          <w:tcPr>
            <w:tcW w:type="dxa" w:w="1892"/>
          </w:tcPr>
          <w:p>
            <w:r/>
            <w:r>
              <w:rPr>
                <w:sz w:val="13"/>
              </w:rPr>
              <w:t>Capacity-Constrained Knapsack</w:t>
            </w:r>
          </w:p>
        </w:tc>
        <w:tc>
          <w:tcPr>
            <w:tcW w:type="dxa" w:w="1892"/>
          </w:tcPr>
          <w:p>
            <w:r/>
            <w:r>
              <w:rPr>
                <w:sz w:val="13"/>
              </w:rPr>
              <w:t>medium</w:t>
            </w:r>
          </w:p>
        </w:tc>
        <w:tc>
          <w:tcPr>
            <w:tcW w:type="dxa" w:w="1892"/>
          </w:tcPr>
          <w:p>
            <w:r/>
            <w:r>
              <w:rPr>
                <w:sz w:val="13"/>
              </w:rPr>
              <w:t>O(nC)</w:t>
            </w:r>
          </w:p>
        </w:tc>
      </w:tr>
      <w:tr>
        <w:tc>
          <w:tcPr>
            <w:tcW w:type="dxa" w:w="1892"/>
          </w:tcPr>
          <w:p>
            <w:r/>
            <w:r>
              <w:rPr>
                <w:b/>
                <w:sz w:val="13"/>
              </w:rPr>
              <w:t>AL</w:t>
            </w:r>
          </w:p>
        </w:tc>
        <w:tc>
          <w:tcPr>
            <w:tcW w:type="dxa" w:w="1892"/>
          </w:tcPr>
          <w:p>
            <w:r/>
            <w:r>
              <w:rPr>
                <w:sz w:val="13"/>
              </w:rPr>
              <w:t>AC-012</w:t>
            </w:r>
          </w:p>
        </w:tc>
        <w:tc>
          <w:tcPr>
            <w:tcW w:type="dxa" w:w="1892"/>
          </w:tcPr>
          <w:p>
            <w:r/>
            <w:r>
              <w:rPr>
                <w:sz w:val="13"/>
              </w:rPr>
              <w:t>Longest Common Subsequence</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AC-013</w:t>
            </w:r>
          </w:p>
        </w:tc>
        <w:tc>
          <w:tcPr>
            <w:tcW w:type="dxa" w:w="1892"/>
          </w:tcPr>
          <w:p>
            <w:r/>
            <w:r>
              <w:rPr>
                <w:sz w:val="13"/>
              </w:rPr>
              <w:t>Rectangle Statistics Engine</w:t>
            </w:r>
          </w:p>
        </w:tc>
        <w:tc>
          <w:tcPr>
            <w:tcW w:type="dxa" w:w="1892"/>
          </w:tcPr>
          <w:p>
            <w:r/>
            <w:r>
              <w:rPr>
                <w:sz w:val="13"/>
              </w:rPr>
              <w:t>medium</w:t>
            </w:r>
          </w:p>
        </w:tc>
        <w:tc>
          <w:tcPr>
            <w:tcW w:type="dxa" w:w="1892"/>
          </w:tcPr>
          <w:p>
            <w:r/>
            <w:r>
              <w:rPr>
                <w:sz w:val="13"/>
              </w:rPr>
              <w:t>O(RC + sum(query area))</w:t>
            </w:r>
          </w:p>
        </w:tc>
      </w:tr>
      <w:tr>
        <w:tc>
          <w:tcPr>
            <w:tcW w:type="dxa" w:w="1892"/>
          </w:tcPr>
          <w:p>
            <w:r/>
            <w:r>
              <w:rPr>
                <w:b/>
                <w:sz w:val="13"/>
              </w:rPr>
              <w:t>AL</w:t>
            </w:r>
          </w:p>
        </w:tc>
        <w:tc>
          <w:tcPr>
            <w:tcW w:type="dxa" w:w="1892"/>
          </w:tcPr>
          <w:p>
            <w:r/>
            <w:r>
              <w:rPr>
                <w:sz w:val="13"/>
              </w:rPr>
              <w:t>AC-014</w:t>
            </w:r>
          </w:p>
        </w:tc>
        <w:tc>
          <w:tcPr>
            <w:tcW w:type="dxa" w:w="1892"/>
          </w:tcPr>
          <w:p>
            <w:r/>
            <w:r>
              <w:rPr>
                <w:sz w:val="13"/>
              </w:rPr>
              <w:t>One-Dimensional K-Cluster Partitio</w:t>
            </w:r>
          </w:p>
        </w:tc>
        <w:tc>
          <w:tcPr>
            <w:tcW w:type="dxa" w:w="1892"/>
          </w:tcPr>
          <w:p>
            <w:r/>
            <w:r>
              <w:rPr>
                <w:sz w:val="13"/>
              </w:rPr>
              <w:t>medium</w:t>
            </w:r>
          </w:p>
        </w:tc>
        <w:tc>
          <w:tcPr>
            <w:tcW w:type="dxa" w:w="1892"/>
          </w:tcPr>
          <w:p>
            <w:r/>
            <w:r>
              <w:rPr>
                <w:sz w:val="13"/>
              </w:rPr>
              <w:t>O(kn²)</w:t>
            </w:r>
          </w:p>
        </w:tc>
      </w:tr>
      <w:tr>
        <w:tc>
          <w:tcPr>
            <w:tcW w:type="dxa" w:w="1892"/>
          </w:tcPr>
          <w:p>
            <w:r/>
            <w:r>
              <w:rPr>
                <w:b/>
                <w:sz w:val="13"/>
              </w:rPr>
              <w:t>AL</w:t>
            </w:r>
          </w:p>
        </w:tc>
        <w:tc>
          <w:tcPr>
            <w:tcW w:type="dxa" w:w="1892"/>
          </w:tcPr>
          <w:p>
            <w:r/>
            <w:r>
              <w:rPr>
                <w:sz w:val="13"/>
              </w:rPr>
              <w:t>AC-015</w:t>
            </w:r>
          </w:p>
        </w:tc>
        <w:tc>
          <w:tcPr>
            <w:tcW w:type="dxa" w:w="1892"/>
          </w:tcPr>
          <w:p>
            <w:r/>
            <w:r>
              <w:rPr>
                <w:sz w:val="13"/>
              </w:rPr>
              <w:t>Maximum Flow Planner</w:t>
            </w:r>
          </w:p>
        </w:tc>
        <w:tc>
          <w:tcPr>
            <w:tcW w:type="dxa" w:w="1892"/>
          </w:tcPr>
          <w:p>
            <w:r/>
            <w:r>
              <w:rPr>
                <w:sz w:val="13"/>
              </w:rPr>
              <w:t>medium</w:t>
            </w:r>
          </w:p>
        </w:tc>
        <w:tc>
          <w:tcPr>
            <w:tcW w:type="dxa" w:w="1892"/>
          </w:tcPr>
          <w:p>
            <w:r/>
            <w:r>
              <w:rPr>
                <w:sz w:val="13"/>
              </w:rPr>
              <w:t>O(V²E) worst-case</w:t>
            </w:r>
          </w:p>
        </w:tc>
      </w:tr>
      <w:tr>
        <w:tc>
          <w:tcPr>
            <w:tcW w:type="dxa" w:w="1892"/>
          </w:tcPr>
          <w:p>
            <w:r/>
            <w:r>
              <w:rPr>
                <w:b/>
                <w:sz w:val="13"/>
              </w:rPr>
              <w:t>AL</w:t>
            </w:r>
          </w:p>
        </w:tc>
        <w:tc>
          <w:tcPr>
            <w:tcW w:type="dxa" w:w="1892"/>
          </w:tcPr>
          <w:p>
            <w:r/>
            <w:r>
              <w:rPr>
                <w:sz w:val="13"/>
              </w:rPr>
              <w:t>AC-016</w:t>
            </w:r>
          </w:p>
        </w:tc>
        <w:tc>
          <w:tcPr>
            <w:tcW w:type="dxa" w:w="1892"/>
          </w:tcPr>
          <w:p>
            <w:r/>
            <w:r>
              <w:rPr>
                <w:sz w:val="13"/>
              </w:rPr>
              <w:t>Priority Queue Simulator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AC-017</w:t>
            </w:r>
          </w:p>
        </w:tc>
        <w:tc>
          <w:tcPr>
            <w:tcW w:type="dxa" w:w="1892"/>
          </w:tcPr>
          <w:p>
            <w:r/>
            <w:r>
              <w:rPr>
                <w:sz w:val="13"/>
              </w:rPr>
              <w:t>Prime Range Analyzer</w:t>
            </w:r>
          </w:p>
        </w:tc>
        <w:tc>
          <w:tcPr>
            <w:tcW w:type="dxa" w:w="1892"/>
          </w:tcPr>
          <w:p>
            <w:r/>
            <w:r>
              <w:rPr>
                <w:sz w:val="13"/>
              </w:rPr>
              <w:t>medium</w:t>
            </w:r>
          </w:p>
        </w:tc>
        <w:tc>
          <w:tcPr>
            <w:tcW w:type="dxa" w:w="1892"/>
          </w:tcPr>
          <w:p>
            <w:r/>
            <w:r>
              <w:rPr>
                <w:sz w:val="13"/>
              </w:rPr>
              <w:t>Approximately O((R-L) log log R)</w:t>
            </w:r>
          </w:p>
        </w:tc>
      </w:tr>
      <w:tr>
        <w:tc>
          <w:tcPr>
            <w:tcW w:type="dxa" w:w="1892"/>
          </w:tcPr>
          <w:p>
            <w:r/>
            <w:r>
              <w:rPr>
                <w:b/>
                <w:sz w:val="13"/>
              </w:rPr>
              <w:t>AL</w:t>
            </w:r>
          </w:p>
        </w:tc>
        <w:tc>
          <w:tcPr>
            <w:tcW w:type="dxa" w:w="1892"/>
          </w:tcPr>
          <w:p>
            <w:r/>
            <w:r>
              <w:rPr>
                <w:sz w:val="13"/>
              </w:rPr>
              <w:t>AC-018</w:t>
            </w:r>
          </w:p>
        </w:tc>
        <w:tc>
          <w:tcPr>
            <w:tcW w:type="dxa" w:w="1892"/>
          </w:tcPr>
          <w:p>
            <w:r/>
            <w:r>
              <w:rPr>
                <w:sz w:val="13"/>
              </w:rPr>
              <w:t>Exact Polynomial Product</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AC-019</w:t>
            </w:r>
          </w:p>
        </w:tc>
        <w:tc>
          <w:tcPr>
            <w:tcW w:type="dxa" w:w="1892"/>
          </w:tcPr>
          <w:p>
            <w:r/>
            <w:r>
              <w:rPr>
                <w:sz w:val="13"/>
              </w:rPr>
              <w:t>Minimum-Cost Grid Path</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AC-020</w:t>
            </w:r>
          </w:p>
        </w:tc>
        <w:tc>
          <w:tcPr>
            <w:tcW w:type="dxa" w:w="1892"/>
          </w:tcPr>
          <w:p>
            <w:r/>
            <w:r>
              <w:rPr>
                <w:sz w:val="13"/>
              </w:rPr>
              <w:t>Traveling Salesperson Solver</w:t>
            </w:r>
          </w:p>
        </w:tc>
        <w:tc>
          <w:tcPr>
            <w:tcW w:type="dxa" w:w="1892"/>
          </w:tcPr>
          <w:p>
            <w:r/>
            <w:r>
              <w:rPr>
                <w:sz w:val="13"/>
              </w:rPr>
              <w:t>large</w:t>
            </w:r>
          </w:p>
        </w:tc>
        <w:tc>
          <w:tcPr>
            <w:tcW w:type="dxa" w:w="1892"/>
          </w:tcPr>
          <w:p>
            <w:r/>
            <w:r>
              <w:rPr>
                <w:sz w:val="13"/>
              </w:rPr>
              <w:t>O(n²2^n)</w:t>
            </w:r>
          </w:p>
        </w:tc>
      </w:tr>
      <w:tr>
        <w:tc>
          <w:tcPr>
            <w:tcW w:type="dxa" w:w="1892"/>
          </w:tcPr>
          <w:p>
            <w:r/>
            <w:r>
              <w:rPr>
                <w:b/>
                <w:sz w:val="13"/>
              </w:rPr>
              <w:t>AL</w:t>
            </w:r>
          </w:p>
        </w:tc>
        <w:tc>
          <w:tcPr>
            <w:tcW w:type="dxa" w:w="1892"/>
          </w:tcPr>
          <w:p>
            <w:r/>
            <w:r>
              <w:rPr>
                <w:sz w:val="13"/>
              </w:rPr>
              <w:t>AC-021</w:t>
            </w:r>
          </w:p>
        </w:tc>
        <w:tc>
          <w:tcPr>
            <w:tcW w:type="dxa" w:w="1892"/>
          </w:tcPr>
          <w:p>
            <w:r/>
            <w:r>
              <w:rPr>
                <w:sz w:val="13"/>
              </w:rPr>
              <w:t>Minimum-Cardinality Subset Sum</w:t>
            </w:r>
          </w:p>
        </w:tc>
        <w:tc>
          <w:tcPr>
            <w:tcW w:type="dxa" w:w="1892"/>
          </w:tcPr>
          <w:p>
            <w:r/>
            <w:r>
              <w:rPr>
                <w:sz w:val="13"/>
              </w:rPr>
              <w:t>medium</w:t>
            </w:r>
          </w:p>
        </w:tc>
        <w:tc>
          <w:tcPr>
            <w:tcW w:type="dxa" w:w="1892"/>
          </w:tcPr>
          <w:p>
            <w:r/>
            <w:r>
              <w:rPr>
                <w:sz w:val="13"/>
              </w:rPr>
              <w:t>O(nT)</w:t>
            </w:r>
          </w:p>
        </w:tc>
      </w:tr>
      <w:tr>
        <w:tc>
          <w:tcPr>
            <w:tcW w:type="dxa" w:w="1892"/>
          </w:tcPr>
          <w:p>
            <w:r/>
            <w:r>
              <w:rPr>
                <w:b/>
                <w:sz w:val="13"/>
              </w:rPr>
              <w:t>AL</w:t>
            </w:r>
          </w:p>
        </w:tc>
        <w:tc>
          <w:tcPr>
            <w:tcW w:type="dxa" w:w="1892"/>
          </w:tcPr>
          <w:p>
            <w:r/>
            <w:r>
              <w:rPr>
                <w:sz w:val="13"/>
              </w:rPr>
              <w:t>AC-022</w:t>
            </w:r>
          </w:p>
        </w:tc>
        <w:tc>
          <w:tcPr>
            <w:tcW w:type="dxa" w:w="1892"/>
          </w:tcPr>
          <w:p>
            <w:r/>
            <w:r>
              <w:rPr>
                <w:sz w:val="13"/>
              </w:rPr>
              <w:t>Edit Distance With Transposition</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AC-023</w:t>
            </w:r>
          </w:p>
        </w:tc>
        <w:tc>
          <w:tcPr>
            <w:tcW w:type="dxa" w:w="1892"/>
          </w:tcPr>
          <w:p>
            <w:r/>
            <w:r>
              <w:rPr>
                <w:sz w:val="13"/>
              </w:rPr>
              <w:t>Threshold Connectivity Tracker</w:t>
            </w:r>
          </w:p>
        </w:tc>
        <w:tc>
          <w:tcPr>
            <w:tcW w:type="dxa" w:w="1892"/>
          </w:tcPr>
          <w:p>
            <w:r/>
            <w:r>
              <w:rPr>
                <w:sz w:val="13"/>
              </w:rPr>
              <w:t>medium</w:t>
            </w:r>
          </w:p>
        </w:tc>
        <w:tc>
          <w:tcPr>
            <w:tcW w:type="dxa" w:w="1892"/>
          </w:tcPr>
          <w:p>
            <w:r/>
            <w:r>
              <w:rPr>
                <w:sz w:val="13"/>
              </w:rPr>
              <w:t>O((E+Q) log E)</w:t>
            </w:r>
          </w:p>
        </w:tc>
      </w:tr>
      <w:tr>
        <w:tc>
          <w:tcPr>
            <w:tcW w:type="dxa" w:w="1892"/>
          </w:tcPr>
          <w:p>
            <w:r/>
            <w:r>
              <w:rPr>
                <w:b/>
                <w:sz w:val="13"/>
              </w:rPr>
              <w:t>AL</w:t>
            </w:r>
          </w:p>
        </w:tc>
        <w:tc>
          <w:tcPr>
            <w:tcW w:type="dxa" w:w="1892"/>
          </w:tcPr>
          <w:p>
            <w:r/>
            <w:r>
              <w:rPr>
                <w:sz w:val="13"/>
              </w:rPr>
              <w:t>AC-024</w:t>
            </w:r>
          </w:p>
        </w:tc>
        <w:tc>
          <w:tcPr>
            <w:tcW w:type="dxa" w:w="1892"/>
          </w:tcPr>
          <w:p>
            <w:r/>
            <w:r>
              <w:rPr>
                <w:sz w:val="13"/>
              </w:rPr>
              <w:t>Minimum Room Assignment</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AC-025</w:t>
            </w:r>
          </w:p>
        </w:tc>
        <w:tc>
          <w:tcPr>
            <w:tcW w:type="dxa" w:w="1892"/>
          </w:tcPr>
          <w:p>
            <w:r/>
            <w:r>
              <w:rPr>
                <w:sz w:val="13"/>
              </w:rPr>
              <w:t>Multi-Stage Resource Allocation</w:t>
            </w:r>
          </w:p>
        </w:tc>
        <w:tc>
          <w:tcPr>
            <w:tcW w:type="dxa" w:w="1892"/>
          </w:tcPr>
          <w:p>
            <w:r/>
            <w:r>
              <w:rPr>
                <w:sz w:val="13"/>
              </w:rPr>
              <w:t>medium</w:t>
            </w:r>
          </w:p>
        </w:tc>
        <w:tc>
          <w:tcPr>
            <w:tcW w:type="dxa" w:w="1892"/>
          </w:tcPr>
          <w:p>
            <w:r/>
            <w:r>
              <w:rPr>
                <w:sz w:val="13"/>
              </w:rPr>
              <w:t>O(stages * options * budget * memory)</w:t>
            </w:r>
          </w:p>
        </w:tc>
      </w:tr>
      <w:tr>
        <w:tc>
          <w:tcPr>
            <w:tcW w:type="dxa" w:w="1892"/>
          </w:tcPr>
          <w:p>
            <w:r/>
            <w:r>
              <w:rPr>
                <w:b/>
                <w:sz w:val="13"/>
              </w:rPr>
              <w:t>FI</w:t>
            </w:r>
          </w:p>
        </w:tc>
        <w:tc>
          <w:tcPr>
            <w:tcW w:type="dxa" w:w="1892"/>
          </w:tcPr>
          <w:p>
            <w:r/>
            <w:r>
              <w:rPr>
                <w:sz w:val="13"/>
              </w:rPr>
              <w:t>FD-001</w:t>
            </w:r>
          </w:p>
        </w:tc>
        <w:tc>
          <w:tcPr>
            <w:tcW w:type="dxa" w:w="1892"/>
          </w:tcPr>
          <w:p>
            <w:r/>
            <w:r>
              <w:rPr>
                <w:sz w:val="13"/>
              </w:rPr>
              <w:t>Latest customer event deduplicatio</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FD-002</w:t>
            </w:r>
          </w:p>
        </w:tc>
        <w:tc>
          <w:tcPr>
            <w:tcW w:type="dxa" w:w="1892"/>
          </w:tcPr>
          <w:p>
            <w:r/>
            <w:r>
              <w:rPr>
                <w:sz w:val="13"/>
              </w:rPr>
              <w:t>Nested NDJSON request statistics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FD-003</w:t>
            </w:r>
          </w:p>
        </w:tc>
        <w:tc>
          <w:tcPr>
            <w:tcW w:type="dxa" w:w="1892"/>
          </w:tcPr>
          <w:p>
            <w:r/>
            <w:r>
              <w:rPr>
                <w:sz w:val="13"/>
              </w:rPr>
              <w:t>Sales region category aggregation</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FD-004</w:t>
            </w:r>
          </w:p>
        </w:tc>
        <w:tc>
          <w:tcPr>
            <w:tcW w:type="dxa" w:w="1892"/>
          </w:tcPr>
          <w:p>
            <w:r/>
            <w:r>
              <w:rPr>
                <w:sz w:val="13"/>
              </w:rPr>
              <w:t>Inventory snapshot reconciliation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FD-005</w:t>
            </w:r>
          </w:p>
        </w:tc>
        <w:tc>
          <w:tcPr>
            <w:tcW w:type="dxa" w:w="1892"/>
          </w:tcPr>
          <w:p>
            <w:r/>
            <w:r>
              <w:rPr>
                <w:sz w:val="13"/>
              </w:rPr>
              <w:t>Timestamped log ordering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FD-006</w:t>
            </w:r>
          </w:p>
        </w:tc>
        <w:tc>
          <w:tcPr>
            <w:tcW w:type="dxa" w:w="1892"/>
          </w:tcPr>
          <w:p>
            <w:r/>
            <w:r>
              <w:rPr>
                <w:sz w:val="13"/>
              </w:rPr>
              <w:t>Customer record normalization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FD-007</w:t>
            </w:r>
          </w:p>
        </w:tc>
        <w:tc>
          <w:tcPr>
            <w:tcW w:type="dxa" w:w="1892"/>
          </w:tcPr>
          <w:p>
            <w:r/>
            <w:r>
              <w:rPr>
                <w:sz w:val="13"/>
              </w:rPr>
              <w:t>User session interval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FD-008</w:t>
            </w:r>
          </w:p>
        </w:tc>
        <w:tc>
          <w:tcPr>
            <w:tcW w:type="dxa" w:w="1892"/>
          </w:tcPr>
          <w:p>
            <w:r/>
            <w:r>
              <w:rPr>
                <w:sz w:val="13"/>
              </w:rPr>
              <w:t>Duplicate text file fingerprint 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FD-009</w:t>
            </w:r>
          </w:p>
        </w:tc>
        <w:tc>
          <w:tcPr>
            <w:tcW w:type="dxa" w:w="1892"/>
          </w:tcPr>
          <w:p>
            <w:r/>
            <w:r>
              <w:rPr>
                <w:sz w:val="13"/>
              </w:rPr>
              <w:t>Rolling transaction anomaly summar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FD-010</w:t>
            </w:r>
          </w:p>
        </w:tc>
        <w:tc>
          <w:tcPr>
            <w:tcW w:type="dxa" w:w="1892"/>
          </w:tcPr>
          <w:p>
            <w:r/>
            <w:r>
              <w:rPr>
                <w:sz w:val="13"/>
              </w:rPr>
              <w:t>Nested JSON inventory flattening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FD-011</w:t>
            </w:r>
          </w:p>
        </w:tc>
        <w:tc>
          <w:tcPr>
            <w:tcW w:type="dxa" w:w="1892"/>
          </w:tcPr>
          <w:p>
            <w:r/>
            <w:r>
              <w:rPr>
                <w:sz w:val="13"/>
              </w:rPr>
              <w:t>Time-series gap filling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FD-012</w:t>
            </w:r>
          </w:p>
        </w:tc>
        <w:tc>
          <w:tcPr>
            <w:tcW w:type="dxa" w:w="1892"/>
          </w:tcPr>
          <w:p>
            <w:r/>
            <w:r>
              <w:rPr>
                <w:sz w:val="13"/>
              </w:rPr>
              <w:t>Word frequency across text files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FD-013</w:t>
            </w:r>
          </w:p>
        </w:tc>
        <w:tc>
          <w:tcPr>
            <w:tcW w:type="dxa" w:w="1892"/>
          </w:tcPr>
          <w:p>
            <w:r/>
            <w:r>
              <w:rPr>
                <w:sz w:val="13"/>
              </w:rPr>
              <w:t>CSV column statistics</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FD-014</w:t>
            </w:r>
          </w:p>
        </w:tc>
        <w:tc>
          <w:tcPr>
            <w:tcW w:type="dxa" w:w="1892"/>
          </w:tcPr>
          <w:p>
            <w:r/>
            <w:r>
              <w:rPr>
                <w:sz w:val="13"/>
              </w:rPr>
              <w:t>Record linkage with blocking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FD-015</w:t>
            </w:r>
          </w:p>
        </w:tc>
        <w:tc>
          <w:tcPr>
            <w:tcW w:type="dxa" w:w="1892"/>
          </w:tcPr>
          <w:p>
            <w:r/>
            <w:r>
              <w:rPr>
                <w:sz w:val="13"/>
              </w:rPr>
              <w:t>JSONL sort-filter pipeline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FD-016</w:t>
            </w:r>
          </w:p>
        </w:tc>
        <w:tc>
          <w:tcPr>
            <w:tcW w:type="dxa" w:w="1892"/>
          </w:tcPr>
          <w:p>
            <w:r/>
            <w:r>
              <w:rPr>
                <w:sz w:val="13"/>
              </w:rPr>
              <w:t>Multi-file sales merge join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FD-017</w:t>
            </w:r>
          </w:p>
        </w:tc>
        <w:tc>
          <w:tcPr>
            <w:tcW w:type="dxa" w:w="1892"/>
          </w:tcPr>
          <w:p>
            <w:r/>
            <w:r>
              <w:rPr>
                <w:sz w:val="13"/>
              </w:rPr>
              <w:t>Event type pivot table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FD-018</w:t>
            </w:r>
          </w:p>
        </w:tc>
        <w:tc>
          <w:tcPr>
            <w:tcW w:type="dxa" w:w="1892"/>
          </w:tcPr>
          <w:p>
            <w:r/>
            <w:r>
              <w:rPr>
                <w:sz w:val="13"/>
              </w:rPr>
              <w:t>Duplicate normalized records</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FD-019</w:t>
            </w:r>
          </w:p>
        </w:tc>
        <w:tc>
          <w:tcPr>
            <w:tcW w:type="dxa" w:w="1892"/>
          </w:tcPr>
          <w:p>
            <w:r/>
            <w:r>
              <w:rPr>
                <w:sz w:val="13"/>
              </w:rPr>
              <w:t>File manifest integrity report</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FD-020</w:t>
            </w:r>
          </w:p>
        </w:tc>
        <w:tc>
          <w:tcPr>
            <w:tcW w:type="dxa" w:w="1892"/>
          </w:tcPr>
          <w:p>
            <w:r/>
            <w:r>
              <w:rPr>
                <w:sz w:val="13"/>
              </w:rPr>
              <w:t>Log severity window counter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FD-021</w:t>
            </w:r>
          </w:p>
        </w:tc>
        <w:tc>
          <w:tcPr>
            <w:tcW w:type="dxa" w:w="1892"/>
          </w:tcPr>
          <w:p>
            <w:r/>
            <w:r>
              <w:rPr>
                <w:sz w:val="13"/>
              </w:rPr>
              <w:t>JSON configuration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FD-022</w:t>
            </w:r>
          </w:p>
        </w:tc>
        <w:tc>
          <w:tcPr>
            <w:tcW w:type="dxa" w:w="1892"/>
          </w:tcPr>
          <w:p>
            <w:r/>
            <w:r>
              <w:rPr>
                <w:sz w:val="13"/>
              </w:rPr>
              <w:t>Fixed-width parser exporter</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FD-023</w:t>
            </w:r>
          </w:p>
        </w:tc>
        <w:tc>
          <w:tcPr>
            <w:tcW w:type="dxa" w:w="1892"/>
          </w:tcPr>
          <w:p>
            <w:r/>
            <w:r>
              <w:rPr>
                <w:sz w:val="13"/>
              </w:rPr>
              <w:t>Directed relationship aggregator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FD-024</w:t>
            </w:r>
          </w:p>
        </w:tc>
        <w:tc>
          <w:tcPr>
            <w:tcW w:type="dxa" w:w="1892"/>
          </w:tcPr>
          <w:p>
            <w:r/>
            <w:r>
              <w:rPr>
                <w:sz w:val="13"/>
              </w:rPr>
              <w:t>Hierarchical path usage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FD-025</w:t>
            </w:r>
          </w:p>
        </w:tc>
        <w:tc>
          <w:tcPr>
            <w:tcW w:type="dxa" w:w="1892"/>
          </w:tcPr>
          <w:p>
            <w:r/>
            <w:r>
              <w:rPr>
                <w:sz w:val="13"/>
              </w:rPr>
              <w:t>Dataset quality report</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IM-001</w:t>
            </w:r>
          </w:p>
        </w:tc>
        <w:tc>
          <w:tcPr>
            <w:tcW w:type="dxa" w:w="1892"/>
          </w:tcPr>
          <w:p>
            <w:r/>
            <w:r>
              <w:rPr>
                <w:sz w:val="13"/>
              </w:rPr>
              <w:t>Batch Image Resizer with Fixed Tar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IM-002</w:t>
            </w:r>
          </w:p>
        </w:tc>
        <w:tc>
          <w:tcPr>
            <w:tcW w:type="dxa" w:w="1892"/>
          </w:tcPr>
          <w:p>
            <w:r/>
            <w:r>
              <w:rPr>
                <w:sz w:val="13"/>
              </w:rPr>
              <w:t>Recursive Thumbnail Cache Generato</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IM-003</w:t>
            </w:r>
          </w:p>
        </w:tc>
        <w:tc>
          <w:tcPr>
            <w:tcW w:type="dxa" w:w="1892"/>
          </w:tcPr>
          <w:p>
            <w:r/>
            <w:r>
              <w:rPr>
                <w:sz w:val="13"/>
              </w:rPr>
              <w:t>Bulk Image Format Converter (PNG &lt;</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IM-004</w:t>
            </w:r>
          </w:p>
        </w:tc>
        <w:tc>
          <w:tcPr>
            <w:tcW w:type="dxa" w:w="1892"/>
          </w:tcPr>
          <w:p>
            <w:r/>
            <w:r>
              <w:rPr>
                <w:sz w:val="13"/>
              </w:rPr>
              <w:t xml:space="preserve">Grayscale and Pixel Normalization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IM-005</w:t>
            </w:r>
          </w:p>
        </w:tc>
        <w:tc>
          <w:tcPr>
            <w:tcW w:type="dxa" w:w="1892"/>
          </w:tcPr>
          <w:p>
            <w:r/>
            <w:r>
              <w:rPr>
                <w:sz w:val="13"/>
              </w:rPr>
              <w:t>Configurable Batch Gaussian Blur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IM-006</w:t>
            </w:r>
          </w:p>
        </w:tc>
        <w:tc>
          <w:tcPr>
            <w:tcW w:type="dxa" w:w="1892"/>
          </w:tcPr>
          <w:p>
            <w:r/>
            <w:r>
              <w:rPr>
                <w:sz w:val="13"/>
              </w:rPr>
              <w:t>Image Metadata Inventory Builder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IM-007</w:t>
            </w:r>
          </w:p>
        </w:tc>
        <w:tc>
          <w:tcPr>
            <w:tcW w:type="dxa" w:w="1892"/>
          </w:tcPr>
          <w:p>
            <w:r/>
            <w:r>
              <w:rPr>
                <w:sz w:val="13"/>
              </w:rPr>
              <w:t>Perceptual Average-Hash Image Simi</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IM-008</w:t>
            </w:r>
          </w:p>
        </w:tc>
        <w:tc>
          <w:tcPr>
            <w:tcW w:type="dxa" w:w="1892"/>
          </w:tcPr>
          <w:p>
            <w:r/>
            <w:r>
              <w:rPr>
                <w:sz w:val="13"/>
              </w:rPr>
              <w:t>Exact Duplicate Image Finder via C</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IM-009</w:t>
            </w:r>
          </w:p>
        </w:tc>
        <w:tc>
          <w:tcPr>
            <w:tcW w:type="dxa" w:w="1892"/>
          </w:tcPr>
          <w:p>
            <w:r/>
            <w:r>
              <w:rPr>
                <w:sz w:val="13"/>
              </w:rPr>
              <w:t>Per-Image Histogram and Brightness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IM-010</w:t>
            </w:r>
          </w:p>
        </w:tc>
        <w:tc>
          <w:tcPr>
            <w:tcW w:type="dxa" w:w="1892"/>
          </w:tcPr>
          <w:p>
            <w:r/>
            <w:r>
              <w:rPr>
                <w:sz w:val="13"/>
              </w:rPr>
              <w:t>Batch Rotate-and-Center-Crop Pipel</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IM-011</w:t>
            </w:r>
          </w:p>
        </w:tc>
        <w:tc>
          <w:tcPr>
            <w:tcW w:type="dxa" w:w="1892"/>
          </w:tcPr>
          <w:p>
            <w:r/>
            <w:r>
              <w:rPr>
                <w:sz w:val="13"/>
              </w:rPr>
              <w:t>Media Organizer: Sort Images by Re</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IM-012</w:t>
            </w:r>
          </w:p>
        </w:tc>
        <w:tc>
          <w:tcPr>
            <w:tcW w:type="dxa" w:w="1892"/>
          </w:tcPr>
          <w:p>
            <w:r/>
            <w:r>
              <w:rPr>
                <w:sz w:val="13"/>
              </w:rPr>
              <w:t>Letterbox Resize (Aspect-Preservin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IM-013</w:t>
            </w:r>
          </w:p>
        </w:tc>
        <w:tc>
          <w:tcPr>
            <w:tcW w:type="dxa" w:w="1892"/>
          </w:tcPr>
          <w:p>
            <w:r/>
            <w:r>
              <w:rPr>
                <w:sz w:val="13"/>
              </w:rPr>
              <w:t>Contact Sheet (Thumbnail Grid) Com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IM-014</w:t>
            </w:r>
          </w:p>
        </w:tc>
        <w:tc>
          <w:tcPr>
            <w:tcW w:type="dxa" w:w="1892"/>
          </w:tcPr>
          <w:p>
            <w:r/>
            <w:r>
              <w:rPr>
                <w:sz w:val="13"/>
              </w:rPr>
              <w:t>Bulk Lossy Re-encode with Quality/</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IM-015</w:t>
            </w:r>
          </w:p>
        </w:tc>
        <w:tc>
          <w:tcPr>
            <w:tcW w:type="dxa" w:w="1892"/>
          </w:tcPr>
          <w:p>
            <w:r/>
            <w:r>
              <w:rPr>
                <w:sz w:val="13"/>
              </w:rPr>
              <w:t>RGB Channel Splitter and Recombine</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IM-016</w:t>
            </w:r>
          </w:p>
        </w:tc>
        <w:tc>
          <w:tcPr>
            <w:tcW w:type="dxa" w:w="1892"/>
          </w:tcPr>
          <w:p>
            <w:r/>
            <w:r>
              <w:rPr>
                <w:sz w:val="13"/>
              </w:rPr>
              <w:t>Sobel Edge Magnitude Filter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IM-017</w:t>
            </w:r>
          </w:p>
        </w:tc>
        <w:tc>
          <w:tcPr>
            <w:tcW w:type="dxa" w:w="1892"/>
          </w:tcPr>
          <w:p>
            <w:r/>
            <w:r>
              <w:rPr>
                <w:sz w:val="13"/>
              </w:rPr>
              <w:t>Custom Text-Tag Embedding and Extr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IM-018</w:t>
            </w:r>
          </w:p>
        </w:tc>
        <w:tc>
          <w:tcPr>
            <w:tcW w:type="dxa" w:w="1892"/>
          </w:tcPr>
          <w:p>
            <w:r/>
            <w:r>
              <w:rPr>
                <w:sz w:val="13"/>
              </w:rPr>
              <w:t>Near-Duplicate Detection via Histo</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IM-019</w:t>
            </w:r>
          </w:p>
        </w:tc>
        <w:tc>
          <w:tcPr>
            <w:tcW w:type="dxa" w:w="1892"/>
          </w:tcPr>
          <w:p>
            <w:r/>
            <w:r>
              <w:rPr>
                <w:sz w:val="13"/>
              </w:rPr>
              <w:t>Fuzzy Duplicate Detection via Aver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IM-020</w:t>
            </w:r>
          </w:p>
        </w:tc>
        <w:tc>
          <w:tcPr>
            <w:tcW w:type="dxa" w:w="1892"/>
          </w:tcPr>
          <w:p>
            <w:r/>
            <w:r>
              <w:rPr>
                <w:sz w:val="13"/>
              </w:rPr>
              <w:t>Per-Channel Statistics and Brightn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IM-021</w:t>
            </w:r>
          </w:p>
        </w:tc>
        <w:tc>
          <w:tcPr>
            <w:tcW w:type="dxa" w:w="1892"/>
          </w:tcPr>
          <w:p>
            <w:r/>
            <w:r>
              <w:rPr>
                <w:sz w:val="13"/>
              </w:rPr>
              <w:t>Batch Semi-Transparent Watermark 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IM-022</w:t>
            </w:r>
          </w:p>
        </w:tc>
        <w:tc>
          <w:tcPr>
            <w:tcW w:type="dxa" w:w="1892"/>
          </w:tcPr>
          <w:p>
            <w:r/>
            <w:r>
              <w:rPr>
                <w:sz w:val="13"/>
              </w:rPr>
              <w:t>Deduplicate and Content-Hash Renam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IM-023</w:t>
            </w:r>
          </w:p>
        </w:tc>
        <w:tc>
          <w:tcPr>
            <w:tcW w:type="dxa" w:w="1892"/>
          </w:tcPr>
          <w:p>
            <w:r/>
            <w:r>
              <w:rPr>
                <w:sz w:val="13"/>
              </w:rPr>
              <w:t xml:space="preserve">Responsive Multi-Resolution Image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IM-024</w:t>
            </w:r>
          </w:p>
        </w:tc>
        <w:tc>
          <w:tcPr>
            <w:tcW w:type="dxa" w:w="1892"/>
          </w:tcPr>
          <w:p>
            <w:r/>
            <w:r>
              <w:rPr>
                <w:sz w:val="13"/>
              </w:rPr>
              <w:t>Batch Median Filter Denoiser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IM-025</w:t>
            </w:r>
          </w:p>
        </w:tc>
        <w:tc>
          <w:tcPr>
            <w:tcW w:type="dxa" w:w="1892"/>
          </w:tcPr>
          <w:p>
            <w:r/>
            <w:r>
              <w:rPr>
                <w:sz w:val="13"/>
              </w:rPr>
              <w:t>Fixed-Size Patch (Tile) Extractor</w:t>
            </w:r>
          </w:p>
        </w:tc>
        <w:tc>
          <w:tcPr>
            <w:tcW w:type="dxa" w:w="1892"/>
          </w:tcPr>
          <w:p>
            <w:r/>
            <w:r>
              <w:rPr>
                <w:sz w:val="13"/>
              </w:rPr>
              <w:t>medium</w:t>
            </w:r>
          </w:p>
        </w:tc>
        <w:tc>
          <w:tcPr>
            <w:tcW w:type="dxa" w:w="1892"/>
          </w:tcPr>
          <w:p>
            <w:r/>
            <w:r>
              <w:rPr>
                <w:sz w:val="13"/>
              </w:rPr>
              <w:t>–</w:t>
            </w:r>
          </w:p>
        </w:tc>
      </w:tr>
      <w:tr>
        <w:tc>
          <w:tcPr>
            <w:tcW w:type="dxa" w:w="1892"/>
          </w:tcPr>
          <w:p>
            <w:r/>
            <w:r>
              <w:rPr>
                <w:b/>
                <w:sz w:val="13"/>
              </w:rPr>
              <w:t>RE</w:t>
            </w:r>
          </w:p>
        </w:tc>
        <w:tc>
          <w:tcPr>
            <w:tcW w:type="dxa" w:w="1892"/>
          </w:tcPr>
          <w:p>
            <w:r/>
            <w:r>
              <w:rPr>
                <w:sz w:val="13"/>
              </w:rPr>
              <w:t>RA-001</w:t>
            </w:r>
          </w:p>
        </w:tc>
        <w:tc>
          <w:tcPr>
            <w:tcW w:type="dxa" w:w="1892"/>
          </w:tcPr>
          <w:p>
            <w:r/>
            <w:r>
              <w:rPr>
                <w:sz w:val="13"/>
              </w:rPr>
              <w:t>Household Expense Analyzer</w:t>
            </w:r>
          </w:p>
        </w:tc>
        <w:tc>
          <w:tcPr>
            <w:tcW w:type="dxa" w:w="1892"/>
          </w:tcPr>
          <w:p>
            <w:r/>
            <w:r>
              <w:rPr>
                <w:sz w:val="13"/>
              </w:rPr>
              <w:t>easy</w:t>
            </w:r>
          </w:p>
        </w:tc>
        <w:tc>
          <w:tcPr>
            <w:tcW w:type="dxa" w:w="1892"/>
          </w:tcPr>
          <w:p>
            <w:r/>
            <w:r>
              <w:rPr>
                <w:sz w:val="13"/>
              </w:rPr>
              <w:t>CPU+memory: parsing, normalization, filtering, and dictionary aggregation.</w:t>
            </w:r>
          </w:p>
        </w:tc>
      </w:tr>
      <w:tr>
        <w:tc>
          <w:tcPr>
            <w:tcW w:type="dxa" w:w="1892"/>
          </w:tcPr>
          <w:p>
            <w:r/>
            <w:r>
              <w:rPr>
                <w:b/>
                <w:sz w:val="13"/>
              </w:rPr>
              <w:t>RE</w:t>
            </w:r>
          </w:p>
        </w:tc>
        <w:tc>
          <w:tcPr>
            <w:tcW w:type="dxa" w:w="1892"/>
          </w:tcPr>
          <w:p>
            <w:r/>
            <w:r>
              <w:rPr>
                <w:sz w:val="13"/>
              </w:rPr>
              <w:t>RA-002</w:t>
            </w:r>
          </w:p>
        </w:tc>
        <w:tc>
          <w:tcPr>
            <w:tcW w:type="dxa" w:w="1892"/>
          </w:tcPr>
          <w:p>
            <w:r/>
            <w:r>
              <w:rPr>
                <w:sz w:val="13"/>
              </w:rPr>
              <w:t>Inventory Reconciliation Utility</w:t>
            </w:r>
          </w:p>
        </w:tc>
        <w:tc>
          <w:tcPr>
            <w:tcW w:type="dxa" w:w="1892"/>
          </w:tcPr>
          <w:p>
            <w:r/>
            <w:r>
              <w:rPr>
                <w:sz w:val="13"/>
              </w:rPr>
              <w:t>easy</w:t>
            </w:r>
          </w:p>
        </w:tc>
        <w:tc>
          <w:tcPr>
            <w:tcW w:type="dxa" w:w="1892"/>
          </w:tcPr>
          <w:p>
            <w:r/>
            <w:r>
              <w:rPr>
                <w:sz w:val="13"/>
              </w:rPr>
              <w:t>CPU+memory: hash-based aggregation over product and sales records.</w:t>
            </w:r>
          </w:p>
        </w:tc>
      </w:tr>
      <w:tr>
        <w:tc>
          <w:tcPr>
            <w:tcW w:type="dxa" w:w="1892"/>
          </w:tcPr>
          <w:p>
            <w:r/>
            <w:r>
              <w:rPr>
                <w:b/>
                <w:sz w:val="13"/>
              </w:rPr>
              <w:t>RE</w:t>
            </w:r>
          </w:p>
        </w:tc>
        <w:tc>
          <w:tcPr>
            <w:tcW w:type="dxa" w:w="1892"/>
          </w:tcPr>
          <w:p>
            <w:r/>
            <w:r>
              <w:rPr>
                <w:sz w:val="13"/>
              </w:rPr>
              <w:t>RA-003</w:t>
            </w:r>
          </w:p>
        </w:tc>
        <w:tc>
          <w:tcPr>
            <w:tcW w:type="dxa" w:w="1892"/>
          </w:tcPr>
          <w:p>
            <w:r/>
            <w:r>
              <w:rPr>
                <w:sz w:val="13"/>
              </w:rPr>
              <w:t>Student Performance Analyzer</w:t>
            </w:r>
          </w:p>
        </w:tc>
        <w:tc>
          <w:tcPr>
            <w:tcW w:type="dxa" w:w="1892"/>
          </w:tcPr>
          <w:p>
            <w:r/>
            <w:r>
              <w:rPr>
                <w:sz w:val="13"/>
              </w:rPr>
              <w:t>easy</w:t>
            </w:r>
          </w:p>
        </w:tc>
        <w:tc>
          <w:tcPr>
            <w:tcW w:type="dxa" w:w="1892"/>
          </w:tcPr>
          <w:p>
            <w:r/>
            <w:r>
              <w:rPr>
                <w:sz w:val="13"/>
              </w:rPr>
              <w:t>CPU-bound aggregation and sorting.</w:t>
            </w:r>
          </w:p>
        </w:tc>
      </w:tr>
      <w:tr>
        <w:tc>
          <w:tcPr>
            <w:tcW w:type="dxa" w:w="1892"/>
          </w:tcPr>
          <w:p>
            <w:r/>
            <w:r>
              <w:rPr>
                <w:b/>
                <w:sz w:val="13"/>
              </w:rPr>
              <w:t>RE</w:t>
            </w:r>
          </w:p>
        </w:tc>
        <w:tc>
          <w:tcPr>
            <w:tcW w:type="dxa" w:w="1892"/>
          </w:tcPr>
          <w:p>
            <w:r/>
            <w:r>
              <w:rPr>
                <w:sz w:val="13"/>
              </w:rPr>
              <w:t>RA-004</w:t>
            </w:r>
          </w:p>
        </w:tc>
        <w:tc>
          <w:tcPr>
            <w:tcW w:type="dxa" w:w="1892"/>
          </w:tcPr>
          <w:p>
            <w:r/>
            <w:r>
              <w:rPr>
                <w:sz w:val="13"/>
              </w:rPr>
              <w:t>Offline Document Organizer</w:t>
            </w:r>
          </w:p>
        </w:tc>
        <w:tc>
          <w:tcPr>
            <w:tcW w:type="dxa" w:w="1892"/>
          </w:tcPr>
          <w:p>
            <w:r/>
            <w:r>
              <w:rPr>
                <w:sz w:val="13"/>
              </w:rPr>
              <w:t>easy</w:t>
            </w:r>
          </w:p>
        </w:tc>
        <w:tc>
          <w:tcPr>
            <w:tcW w:type="dxa" w:w="1892"/>
          </w:tcPr>
          <w:p>
            <w:r/>
            <w:r>
              <w:rPr>
                <w:sz w:val="13"/>
              </w:rPr>
              <w:t>CPU+memory with string processing and sorting.</w:t>
            </w:r>
          </w:p>
        </w:tc>
      </w:tr>
      <w:tr>
        <w:tc>
          <w:tcPr>
            <w:tcW w:type="dxa" w:w="1892"/>
          </w:tcPr>
          <w:p>
            <w:r/>
            <w:r>
              <w:rPr>
                <w:b/>
                <w:sz w:val="13"/>
              </w:rPr>
              <w:t>RE</w:t>
            </w:r>
          </w:p>
        </w:tc>
        <w:tc>
          <w:tcPr>
            <w:tcW w:type="dxa" w:w="1892"/>
          </w:tcPr>
          <w:p>
            <w:r/>
            <w:r>
              <w:rPr>
                <w:sz w:val="13"/>
              </w:rPr>
              <w:t>RA-005</w:t>
            </w:r>
          </w:p>
        </w:tc>
        <w:tc>
          <w:tcPr>
            <w:tcW w:type="dxa" w:w="1892"/>
          </w:tcPr>
          <w:p>
            <w:r/>
            <w:r>
              <w:rPr>
                <w:sz w:val="13"/>
              </w:rPr>
              <w:t>Application Log Summarizer</w:t>
            </w:r>
          </w:p>
        </w:tc>
        <w:tc>
          <w:tcPr>
            <w:tcW w:type="dxa" w:w="1892"/>
          </w:tcPr>
          <w:p>
            <w:r/>
            <w:r>
              <w:rPr>
                <w:sz w:val="13"/>
              </w:rPr>
              <w:t>easy</w:t>
            </w:r>
          </w:p>
        </w:tc>
        <w:tc>
          <w:tcPr>
            <w:tcW w:type="dxa" w:w="1892"/>
          </w:tcPr>
          <w:p>
            <w:r/>
            <w:r>
              <w:rPr>
                <w:sz w:val="13"/>
              </w:rPr>
              <w:t>CPU-intensive parsing and grouping.</w:t>
            </w:r>
          </w:p>
        </w:tc>
      </w:tr>
      <w:tr>
        <w:tc>
          <w:tcPr>
            <w:tcW w:type="dxa" w:w="1892"/>
          </w:tcPr>
          <w:p>
            <w:r/>
            <w:r>
              <w:rPr>
                <w:b/>
                <w:sz w:val="13"/>
              </w:rPr>
              <w:t>RE</w:t>
            </w:r>
          </w:p>
        </w:tc>
        <w:tc>
          <w:tcPr>
            <w:tcW w:type="dxa" w:w="1892"/>
          </w:tcPr>
          <w:p>
            <w:r/>
            <w:r>
              <w:rPr>
                <w:sz w:val="13"/>
              </w:rPr>
              <w:t>RA-006</w:t>
            </w:r>
          </w:p>
        </w:tc>
        <w:tc>
          <w:tcPr>
            <w:tcW w:type="dxa" w:w="1892"/>
          </w:tcPr>
          <w:p>
            <w:r/>
            <w:r>
              <w:rPr>
                <w:sz w:val="13"/>
              </w:rPr>
              <w:t>Configuration Validator</w:t>
            </w:r>
          </w:p>
        </w:tc>
        <w:tc>
          <w:tcPr>
            <w:tcW w:type="dxa" w:w="1892"/>
          </w:tcPr>
          <w:p>
            <w:r/>
            <w:r>
              <w:rPr>
                <w:sz w:val="13"/>
              </w:rPr>
              <w:t>medium</w:t>
            </w:r>
          </w:p>
        </w:tc>
        <w:tc>
          <w:tcPr>
            <w:tcW w:type="dxa" w:w="1892"/>
          </w:tcPr>
          <w:p>
            <w:r/>
            <w:r>
              <w:rPr>
                <w:sz w:val="13"/>
              </w:rPr>
              <w:t>CPU+memory: recursive traversal and validation.</w:t>
            </w:r>
          </w:p>
        </w:tc>
      </w:tr>
      <w:tr>
        <w:tc>
          <w:tcPr>
            <w:tcW w:type="dxa" w:w="1892"/>
          </w:tcPr>
          <w:p>
            <w:r/>
            <w:r>
              <w:rPr>
                <w:b/>
                <w:sz w:val="13"/>
              </w:rPr>
              <w:t>RE</w:t>
            </w:r>
          </w:p>
        </w:tc>
        <w:tc>
          <w:tcPr>
            <w:tcW w:type="dxa" w:w="1892"/>
          </w:tcPr>
          <w:p>
            <w:r/>
            <w:r>
              <w:rPr>
                <w:sz w:val="13"/>
              </w:rPr>
              <w:t>RA-007</w:t>
            </w:r>
          </w:p>
        </w:tc>
        <w:tc>
          <w:tcPr>
            <w:tcW w:type="dxa" w:w="1892"/>
          </w:tcPr>
          <w:p>
            <w:r/>
            <w:r>
              <w:rPr>
                <w:sz w:val="13"/>
              </w:rPr>
              <w:t>Invoice Batch Processor</w:t>
            </w:r>
          </w:p>
        </w:tc>
        <w:tc>
          <w:tcPr>
            <w:tcW w:type="dxa" w:w="1892"/>
          </w:tcPr>
          <w:p>
            <w:r/>
            <w:r>
              <w:rPr>
                <w:sz w:val="13"/>
              </w:rPr>
              <w:t>medium</w:t>
            </w:r>
          </w:p>
        </w:tc>
        <w:tc>
          <w:tcPr>
            <w:tcW w:type="dxa" w:w="1892"/>
          </w:tcPr>
          <w:p>
            <w:r/>
            <w:r>
              <w:rPr>
                <w:sz w:val="13"/>
              </w:rPr>
              <w:t>CPU-bound nested record processing.</w:t>
            </w:r>
          </w:p>
        </w:tc>
      </w:tr>
      <w:tr>
        <w:tc>
          <w:tcPr>
            <w:tcW w:type="dxa" w:w="1892"/>
          </w:tcPr>
          <w:p>
            <w:r/>
            <w:r>
              <w:rPr>
                <w:b/>
                <w:sz w:val="13"/>
              </w:rPr>
              <w:t>RE</w:t>
            </w:r>
          </w:p>
        </w:tc>
        <w:tc>
          <w:tcPr>
            <w:tcW w:type="dxa" w:w="1892"/>
          </w:tcPr>
          <w:p>
            <w:r/>
            <w:r>
              <w:rPr>
                <w:sz w:val="13"/>
              </w:rPr>
              <w:t>RA-008</w:t>
            </w:r>
          </w:p>
        </w:tc>
        <w:tc>
          <w:tcPr>
            <w:tcW w:type="dxa" w:w="1892"/>
          </w:tcPr>
          <w:p>
            <w:r/>
            <w:r>
              <w:rPr>
                <w:sz w:val="13"/>
              </w:rPr>
              <w:t>Contact Search and Duplicate Detec</w:t>
            </w:r>
          </w:p>
        </w:tc>
        <w:tc>
          <w:tcPr>
            <w:tcW w:type="dxa" w:w="1892"/>
          </w:tcPr>
          <w:p>
            <w:r/>
            <w:r>
              <w:rPr>
                <w:sz w:val="13"/>
              </w:rPr>
              <w:t>easy</w:t>
            </w:r>
          </w:p>
        </w:tc>
        <w:tc>
          <w:tcPr>
            <w:tcW w:type="dxa" w:w="1892"/>
          </w:tcPr>
          <w:p>
            <w:r/>
            <w:r>
              <w:rPr>
                <w:sz w:val="13"/>
              </w:rPr>
              <w:t>Mixed CPU+memory indexing workload.</w:t>
            </w:r>
          </w:p>
        </w:tc>
      </w:tr>
      <w:tr>
        <w:tc>
          <w:tcPr>
            <w:tcW w:type="dxa" w:w="1892"/>
          </w:tcPr>
          <w:p>
            <w:r/>
            <w:r>
              <w:rPr>
                <w:b/>
                <w:sz w:val="13"/>
              </w:rPr>
              <w:t>RE</w:t>
            </w:r>
          </w:p>
        </w:tc>
        <w:tc>
          <w:tcPr>
            <w:tcW w:type="dxa" w:w="1892"/>
          </w:tcPr>
          <w:p>
            <w:r/>
            <w:r>
              <w:rPr>
                <w:sz w:val="13"/>
              </w:rPr>
              <w:t>RA-009</w:t>
            </w:r>
          </w:p>
        </w:tc>
        <w:tc>
          <w:tcPr>
            <w:tcW w:type="dxa" w:w="1892"/>
          </w:tcPr>
          <w:p>
            <w:r/>
            <w:r>
              <w:rPr>
                <w:sz w:val="13"/>
              </w:rPr>
              <w:t>Offline Library Catalog Analyzer</w:t>
            </w:r>
          </w:p>
        </w:tc>
        <w:tc>
          <w:tcPr>
            <w:tcW w:type="dxa" w:w="1892"/>
          </w:tcPr>
          <w:p>
            <w:r/>
            <w:r>
              <w:rPr>
                <w:sz w:val="13"/>
              </w:rPr>
              <w:t>easy</w:t>
            </w:r>
          </w:p>
        </w:tc>
        <w:tc>
          <w:tcPr>
            <w:tcW w:type="dxa" w:w="1892"/>
          </w:tcPr>
          <w:p>
            <w:r/>
            <w:r>
              <w:rPr>
                <w:sz w:val="13"/>
              </w:rPr>
              <w:t>CPU+memory aggregation and search.</w:t>
            </w:r>
          </w:p>
        </w:tc>
      </w:tr>
      <w:tr>
        <w:tc>
          <w:tcPr>
            <w:tcW w:type="dxa" w:w="1892"/>
          </w:tcPr>
          <w:p>
            <w:r/>
            <w:r>
              <w:rPr>
                <w:b/>
                <w:sz w:val="13"/>
              </w:rPr>
              <w:t>RE</w:t>
            </w:r>
          </w:p>
        </w:tc>
        <w:tc>
          <w:tcPr>
            <w:tcW w:type="dxa" w:w="1892"/>
          </w:tcPr>
          <w:p>
            <w:r/>
            <w:r>
              <w:rPr>
                <w:sz w:val="13"/>
              </w:rPr>
              <w:t>RA-010</w:t>
            </w:r>
          </w:p>
        </w:tc>
        <w:tc>
          <w:tcPr>
            <w:tcW w:type="dxa" w:w="1892"/>
          </w:tcPr>
          <w:p>
            <w:r/>
            <w:r>
              <w:rPr>
                <w:sz w:val="13"/>
              </w:rPr>
              <w:t>Meeting Room Scheduler</w:t>
            </w:r>
          </w:p>
        </w:tc>
        <w:tc>
          <w:tcPr>
            <w:tcW w:type="dxa" w:w="1892"/>
          </w:tcPr>
          <w:p>
            <w:r/>
            <w:r>
              <w:rPr>
                <w:sz w:val="13"/>
              </w:rPr>
              <w:t>medium</w:t>
            </w:r>
          </w:p>
        </w:tc>
        <w:tc>
          <w:tcPr>
            <w:tcW w:type="dxa" w:w="1892"/>
          </w:tcPr>
          <w:p>
            <w:r/>
            <w:r>
              <w:rPr>
                <w:sz w:val="13"/>
              </w:rPr>
              <w:t>CPU-intensive sorting and heap scheduling.</w:t>
            </w:r>
          </w:p>
        </w:tc>
      </w:tr>
      <w:tr>
        <w:tc>
          <w:tcPr>
            <w:tcW w:type="dxa" w:w="1892"/>
          </w:tcPr>
          <w:p>
            <w:r/>
            <w:r>
              <w:rPr>
                <w:b/>
                <w:sz w:val="13"/>
              </w:rPr>
              <w:t>RE</w:t>
            </w:r>
          </w:p>
        </w:tc>
        <w:tc>
          <w:tcPr>
            <w:tcW w:type="dxa" w:w="1892"/>
          </w:tcPr>
          <w:p>
            <w:r/>
            <w:r>
              <w:rPr>
                <w:sz w:val="13"/>
              </w:rPr>
              <w:t>RA-011</w:t>
            </w:r>
          </w:p>
        </w:tc>
        <w:tc>
          <w:tcPr>
            <w:tcW w:type="dxa" w:w="1892"/>
          </w:tcPr>
          <w:p>
            <w:r/>
            <w:r>
              <w:rPr>
                <w:sz w:val="13"/>
              </w:rPr>
              <w:t>Backup Manifest Comparator</w:t>
            </w:r>
          </w:p>
        </w:tc>
        <w:tc>
          <w:tcPr>
            <w:tcW w:type="dxa" w:w="1892"/>
          </w:tcPr>
          <w:p>
            <w:r/>
            <w:r>
              <w:rPr>
                <w:sz w:val="13"/>
              </w:rPr>
              <w:t>medium</w:t>
            </w:r>
          </w:p>
        </w:tc>
        <w:tc>
          <w:tcPr>
            <w:tcW w:type="dxa" w:w="1892"/>
          </w:tcPr>
          <w:p>
            <w:r/>
            <w:r>
              <w:rPr>
                <w:sz w:val="13"/>
              </w:rPr>
              <w:t>Memory-intensive indexing plus CPU comparison.</w:t>
            </w:r>
          </w:p>
        </w:tc>
      </w:tr>
      <w:tr>
        <w:tc>
          <w:tcPr>
            <w:tcW w:type="dxa" w:w="1892"/>
          </w:tcPr>
          <w:p>
            <w:r/>
            <w:r>
              <w:rPr>
                <w:b/>
                <w:sz w:val="13"/>
              </w:rPr>
              <w:t>RE</w:t>
            </w:r>
          </w:p>
        </w:tc>
        <w:tc>
          <w:tcPr>
            <w:tcW w:type="dxa" w:w="1892"/>
          </w:tcPr>
          <w:p>
            <w:r/>
            <w:r>
              <w:rPr>
                <w:sz w:val="13"/>
              </w:rPr>
              <w:t>RA-012</w:t>
            </w:r>
          </w:p>
        </w:tc>
        <w:tc>
          <w:tcPr>
            <w:tcW w:type="dxa" w:w="1892"/>
          </w:tcPr>
          <w:p>
            <w:r/>
            <w:r>
              <w:rPr>
                <w:sz w:val="13"/>
              </w:rPr>
              <w:t>Transaction Categorizer</w:t>
            </w:r>
          </w:p>
        </w:tc>
        <w:tc>
          <w:tcPr>
            <w:tcW w:type="dxa" w:w="1892"/>
          </w:tcPr>
          <w:p>
            <w:r/>
            <w:r>
              <w:rPr>
                <w:sz w:val="13"/>
              </w:rPr>
              <w:t>medium</w:t>
            </w:r>
          </w:p>
        </w:tc>
        <w:tc>
          <w:tcPr>
            <w:tcW w:type="dxa" w:w="1892"/>
          </w:tcPr>
          <w:p>
            <w:r/>
            <w:r>
              <w:rPr>
                <w:sz w:val="13"/>
              </w:rPr>
              <w:t>CPU-intensive rule matching; O(transactions × rules × keywords) baseline.</w:t>
            </w:r>
          </w:p>
        </w:tc>
      </w:tr>
      <w:tr>
        <w:tc>
          <w:tcPr>
            <w:tcW w:type="dxa" w:w="1892"/>
          </w:tcPr>
          <w:p>
            <w:r/>
            <w:r>
              <w:rPr>
                <w:b/>
                <w:sz w:val="13"/>
              </w:rPr>
              <w:t>RE</w:t>
            </w:r>
          </w:p>
        </w:tc>
        <w:tc>
          <w:tcPr>
            <w:tcW w:type="dxa" w:w="1892"/>
          </w:tcPr>
          <w:p>
            <w:r/>
            <w:r>
              <w:rPr>
                <w:sz w:val="13"/>
              </w:rPr>
              <w:t>RA-013</w:t>
            </w:r>
          </w:p>
        </w:tc>
        <w:tc>
          <w:tcPr>
            <w:tcW w:type="dxa" w:w="1892"/>
          </w:tcPr>
          <w:p>
            <w:r/>
            <w:r>
              <w:rPr>
                <w:sz w:val="13"/>
              </w:rPr>
              <w:t>Local Sales Report Generator</w:t>
            </w:r>
          </w:p>
        </w:tc>
        <w:tc>
          <w:tcPr>
            <w:tcW w:type="dxa" w:w="1892"/>
          </w:tcPr>
          <w:p>
            <w:r/>
            <w:r>
              <w:rPr>
                <w:sz w:val="13"/>
              </w:rPr>
              <w:t>medium</w:t>
            </w:r>
          </w:p>
        </w:tc>
        <w:tc>
          <w:tcPr>
            <w:tcW w:type="dxa" w:w="1892"/>
          </w:tcPr>
          <w:p>
            <w:r/>
            <w:r>
              <w:rPr>
                <w:sz w:val="13"/>
              </w:rPr>
              <w:t>CPU+memory aggregation and sorting.</w:t>
            </w:r>
          </w:p>
        </w:tc>
      </w:tr>
      <w:tr>
        <w:tc>
          <w:tcPr>
            <w:tcW w:type="dxa" w:w="1892"/>
          </w:tcPr>
          <w:p>
            <w:r/>
            <w:r>
              <w:rPr>
                <w:b/>
                <w:sz w:val="13"/>
              </w:rPr>
              <w:t>RE</w:t>
            </w:r>
          </w:p>
        </w:tc>
        <w:tc>
          <w:tcPr>
            <w:tcW w:type="dxa" w:w="1892"/>
          </w:tcPr>
          <w:p>
            <w:r/>
            <w:r>
              <w:rPr>
                <w:sz w:val="13"/>
              </w:rPr>
              <w:t>RA-014</w:t>
            </w:r>
          </w:p>
        </w:tc>
        <w:tc>
          <w:tcPr>
            <w:tcW w:type="dxa" w:w="1892"/>
          </w:tcPr>
          <w:p>
            <w:r/>
            <w:r>
              <w:rPr>
                <w:sz w:val="13"/>
              </w:rPr>
              <w:t>Offline Product Recommender</w:t>
            </w:r>
          </w:p>
        </w:tc>
        <w:tc>
          <w:tcPr>
            <w:tcW w:type="dxa" w:w="1892"/>
          </w:tcPr>
          <w:p>
            <w:r/>
            <w:r>
              <w:rPr>
                <w:sz w:val="13"/>
              </w:rPr>
              <w:t>medium</w:t>
            </w:r>
          </w:p>
        </w:tc>
        <w:tc>
          <w:tcPr>
            <w:tcW w:type="dxa" w:w="1892"/>
          </w:tcPr>
          <w:p>
            <w:r/>
            <w:r>
              <w:rPr>
                <w:sz w:val="13"/>
              </w:rPr>
              <w:t>CPU+memory: sparse similarity computation.</w:t>
            </w:r>
          </w:p>
        </w:tc>
      </w:tr>
      <w:tr>
        <w:tc>
          <w:tcPr>
            <w:tcW w:type="dxa" w:w="1892"/>
          </w:tcPr>
          <w:p>
            <w:r/>
            <w:r>
              <w:rPr>
                <w:b/>
                <w:sz w:val="13"/>
              </w:rPr>
              <w:t>RE</w:t>
            </w:r>
          </w:p>
        </w:tc>
        <w:tc>
          <w:tcPr>
            <w:tcW w:type="dxa" w:w="1892"/>
          </w:tcPr>
          <w:p>
            <w:r/>
            <w:r>
              <w:rPr>
                <w:sz w:val="13"/>
              </w:rPr>
              <w:t>RA-015</w:t>
            </w:r>
          </w:p>
        </w:tc>
        <w:tc>
          <w:tcPr>
            <w:tcW w:type="dxa" w:w="1892"/>
          </w:tcPr>
          <w:p>
            <w:r/>
            <w:r>
              <w:rPr>
                <w:sz w:val="13"/>
              </w:rPr>
              <w:t>Attendance Analytics Utility</w:t>
            </w:r>
          </w:p>
        </w:tc>
        <w:tc>
          <w:tcPr>
            <w:tcW w:type="dxa" w:w="1892"/>
          </w:tcPr>
          <w:p>
            <w:r/>
            <w:r>
              <w:rPr>
                <w:sz w:val="13"/>
              </w:rPr>
              <w:t>medium</w:t>
            </w:r>
          </w:p>
        </w:tc>
        <w:tc>
          <w:tcPr>
            <w:tcW w:type="dxa" w:w="1892"/>
          </w:tcPr>
          <w:p>
            <w:r/>
            <w:r>
              <w:rPr>
                <w:sz w:val="13"/>
              </w:rPr>
              <w:t>CPU+memory event sorting and state tracking.</w:t>
            </w:r>
          </w:p>
        </w:tc>
      </w:tr>
      <w:tr>
        <w:tc>
          <w:tcPr>
            <w:tcW w:type="dxa" w:w="1892"/>
          </w:tcPr>
          <w:p>
            <w:r/>
            <w:r>
              <w:rPr>
                <w:b/>
                <w:sz w:val="13"/>
              </w:rPr>
              <w:t>RE</w:t>
            </w:r>
          </w:p>
        </w:tc>
        <w:tc>
          <w:tcPr>
            <w:tcW w:type="dxa" w:w="1892"/>
          </w:tcPr>
          <w:p>
            <w:r/>
            <w:r>
              <w:rPr>
                <w:sz w:val="13"/>
              </w:rPr>
              <w:t>RA-016</w:t>
            </w:r>
          </w:p>
        </w:tc>
        <w:tc>
          <w:tcPr>
            <w:tcW w:type="dxa" w:w="1892"/>
          </w:tcPr>
          <w:p>
            <w:r/>
            <w:r>
              <w:rPr>
                <w:sz w:val="13"/>
              </w:rPr>
              <w:t>Local Document Keyword Index</w:t>
            </w:r>
          </w:p>
        </w:tc>
        <w:tc>
          <w:tcPr>
            <w:tcW w:type="dxa" w:w="1892"/>
          </w:tcPr>
          <w:p>
            <w:r/>
            <w:r>
              <w:rPr>
                <w:sz w:val="13"/>
              </w:rPr>
              <w:t>medium</w:t>
            </w:r>
          </w:p>
        </w:tc>
        <w:tc>
          <w:tcPr>
            <w:tcW w:type="dxa" w:w="1892"/>
          </w:tcPr>
          <w:p>
            <w:r/>
            <w:r>
              <w:rPr>
                <w:sz w:val="13"/>
              </w:rPr>
              <w:t>Memory-intensive inverted indexing plus CPU query ranking.</w:t>
            </w:r>
          </w:p>
        </w:tc>
      </w:tr>
      <w:tr>
        <w:tc>
          <w:tcPr>
            <w:tcW w:type="dxa" w:w="1892"/>
          </w:tcPr>
          <w:p>
            <w:r/>
            <w:r>
              <w:rPr>
                <w:b/>
                <w:sz w:val="13"/>
              </w:rPr>
              <w:t>RE</w:t>
            </w:r>
          </w:p>
        </w:tc>
        <w:tc>
          <w:tcPr>
            <w:tcW w:type="dxa" w:w="1892"/>
          </w:tcPr>
          <w:p>
            <w:r/>
            <w:r>
              <w:rPr>
                <w:sz w:val="13"/>
              </w:rPr>
              <w:t>RA-017</w:t>
            </w:r>
          </w:p>
        </w:tc>
        <w:tc>
          <w:tcPr>
            <w:tcW w:type="dxa" w:w="1892"/>
          </w:tcPr>
          <w:p>
            <w:r/>
            <w:r>
              <w:rPr>
                <w:sz w:val="13"/>
              </w:rPr>
              <w:t>Customer Record Deduplicator</w:t>
            </w:r>
          </w:p>
        </w:tc>
        <w:tc>
          <w:tcPr>
            <w:tcW w:type="dxa" w:w="1892"/>
          </w:tcPr>
          <w:p>
            <w:r/>
            <w:r>
              <w:rPr>
                <w:sz w:val="13"/>
              </w:rPr>
              <w:t>medium</w:t>
            </w:r>
          </w:p>
        </w:tc>
        <w:tc>
          <w:tcPr>
            <w:tcW w:type="dxa" w:w="1892"/>
          </w:tcPr>
          <w:p>
            <w:r/>
            <w:r>
              <w:rPr>
                <w:sz w:val="13"/>
              </w:rPr>
              <w:t>Memory-intensive normalization and union-style grouping.</w:t>
            </w:r>
          </w:p>
        </w:tc>
      </w:tr>
      <w:tr>
        <w:tc>
          <w:tcPr>
            <w:tcW w:type="dxa" w:w="1892"/>
          </w:tcPr>
          <w:p>
            <w:r/>
            <w:r>
              <w:rPr>
                <w:b/>
                <w:sz w:val="13"/>
              </w:rPr>
              <w:t>RE</w:t>
            </w:r>
          </w:p>
        </w:tc>
        <w:tc>
          <w:tcPr>
            <w:tcW w:type="dxa" w:w="1892"/>
          </w:tcPr>
          <w:p>
            <w:r/>
            <w:r>
              <w:rPr>
                <w:sz w:val="13"/>
              </w:rPr>
              <w:t>RA-018</w:t>
            </w:r>
          </w:p>
        </w:tc>
        <w:tc>
          <w:tcPr>
            <w:tcW w:type="dxa" w:w="1892"/>
          </w:tcPr>
          <w:p>
            <w:r/>
            <w:r>
              <w:rPr>
                <w:sz w:val="13"/>
              </w:rPr>
              <w:t>Utility Meter Anomaly Reporter</w:t>
            </w:r>
          </w:p>
        </w:tc>
        <w:tc>
          <w:tcPr>
            <w:tcW w:type="dxa" w:w="1892"/>
          </w:tcPr>
          <w:p>
            <w:r/>
            <w:r>
              <w:rPr>
                <w:sz w:val="13"/>
              </w:rPr>
              <w:t>hard</w:t>
            </w:r>
          </w:p>
        </w:tc>
        <w:tc>
          <w:tcPr>
            <w:tcW w:type="dxa" w:w="1892"/>
          </w:tcPr>
          <w:p>
            <w:r/>
            <w:r>
              <w:rPr>
                <w:sz w:val="13"/>
              </w:rPr>
              <w:t>CPU+memory-intensive sorting and per-meter statistics.</w:t>
            </w:r>
          </w:p>
        </w:tc>
      </w:tr>
      <w:tr>
        <w:tc>
          <w:tcPr>
            <w:tcW w:type="dxa" w:w="1892"/>
          </w:tcPr>
          <w:p>
            <w:r/>
            <w:r>
              <w:rPr>
                <w:b/>
                <w:sz w:val="13"/>
              </w:rPr>
              <w:t>RE</w:t>
            </w:r>
          </w:p>
        </w:tc>
        <w:tc>
          <w:tcPr>
            <w:tcW w:type="dxa" w:w="1892"/>
          </w:tcPr>
          <w:p>
            <w:r/>
            <w:r>
              <w:rPr>
                <w:sz w:val="13"/>
              </w:rPr>
              <w:t>RA-019</w:t>
            </w:r>
          </w:p>
        </w:tc>
        <w:tc>
          <w:tcPr>
            <w:tcW w:type="dxa" w:w="1892"/>
          </w:tcPr>
          <w:p>
            <w:r/>
            <w:r>
              <w:rPr>
                <w:sz w:val="13"/>
              </w:rPr>
              <w:t>Delivery Route Planner</w:t>
            </w:r>
          </w:p>
        </w:tc>
        <w:tc>
          <w:tcPr>
            <w:tcW w:type="dxa" w:w="1892"/>
          </w:tcPr>
          <w:p>
            <w:r/>
            <w:r>
              <w:rPr>
                <w:sz w:val="13"/>
              </w:rPr>
              <w:t>hard</w:t>
            </w:r>
          </w:p>
        </w:tc>
        <w:tc>
          <w:tcPr>
            <w:tcW w:type="dxa" w:w="1892"/>
          </w:tcPr>
          <w:p>
            <w:r/>
            <w:r>
              <w:rPr>
                <w:sz w:val="13"/>
              </w:rPr>
              <w:t>CPU-intensive nearest-neighbor selection with matrix memory.</w:t>
            </w:r>
          </w:p>
        </w:tc>
      </w:tr>
      <w:tr>
        <w:tc>
          <w:tcPr>
            <w:tcW w:type="dxa" w:w="1892"/>
          </w:tcPr>
          <w:p>
            <w:r/>
            <w:r>
              <w:rPr>
                <w:b/>
                <w:sz w:val="13"/>
              </w:rPr>
              <w:t>RE</w:t>
            </w:r>
          </w:p>
        </w:tc>
        <w:tc>
          <w:tcPr>
            <w:tcW w:type="dxa" w:w="1892"/>
          </w:tcPr>
          <w:p>
            <w:r/>
            <w:r>
              <w:rPr>
                <w:sz w:val="13"/>
              </w:rPr>
              <w:t>RA-020</w:t>
            </w:r>
          </w:p>
        </w:tc>
        <w:tc>
          <w:tcPr>
            <w:tcW w:type="dxa" w:w="1892"/>
          </w:tcPr>
          <w:p>
            <w:r/>
            <w:r>
              <w:rPr>
                <w:sz w:val="13"/>
              </w:rPr>
              <w:t>Local File Duplicate Analyzer</w:t>
            </w:r>
          </w:p>
        </w:tc>
        <w:tc>
          <w:tcPr>
            <w:tcW w:type="dxa" w:w="1892"/>
          </w:tcPr>
          <w:p>
            <w:r/>
            <w:r>
              <w:rPr>
                <w:sz w:val="13"/>
              </w:rPr>
              <w:t>hard</w:t>
            </w:r>
          </w:p>
        </w:tc>
        <w:tc>
          <w:tcPr>
            <w:tcW w:type="dxa" w:w="1892"/>
          </w:tcPr>
          <w:p>
            <w:r/>
            <w:r>
              <w:rPr>
                <w:sz w:val="13"/>
              </w:rPr>
              <w:t>I/O-like byte processing plus CPU hashing and memory for content.</w:t>
            </w:r>
          </w:p>
        </w:tc>
      </w:tr>
      <w:tr>
        <w:tc>
          <w:tcPr>
            <w:tcW w:type="dxa" w:w="1892"/>
          </w:tcPr>
          <w:p>
            <w:r/>
            <w:r>
              <w:rPr>
                <w:b/>
                <w:sz w:val="13"/>
              </w:rPr>
              <w:t>RE</w:t>
            </w:r>
          </w:p>
        </w:tc>
        <w:tc>
          <w:tcPr>
            <w:tcW w:type="dxa" w:w="1892"/>
          </w:tcPr>
          <w:p>
            <w:r/>
            <w:r>
              <w:rPr>
                <w:sz w:val="13"/>
              </w:rPr>
              <w:t>RA-021</w:t>
            </w:r>
          </w:p>
        </w:tc>
        <w:tc>
          <w:tcPr>
            <w:tcW w:type="dxa" w:w="1892"/>
          </w:tcPr>
          <w:p>
            <w:r/>
            <w:r>
              <w:rPr>
                <w:sz w:val="13"/>
              </w:rPr>
              <w:t>Personal Schedule Conflict Analyze</w:t>
            </w:r>
          </w:p>
        </w:tc>
        <w:tc>
          <w:tcPr>
            <w:tcW w:type="dxa" w:w="1892"/>
          </w:tcPr>
          <w:p>
            <w:r/>
            <w:r>
              <w:rPr>
                <w:sz w:val="13"/>
              </w:rPr>
              <w:t>hard</w:t>
            </w:r>
          </w:p>
        </w:tc>
        <w:tc>
          <w:tcPr>
            <w:tcW w:type="dxa" w:w="1892"/>
          </w:tcPr>
          <w:p>
            <w:r/>
            <w:r>
              <w:rPr>
                <w:sz w:val="13"/>
              </w:rPr>
              <w:t>CPU-intensive interval processing; naive conflict enumeration may be quadratic in dense schedules.</w:t>
            </w:r>
          </w:p>
        </w:tc>
      </w:tr>
      <w:tr>
        <w:tc>
          <w:tcPr>
            <w:tcW w:type="dxa" w:w="1892"/>
          </w:tcPr>
          <w:p>
            <w:r/>
            <w:r>
              <w:rPr>
                <w:b/>
                <w:sz w:val="13"/>
              </w:rPr>
              <w:t>RE</w:t>
            </w:r>
          </w:p>
        </w:tc>
        <w:tc>
          <w:tcPr>
            <w:tcW w:type="dxa" w:w="1892"/>
          </w:tcPr>
          <w:p>
            <w:r/>
            <w:r>
              <w:rPr>
                <w:sz w:val="13"/>
              </w:rPr>
              <w:t>RA-022</w:t>
            </w:r>
          </w:p>
        </w:tc>
        <w:tc>
          <w:tcPr>
            <w:tcW w:type="dxa" w:w="1892"/>
          </w:tcPr>
          <w:p>
            <w:r/>
            <w:r>
              <w:rPr>
                <w:sz w:val="13"/>
              </w:rPr>
              <w:t>Configuration Migration Utility</w:t>
            </w:r>
          </w:p>
        </w:tc>
        <w:tc>
          <w:tcPr>
            <w:tcW w:type="dxa" w:w="1892"/>
          </w:tcPr>
          <w:p>
            <w:r/>
            <w:r>
              <w:rPr>
                <w:sz w:val="13"/>
              </w:rPr>
              <w:t>hard</w:t>
            </w:r>
          </w:p>
        </w:tc>
        <w:tc>
          <w:tcPr>
            <w:tcW w:type="dxa" w:w="1892"/>
          </w:tcPr>
          <w:p>
            <w:r/>
            <w:r>
              <w:rPr>
                <w:sz w:val="13"/>
              </w:rPr>
              <w:t>Mixed CPU+memory recursive transformation.</w:t>
            </w:r>
          </w:p>
        </w:tc>
      </w:tr>
      <w:tr>
        <w:tc>
          <w:tcPr>
            <w:tcW w:type="dxa" w:w="1892"/>
          </w:tcPr>
          <w:p>
            <w:r/>
            <w:r>
              <w:rPr>
                <w:b/>
                <w:sz w:val="13"/>
              </w:rPr>
              <w:t>RE</w:t>
            </w:r>
          </w:p>
        </w:tc>
        <w:tc>
          <w:tcPr>
            <w:tcW w:type="dxa" w:w="1892"/>
          </w:tcPr>
          <w:p>
            <w:r/>
            <w:r>
              <w:rPr>
                <w:sz w:val="13"/>
              </w:rPr>
              <w:t>RA-023</w:t>
            </w:r>
          </w:p>
        </w:tc>
        <w:tc>
          <w:tcPr>
            <w:tcW w:type="dxa" w:w="1892"/>
          </w:tcPr>
          <w:p>
            <w:r/>
            <w:r>
              <w:rPr>
                <w:sz w:val="13"/>
              </w:rPr>
              <w:t>Cash Flow Forecast Utility</w:t>
            </w:r>
          </w:p>
        </w:tc>
        <w:tc>
          <w:tcPr>
            <w:tcW w:type="dxa" w:w="1892"/>
          </w:tcPr>
          <w:p>
            <w:r/>
            <w:r>
              <w:rPr>
                <w:sz w:val="13"/>
              </w:rPr>
              <w:t>hard</w:t>
            </w:r>
          </w:p>
        </w:tc>
        <w:tc>
          <w:tcPr>
            <w:tcW w:type="dxa" w:w="1892"/>
          </w:tcPr>
          <w:p>
            <w:r/>
            <w:r>
              <w:rPr>
                <w:sz w:val="13"/>
              </w:rPr>
              <w:t>CPU+memory date generation and aggregation.</w:t>
            </w:r>
          </w:p>
        </w:tc>
      </w:tr>
      <w:tr>
        <w:tc>
          <w:tcPr>
            <w:tcW w:type="dxa" w:w="1892"/>
          </w:tcPr>
          <w:p>
            <w:r/>
            <w:r>
              <w:rPr>
                <w:b/>
                <w:sz w:val="13"/>
              </w:rPr>
              <w:t>RE</w:t>
            </w:r>
          </w:p>
        </w:tc>
        <w:tc>
          <w:tcPr>
            <w:tcW w:type="dxa" w:w="1892"/>
          </w:tcPr>
          <w:p>
            <w:r/>
            <w:r>
              <w:rPr>
                <w:sz w:val="13"/>
              </w:rPr>
              <w:t>RA-024</w:t>
            </w:r>
          </w:p>
        </w:tc>
        <w:tc>
          <w:tcPr>
            <w:tcW w:type="dxa" w:w="1892"/>
          </w:tcPr>
          <w:p>
            <w:r/>
            <w:r>
              <w:rPr>
                <w:sz w:val="13"/>
              </w:rPr>
              <w:t>Dataset Quality Profiler</w:t>
            </w:r>
          </w:p>
        </w:tc>
        <w:tc>
          <w:tcPr>
            <w:tcW w:type="dxa" w:w="1892"/>
          </w:tcPr>
          <w:p>
            <w:r/>
            <w:r>
              <w:rPr>
                <w:sz w:val="13"/>
              </w:rPr>
              <w:t>hard</w:t>
            </w:r>
          </w:p>
        </w:tc>
        <w:tc>
          <w:tcPr>
            <w:tcW w:type="dxa" w:w="1892"/>
          </w:tcPr>
          <w:p>
            <w:r/>
            <w:r>
              <w:rPr>
                <w:sz w:val="13"/>
              </w:rPr>
              <w:t>Memory-intensive multi-field scanning and hashing.</w:t>
            </w:r>
          </w:p>
        </w:tc>
      </w:tr>
      <w:tr>
        <w:tc>
          <w:tcPr>
            <w:tcW w:type="dxa" w:w="1892"/>
          </w:tcPr>
          <w:p>
            <w:r/>
            <w:r>
              <w:rPr>
                <w:b/>
                <w:sz w:val="13"/>
              </w:rPr>
              <w:t>RE</w:t>
            </w:r>
          </w:p>
        </w:tc>
        <w:tc>
          <w:tcPr>
            <w:tcW w:type="dxa" w:w="1892"/>
          </w:tcPr>
          <w:p>
            <w:r/>
            <w:r>
              <w:rPr>
                <w:sz w:val="13"/>
              </w:rPr>
              <w:t>RA-025</w:t>
            </w:r>
          </w:p>
        </w:tc>
        <w:tc>
          <w:tcPr>
            <w:tcW w:type="dxa" w:w="1892"/>
          </w:tcPr>
          <w:p>
            <w:r/>
            <w:r>
              <w:rPr>
                <w:sz w:val="13"/>
              </w:rPr>
              <w:t>Archive Manifest Builder</w:t>
            </w:r>
          </w:p>
        </w:tc>
        <w:tc>
          <w:tcPr>
            <w:tcW w:type="dxa" w:w="1892"/>
          </w:tcPr>
          <w:p>
            <w:r/>
            <w:r>
              <w:rPr>
                <w:sz w:val="13"/>
              </w:rPr>
              <w:t>hard</w:t>
            </w:r>
          </w:p>
        </w:tc>
        <w:tc>
          <w:tcPr>
            <w:tcW w:type="dxa" w:w="1892"/>
          </w:tcPr>
          <w:p>
            <w:r/>
            <w:r>
              <w:rPr>
                <w:sz w:val="13"/>
              </w:rPr>
              <w:t>Mixed byte-processing, hashing, string processing, and aggregation.</w:t>
            </w:r>
          </w:p>
        </w:tc>
      </w:tr>
      <w:tr>
        <w:tc>
          <w:tcPr>
            <w:tcW w:type="dxa" w:w="1892"/>
          </w:tcPr>
          <w:p>
            <w:r/>
            <w:r>
              <w:rPr>
                <w:b/>
                <w:sz w:val="13"/>
              </w:rPr>
              <w:t>TE</w:t>
            </w:r>
          </w:p>
        </w:tc>
        <w:tc>
          <w:tcPr>
            <w:tcW w:type="dxa" w:w="1892"/>
          </w:tcPr>
          <w:p>
            <w:r/>
            <w:r>
              <w:rPr>
                <w:sz w:val="13"/>
              </w:rPr>
              <w:t>TL-001</w:t>
            </w:r>
          </w:p>
        </w:tc>
        <w:tc>
          <w:tcPr>
            <w:tcW w:type="dxa" w:w="1892"/>
          </w:tcPr>
          <w:p>
            <w:r/>
            <w:r>
              <w:rPr>
                <w:sz w:val="13"/>
              </w:rPr>
              <w:t>Apache Access Log IP Frequency &amp; B</w:t>
            </w:r>
          </w:p>
        </w:tc>
        <w:tc>
          <w:tcPr>
            <w:tcW w:type="dxa" w:w="1892"/>
          </w:tcPr>
          <w:p>
            <w:r/>
            <w:r>
              <w:rPr>
                <w:sz w:val="13"/>
              </w:rPr>
              <w:t>Medium</w:t>
            </w:r>
          </w:p>
        </w:tc>
        <w:tc>
          <w:tcPr>
            <w:tcW w:type="dxa" w:w="1892"/>
          </w:tcPr>
          <w:p>
            <w:r/>
            <w:r>
              <w:rPr>
                <w:sz w:val="13"/>
              </w:rPr>
              <w:t>CPU-intensive regex parsing and sorting, I/O-bound scaling.</w:t>
            </w:r>
          </w:p>
        </w:tc>
      </w:tr>
      <w:tr>
        <w:tc>
          <w:tcPr>
            <w:tcW w:type="dxa" w:w="1892"/>
          </w:tcPr>
          <w:p>
            <w:r/>
            <w:r>
              <w:rPr>
                <w:b/>
                <w:sz w:val="13"/>
              </w:rPr>
              <w:t>TE</w:t>
            </w:r>
          </w:p>
        </w:tc>
        <w:tc>
          <w:tcPr>
            <w:tcW w:type="dxa" w:w="1892"/>
          </w:tcPr>
          <w:p>
            <w:r/>
            <w:r>
              <w:rPr>
                <w:sz w:val="13"/>
              </w:rPr>
              <w:t>TL-002</w:t>
            </w:r>
          </w:p>
        </w:tc>
        <w:tc>
          <w:tcPr>
            <w:tcW w:type="dxa" w:w="1892"/>
          </w:tcPr>
          <w:p>
            <w:r/>
            <w:r>
              <w:rPr>
                <w:sz w:val="13"/>
              </w:rPr>
              <w:t xml:space="preserve">Multi-File JSON Log Stream Merger </w:t>
            </w:r>
          </w:p>
        </w:tc>
        <w:tc>
          <w:tcPr>
            <w:tcW w:type="dxa" w:w="1892"/>
          </w:tcPr>
          <w:p>
            <w:r/>
            <w:r>
              <w:rPr>
                <w:sz w:val="13"/>
              </w:rPr>
              <w:t>Medium</w:t>
            </w:r>
          </w:p>
        </w:tc>
        <w:tc>
          <w:tcPr>
            <w:tcW w:type="dxa" w:w="1892"/>
          </w:tcPr>
          <w:p>
            <w:r/>
            <w:r>
              <w:rPr>
                <w:sz w:val="13"/>
              </w:rPr>
              <w:t>Memory-intensive sorting and CPU-bound JSON parsing.</w:t>
            </w:r>
          </w:p>
        </w:tc>
      </w:tr>
      <w:tr>
        <w:tc>
          <w:tcPr>
            <w:tcW w:type="dxa" w:w="1892"/>
          </w:tcPr>
          <w:p>
            <w:r/>
            <w:r>
              <w:rPr>
                <w:b/>
                <w:sz w:val="13"/>
              </w:rPr>
              <w:t>TE</w:t>
            </w:r>
          </w:p>
        </w:tc>
        <w:tc>
          <w:tcPr>
            <w:tcW w:type="dxa" w:w="1892"/>
          </w:tcPr>
          <w:p>
            <w:r/>
            <w:r>
              <w:rPr>
                <w:sz w:val="13"/>
              </w:rPr>
              <w:t>TL-003</w:t>
            </w:r>
          </w:p>
        </w:tc>
        <w:tc>
          <w:tcPr>
            <w:tcW w:type="dxa" w:w="1892"/>
          </w:tcPr>
          <w:p>
            <w:r/>
            <w:r>
              <w:rPr>
                <w:sz w:val="13"/>
              </w:rPr>
              <w:t>Regex-Based Security Incident Extr</w:t>
            </w:r>
          </w:p>
        </w:tc>
        <w:tc>
          <w:tcPr>
            <w:tcW w:type="dxa" w:w="1892"/>
          </w:tcPr>
          <w:p>
            <w:r/>
            <w:r>
              <w:rPr>
                <w:sz w:val="13"/>
              </w:rPr>
              <w:t>Medium</w:t>
            </w:r>
          </w:p>
        </w:tc>
        <w:tc>
          <w:tcPr>
            <w:tcW w:type="dxa" w:w="1892"/>
          </w:tcPr>
          <w:p>
            <w:r/>
            <w:r>
              <w:rPr>
                <w:sz w:val="13"/>
              </w:rPr>
              <w:t>REGEX/PATTERN-intensive.</w:t>
            </w:r>
          </w:p>
        </w:tc>
      </w:tr>
      <w:tr>
        <w:tc>
          <w:tcPr>
            <w:tcW w:type="dxa" w:w="1892"/>
          </w:tcPr>
          <w:p>
            <w:r/>
            <w:r>
              <w:rPr>
                <w:b/>
                <w:sz w:val="13"/>
              </w:rPr>
              <w:t>TE</w:t>
            </w:r>
          </w:p>
        </w:tc>
        <w:tc>
          <w:tcPr>
            <w:tcW w:type="dxa" w:w="1892"/>
          </w:tcPr>
          <w:p>
            <w:r/>
            <w:r>
              <w:rPr>
                <w:sz w:val="13"/>
              </w:rPr>
              <w:t>TL-004</w:t>
            </w:r>
          </w:p>
        </w:tc>
        <w:tc>
          <w:tcPr>
            <w:tcW w:type="dxa" w:w="1892"/>
          </w:tcPr>
          <w:p>
            <w:r/>
            <w:r>
              <w:rPr>
                <w:sz w:val="13"/>
              </w:rPr>
              <w:t>Large Text Document Concordance an</w:t>
            </w:r>
          </w:p>
        </w:tc>
        <w:tc>
          <w:tcPr>
            <w:tcW w:type="dxa" w:w="1892"/>
          </w:tcPr>
          <w:p>
            <w:r/>
            <w:r>
              <w:rPr>
                <w:sz w:val="13"/>
              </w:rPr>
              <w:t>Easy</w:t>
            </w:r>
          </w:p>
        </w:tc>
        <w:tc>
          <w:tcPr>
            <w:tcW w:type="dxa" w:w="1892"/>
          </w:tcPr>
          <w:p>
            <w:r/>
            <w:r>
              <w:rPr>
                <w:sz w:val="13"/>
              </w:rPr>
              <w:t>CPU-intensive tokenization and hashing.</w:t>
            </w:r>
          </w:p>
        </w:tc>
      </w:tr>
      <w:tr>
        <w:tc>
          <w:tcPr>
            <w:tcW w:type="dxa" w:w="1892"/>
          </w:tcPr>
          <w:p>
            <w:r/>
            <w:r>
              <w:rPr>
                <w:b/>
                <w:sz w:val="13"/>
              </w:rPr>
              <w:t>TE</w:t>
            </w:r>
          </w:p>
        </w:tc>
        <w:tc>
          <w:tcPr>
            <w:tcW w:type="dxa" w:w="1892"/>
          </w:tcPr>
          <w:p>
            <w:r/>
            <w:r>
              <w:rPr>
                <w:sz w:val="13"/>
              </w:rPr>
              <w:t>TL-005</w:t>
            </w:r>
          </w:p>
        </w:tc>
        <w:tc>
          <w:tcPr>
            <w:tcW w:type="dxa" w:w="1892"/>
          </w:tcPr>
          <w:p>
            <w:r/>
            <w:r>
              <w:rPr>
                <w:sz w:val="13"/>
              </w:rPr>
              <w:t>Duplicate Line Detection and Remov</w:t>
            </w:r>
          </w:p>
        </w:tc>
        <w:tc>
          <w:tcPr>
            <w:tcW w:type="dxa" w:w="1892"/>
          </w:tcPr>
          <w:p>
            <w:r/>
            <w:r>
              <w:rPr>
                <w:sz w:val="13"/>
              </w:rPr>
              <w:t>Medium</w:t>
            </w:r>
          </w:p>
        </w:tc>
        <w:tc>
          <w:tcPr>
            <w:tcW w:type="dxa" w:w="1892"/>
          </w:tcPr>
          <w:p>
            <w:r/>
            <w:r>
              <w:rPr>
                <w:sz w:val="13"/>
              </w:rPr>
              <w:t>MEMORY-intensive hash set operations and REGEX.</w:t>
            </w:r>
          </w:p>
        </w:tc>
      </w:tr>
      <w:tr>
        <w:tc>
          <w:tcPr>
            <w:tcW w:type="dxa" w:w="1892"/>
          </w:tcPr>
          <w:p>
            <w:r/>
            <w:r>
              <w:rPr>
                <w:b/>
                <w:sz w:val="13"/>
              </w:rPr>
              <w:t>TE</w:t>
            </w:r>
          </w:p>
        </w:tc>
        <w:tc>
          <w:tcPr>
            <w:tcW w:type="dxa" w:w="1892"/>
          </w:tcPr>
          <w:p>
            <w:r/>
            <w:r>
              <w:rPr>
                <w:sz w:val="13"/>
              </w:rPr>
              <w:t>TL-006</w:t>
            </w:r>
          </w:p>
        </w:tc>
        <w:tc>
          <w:tcPr>
            <w:tcW w:type="dxa" w:w="1892"/>
          </w:tcPr>
          <w:p>
            <w:r/>
            <w:r>
              <w:rPr>
                <w:sz w:val="13"/>
              </w:rPr>
              <w:t>CSV Log Normalizer and Missing Val</w:t>
            </w:r>
          </w:p>
        </w:tc>
        <w:tc>
          <w:tcPr>
            <w:tcW w:type="dxa" w:w="1892"/>
          </w:tcPr>
          <w:p>
            <w:r/>
            <w:r>
              <w:rPr>
                <w:sz w:val="13"/>
              </w:rPr>
              <w:t>Easy</w:t>
            </w:r>
          </w:p>
        </w:tc>
        <w:tc>
          <w:tcPr>
            <w:tcW w:type="dxa" w:w="1892"/>
          </w:tcPr>
          <w:p>
            <w:r/>
            <w:r>
              <w:rPr>
                <w:sz w:val="13"/>
              </w:rPr>
              <w:t>I/O-intensive string parsing and CPU-bound median calculation.</w:t>
            </w:r>
          </w:p>
        </w:tc>
      </w:tr>
      <w:tr>
        <w:tc>
          <w:tcPr>
            <w:tcW w:type="dxa" w:w="1892"/>
          </w:tcPr>
          <w:p>
            <w:r/>
            <w:r>
              <w:rPr>
                <w:b/>
                <w:sz w:val="13"/>
              </w:rPr>
              <w:t>TE</w:t>
            </w:r>
          </w:p>
        </w:tc>
        <w:tc>
          <w:tcPr>
            <w:tcW w:type="dxa" w:w="1892"/>
          </w:tcPr>
          <w:p>
            <w:r/>
            <w:r>
              <w:rPr>
                <w:sz w:val="13"/>
              </w:rPr>
              <w:t>TL-007</w:t>
            </w:r>
          </w:p>
        </w:tc>
        <w:tc>
          <w:tcPr>
            <w:tcW w:type="dxa" w:w="1892"/>
          </w:tcPr>
          <w:p>
            <w:r/>
            <w:r>
              <w:rPr>
                <w:sz w:val="13"/>
              </w:rPr>
              <w:t>Sliding Window Log Anomaly Detecto</w:t>
            </w:r>
          </w:p>
        </w:tc>
        <w:tc>
          <w:tcPr>
            <w:tcW w:type="dxa" w:w="1892"/>
          </w:tcPr>
          <w:p>
            <w:r/>
            <w:r>
              <w:rPr>
                <w:sz w:val="13"/>
              </w:rPr>
              <w:t>Hard</w:t>
            </w:r>
          </w:p>
        </w:tc>
        <w:tc>
          <w:tcPr>
            <w:tcW w:type="dxa" w:w="1892"/>
          </w:tcPr>
          <w:p>
            <w:r/>
            <w:r>
              <w:rPr>
                <w:sz w:val="13"/>
              </w:rPr>
              <w:t>CPU-intensive sliding window iteration.</w:t>
            </w:r>
          </w:p>
        </w:tc>
      </w:tr>
      <w:tr>
        <w:tc>
          <w:tcPr>
            <w:tcW w:type="dxa" w:w="1892"/>
          </w:tcPr>
          <w:p>
            <w:r/>
            <w:r>
              <w:rPr>
                <w:b/>
                <w:sz w:val="13"/>
              </w:rPr>
              <w:t>TE</w:t>
            </w:r>
          </w:p>
        </w:tc>
        <w:tc>
          <w:tcPr>
            <w:tcW w:type="dxa" w:w="1892"/>
          </w:tcPr>
          <w:p>
            <w:r/>
            <w:r>
              <w:rPr>
                <w:sz w:val="13"/>
              </w:rPr>
              <w:t>TL-008</w:t>
            </w:r>
          </w:p>
        </w:tc>
        <w:tc>
          <w:tcPr>
            <w:tcW w:type="dxa" w:w="1892"/>
          </w:tcPr>
          <w:p>
            <w:r/>
            <w:r>
              <w:rPr>
                <w:sz w:val="13"/>
              </w:rPr>
              <w:t>Structured JSON-Lines Error Code C</w:t>
            </w:r>
          </w:p>
        </w:tc>
        <w:tc>
          <w:tcPr>
            <w:tcW w:type="dxa" w:w="1892"/>
          </w:tcPr>
          <w:p>
            <w:r/>
            <w:r>
              <w:rPr>
                <w:sz w:val="13"/>
              </w:rPr>
              <w:t>Easy</w:t>
            </w:r>
          </w:p>
        </w:tc>
        <w:tc>
          <w:tcPr>
            <w:tcW w:type="dxa" w:w="1892"/>
          </w:tcPr>
          <w:p>
            <w:r/>
            <w:r>
              <w:rPr>
                <w:sz w:val="13"/>
              </w:rPr>
              <w:t>I/O-intensive parsing and CPU-bound aggregation.</w:t>
            </w:r>
          </w:p>
        </w:tc>
      </w:tr>
      <w:tr>
        <w:tc>
          <w:tcPr>
            <w:tcW w:type="dxa" w:w="1892"/>
          </w:tcPr>
          <w:p>
            <w:r/>
            <w:r>
              <w:rPr>
                <w:b/>
                <w:sz w:val="13"/>
              </w:rPr>
              <w:t>TE</w:t>
            </w:r>
          </w:p>
        </w:tc>
        <w:tc>
          <w:tcPr>
            <w:tcW w:type="dxa" w:w="1892"/>
          </w:tcPr>
          <w:p>
            <w:r/>
            <w:r>
              <w:rPr>
                <w:sz w:val="13"/>
              </w:rPr>
              <w:t>TL-009</w:t>
            </w:r>
          </w:p>
        </w:tc>
        <w:tc>
          <w:tcPr>
            <w:tcW w:type="dxa" w:w="1892"/>
          </w:tcPr>
          <w:p>
            <w:r/>
            <w:r>
              <w:rPr>
                <w:sz w:val="13"/>
              </w:rPr>
              <w:t>Email Header Parser and Thread Rec</w:t>
            </w:r>
          </w:p>
        </w:tc>
        <w:tc>
          <w:tcPr>
            <w:tcW w:type="dxa" w:w="1892"/>
          </w:tcPr>
          <w:p>
            <w:r/>
            <w:r>
              <w:rPr>
                <w:sz w:val="13"/>
              </w:rPr>
              <w:t>Medium</w:t>
            </w:r>
          </w:p>
        </w:tc>
        <w:tc>
          <w:tcPr>
            <w:tcW w:type="dxa" w:w="1892"/>
          </w:tcPr>
          <w:p>
            <w:r/>
            <w:r>
              <w:rPr>
                <w:sz w:val="13"/>
              </w:rPr>
              <w:t>REGEX/PATTERN-intensive and CPU-bound parsing.</w:t>
            </w:r>
          </w:p>
        </w:tc>
      </w:tr>
      <w:tr>
        <w:tc>
          <w:tcPr>
            <w:tcW w:type="dxa" w:w="1892"/>
          </w:tcPr>
          <w:p>
            <w:r/>
            <w:r>
              <w:rPr>
                <w:b/>
                <w:sz w:val="13"/>
              </w:rPr>
              <w:t>TE</w:t>
            </w:r>
          </w:p>
        </w:tc>
        <w:tc>
          <w:tcPr>
            <w:tcW w:type="dxa" w:w="1892"/>
          </w:tcPr>
          <w:p>
            <w:r/>
            <w:r>
              <w:rPr>
                <w:sz w:val="13"/>
              </w:rPr>
              <w:t>TL-010</w:t>
            </w:r>
          </w:p>
        </w:tc>
        <w:tc>
          <w:tcPr>
            <w:tcW w:type="dxa" w:w="1892"/>
          </w:tcPr>
          <w:p>
            <w:r/>
            <w:r>
              <w:rPr>
                <w:sz w:val="13"/>
              </w:rPr>
              <w:t>Long-Record Genomic FASTA Sequence</w:t>
            </w:r>
          </w:p>
        </w:tc>
        <w:tc>
          <w:tcPr>
            <w:tcW w:type="dxa" w:w="1892"/>
          </w:tcPr>
          <w:p>
            <w:r/>
            <w:r>
              <w:rPr>
                <w:sz w:val="13"/>
              </w:rPr>
              <w:t>Medium</w:t>
            </w:r>
          </w:p>
        </w:tc>
        <w:tc>
          <w:tcPr>
            <w:tcW w:type="dxa" w:w="1892"/>
          </w:tcPr>
          <w:p>
            <w:r/>
            <w:r>
              <w:rPr>
                <w:sz w:val="13"/>
              </w:rPr>
              <w:t>MEMORY-intensive and CPU-bound string counting.</w:t>
            </w:r>
          </w:p>
        </w:tc>
      </w:tr>
      <w:tr>
        <w:tc>
          <w:tcPr>
            <w:tcW w:type="dxa" w:w="1892"/>
          </w:tcPr>
          <w:p>
            <w:r/>
            <w:r>
              <w:rPr>
                <w:b/>
                <w:sz w:val="13"/>
              </w:rPr>
              <w:t>TE</w:t>
            </w:r>
          </w:p>
        </w:tc>
        <w:tc>
          <w:tcPr>
            <w:tcW w:type="dxa" w:w="1892"/>
          </w:tcPr>
          <w:p>
            <w:r/>
            <w:r>
              <w:rPr>
                <w:sz w:val="13"/>
              </w:rPr>
              <w:t>TL-011</w:t>
            </w:r>
          </w:p>
        </w:tc>
        <w:tc>
          <w:tcPr>
            <w:tcW w:type="dxa" w:w="1892"/>
          </w:tcPr>
          <w:p>
            <w:r/>
            <w:r>
              <w:rPr>
                <w:sz w:val="13"/>
              </w:rPr>
              <w:t>SQL Query Log Parser for Slow-Quer</w:t>
            </w:r>
          </w:p>
        </w:tc>
        <w:tc>
          <w:tcPr>
            <w:tcW w:type="dxa" w:w="1892"/>
          </w:tcPr>
          <w:p>
            <w:r/>
            <w:r>
              <w:rPr>
                <w:sz w:val="13"/>
              </w:rPr>
              <w:t>Medium</w:t>
            </w:r>
          </w:p>
        </w:tc>
        <w:tc>
          <w:tcPr>
            <w:tcW w:type="dxa" w:w="1892"/>
          </w:tcPr>
          <w:p>
            <w:r/>
            <w:r>
              <w:rPr>
                <w:sz w:val="13"/>
              </w:rPr>
              <w:t>REGEX/PATTERN-intensive and CPU-bound aggregation.</w:t>
            </w:r>
          </w:p>
        </w:tc>
      </w:tr>
      <w:tr>
        <w:tc>
          <w:tcPr>
            <w:tcW w:type="dxa" w:w="1892"/>
          </w:tcPr>
          <w:p>
            <w:r/>
            <w:r>
              <w:rPr>
                <w:b/>
                <w:sz w:val="13"/>
              </w:rPr>
              <w:t>TE</w:t>
            </w:r>
          </w:p>
        </w:tc>
        <w:tc>
          <w:tcPr>
            <w:tcW w:type="dxa" w:w="1892"/>
          </w:tcPr>
          <w:p>
            <w:r/>
            <w:r>
              <w:rPr>
                <w:sz w:val="13"/>
              </w:rPr>
              <w:t>TL-012</w:t>
            </w:r>
          </w:p>
        </w:tc>
        <w:tc>
          <w:tcPr>
            <w:tcW w:type="dxa" w:w="1892"/>
          </w:tcPr>
          <w:p>
            <w:r/>
            <w:r>
              <w:rPr>
                <w:sz w:val="13"/>
              </w:rPr>
              <w:t>Multi-Column Log Table Formatter a</w:t>
            </w:r>
          </w:p>
        </w:tc>
        <w:tc>
          <w:tcPr>
            <w:tcW w:type="dxa" w:w="1892"/>
          </w:tcPr>
          <w:p>
            <w:r/>
            <w:r>
              <w:rPr>
                <w:sz w:val="13"/>
              </w:rPr>
              <w:t>Easy</w:t>
            </w:r>
          </w:p>
        </w:tc>
        <w:tc>
          <w:tcPr>
            <w:tcW w:type="dxa" w:w="1892"/>
          </w:tcPr>
          <w:p>
            <w:r/>
            <w:r>
              <w:rPr>
                <w:sz w:val="13"/>
              </w:rPr>
              <w:t>CPU-intensive string formatting and alignment.</w:t>
            </w:r>
          </w:p>
        </w:tc>
      </w:tr>
      <w:tr>
        <w:tc>
          <w:tcPr>
            <w:tcW w:type="dxa" w:w="1892"/>
          </w:tcPr>
          <w:p>
            <w:r/>
            <w:r>
              <w:rPr>
                <w:b/>
                <w:sz w:val="13"/>
              </w:rPr>
              <w:t>TE</w:t>
            </w:r>
          </w:p>
        </w:tc>
        <w:tc>
          <w:tcPr>
            <w:tcW w:type="dxa" w:w="1892"/>
          </w:tcPr>
          <w:p>
            <w:r/>
            <w:r>
              <w:rPr>
                <w:sz w:val="13"/>
              </w:rPr>
              <w:t>TL-013</w:t>
            </w:r>
          </w:p>
        </w:tc>
        <w:tc>
          <w:tcPr>
            <w:tcW w:type="dxa" w:w="1892"/>
          </w:tcPr>
          <w:p>
            <w:r/>
            <w:r>
              <w:rPr>
                <w:sz w:val="13"/>
              </w:rPr>
              <w:t>Streaming Log Keyword Search and C</w:t>
            </w:r>
          </w:p>
        </w:tc>
        <w:tc>
          <w:tcPr>
            <w:tcW w:type="dxa" w:w="1892"/>
          </w:tcPr>
          <w:p>
            <w:r/>
            <w:r>
              <w:rPr>
                <w:sz w:val="13"/>
              </w:rPr>
              <w:t>Medium</w:t>
            </w:r>
          </w:p>
        </w:tc>
        <w:tc>
          <w:tcPr>
            <w:tcW w:type="dxa" w:w="1892"/>
          </w:tcPr>
          <w:p>
            <w:r/>
            <w:r>
              <w:rPr>
                <w:sz w:val="13"/>
              </w:rPr>
              <w:t>I/O-intensive search and MEMORY-bound context slicing.</w:t>
            </w:r>
          </w:p>
        </w:tc>
      </w:tr>
      <w:tr>
        <w:tc>
          <w:tcPr>
            <w:tcW w:type="dxa" w:w="1892"/>
          </w:tcPr>
          <w:p>
            <w:r/>
            <w:r>
              <w:rPr>
                <w:b/>
                <w:sz w:val="13"/>
              </w:rPr>
              <w:t>TE</w:t>
            </w:r>
          </w:p>
        </w:tc>
        <w:tc>
          <w:tcPr>
            <w:tcW w:type="dxa" w:w="1892"/>
          </w:tcPr>
          <w:p>
            <w:r/>
            <w:r>
              <w:rPr>
                <w:sz w:val="13"/>
              </w:rPr>
              <w:t>TL-014</w:t>
            </w:r>
          </w:p>
        </w:tc>
        <w:tc>
          <w:tcPr>
            <w:tcW w:type="dxa" w:w="1892"/>
          </w:tcPr>
          <w:p>
            <w:r/>
            <w:r>
              <w:rPr>
                <w:sz w:val="13"/>
              </w:rPr>
              <w:t>HTTP Request Session Reconstructor</w:t>
            </w:r>
          </w:p>
        </w:tc>
        <w:tc>
          <w:tcPr>
            <w:tcW w:type="dxa" w:w="1892"/>
          </w:tcPr>
          <w:p>
            <w:r/>
            <w:r>
              <w:rPr>
                <w:sz w:val="13"/>
              </w:rPr>
              <w:t>Hard</w:t>
            </w:r>
          </w:p>
        </w:tc>
        <w:tc>
          <w:tcPr>
            <w:tcW w:type="dxa" w:w="1892"/>
          </w:tcPr>
          <w:p>
            <w:r/>
            <w:r>
              <w:rPr>
                <w:sz w:val="13"/>
              </w:rPr>
              <w:t>CPU-intensive grouping and sequence hashing.</w:t>
            </w:r>
          </w:p>
        </w:tc>
      </w:tr>
      <w:tr>
        <w:tc>
          <w:tcPr>
            <w:tcW w:type="dxa" w:w="1892"/>
          </w:tcPr>
          <w:p>
            <w:r/>
            <w:r>
              <w:rPr>
                <w:b/>
                <w:sz w:val="13"/>
              </w:rPr>
              <w:t>TE</w:t>
            </w:r>
          </w:p>
        </w:tc>
        <w:tc>
          <w:tcPr>
            <w:tcW w:type="dxa" w:w="1892"/>
          </w:tcPr>
          <w:p>
            <w:r/>
            <w:r>
              <w:rPr>
                <w:sz w:val="13"/>
              </w:rPr>
              <w:t>TL-015</w:t>
            </w:r>
          </w:p>
        </w:tc>
        <w:tc>
          <w:tcPr>
            <w:tcW w:type="dxa" w:w="1892"/>
          </w:tcPr>
          <w:p>
            <w:r/>
            <w:r>
              <w:rPr>
                <w:sz w:val="13"/>
              </w:rPr>
              <w:t>Text Normalization Pipeline with S</w:t>
            </w:r>
          </w:p>
        </w:tc>
        <w:tc>
          <w:tcPr>
            <w:tcW w:type="dxa" w:w="1892"/>
          </w:tcPr>
          <w:p>
            <w:r/>
            <w:r>
              <w:rPr>
                <w:sz w:val="13"/>
              </w:rPr>
              <w:t>Easy</w:t>
            </w:r>
          </w:p>
        </w:tc>
        <w:tc>
          <w:tcPr>
            <w:tcW w:type="dxa" w:w="1892"/>
          </w:tcPr>
          <w:p>
            <w:r/>
            <w:r>
              <w:rPr>
                <w:sz w:val="13"/>
              </w:rPr>
              <w:t>CPU-intensive string manipulation.</w:t>
            </w:r>
          </w:p>
        </w:tc>
      </w:tr>
      <w:tr>
        <w:tc>
          <w:tcPr>
            <w:tcW w:type="dxa" w:w="1892"/>
          </w:tcPr>
          <w:p>
            <w:r/>
            <w:r>
              <w:rPr>
                <w:b/>
                <w:sz w:val="13"/>
              </w:rPr>
              <w:t>TE</w:t>
            </w:r>
          </w:p>
        </w:tc>
        <w:tc>
          <w:tcPr>
            <w:tcW w:type="dxa" w:w="1892"/>
          </w:tcPr>
          <w:p>
            <w:r/>
            <w:r>
              <w:rPr>
                <w:sz w:val="13"/>
              </w:rPr>
              <w:t>TL-016</w:t>
            </w:r>
          </w:p>
        </w:tc>
        <w:tc>
          <w:tcPr>
            <w:tcW w:type="dxa" w:w="1892"/>
          </w:tcPr>
          <w:p>
            <w:r/>
            <w:r>
              <w:rPr>
                <w:sz w:val="13"/>
              </w:rPr>
              <w:t>Continuous Chunked Log File Tokeni</w:t>
            </w:r>
          </w:p>
        </w:tc>
        <w:tc>
          <w:tcPr>
            <w:tcW w:type="dxa" w:w="1892"/>
          </w:tcPr>
          <w:p>
            <w:r/>
            <w:r>
              <w:rPr>
                <w:sz w:val="13"/>
              </w:rPr>
              <w:t>Medium</w:t>
            </w:r>
          </w:p>
        </w:tc>
        <w:tc>
          <w:tcPr>
            <w:tcW w:type="dxa" w:w="1892"/>
          </w:tcPr>
          <w:p>
            <w:r/>
            <w:r>
              <w:rPr>
                <w:sz w:val="13"/>
              </w:rPr>
              <w:t>MEMORY-intensive and CPU-bound sliding window counting.</w:t>
            </w:r>
          </w:p>
        </w:tc>
      </w:tr>
      <w:tr>
        <w:tc>
          <w:tcPr>
            <w:tcW w:type="dxa" w:w="1892"/>
          </w:tcPr>
          <w:p>
            <w:r/>
            <w:r>
              <w:rPr>
                <w:b/>
                <w:sz w:val="13"/>
              </w:rPr>
              <w:t>TE</w:t>
            </w:r>
          </w:p>
        </w:tc>
        <w:tc>
          <w:tcPr>
            <w:tcW w:type="dxa" w:w="1892"/>
          </w:tcPr>
          <w:p>
            <w:r/>
            <w:r>
              <w:rPr>
                <w:sz w:val="13"/>
              </w:rPr>
              <w:t>TL-017</w:t>
            </w:r>
          </w:p>
        </w:tc>
        <w:tc>
          <w:tcPr>
            <w:tcW w:type="dxa" w:w="1892"/>
          </w:tcPr>
          <w:p>
            <w:r/>
            <w:r>
              <w:rPr>
                <w:sz w:val="13"/>
              </w:rPr>
              <w:t>XML/HTML Tag Log Extractor and Att</w:t>
            </w:r>
          </w:p>
        </w:tc>
        <w:tc>
          <w:tcPr>
            <w:tcW w:type="dxa" w:w="1892"/>
          </w:tcPr>
          <w:p>
            <w:r/>
            <w:r>
              <w:rPr>
                <w:sz w:val="13"/>
              </w:rPr>
              <w:t>Medium</w:t>
            </w:r>
          </w:p>
        </w:tc>
        <w:tc>
          <w:tcPr>
            <w:tcW w:type="dxa" w:w="1892"/>
          </w:tcPr>
          <w:p>
            <w:r/>
            <w:r>
              <w:rPr>
                <w:sz w:val="13"/>
              </w:rPr>
              <w:t>REGEX/PATTERN-intensive and CPU-bound.</w:t>
            </w:r>
          </w:p>
        </w:tc>
      </w:tr>
      <w:tr>
        <w:tc>
          <w:tcPr>
            <w:tcW w:type="dxa" w:w="1892"/>
          </w:tcPr>
          <w:p>
            <w:r/>
            <w:r>
              <w:rPr>
                <w:b/>
                <w:sz w:val="13"/>
              </w:rPr>
              <w:t>TE</w:t>
            </w:r>
          </w:p>
        </w:tc>
        <w:tc>
          <w:tcPr>
            <w:tcW w:type="dxa" w:w="1892"/>
          </w:tcPr>
          <w:p>
            <w:r/>
            <w:r>
              <w:rPr>
                <w:sz w:val="13"/>
              </w:rPr>
              <w:t>TL-018</w:t>
            </w:r>
          </w:p>
        </w:tc>
        <w:tc>
          <w:tcPr>
            <w:tcW w:type="dxa" w:w="1892"/>
          </w:tcPr>
          <w:p>
            <w:r/>
            <w:r>
              <w:rPr>
                <w:sz w:val="13"/>
              </w:rPr>
              <w:t>Firewall Packet Filter Log Analyze</w:t>
            </w:r>
          </w:p>
        </w:tc>
        <w:tc>
          <w:tcPr>
            <w:tcW w:type="dxa" w:w="1892"/>
          </w:tcPr>
          <w:p>
            <w:r/>
            <w:r>
              <w:rPr>
                <w:sz w:val="13"/>
              </w:rPr>
              <w:t>Medium</w:t>
            </w:r>
          </w:p>
        </w:tc>
        <w:tc>
          <w:tcPr>
            <w:tcW w:type="dxa" w:w="1892"/>
          </w:tcPr>
          <w:p>
            <w:r/>
            <w:r>
              <w:rPr>
                <w:sz w:val="13"/>
              </w:rPr>
              <w:t>CPU-intensive regex parsing and I/O-bound scaling.</w:t>
            </w:r>
          </w:p>
        </w:tc>
      </w:tr>
      <w:tr>
        <w:tc>
          <w:tcPr>
            <w:tcW w:type="dxa" w:w="1892"/>
          </w:tcPr>
          <w:p>
            <w:r/>
            <w:r>
              <w:rPr>
                <w:b/>
                <w:sz w:val="13"/>
              </w:rPr>
              <w:t>TE</w:t>
            </w:r>
          </w:p>
        </w:tc>
        <w:tc>
          <w:tcPr>
            <w:tcW w:type="dxa" w:w="1892"/>
          </w:tcPr>
          <w:p>
            <w:r/>
            <w:r>
              <w:rPr>
                <w:sz w:val="13"/>
              </w:rPr>
              <w:t>TL-019</w:t>
            </w:r>
          </w:p>
        </w:tc>
        <w:tc>
          <w:tcPr>
            <w:tcW w:type="dxa" w:w="1892"/>
          </w:tcPr>
          <w:p>
            <w:r/>
            <w:r>
              <w:rPr>
                <w:sz w:val="13"/>
              </w:rPr>
              <w:t>Substring Pattern Frequency Matrix</w:t>
            </w:r>
          </w:p>
        </w:tc>
        <w:tc>
          <w:tcPr>
            <w:tcW w:type="dxa" w:w="1892"/>
          </w:tcPr>
          <w:p>
            <w:r/>
            <w:r>
              <w:rPr>
                <w:sz w:val="13"/>
              </w:rPr>
              <w:t>Hard</w:t>
            </w:r>
          </w:p>
        </w:tc>
        <w:tc>
          <w:tcPr>
            <w:tcW w:type="dxa" w:w="1892"/>
          </w:tcPr>
          <w:p>
            <w:r/>
            <w:r>
              <w:rPr>
                <w:sz w:val="13"/>
              </w:rPr>
              <w:t>CPU-intensive matrix construction and string searching.</w:t>
            </w:r>
          </w:p>
        </w:tc>
      </w:tr>
      <w:tr>
        <w:tc>
          <w:tcPr>
            <w:tcW w:type="dxa" w:w="1892"/>
          </w:tcPr>
          <w:p>
            <w:r/>
            <w:r>
              <w:rPr>
                <w:b/>
                <w:sz w:val="13"/>
              </w:rPr>
              <w:t>TE</w:t>
            </w:r>
          </w:p>
        </w:tc>
        <w:tc>
          <w:tcPr>
            <w:tcW w:type="dxa" w:w="1892"/>
          </w:tcPr>
          <w:p>
            <w:r/>
            <w:r>
              <w:rPr>
                <w:sz w:val="13"/>
              </w:rPr>
              <w:t>TL-020</w:t>
            </w:r>
          </w:p>
        </w:tc>
        <w:tc>
          <w:tcPr>
            <w:tcW w:type="dxa" w:w="1892"/>
          </w:tcPr>
          <w:p>
            <w:r/>
            <w:r>
              <w:rPr>
                <w:sz w:val="13"/>
              </w:rPr>
              <w:t xml:space="preserve">Version Control Commit Log Parser </w:t>
            </w:r>
          </w:p>
        </w:tc>
        <w:tc>
          <w:tcPr>
            <w:tcW w:type="dxa" w:w="1892"/>
          </w:tcPr>
          <w:p>
            <w:r/>
            <w:r>
              <w:rPr>
                <w:sz w:val="13"/>
              </w:rPr>
              <w:t>Medium</w:t>
            </w:r>
          </w:p>
        </w:tc>
        <w:tc>
          <w:tcPr>
            <w:tcW w:type="dxa" w:w="1892"/>
          </w:tcPr>
          <w:p>
            <w:r/>
            <w:r>
              <w:rPr>
                <w:sz w:val="13"/>
              </w:rPr>
              <w:t>CPU-intensive parsing and aggregation.</w:t>
            </w:r>
          </w:p>
        </w:tc>
      </w:tr>
      <w:tr>
        <w:tc>
          <w:tcPr>
            <w:tcW w:type="dxa" w:w="1892"/>
          </w:tcPr>
          <w:p>
            <w:r/>
            <w:r>
              <w:rPr>
                <w:b/>
                <w:sz w:val="13"/>
              </w:rPr>
              <w:t>TE</w:t>
            </w:r>
          </w:p>
        </w:tc>
        <w:tc>
          <w:tcPr>
            <w:tcW w:type="dxa" w:w="1892"/>
          </w:tcPr>
          <w:p>
            <w:r/>
            <w:r>
              <w:rPr>
                <w:sz w:val="13"/>
              </w:rPr>
              <w:t>TL-021</w:t>
            </w:r>
          </w:p>
        </w:tc>
        <w:tc>
          <w:tcPr>
            <w:tcW w:type="dxa" w:w="1892"/>
          </w:tcPr>
          <w:p>
            <w:r/>
            <w:r>
              <w:rPr>
                <w:sz w:val="13"/>
              </w:rPr>
              <w:t>Fixed-Width Record File Parser and</w:t>
            </w:r>
          </w:p>
        </w:tc>
        <w:tc>
          <w:tcPr>
            <w:tcW w:type="dxa" w:w="1892"/>
          </w:tcPr>
          <w:p>
            <w:r/>
            <w:r>
              <w:rPr>
                <w:sz w:val="13"/>
              </w:rPr>
              <w:t>Easy</w:t>
            </w:r>
          </w:p>
        </w:tc>
        <w:tc>
          <w:tcPr>
            <w:tcW w:type="dxa" w:w="1892"/>
          </w:tcPr>
          <w:p>
            <w:r/>
            <w:r>
              <w:rPr>
                <w:sz w:val="13"/>
              </w:rPr>
              <w:t>I/O-intensive string slicing and CPU-bound casting.</w:t>
            </w:r>
          </w:p>
        </w:tc>
      </w:tr>
      <w:tr>
        <w:tc>
          <w:tcPr>
            <w:tcW w:type="dxa" w:w="1892"/>
          </w:tcPr>
          <w:p>
            <w:r/>
            <w:r>
              <w:rPr>
                <w:b/>
                <w:sz w:val="13"/>
              </w:rPr>
              <w:t>TE</w:t>
            </w:r>
          </w:p>
        </w:tc>
        <w:tc>
          <w:tcPr>
            <w:tcW w:type="dxa" w:w="1892"/>
          </w:tcPr>
          <w:p>
            <w:r/>
            <w:r>
              <w:rPr>
                <w:sz w:val="13"/>
              </w:rPr>
              <w:t>TL-022</w:t>
            </w:r>
          </w:p>
        </w:tc>
        <w:tc>
          <w:tcPr>
            <w:tcW w:type="dxa" w:w="1892"/>
          </w:tcPr>
          <w:p>
            <w:r/>
            <w:r>
              <w:rPr>
                <w:sz w:val="13"/>
              </w:rPr>
              <w:t>Nested JSON Configuration Log Flat</w:t>
            </w:r>
          </w:p>
        </w:tc>
        <w:tc>
          <w:tcPr>
            <w:tcW w:type="dxa" w:w="1892"/>
          </w:tcPr>
          <w:p>
            <w:r/>
            <w:r>
              <w:rPr>
                <w:sz w:val="13"/>
              </w:rPr>
              <w:t>Hard</w:t>
            </w:r>
          </w:p>
        </w:tc>
        <w:tc>
          <w:tcPr>
            <w:tcW w:type="dxa" w:w="1892"/>
          </w:tcPr>
          <w:p>
            <w:r/>
            <w:r>
              <w:rPr>
                <w:sz w:val="13"/>
              </w:rPr>
              <w:t>MEMORY-intensive recursive flattening and dictionary diffing.</w:t>
            </w:r>
          </w:p>
        </w:tc>
      </w:tr>
      <w:tr>
        <w:tc>
          <w:tcPr>
            <w:tcW w:type="dxa" w:w="1892"/>
          </w:tcPr>
          <w:p>
            <w:r/>
            <w:r>
              <w:rPr>
                <w:b/>
                <w:sz w:val="13"/>
              </w:rPr>
              <w:t>TE</w:t>
            </w:r>
          </w:p>
        </w:tc>
        <w:tc>
          <w:tcPr>
            <w:tcW w:type="dxa" w:w="1892"/>
          </w:tcPr>
          <w:p>
            <w:r/>
            <w:r>
              <w:rPr>
                <w:sz w:val="13"/>
              </w:rPr>
              <w:t>TL-023</w:t>
            </w:r>
          </w:p>
        </w:tc>
        <w:tc>
          <w:tcPr>
            <w:tcW w:type="dxa" w:w="1892"/>
          </w:tcPr>
          <w:p>
            <w:r/>
            <w:r>
              <w:rPr>
                <w:sz w:val="13"/>
              </w:rPr>
              <w:t xml:space="preserve">Regex-Heavy Sensitive Data Masker </w:t>
            </w:r>
          </w:p>
        </w:tc>
        <w:tc>
          <w:tcPr>
            <w:tcW w:type="dxa" w:w="1892"/>
          </w:tcPr>
          <w:p>
            <w:r/>
            <w:r>
              <w:rPr>
                <w:sz w:val="13"/>
              </w:rPr>
              <w:t>Hard</w:t>
            </w:r>
          </w:p>
        </w:tc>
        <w:tc>
          <w:tcPr>
            <w:tcW w:type="dxa" w:w="1892"/>
          </w:tcPr>
          <w:p>
            <w:r/>
            <w:r>
              <w:rPr>
                <w:sz w:val="13"/>
              </w:rPr>
              <w:t>REGEX/PATTERN-intensive and CPU-bound substitution.</w:t>
            </w:r>
          </w:p>
        </w:tc>
      </w:tr>
      <w:tr>
        <w:tc>
          <w:tcPr>
            <w:tcW w:type="dxa" w:w="1892"/>
          </w:tcPr>
          <w:p>
            <w:r/>
            <w:r>
              <w:rPr>
                <w:b/>
                <w:sz w:val="13"/>
              </w:rPr>
              <w:t>TE</w:t>
            </w:r>
          </w:p>
        </w:tc>
        <w:tc>
          <w:tcPr>
            <w:tcW w:type="dxa" w:w="1892"/>
          </w:tcPr>
          <w:p>
            <w:r/>
            <w:r>
              <w:rPr>
                <w:sz w:val="13"/>
              </w:rPr>
              <w:t>TL-024</w:t>
            </w:r>
          </w:p>
        </w:tc>
        <w:tc>
          <w:tcPr>
            <w:tcW w:type="dxa" w:w="1892"/>
          </w:tcPr>
          <w:p>
            <w:r/>
            <w:r>
              <w:rPr>
                <w:sz w:val="13"/>
              </w:rPr>
              <w:t>Time-Series Log Interpolator and G</w:t>
            </w:r>
          </w:p>
        </w:tc>
        <w:tc>
          <w:tcPr>
            <w:tcW w:type="dxa" w:w="1892"/>
          </w:tcPr>
          <w:p>
            <w:r/>
            <w:r>
              <w:rPr>
                <w:sz w:val="13"/>
              </w:rPr>
              <w:t>Hard</w:t>
            </w:r>
          </w:p>
        </w:tc>
        <w:tc>
          <w:tcPr>
            <w:tcW w:type="dxa" w:w="1892"/>
          </w:tcPr>
          <w:p>
            <w:r/>
            <w:r>
              <w:rPr>
                <w:sz w:val="13"/>
              </w:rPr>
              <w:t>CPU-intensive numerical interpolation.</w:t>
            </w:r>
          </w:p>
        </w:tc>
      </w:tr>
      <w:tr>
        <w:tc>
          <w:tcPr>
            <w:tcW w:type="dxa" w:w="1892"/>
          </w:tcPr>
          <w:p>
            <w:r/>
            <w:r>
              <w:rPr>
                <w:b/>
                <w:sz w:val="13"/>
              </w:rPr>
              <w:t>TE</w:t>
            </w:r>
          </w:p>
        </w:tc>
        <w:tc>
          <w:tcPr>
            <w:tcW w:type="dxa" w:w="1892"/>
          </w:tcPr>
          <w:p>
            <w:r/>
            <w:r>
              <w:rPr>
                <w:sz w:val="13"/>
              </w:rPr>
              <w:t>TL-025</w:t>
            </w:r>
          </w:p>
        </w:tc>
        <w:tc>
          <w:tcPr>
            <w:tcW w:type="dxa" w:w="1892"/>
          </w:tcPr>
          <w:p>
            <w:r/>
            <w:r>
              <w:rPr>
                <w:sz w:val="13"/>
              </w:rPr>
              <w:t>Hierarchical Directory Text Search</w:t>
            </w:r>
          </w:p>
        </w:tc>
        <w:tc>
          <w:tcPr>
            <w:tcW w:type="dxa" w:w="1892"/>
          </w:tcPr>
          <w:p>
            <w:r/>
            <w:r>
              <w:rPr>
                <w:sz w:val="13"/>
              </w:rPr>
              <w:t>Hard</w:t>
            </w:r>
          </w:p>
        </w:tc>
        <w:tc>
          <w:tcPr>
            <w:tcW w:type="dxa" w:w="1892"/>
          </w:tcPr>
          <w:p>
            <w:r/>
            <w:r>
              <w:rPr>
                <w:sz w:val="13"/>
              </w:rPr>
              <w:t>I/O-intensive virtual search and CPU-bound snippet extraction.</w:t>
            </w:r>
          </w:p>
        </w:tc>
      </w:tr>
    </w:tbl>
    <w:p>
      <w:r>
        <w:rPr>
          <w:sz w:val="4"/>
        </w:rPr>
      </w:r>
    </w:p>
    <w:p>
      <w:r>
        <w:br w:type="page"/>
      </w:r>
    </w:p>
    <w:p>
      <w:pPr>
        <w:pStyle w:val="Heading1"/>
      </w:pPr>
      <w:r>
        <w:rPr>
          <w:color w:val="1F4E79"/>
        </w:rPr>
        <w:t>Appendix B: Per-condition static metrics</w:t>
      </w:r>
      <w:r>
        <w:rPr>
          <w:vanish/>
        </w:rPr>
        <w:fldChar w:fldCharType="begin"/>
        <w:instrText xml:space="preserve"> XE "Appendix B" </w:instrText>
        <w:fldChar w:fldCharType="separate"/>
        <w:fldChar w:fldCharType="end"/>
      </w:r>
    </w:p>
    <w:p>
      <w:pPr>
        <w:pStyle w:val="Caption"/>
      </w:pPr>
      <w:r>
        <w:rPr>
          <w:i/>
          <w:sz w:val="18"/>
        </w:rPr>
        <w:t>Table 19. Static metrics per condition (from complexity_metrics.json).</w:t>
      </w:r>
    </w:p>
    <w:tbl>
      <w:tblPr>
        <w:tblStyle w:val="TableGrid"/>
        <w:tblW w:type="auto" w:w="0"/>
        <w:jc w:val="center"/>
        <w:tblLayout w:type="autofit"/>
        <w:tblLook w:firstColumn="1" w:firstRow="1" w:lastColumn="0" w:lastRow="0" w:noHBand="0" w:noVBand="1" w:val="04A0"/>
      </w:tblPr>
      <w:tblGrid>
        <w:gridCol w:w="1051"/>
        <w:gridCol w:w="1051"/>
        <w:gridCol w:w="1051"/>
        <w:gridCol w:w="1051"/>
        <w:gridCol w:w="1051"/>
        <w:gridCol w:w="1051"/>
        <w:gridCol w:w="1051"/>
        <w:gridCol w:w="1051"/>
        <w:gridCol w:w="1051"/>
      </w:tblGrid>
      <w:tr>
        <w:trPr>
          <w:tblHeader w:val="true"/>
        </w:trPr>
        <w:tc>
          <w:tcPr>
            <w:tcW w:type="dxa" w:w="1051"/>
            <w:shd w:val="clear" w:fill="1F4E79"/>
          </w:tcPr>
          <w:p>
            <w:r/>
            <w:r>
              <w:rPr>
                <w:b/>
                <w:color w:val="FFFFFF"/>
                <w:sz w:val="16"/>
              </w:rPr>
              <w:t>Condition</w:t>
            </w:r>
          </w:p>
        </w:tc>
        <w:tc>
          <w:tcPr>
            <w:tcW w:type="dxa" w:w="1051"/>
            <w:shd w:val="clear" w:fill="1F4E79"/>
          </w:tcPr>
          <w:p>
            <w:r/>
            <w:r>
              <w:rPr>
                <w:b/>
                <w:color w:val="FFFFFF"/>
                <w:sz w:val="16"/>
              </w:rPr>
              <w:t>n</w:t>
            </w:r>
          </w:p>
        </w:tc>
        <w:tc>
          <w:tcPr>
            <w:tcW w:type="dxa" w:w="1051"/>
            <w:shd w:val="clear" w:fill="1F4E79"/>
          </w:tcPr>
          <w:p>
            <w:r/>
            <w:r>
              <w:rPr>
                <w:b/>
                <w:color w:val="FFFFFF"/>
                <w:sz w:val="16"/>
              </w:rPr>
              <w:t>SLOC</w:t>
            </w:r>
          </w:p>
        </w:tc>
        <w:tc>
          <w:tcPr>
            <w:tcW w:type="dxa" w:w="1051"/>
            <w:shd w:val="clear" w:fill="1F4E79"/>
          </w:tcPr>
          <w:p>
            <w:r/>
            <w:r>
              <w:rPr>
                <w:b/>
                <w:color w:val="FFFFFF"/>
                <w:sz w:val="16"/>
              </w:rPr>
              <w:t>Loops</w:t>
            </w:r>
          </w:p>
        </w:tc>
        <w:tc>
          <w:tcPr>
            <w:tcW w:type="dxa" w:w="1051"/>
            <w:shd w:val="clear" w:fill="1F4E79"/>
          </w:tcPr>
          <w:p>
            <w:r/>
            <w:r>
              <w:rPr>
                <w:b/>
                <w:color w:val="FFFFFF"/>
                <w:sz w:val="16"/>
              </w:rPr>
              <w:t>Depth</w:t>
            </w:r>
          </w:p>
        </w:tc>
        <w:tc>
          <w:tcPr>
            <w:tcW w:type="dxa" w:w="1051"/>
            <w:shd w:val="clear" w:fill="1F4E79"/>
          </w:tcPr>
          <w:p>
            <w:r/>
            <w:r>
              <w:rPr>
                <w:b/>
                <w:color w:val="FFFFFF"/>
                <w:sz w:val="16"/>
              </w:rPr>
              <w:t>Cyclo.</w:t>
            </w:r>
          </w:p>
        </w:tc>
        <w:tc>
          <w:tcPr>
            <w:tcW w:type="dxa" w:w="1051"/>
            <w:shd w:val="clear" w:fill="1F4E79"/>
          </w:tcPr>
          <w:p>
            <w:r/>
            <w:r>
              <w:rPr>
                <w:b/>
                <w:color w:val="FFFFFF"/>
                <w:sz w:val="16"/>
              </w:rPr>
              <w:t>Rank</w:t>
            </w:r>
          </w:p>
        </w:tc>
        <w:tc>
          <w:tcPr>
            <w:tcW w:type="dxa" w:w="1051"/>
            <w:shd w:val="clear" w:fill="1F4E79"/>
          </w:tcPr>
          <w:p>
            <w:r/>
            <w:r>
              <w:rPr>
                <w:b/>
                <w:color w:val="FFFFFF"/>
                <w:sz w:val="16"/>
              </w:rPr>
              <w:t>%rec</w:t>
            </w:r>
          </w:p>
        </w:tc>
        <w:tc>
          <w:tcPr>
            <w:tcW w:type="dxa" w:w="1051"/>
            <w:shd w:val="clear" w:fill="1F4E79"/>
          </w:tcPr>
          <w:p>
            <w:r/>
            <w:r>
              <w:rPr>
                <w:b/>
                <w:color w:val="FFFFFF"/>
                <w:sz w:val="16"/>
              </w:rPr>
              <w:t>Compl.%</w:t>
            </w:r>
          </w:p>
        </w:tc>
      </w:tr>
      <w:tr>
        <w:tc>
          <w:tcPr>
            <w:tcW w:type="dxa" w:w="1051"/>
          </w:tcPr>
          <w:p>
            <w:r/>
            <w:r>
              <w:rPr>
                <w:b/>
                <w:sz w:val="16"/>
              </w:rPr>
              <w:t>C0</w:t>
            </w:r>
          </w:p>
        </w:tc>
        <w:tc>
          <w:tcPr>
            <w:tcW w:type="dxa" w:w="1051"/>
          </w:tcPr>
          <w:p>
            <w:r/>
            <w:r>
              <w:rPr>
                <w:sz w:val="16"/>
              </w:rPr>
              <w:t>292</w:t>
            </w:r>
          </w:p>
        </w:tc>
        <w:tc>
          <w:tcPr>
            <w:tcW w:type="dxa" w:w="1051"/>
          </w:tcPr>
          <w:p>
            <w:r/>
            <w:r>
              <w:rPr>
                <w:sz w:val="16"/>
              </w:rPr>
              <w:t>57.5</w:t>
            </w:r>
          </w:p>
        </w:tc>
        <w:tc>
          <w:tcPr>
            <w:tcW w:type="dxa" w:w="1051"/>
          </w:tcPr>
          <w:p>
            <w:r/>
            <w:r>
              <w:rPr>
                <w:sz w:val="16"/>
              </w:rPr>
              <w:t>3.0</w:t>
            </w:r>
          </w:p>
        </w:tc>
        <w:tc>
          <w:tcPr>
            <w:tcW w:type="dxa" w:w="1051"/>
          </w:tcPr>
          <w:p>
            <w:r/>
            <w:r>
              <w:rPr>
                <w:sz w:val="16"/>
              </w:rPr>
            </w:r>
          </w:p>
        </w:tc>
        <w:tc>
          <w:tcPr>
            <w:tcW w:type="dxa" w:w="1051"/>
          </w:tcPr>
          <w:p>
            <w:r/>
            <w:r>
              <w:rPr>
                <w:sz w:val="16"/>
              </w:rPr>
              <w:t>13.0</w:t>
            </w:r>
          </w:p>
        </w:tc>
        <w:tc>
          <w:tcPr>
            <w:tcW w:type="dxa" w:w="1051"/>
          </w:tcPr>
          <w:p>
            <w:r/>
            <w:r>
              <w:rPr>
                <w:sz w:val="16"/>
              </w:rPr>
              <w:t>1.5</w:t>
            </w:r>
          </w:p>
        </w:tc>
        <w:tc>
          <w:tcPr>
            <w:tcW w:type="dxa" w:w="1051"/>
          </w:tcPr>
          <w:p>
            <w:r/>
            <w:r>
              <w:rPr>
                <w:sz w:val="16"/>
              </w:rPr>
              <w:t>1.7</w:t>
            </w:r>
          </w:p>
        </w:tc>
        <w:tc>
          <w:tcPr>
            <w:tcW w:type="dxa" w:w="1051"/>
          </w:tcPr>
          <w:p>
            <w:r/>
            <w:r>
              <w:rPr>
                <w:sz w:val="16"/>
              </w:rPr>
            </w:r>
          </w:p>
        </w:tc>
      </w:tr>
      <w:tr>
        <w:tc>
          <w:tcPr>
            <w:tcW w:type="dxa" w:w="1051"/>
          </w:tcPr>
          <w:p>
            <w:r/>
            <w:r>
              <w:rPr>
                <w:b/>
                <w:sz w:val="16"/>
              </w:rPr>
              <w:t>C1</w:t>
            </w:r>
          </w:p>
        </w:tc>
        <w:tc>
          <w:tcPr>
            <w:tcW w:type="dxa" w:w="1051"/>
          </w:tcPr>
          <w:p>
            <w:r/>
            <w:r>
              <w:rPr>
                <w:sz w:val="16"/>
              </w:rPr>
              <w:t>284</w:t>
            </w:r>
          </w:p>
        </w:tc>
        <w:tc>
          <w:tcPr>
            <w:tcW w:type="dxa" w:w="1051"/>
          </w:tcPr>
          <w:p>
            <w:r/>
            <w:r>
              <w:rPr>
                <w:sz w:val="16"/>
              </w:rPr>
              <w:t>62.0</w:t>
            </w:r>
          </w:p>
        </w:tc>
        <w:tc>
          <w:tcPr>
            <w:tcW w:type="dxa" w:w="1051"/>
          </w:tcPr>
          <w:p>
            <w:r/>
            <w:r>
              <w:rPr>
                <w:sz w:val="16"/>
              </w:rPr>
              <w:t>3.0</w:t>
            </w:r>
          </w:p>
        </w:tc>
        <w:tc>
          <w:tcPr>
            <w:tcW w:type="dxa" w:w="1051"/>
          </w:tcPr>
          <w:p>
            <w:r/>
            <w:r>
              <w:rPr>
                <w:sz w:val="16"/>
              </w:rPr>
            </w:r>
          </w:p>
        </w:tc>
        <w:tc>
          <w:tcPr>
            <w:tcW w:type="dxa" w:w="1051"/>
          </w:tcPr>
          <w:p>
            <w:r/>
            <w:r>
              <w:rPr>
                <w:sz w:val="16"/>
              </w:rPr>
              <w:t>14.0</w:t>
            </w:r>
          </w:p>
        </w:tc>
        <w:tc>
          <w:tcPr>
            <w:tcW w:type="dxa" w:w="1051"/>
          </w:tcPr>
          <w:p>
            <w:r/>
            <w:r>
              <w:rPr>
                <w:sz w:val="16"/>
              </w:rPr>
              <w:t>1.5</w:t>
            </w:r>
          </w:p>
        </w:tc>
        <w:tc>
          <w:tcPr>
            <w:tcW w:type="dxa" w:w="1051"/>
          </w:tcPr>
          <w:p>
            <w:r/>
            <w:r>
              <w:rPr>
                <w:sz w:val="16"/>
              </w:rPr>
              <w:t>3.5</w:t>
            </w:r>
          </w:p>
        </w:tc>
        <w:tc>
          <w:tcPr>
            <w:tcW w:type="dxa" w:w="1051"/>
          </w:tcPr>
          <w:p>
            <w:r/>
            <w:r>
              <w:rPr>
                <w:sz w:val="16"/>
              </w:rPr>
            </w:r>
          </w:p>
        </w:tc>
      </w:tr>
      <w:tr>
        <w:tc>
          <w:tcPr>
            <w:tcW w:type="dxa" w:w="1051"/>
          </w:tcPr>
          <w:p>
            <w:r/>
            <w:r>
              <w:rPr>
                <w:b/>
                <w:sz w:val="16"/>
              </w:rPr>
              <w:t>C2</w:t>
            </w:r>
          </w:p>
        </w:tc>
        <w:tc>
          <w:tcPr>
            <w:tcW w:type="dxa" w:w="1051"/>
          </w:tcPr>
          <w:p>
            <w:r/>
            <w:r>
              <w:rPr>
                <w:sz w:val="16"/>
              </w:rPr>
              <w:t>281</w:t>
            </w:r>
          </w:p>
        </w:tc>
        <w:tc>
          <w:tcPr>
            <w:tcW w:type="dxa" w:w="1051"/>
          </w:tcPr>
          <w:p>
            <w:r/>
            <w:r>
              <w:rPr>
                <w:sz w:val="16"/>
              </w:rPr>
              <w:t>81.0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3.9</w:t>
            </w:r>
          </w:p>
        </w:tc>
        <w:tc>
          <w:tcPr>
            <w:tcW w:type="dxa" w:w="1051"/>
          </w:tcPr>
          <w:p>
            <w:r/>
            <w:r>
              <w:rPr>
                <w:sz w:val="16"/>
              </w:rPr>
            </w:r>
          </w:p>
        </w:tc>
      </w:tr>
      <w:tr>
        <w:tc>
          <w:tcPr>
            <w:tcW w:type="dxa" w:w="1051"/>
          </w:tcPr>
          <w:p>
            <w:r/>
            <w:r>
              <w:rPr>
                <w:b/>
                <w:sz w:val="16"/>
              </w:rPr>
              <w:t>C3</w:t>
            </w:r>
          </w:p>
        </w:tc>
        <w:tc>
          <w:tcPr>
            <w:tcW w:type="dxa" w:w="1051"/>
          </w:tcPr>
          <w:p>
            <w:r/>
            <w:r>
              <w:rPr>
                <w:sz w:val="16"/>
              </w:rPr>
              <w:t>283</w:t>
            </w:r>
          </w:p>
        </w:tc>
        <w:tc>
          <w:tcPr>
            <w:tcW w:type="dxa" w:w="1051"/>
          </w:tcPr>
          <w:p>
            <w:r/>
            <w:r>
              <w:rPr>
                <w:sz w:val="16"/>
              </w:rPr>
              <w:t>80.0</w:t>
            </w:r>
          </w:p>
        </w:tc>
        <w:tc>
          <w:tcPr>
            <w:tcW w:type="dxa" w:w="1051"/>
          </w:tcPr>
          <w:p>
            <w:r/>
            <w:r>
              <w:rPr>
                <w:sz w:val="16"/>
              </w:rPr>
              <w:t>3.0</w:t>
            </w:r>
          </w:p>
        </w:tc>
        <w:tc>
          <w:tcPr>
            <w:tcW w:type="dxa" w:w="1051"/>
          </w:tcPr>
          <w:p>
            <w:r/>
            <w:r>
              <w:rPr>
                <w:sz w:val="16"/>
              </w:rPr>
            </w:r>
          </w:p>
        </w:tc>
        <w:tc>
          <w:tcPr>
            <w:tcW w:type="dxa" w:w="1051"/>
          </w:tcPr>
          <w:p>
            <w:r/>
            <w:r>
              <w:rPr>
                <w:sz w:val="16"/>
              </w:rPr>
              <w:t>16.0</w:t>
            </w:r>
          </w:p>
        </w:tc>
        <w:tc>
          <w:tcPr>
            <w:tcW w:type="dxa" w:w="1051"/>
          </w:tcPr>
          <w:p>
            <w:r/>
            <w:r>
              <w:rPr>
                <w:sz w:val="16"/>
              </w:rPr>
              <w:t>1.5</w:t>
            </w:r>
          </w:p>
        </w:tc>
        <w:tc>
          <w:tcPr>
            <w:tcW w:type="dxa" w:w="1051"/>
          </w:tcPr>
          <w:p>
            <w:r/>
            <w:r>
              <w:rPr>
                <w:sz w:val="16"/>
              </w:rPr>
              <w:t>5.3</w:t>
            </w:r>
          </w:p>
        </w:tc>
        <w:tc>
          <w:tcPr>
            <w:tcW w:type="dxa" w:w="1051"/>
          </w:tcPr>
          <w:p>
            <w:r/>
            <w:r>
              <w:rPr>
                <w:sz w:val="16"/>
              </w:rPr>
            </w:r>
          </w:p>
        </w:tc>
      </w:tr>
      <w:tr>
        <w:tc>
          <w:tcPr>
            <w:tcW w:type="dxa" w:w="1051"/>
          </w:tcPr>
          <w:p>
            <w:r/>
            <w:r>
              <w:rPr>
                <w:b/>
                <w:sz w:val="16"/>
              </w:rPr>
              <w:t>C4</w:t>
            </w:r>
          </w:p>
        </w:tc>
        <w:tc>
          <w:tcPr>
            <w:tcW w:type="dxa" w:w="1051"/>
          </w:tcPr>
          <w:p>
            <w:r/>
            <w:r>
              <w:rPr>
                <w:sz w:val="16"/>
              </w:rPr>
              <w:t>278</w:t>
            </w:r>
          </w:p>
        </w:tc>
        <w:tc>
          <w:tcPr>
            <w:tcW w:type="dxa" w:w="1051"/>
          </w:tcPr>
          <w:p>
            <w:r/>
            <w:r>
              <w:rPr>
                <w:sz w:val="16"/>
              </w:rPr>
              <w:t>98.5</w:t>
            </w:r>
          </w:p>
        </w:tc>
        <w:tc>
          <w:tcPr>
            <w:tcW w:type="dxa" w:w="1051"/>
          </w:tcPr>
          <w:p>
            <w:r/>
            <w:r>
              <w:rPr>
                <w:sz w:val="16"/>
              </w:rPr>
              <w:t>3.0</w:t>
            </w:r>
          </w:p>
        </w:tc>
        <w:tc>
          <w:tcPr>
            <w:tcW w:type="dxa" w:w="1051"/>
          </w:tcPr>
          <w:p>
            <w:r/>
            <w:r>
              <w:rPr>
                <w:sz w:val="16"/>
              </w:rPr>
            </w:r>
          </w:p>
        </w:tc>
        <w:tc>
          <w:tcPr>
            <w:tcW w:type="dxa" w:w="1051"/>
          </w:tcPr>
          <w:p>
            <w:r/>
            <w:r>
              <w:rPr>
                <w:sz w:val="16"/>
              </w:rPr>
              <w:t>18.0</w:t>
            </w:r>
          </w:p>
        </w:tc>
        <w:tc>
          <w:tcPr>
            <w:tcW w:type="dxa" w:w="1051"/>
          </w:tcPr>
          <w:p>
            <w:r/>
            <w:r>
              <w:rPr>
                <w:sz w:val="16"/>
              </w:rPr>
              <w:t>1.5</w:t>
            </w:r>
          </w:p>
        </w:tc>
        <w:tc>
          <w:tcPr>
            <w:tcW w:type="dxa" w:w="1051"/>
          </w:tcPr>
          <w:p>
            <w:r/>
            <w:r>
              <w:rPr>
                <w:sz w:val="16"/>
              </w:rPr>
              <w:t>3.2</w:t>
            </w:r>
          </w:p>
        </w:tc>
        <w:tc>
          <w:tcPr>
            <w:tcW w:type="dxa" w:w="1051"/>
          </w:tcPr>
          <w:p>
            <w:r/>
            <w:r>
              <w:rPr>
                <w:sz w:val="16"/>
              </w:rPr>
            </w:r>
          </w:p>
        </w:tc>
      </w:tr>
    </w:tbl>
    <w:p>
      <w:r>
        <w:rPr>
          <w:sz w:val="4"/>
        </w:rPr>
      </w:r>
    </w:p>
    <w:p>
      <w:pPr>
        <w:pStyle w:val="Heading1"/>
      </w:pPr>
      <w:r>
        <w:rPr>
          <w:color w:val="1F4E79"/>
        </w:rPr>
        <w:t>Appendix C: Metric glossary</w:t>
      </w:r>
      <w:r>
        <w:rPr>
          <w:vanish/>
        </w:rPr>
        <w:fldChar w:fldCharType="begin"/>
        <w:instrText xml:space="preserve"> XE "Glossary" </w:instrText>
        <w:fldChar w:fldCharType="separate"/>
        <w:fldChar w:fldCharType="end"/>
      </w:r>
    </w:p>
    <w:p>
      <w:pPr>
        <w:pStyle w:val="Caption"/>
      </w:pPr>
      <w:r>
        <w:rPr>
          <w:i/>
          <w:sz w:val="18"/>
        </w:rPr>
        <w:t>Table 20. Glossary of tracked metrics.</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Term</w:t>
            </w:r>
          </w:p>
        </w:tc>
        <w:tc>
          <w:tcPr>
            <w:tcW w:type="dxa" w:w="4730"/>
            <w:shd w:val="clear" w:fill="1F4E79"/>
          </w:tcPr>
          <w:p>
            <w:r/>
            <w:r>
              <w:rPr>
                <w:b/>
                <w:color w:val="FFFFFF"/>
                <w:sz w:val="16"/>
              </w:rPr>
              <w:t>Meaning</w:t>
            </w:r>
          </w:p>
        </w:tc>
      </w:tr>
      <w:tr>
        <w:tc>
          <w:tcPr>
            <w:tcW w:type="dxa" w:w="4730"/>
          </w:tcPr>
          <w:p>
            <w:r/>
            <w:r>
              <w:rPr>
                <w:b/>
                <w:sz w:val="16"/>
              </w:rPr>
              <w:t>Package energy</w:t>
            </w:r>
          </w:p>
        </w:tc>
        <w:tc>
          <w:tcPr>
            <w:tcW w:type="dxa" w:w="4730"/>
          </w:tcPr>
          <w:p>
            <w:r/>
            <w:r>
              <w:rPr>
                <w:sz w:val="16"/>
              </w:rPr>
              <w:t>CPU-socket energy from RAPL (J/run)</w:t>
            </w:r>
          </w:p>
        </w:tc>
      </w:tr>
      <w:tr>
        <w:tc>
          <w:tcPr>
            <w:tcW w:type="dxa" w:w="4730"/>
          </w:tcPr>
          <w:p>
            <w:r/>
            <w:r>
              <w:rPr>
                <w:b/>
                <w:sz w:val="16"/>
              </w:rPr>
              <w:t>Core energy</w:t>
            </w:r>
          </w:p>
        </w:tc>
        <w:tc>
          <w:tcPr>
            <w:tcW w:type="dxa" w:w="4730"/>
          </w:tcPr>
          <w:p>
            <w:r/>
            <w:r>
              <w:rPr>
                <w:sz w:val="16"/>
              </w:rPr>
              <w:t>CPU core-domain energy from RAPL</w:t>
            </w:r>
          </w:p>
        </w:tc>
      </w:tr>
      <w:tr>
        <w:tc>
          <w:tcPr>
            <w:tcW w:type="dxa" w:w="4730"/>
          </w:tcPr>
          <w:p>
            <w:r/>
            <w:r>
              <w:rPr>
                <w:b/>
                <w:sz w:val="16"/>
              </w:rPr>
              <w:t>ΔE</w:t>
            </w:r>
          </w:p>
        </w:tc>
        <w:tc>
          <w:tcPr>
            <w:tcW w:type="dxa" w:w="4730"/>
          </w:tcPr>
          <w:p>
            <w:r/>
            <w:r>
              <w:rPr>
                <w:sz w:val="16"/>
              </w:rPr>
              <w:t>(E_condition − E_one_shot)/E_one_shot × 100, paired within (task, model)</w:t>
            </w:r>
          </w:p>
        </w:tc>
      </w:tr>
      <w:tr>
        <w:tc>
          <w:tcPr>
            <w:tcW w:type="dxa" w:w="4730"/>
          </w:tcPr>
          <w:p>
            <w:r/>
            <w:r>
              <w:rPr>
                <w:b/>
                <w:sz w:val="16"/>
              </w:rPr>
              <w:t>Power</w:t>
            </w:r>
          </w:p>
        </w:tc>
        <w:tc>
          <w:tcPr>
            <w:tcW w:type="dxa" w:w="4730"/>
          </w:tcPr>
          <w:p>
            <w:r/>
            <w:r>
              <w:rPr>
                <w:sz w:val="16"/>
              </w:rPr>
              <w:t>Package energy / runtime (W)</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Cyclomatic</w:t>
            </w:r>
          </w:p>
        </w:tc>
        <w:tc>
          <w:tcPr>
            <w:tcW w:type="dxa" w:w="4730"/>
          </w:tcPr>
          <w:p>
            <w:r/>
            <w:r>
              <w:rPr>
                <w:sz w:val="16"/>
              </w:rPr>
              <w:t>McCabe decision-point count + 1</w:t>
            </w:r>
          </w:p>
        </w:tc>
      </w:tr>
      <w:tr>
        <w:tc>
          <w:tcPr>
            <w:tcW w:type="dxa" w:w="4730"/>
          </w:tcPr>
          <w:p>
            <w:r/>
            <w:r>
              <w:rPr>
                <w:b/>
                <w:sz w:val="16"/>
              </w:rPr>
              <w:t>Complexity rank</w:t>
            </w:r>
          </w:p>
        </w:tc>
        <w:tc>
          <w:tcPr>
            <w:tcW w:type="dxa" w:w="4730"/>
          </w:tcPr>
          <w:p>
            <w:r/>
            <w:r>
              <w:rPr>
                <w:sz w:val="16"/>
              </w:rPr>
              <w:t>Ordinal of estimated Big-O class</w:t>
            </w:r>
          </w:p>
        </w:tc>
      </w:tr>
      <w:tr>
        <w:tc>
          <w:tcPr>
            <w:tcW w:type="dxa" w:w="4730"/>
          </w:tcPr>
          <w:p>
            <w:r/>
            <w:r>
              <w:rPr>
                <w:b/>
                <w:sz w:val="16"/>
              </w:rPr>
              <w:t>Empirical slope b</w:t>
            </w:r>
          </w:p>
        </w:tc>
        <w:tc>
          <w:tcPr>
            <w:tcW w:type="dxa" w:w="4730"/>
          </w:tcPr>
          <w:p>
            <w:r/>
            <w:r>
              <w:rPr>
                <w:sz w:val="16"/>
              </w:rPr>
              <w:t>log(runtime) vs log(input-bytes) exponent</w:t>
            </w:r>
          </w:p>
        </w:tc>
      </w:tr>
      <w:tr>
        <w:tc>
          <w:tcPr>
            <w:tcW w:type="dxa" w:w="4730"/>
          </w:tcPr>
          <w:p>
            <w:r/>
            <w:r>
              <w:rPr>
                <w:b/>
                <w:sz w:val="16"/>
              </w:rPr>
              <w:t>Compliance</w:t>
            </w:r>
          </w:p>
        </w:tc>
        <w:tc>
          <w:tcPr>
            <w:tcW w:type="dxa" w:w="4730"/>
          </w:tcPr>
          <w:p>
            <w:r/>
            <w:r>
              <w:rPr>
                <w:sz w:val="16"/>
              </w:rPr>
              <w:t>Estimated class no worse than declared target</w:t>
            </w:r>
          </w:p>
        </w:tc>
      </w:tr>
      <w:tr>
        <w:tc>
          <w:tcPr>
            <w:tcW w:type="dxa" w:w="4730"/>
          </w:tcPr>
          <w:p>
            <w:r/>
            <w:r>
              <w:rPr>
                <w:b/>
                <w:sz w:val="16"/>
              </w:rPr>
              <w:t>Reliable slope</w:t>
            </w:r>
          </w:p>
        </w:tc>
        <w:tc>
          <w:tcPr>
            <w:tcW w:type="dxa" w:w="4730"/>
          </w:tcPr>
          <w:p>
            <w:r/>
            <w:r>
              <w:rPr>
                <w:sz w:val="16"/>
              </w:rPr>
              <w:t>Large-scale runtime ≥ 5 ms (excludes overhead-dominated fits)</w:t>
            </w:r>
          </w:p>
        </w:tc>
      </w:tr>
    </w:tbl>
    <w:p>
      <w:r>
        <w:rPr>
          <w:sz w:val="4"/>
        </w:rPr>
      </w:r>
    </w:p>
    <w:p>
      <w:pPr>
        <w:pStyle w:val="Heading1"/>
      </w:pPr>
      <w:r>
        <w:rPr>
          <w:color w:val="1F4E79"/>
        </w:rPr>
        <w:t>Appendix D: Failure taxonomy</w:t>
      </w:r>
      <w:r>
        <w:rPr>
          <w:vanish/>
        </w:rPr>
        <w:fldChar w:fldCharType="begin"/>
        <w:instrText xml:space="preserve"> XE "Appendix D" </w:instrText>
        <w:fldChar w:fldCharType="separate"/>
        <w:fldChar w:fldCharType="end"/>
      </w:r>
    </w:p>
    <w:p>
      <w:pPr>
        <w:pStyle w:val="Caption"/>
      </w:pPr>
      <w:r>
        <w:rPr>
          <w:i/>
          <w:sz w:val="18"/>
        </w:rPr>
        <w:t>Table 21. Failure taxonomy (from energy_failures.csv).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Failure kind</w:t>
            </w:r>
          </w:p>
        </w:tc>
        <w:tc>
          <w:tcPr>
            <w:tcW w:type="dxa" w:w="2365"/>
            <w:shd w:val="clear" w:fill="1F4E79"/>
          </w:tcPr>
          <w:p>
            <w:r/>
            <w:r>
              <w:rPr>
                <w:b/>
                <w:color w:val="FFFFFF"/>
                <w:sz w:val="16"/>
              </w:rPr>
              <w:t>Units</w:t>
            </w:r>
          </w:p>
        </w:tc>
        <w:tc>
          <w:tcPr>
            <w:tcW w:type="dxa" w:w="2365"/>
            <w:shd w:val="clear" w:fill="1F4E79"/>
          </w:tcPr>
          <w:p>
            <w:r/>
            <w:r>
              <w:rPr>
                <w:b/>
                <w:color w:val="FFFFFF"/>
                <w:sz w:val="16"/>
              </w:rPr>
              <w:t>Meaning</w:t>
            </w:r>
          </w:p>
        </w:tc>
        <w:tc>
          <w:tcPr>
            <w:tcW w:type="dxa" w:w="2365"/>
            <w:shd w:val="clear" w:fill="1F4E79"/>
          </w:tcPr>
          <w:p>
            <w:r/>
            <w:r>
              <w:rPr>
                <w:b/>
                <w:color w:val="FFFFFF"/>
                <w:sz w:val="16"/>
              </w:rPr>
              <w:t>Input-fixable</w:t>
            </w:r>
          </w:p>
        </w:tc>
      </w:tr>
      <w:tr>
        <w:tc>
          <w:tcPr>
            <w:tcW w:type="dxa" w:w="2365"/>
          </w:tcPr>
          <w:p>
            <w:r/>
            <w:r>
              <w:rPr>
                <w:b/>
                <w:sz w:val="16"/>
              </w:rPr>
              <w:t>WRONG_OUTPUT</w:t>
            </w:r>
          </w:p>
        </w:tc>
        <w:tc>
          <w:tcPr>
            <w:tcW w:type="dxa" w:w="2365"/>
          </w:tcPr>
          <w:p>
            <w:r/>
            <w:r>
              <w:rPr>
                <w:sz w:val="16"/>
              </w:rPr>
              <w:t>78</w:t>
            </w:r>
          </w:p>
        </w:tc>
        <w:tc>
          <w:tcPr>
            <w:tcW w:type="dxa" w:w="2365"/>
          </w:tcPr>
          <w:p>
            <w:r/>
            <w:r>
              <w:rPr>
                <w:sz w:val="16"/>
              </w:rPr>
              <w:t>Embedded self-test assertion fails</w:t>
            </w:r>
          </w:p>
        </w:tc>
        <w:tc>
          <w:tcPr>
            <w:tcW w:type="dxa" w:w="2365"/>
          </w:tcPr>
          <w:p>
            <w:r/>
            <w:r>
              <w:rPr>
                <w:sz w:val="16"/>
              </w:rPr>
              <w:t>No</w:t>
            </w:r>
          </w:p>
        </w:tc>
      </w:tr>
      <w:tr>
        <w:tc>
          <w:tcPr>
            <w:tcW w:type="dxa" w:w="2365"/>
          </w:tcPr>
          <w:p>
            <w:r/>
            <w:r>
              <w:rPr>
                <w:b/>
                <w:sz w:val="16"/>
              </w:rPr>
              <w:t>RUNTIME_BUG</w:t>
            </w:r>
          </w:p>
        </w:tc>
        <w:tc>
          <w:tcPr>
            <w:tcW w:type="dxa" w:w="2365"/>
          </w:tcPr>
          <w:p>
            <w:r/>
            <w:r>
              <w:rPr>
                <w:sz w:val="16"/>
              </w:rPr>
              <w:t>33</w:t>
            </w:r>
          </w:p>
        </w:tc>
        <w:tc>
          <w:tcPr>
            <w:tcW w:type="dxa" w:w="2365"/>
          </w:tcPr>
          <w:p>
            <w:r/>
            <w:r>
              <w:rPr>
                <w:sz w:val="16"/>
              </w:rPr>
              <w:t>Raises at runtime</w:t>
            </w:r>
          </w:p>
        </w:tc>
        <w:tc>
          <w:tcPr>
            <w:tcW w:type="dxa" w:w="2365"/>
          </w:tcPr>
          <w:p>
            <w:r/>
            <w:r>
              <w:rPr>
                <w:sz w:val="16"/>
              </w:rPr>
              <w:t>Sometimes</w:t>
            </w:r>
          </w:p>
        </w:tc>
      </w:tr>
    </w:tbl>
    <w:p>
      <w:r>
        <w:rPr>
          <w:sz w:val="4"/>
        </w:rPr>
      </w:r>
    </w:p>
    <w:p>
      <w:pPr>
        <w:pStyle w:val="Heading1"/>
      </w:pPr>
      <w:r>
        <w:rPr>
          <w:color w:val="1F4E79"/>
        </w:rPr>
        <w:t>Appendix E: Reproduction commands</w:t>
      </w:r>
      <w:r>
        <w:rPr>
          <w:vanish/>
        </w:rPr>
        <w:fldChar w:fldCharType="begin"/>
        <w:instrText xml:space="preserve"> XE "Appendix E" </w:instrText>
        <w:fldChar w:fldCharType="separate"/>
        <w:fldChar w:fldCharType="end"/>
      </w:r>
    </w:p>
    <w:p>
      <w:r>
        <w:rPr>
          <w:rFonts w:ascii="Consolas" w:hAnsi="Consolas"/>
          <w:sz w:val="17"/>
        </w:rPr>
        <w:t>python3 scripts/ingest_zips.py zip_src/*.zip</w:t>
      </w:r>
    </w:p>
    <w:p>
      <w:r>
        <w:rPr>
          <w:rFonts w:ascii="Consolas" w:hAnsi="Consolas"/>
          <w:sz w:val="17"/>
        </w:rPr>
        <w:t>python3 scripts/gen_inputs.py &amp;&amp; python3 scripts/gen_inputs_extra.py</w:t>
      </w:r>
    </w:p>
    <w:p>
      <w:r>
        <w:rPr>
          <w:rFonts w:ascii="Consolas" w:hAnsi="Consolas"/>
          <w:sz w:val="17"/>
        </w:rPr>
        <w:t>python3 scripts/measure_energy.py</w:t>
      </w:r>
    </w:p>
    <w:p>
      <w:r>
        <w:rPr>
          <w:rFonts w:ascii="Consolas" w:hAnsi="Consolas"/>
          <w:sz w:val="17"/>
        </w:rPr>
        <w:t>python3 analysis/code_metrics.py</w:t>
      </w:r>
    </w:p>
    <w:p>
      <w:r>
        <w:rPr>
          <w:rFonts w:ascii="Consolas" w:hAnsi="Consolas"/>
          <w:sz w:val="17"/>
        </w:rPr>
        <w:t>python3 analysis/scaling_probe.py algorithms_computation  (extend: --limit N &lt;category&gt; …)</w:t>
      </w:r>
    </w:p>
    <w:p>
      <w:r>
        <w:rPr>
          <w:rFonts w:ascii="Consolas" w:hAnsi="Consolas"/>
          <w:sz w:val="17"/>
        </w:rPr>
        <w:t>python3 analysis/complexity_report.py</w:t>
      </w:r>
    </w:p>
    <w:p>
      <w:r>
        <w:rPr>
          <w:rFonts w:ascii="Consolas" w:hAnsi="Consolas"/>
          <w:sz w:val="17"/>
        </w:rPr>
        <w:t>python3 analysis/energy_report.py</w:t>
      </w:r>
    </w:p>
    <w:p>
      <w:r>
        <w:rPr>
          <w:rFonts w:ascii="Consolas" w:hAnsi="Consolas"/>
          <w:sz w:val="17"/>
        </w:rPr>
        <w:t>python3 analysis/carbon_report.py</w:t>
      </w:r>
    </w:p>
    <w:p>
      <w:r>
        <w:rPr>
          <w:rFonts w:ascii="Consolas" w:hAnsi="Consolas"/>
          <w:sz w:val="17"/>
        </w:rPr>
        <w:t>python3 analysis/energy_plots.py</w:t>
      </w:r>
    </w:p>
    <w:p>
      <w:r>
        <w:rPr>
          <w:rFonts w:ascii="Consolas" w:hAnsi="Consolas"/>
          <w:sz w:val="17"/>
        </w:rPr>
        <w:t>python3 scripts/make_paper_pro.py  (this paper)</w:t>
      </w:r>
    </w:p>
    <w:p>
      <w:r>
        <w:rPr>
          <w:rFonts w:ascii="Consolas" w:hAnsi="Consolas"/>
          <w:sz w:val="17"/>
        </w:rPr>
        <w:t>libreoffice --headless --convert-to pdf docx/green-code-interaction-benchmark.docx --outdir docx/</w:t>
      </w:r>
    </w:p>
    <w:p>
      <w:r>
        <w:br w:type="page"/>
      </w:r>
    </w:p>
    <w:p>
      <w:pPr>
        <w:pStyle w:val="Heading1"/>
      </w:pPr>
      <w:r>
        <w:rPr>
          <w:color w:val="1F4E79"/>
        </w:rPr>
        <w:t>Index</w:t>
      </w:r>
    </w:p>
    <w:p>
      <w:r>
        <w:rPr>
          <w:i/>
          <w:sz w:val="17"/>
        </w:rPr>
        <w:t xml:space="preserve">Static subject index (generated; see scripts/add_static_index.py)</w:t>
      </w:r>
    </w:p>
    <w:p>
      <w:r>
        <w:rPr>
          <w:sz w:val="19"/>
        </w:rPr>
        <w:t xml:space="preserve">Bug-fix condition (C1) — §3.3, §4.3</w:t>
      </w:r>
    </w:p>
    <w:p>
      <w:r>
        <w:rPr>
          <w:sz w:val="19"/>
        </w:rPr>
        <w:t xml:space="preserve">Carbon-equivalent emissions — §3.11, §4.11</w:t>
      </w:r>
    </w:p>
    <w:p>
      <w:r>
        <w:rPr>
          <w:sz w:val="19"/>
        </w:rPr>
        <w:t xml:space="preserve">Code metrics corpus (code_metrics.csv) — §3.8, §4.1, App. B–C</w:t>
      </w:r>
    </w:p>
    <w:p>
      <w:r>
        <w:rPr>
          <w:sz w:val="19"/>
        </w:rPr>
        <w:t xml:space="preserve">Complexity rank — §3.8–3.9, §4.10, App. C</w:t>
      </w:r>
    </w:p>
    <w:p>
      <w:r>
        <w:rPr>
          <w:sz w:val="19"/>
        </w:rPr>
        <w:t xml:space="preserve">Cyclomatic complexity — §3.8, §4.7, §4.10</w:t>
      </w:r>
    </w:p>
    <w:p>
      <w:r>
        <w:rPr>
          <w:sz w:val="19"/>
        </w:rPr>
        <w:t xml:space="preserve">Dataset coverage (1418 finals in scope, 1307 measured) — §4.1</w:t>
      </w:r>
    </w:p>
    <w:p>
      <w:r>
        <w:rPr>
          <w:sz w:val="19"/>
        </w:rPr>
        <w:t xml:space="preserve">Edge-case condition (C3) — §3.3, §4.3</w:t>
      </w:r>
    </w:p>
    <w:p>
      <w:r>
        <w:rPr>
          <w:sz w:val="19"/>
        </w:rPr>
        <w:t xml:space="preserve">Empirical scaling probe (log–log slope b) — §3.10, §4.9</w:t>
      </w:r>
    </w:p>
    <w:p>
      <w:r>
        <w:rPr>
          <w:sz w:val="19"/>
        </w:rPr>
        <w:t xml:space="preserve">Energy measurement, Intel RAPL — §3.6, §4.2</w:t>
      </w:r>
    </w:p>
    <w:p>
      <w:r>
        <w:rPr>
          <w:sz w:val="19"/>
        </w:rPr>
        <w:t xml:space="preserve">Failure taxonomy (WRONG_OUTPUT, RUNTIME_BUG, …) — §4.12, App. D</w:t>
      </w:r>
    </w:p>
    <w:p>
      <w:r>
        <w:rPr>
          <w:sz w:val="19"/>
        </w:rPr>
        <w:t xml:space="preserve">Feature-addition condition (C2) — §3.3, §4.3</w:t>
      </w:r>
    </w:p>
    <w:p>
      <w:r>
        <w:rPr>
          <w:sz w:val="19"/>
        </w:rPr>
        <w:t xml:space="preserve">Full multi-turn condition (C4) — §3.3, §4.2–4.5</w:t>
      </w:r>
    </w:p>
    <w:p>
      <w:r>
        <w:rPr>
          <w:sz w:val="19"/>
        </w:rPr>
        <w:t xml:space="preserve">Harness protocol (correctness vs energy) — §3.5</w:t>
      </w:r>
    </w:p>
    <w:p>
      <w:r>
        <w:rPr>
          <w:sz w:val="19"/>
        </w:rPr>
        <w:t xml:space="preserve">Heavy-tail effect (mean vs median) — §4.2–4.3, §5.1</w:t>
      </w:r>
    </w:p>
    <w:p>
      <w:r>
        <w:rPr>
          <w:sz w:val="19"/>
        </w:rPr>
        <w:t xml:space="preserve">Interaction trajectory — §1–§5</w:t>
      </w:r>
    </w:p>
    <w:p>
      <w:r>
        <w:rPr>
          <w:sz w:val="19"/>
        </w:rPr>
        <w:t xml:space="preserve">Log–log slope, reliable (≥ 5 ms) — §3.10, §3.12, §4.9, App. C</w:t>
      </w:r>
    </w:p>
    <w:p>
      <w:r>
        <w:rPr>
          <w:sz w:val="19"/>
        </w:rPr>
        <w:t xml:space="preserve">Models (GPT, Claude, Gemini, DeepSeek) — §3.4, §4.4</w:t>
      </w:r>
    </w:p>
    <w:p>
      <w:r>
        <w:rPr>
          <w:sz w:val="19"/>
        </w:rPr>
        <w:t xml:space="preserve">One-shot condition (C0) — §3.3, §4.2–4.3</w:t>
      </w:r>
    </w:p>
    <w:p>
      <w:r>
        <w:rPr>
          <w:sz w:val="19"/>
        </w:rPr>
        <w:t xml:space="preserve">Package energy — §3.6, App. C</w:t>
      </w:r>
    </w:p>
    <w:p>
      <w:r>
        <w:rPr>
          <w:sz w:val="19"/>
        </w:rPr>
        <w:t xml:space="preserve">Paired analysis (ΔE), Wilcoxon signed-rank — §3.12, §4.3</w:t>
      </w:r>
    </w:p>
    <w:p>
      <w:r>
        <w:rPr>
          <w:sz w:val="19"/>
        </w:rPr>
        <w:t xml:space="preserve">Power (energy/runtime) — §3.7, §4.6</w:t>
      </w:r>
    </w:p>
    <w:p>
      <w:r>
        <w:rPr>
          <w:sz w:val="19"/>
        </w:rPr>
        <w:t xml:space="preserve">Reproduction commands — App. E</w:t>
      </w:r>
    </w:p>
    <w:p>
      <w:r>
        <w:rPr>
          <w:sz w:val="19"/>
        </w:rPr>
        <w:t xml:space="preserve">Runtime vs energy (Spearman ρ = 0.93) — §4.6, §4.10</w:t>
      </w:r>
    </w:p>
    <w:p>
      <w:r>
        <w:rPr>
          <w:sz w:val="19"/>
        </w:rPr>
        <w:t xml:space="preserve">SLOC (source lines of code) — §3.8, §4.7, §4.10</w:t>
      </w:r>
    </w:p>
    <w:p>
      <w:r>
        <w:rPr>
          <w:sz w:val="19"/>
        </w:rPr>
        <w:t xml:space="preserve">Static Big-O estimator (AST heuristic) — §3.9, §4.8–4.9</w:t>
      </w:r>
    </w:p>
    <w:p>
      <w:r>
        <w:rPr>
          <w:sz w:val="19"/>
        </w:rPr>
        <w:t xml:space="preserve">Task taxonomy (6 categories × 25 tasks) — §3.2, App. A</w:t>
      </w:r>
    </w:p>
    <w:p>
      <w:r>
        <w:rPr>
          <w:sz w:val="19"/>
        </w:rPr>
        <w:t xml:space="preserve">Threats to validity — §6</w:t>
      </w:r>
    </w:p>
    <w:p>
      <w:r>
        <w:rPr>
          <w:sz w:val="19"/>
        </w:rPr>
        <w:t xml:space="preserve">Time complexity, static vs empirical — §3.9–3.10, §4.8–4.9</w:t>
      </w:r>
    </w:p>
    <w:p>
      <w:r>
        <w:fldChar w:fldCharType="begin"/>
        <w:instrText xml:space="preserve"/>
        <w:fldChar w:fldCharType="separate"/>
        <w:t/>
        <w:fldChar w:fldCharType="end"/>
      </w:r>
    </w:p>
    <w:sectPr w:rsidR="00FC693F" w:rsidRPr="0006063C" w:rsidSect="00034616">
      <w:headerReference w:type="default" r:id="rId9"/>
      <w:footerReference w:type="default" r:id="rId10"/>
      <w:pgSz w:w="11909" w:h="16834"/>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 xml:space="preserve">Green Code Interaction Benchmark — </w:t>
    </w:r>
    <w:r>
      <w:fldChar w:fldCharType="begin"/>
      <w:instrText xml:space="preserve"> PAGE </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808080"/>
        <w:sz w:val="16"/>
      </w:rPr>
      <w:t>Green Code Interaction Benchmark  •  One-Shot vs Multi-Turn Energy &amp; Complexity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