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0B7C8" w14:textId="77777777" w:rsidR="00D4652E" w:rsidRDefault="00D4652E" w:rsidP="00D4652E">
      <w:pPr>
        <w:pStyle w:val="4"/>
      </w:pPr>
      <w:r>
        <w:t xml:space="preserve">Настройка страницы администрирования с помощью </w:t>
      </w:r>
      <w:r>
        <w:rPr>
          <w:lang w:val="en-US"/>
        </w:rPr>
        <w:t>DB</w:t>
      </w:r>
      <w:r w:rsidRPr="00F01814">
        <w:t>-</w:t>
      </w:r>
      <w:r>
        <w:t>списка</w:t>
      </w:r>
    </w:p>
    <w:p w14:paraId="23D75BE2" w14:textId="77777777" w:rsidR="00D4652E" w:rsidRDefault="00D4652E" w:rsidP="00D4652E">
      <w:pPr>
        <w:rPr>
          <w:lang w:eastAsia="en-US"/>
        </w:rPr>
      </w:pPr>
    </w:p>
    <w:p w14:paraId="17ECB9FB" w14:textId="77777777" w:rsidR="00D4652E" w:rsidRDefault="00D4652E" w:rsidP="00D4652E">
      <w:pPr>
        <w:pStyle w:val="a3"/>
        <w:numPr>
          <w:ilvl w:val="0"/>
          <w:numId w:val="3"/>
        </w:numPr>
      </w:pPr>
      <w:r w:rsidRPr="007D598D">
        <w:t>Все настройки задаются в списке «</w:t>
      </w:r>
      <w:r>
        <w:rPr>
          <w:lang w:val="en-US"/>
        </w:rPr>
        <w:t>WSSC</w:t>
      </w:r>
      <w:r w:rsidRPr="006923FE">
        <w:t>_</w:t>
      </w:r>
      <w:r w:rsidRPr="007D598D">
        <w:t>AdminLinks», который должен быть расположен на узле, страница администрирования которого настраивается</w:t>
      </w:r>
      <w:r>
        <w:t>. Для автоматического создания списка можно перейти по адресу</w:t>
      </w:r>
      <w:r w:rsidRPr="006923FE">
        <w:t xml:space="preserve"> </w:t>
      </w:r>
      <w:r>
        <w:t xml:space="preserve">страницы администрирования этого узла: </w:t>
      </w:r>
      <w:r w:rsidRPr="006923FE">
        <w:rPr>
          <w:i/>
        </w:rPr>
        <w:t>http://site/&lt;адрес_узла&gt;/_</w:t>
      </w:r>
      <w:r w:rsidRPr="006923FE">
        <w:rPr>
          <w:i/>
          <w:lang w:val="en-US"/>
        </w:rPr>
        <w:t>LAYOUTS</w:t>
      </w:r>
      <w:r w:rsidRPr="006923FE">
        <w:rPr>
          <w:i/>
        </w:rPr>
        <w:t>/</w:t>
      </w:r>
      <w:r w:rsidRPr="006923FE">
        <w:rPr>
          <w:i/>
          <w:lang w:val="en-US"/>
        </w:rPr>
        <w:t>WSS</w:t>
      </w:r>
      <w:r w:rsidRPr="006923FE">
        <w:rPr>
          <w:i/>
        </w:rPr>
        <w:t>/</w:t>
      </w:r>
      <w:r w:rsidRPr="006923FE">
        <w:rPr>
          <w:i/>
          <w:lang w:val="en-US"/>
        </w:rPr>
        <w:t>WSSC</w:t>
      </w:r>
      <w:r w:rsidRPr="006923FE">
        <w:rPr>
          <w:i/>
        </w:rPr>
        <w:t>.</w:t>
      </w:r>
      <w:r w:rsidRPr="006923FE">
        <w:rPr>
          <w:i/>
          <w:lang w:val="en-US"/>
        </w:rPr>
        <w:t>V</w:t>
      </w:r>
      <w:r w:rsidRPr="006923FE">
        <w:rPr>
          <w:i/>
        </w:rPr>
        <w:t>4.</w:t>
      </w:r>
      <w:r w:rsidRPr="006923FE">
        <w:rPr>
          <w:i/>
          <w:lang w:val="en-US"/>
        </w:rPr>
        <w:t>DMS</w:t>
      </w:r>
      <w:r w:rsidRPr="006923FE">
        <w:rPr>
          <w:i/>
        </w:rPr>
        <w:t>.</w:t>
      </w:r>
      <w:r w:rsidRPr="006923FE">
        <w:rPr>
          <w:i/>
          <w:lang w:val="en-US"/>
        </w:rPr>
        <w:t>Controls</w:t>
      </w:r>
      <w:r w:rsidRPr="006923FE">
        <w:rPr>
          <w:i/>
        </w:rPr>
        <w:t>/</w:t>
      </w:r>
      <w:r w:rsidRPr="006923FE">
        <w:rPr>
          <w:i/>
          <w:lang w:val="en-US"/>
        </w:rPr>
        <w:t>AdminLinks</w:t>
      </w:r>
      <w:r w:rsidRPr="006923FE">
        <w:rPr>
          <w:i/>
        </w:rPr>
        <w:t>.</w:t>
      </w:r>
      <w:r w:rsidRPr="00EE14A0">
        <w:rPr>
          <w:lang w:val="en-US"/>
        </w:rPr>
        <w:t>aspx</w:t>
      </w:r>
      <w:r w:rsidRPr="006923FE">
        <w:t xml:space="preserve"> </w:t>
      </w:r>
      <w:r>
        <w:t>Если на узле отсутствует настроечный список страницы администрирования, то на странице будет отображена кнопка, которая позволяет создать список на данном узле.</w:t>
      </w:r>
      <w:r w:rsidRPr="006923FE">
        <w:t xml:space="preserve"> </w:t>
      </w:r>
    </w:p>
    <w:p w14:paraId="6FA79398" w14:textId="77777777" w:rsidR="00D4652E" w:rsidRDefault="00D4652E" w:rsidP="00D4652E"/>
    <w:p w14:paraId="0AD61E04" w14:textId="77777777" w:rsidR="00D4652E" w:rsidRPr="006923FE" w:rsidRDefault="00D4652E" w:rsidP="00D4652E">
      <w:pPr>
        <w:rPr>
          <w:b/>
        </w:rPr>
      </w:pPr>
      <w:r w:rsidRPr="006923FE">
        <w:rPr>
          <w:b/>
        </w:rPr>
        <w:t>Поля списка:</w:t>
      </w:r>
    </w:p>
    <w:p w14:paraId="534A333A" w14:textId="77777777" w:rsidR="00D4652E" w:rsidRDefault="00D4652E" w:rsidP="00D4652E">
      <w:pPr>
        <w:rPr>
          <w:lang w:eastAsia="en-US"/>
        </w:rPr>
      </w:pPr>
    </w:p>
    <w:tbl>
      <w:tblPr>
        <w:tblW w:w="9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448"/>
        <w:gridCol w:w="4501"/>
      </w:tblGrid>
      <w:tr w:rsidR="00D4652E" w14:paraId="39A9027B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  <w:hideMark/>
          </w:tcPr>
          <w:p w14:paraId="609C259D" w14:textId="77777777" w:rsidR="00D4652E" w:rsidRPr="00D538BD" w:rsidRDefault="00D4652E" w:rsidP="006923FE">
            <w:pPr>
              <w:rPr>
                <w:rFonts w:eastAsia="Times New Roman" w:cs="Times New Roman"/>
                <w:b/>
                <w:color w:val="000000"/>
              </w:rPr>
            </w:pPr>
            <w:r w:rsidRPr="00D538BD">
              <w:rPr>
                <w:rFonts w:eastAsia="Times New Roman" w:cs="Times New Roman"/>
                <w:b/>
                <w:color w:val="000000"/>
              </w:rPr>
              <w:t>Название</w:t>
            </w:r>
          </w:p>
        </w:tc>
        <w:tc>
          <w:tcPr>
            <w:tcW w:w="2448" w:type="dxa"/>
            <w:shd w:val="clear" w:color="auto" w:fill="auto"/>
            <w:noWrap/>
            <w:hideMark/>
          </w:tcPr>
          <w:p w14:paraId="615BE74D" w14:textId="77777777" w:rsidR="00D4652E" w:rsidRPr="00D538BD" w:rsidRDefault="00D4652E" w:rsidP="006923FE">
            <w:pPr>
              <w:rPr>
                <w:rFonts w:eastAsia="Times New Roman" w:cs="Times New Roman"/>
                <w:b/>
                <w:color w:val="000000"/>
              </w:rPr>
            </w:pPr>
            <w:r w:rsidRPr="00D538BD">
              <w:rPr>
                <w:rFonts w:eastAsia="Times New Roman" w:cs="Times New Roman"/>
                <w:b/>
                <w:color w:val="000000"/>
              </w:rPr>
              <w:t>Тип поля</w:t>
            </w:r>
          </w:p>
        </w:tc>
        <w:tc>
          <w:tcPr>
            <w:tcW w:w="4501" w:type="dxa"/>
            <w:shd w:val="clear" w:color="auto" w:fill="auto"/>
            <w:noWrap/>
            <w:hideMark/>
          </w:tcPr>
          <w:p w14:paraId="1DC56B10" w14:textId="77777777" w:rsidR="00D4652E" w:rsidRPr="00D538BD" w:rsidRDefault="00D4652E" w:rsidP="006923FE">
            <w:pPr>
              <w:jc w:val="both"/>
              <w:rPr>
                <w:rFonts w:eastAsia="Times New Roman" w:cs="Times New Roman"/>
                <w:b/>
                <w:color w:val="000000"/>
              </w:rPr>
            </w:pPr>
            <w:r w:rsidRPr="00D538BD">
              <w:rPr>
                <w:rFonts w:eastAsia="Times New Roman" w:cs="Times New Roman"/>
                <w:b/>
                <w:color w:val="000000"/>
              </w:rPr>
              <w:t>Описание</w:t>
            </w:r>
          </w:p>
        </w:tc>
      </w:tr>
      <w:tr w:rsidR="00D4652E" w14:paraId="52DF334B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23D0EEF8" w14:textId="77777777" w:rsidR="00D4652E" w:rsidRPr="00CC2649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Название</w:t>
            </w:r>
          </w:p>
        </w:tc>
        <w:tc>
          <w:tcPr>
            <w:tcW w:w="2448" w:type="dxa"/>
            <w:shd w:val="clear" w:color="auto" w:fill="auto"/>
            <w:noWrap/>
          </w:tcPr>
          <w:p w14:paraId="216C621C" w14:textId="77777777" w:rsidR="00D4652E" w:rsidRPr="00CC2649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Однострочный текст</w:t>
            </w:r>
          </w:p>
        </w:tc>
        <w:tc>
          <w:tcPr>
            <w:tcW w:w="4501" w:type="dxa"/>
            <w:shd w:val="clear" w:color="auto" w:fill="auto"/>
            <w:noWrap/>
          </w:tcPr>
          <w:p w14:paraId="55FC809F" w14:textId="77777777" w:rsidR="00D4652E" w:rsidRPr="00CC2649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 w:rsidRPr="00D55BBA">
              <w:rPr>
                <w:rFonts w:eastAsia="Times New Roman" w:cs="Times New Roman"/>
                <w:color w:val="000000"/>
              </w:rPr>
              <w:t>Указывается название ссылки или категории</w:t>
            </w:r>
            <w:r>
              <w:rPr>
                <w:rFonts w:eastAsia="Times New Roman" w:cs="Times New Roman"/>
                <w:color w:val="000000"/>
              </w:rPr>
              <w:t xml:space="preserve"> (см. Разделение ссылок на категории)</w:t>
            </w:r>
          </w:p>
        </w:tc>
      </w:tr>
      <w:tr w:rsidR="00D4652E" w14:paraId="7BE16F77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57BFB4CA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Описание категории</w:t>
            </w:r>
          </w:p>
        </w:tc>
        <w:tc>
          <w:tcPr>
            <w:tcW w:w="2448" w:type="dxa"/>
            <w:shd w:val="clear" w:color="auto" w:fill="auto"/>
            <w:noWrap/>
          </w:tcPr>
          <w:p w14:paraId="70877C7A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Многострочный текст</w:t>
            </w:r>
          </w:p>
        </w:tc>
        <w:tc>
          <w:tcPr>
            <w:tcW w:w="4501" w:type="dxa"/>
            <w:shd w:val="clear" w:color="auto" w:fill="auto"/>
            <w:noWrap/>
          </w:tcPr>
          <w:p w14:paraId="18BF3F05" w14:textId="77777777" w:rsidR="00D4652E" w:rsidRPr="00D55BBA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 w:rsidRPr="00D55BBA">
              <w:rPr>
                <w:rFonts w:eastAsia="Times New Roman" w:cs="Times New Roman"/>
                <w:color w:val="000000"/>
              </w:rPr>
              <w:t>Поле описание может как поддерживать ввод форматированного текста</w:t>
            </w:r>
            <w:r>
              <w:rPr>
                <w:rFonts w:eastAsia="Times New Roman" w:cs="Times New Roman"/>
                <w:color w:val="000000"/>
              </w:rPr>
              <w:t>,</w:t>
            </w:r>
            <w:r w:rsidRPr="00D55BBA">
              <w:rPr>
                <w:rFonts w:eastAsia="Times New Roman" w:cs="Times New Roman"/>
                <w:color w:val="000000"/>
              </w:rPr>
              <w:t xml:space="preserve"> так и не поддерживать. </w:t>
            </w:r>
            <w:r>
              <w:rPr>
                <w:rFonts w:eastAsia="Times New Roman" w:cs="Times New Roman"/>
                <w:color w:val="000000"/>
              </w:rPr>
              <w:t>И в том, и в том случае</w:t>
            </w:r>
            <w:r w:rsidRPr="00D55BBA">
              <w:rPr>
                <w:rFonts w:eastAsia="Times New Roman" w:cs="Times New Roman"/>
                <w:color w:val="000000"/>
              </w:rPr>
              <w:t xml:space="preserve"> значение поля н</w:t>
            </w:r>
            <w:r>
              <w:rPr>
                <w:rFonts w:eastAsia="Times New Roman" w:cs="Times New Roman"/>
                <w:color w:val="000000"/>
              </w:rPr>
              <w:t>еобходимо воспринимать как html.</w:t>
            </w:r>
          </w:p>
        </w:tc>
      </w:tr>
      <w:tr w:rsidR="00D4652E" w14:paraId="738B6EB0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127E2178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Порядковый номер категории</w:t>
            </w:r>
          </w:p>
        </w:tc>
        <w:tc>
          <w:tcPr>
            <w:tcW w:w="2448" w:type="dxa"/>
            <w:shd w:val="clear" w:color="auto" w:fill="auto"/>
            <w:noWrap/>
          </w:tcPr>
          <w:p w14:paraId="0BD6A82D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Число</w:t>
            </w:r>
          </w:p>
        </w:tc>
        <w:tc>
          <w:tcPr>
            <w:tcW w:w="4501" w:type="dxa"/>
            <w:shd w:val="clear" w:color="auto" w:fill="auto"/>
            <w:noWrap/>
          </w:tcPr>
          <w:p w14:paraId="44FE86F0" w14:textId="77777777" w:rsidR="00D4652E" w:rsidRPr="00D55BBA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Содержит порядковый номер категории.</w:t>
            </w:r>
            <w:r w:rsidRPr="006923F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Необходим для сортировки категорий страницы.</w:t>
            </w:r>
          </w:p>
        </w:tc>
      </w:tr>
      <w:tr w:rsidR="00D4652E" w14:paraId="7CBB6DF8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47225D68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Вложенные ссылки</w:t>
            </w:r>
          </w:p>
        </w:tc>
        <w:tc>
          <w:tcPr>
            <w:tcW w:w="2448" w:type="dxa"/>
            <w:shd w:val="clear" w:color="auto" w:fill="auto"/>
            <w:noWrap/>
          </w:tcPr>
          <w:p w14:paraId="0C664835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Множественная подстановка</w:t>
            </w:r>
          </w:p>
        </w:tc>
        <w:tc>
          <w:tcPr>
            <w:tcW w:w="4501" w:type="dxa"/>
            <w:shd w:val="clear" w:color="auto" w:fill="auto"/>
            <w:noWrap/>
          </w:tcPr>
          <w:p w14:paraId="4AECE289" w14:textId="77777777" w:rsidR="00D4652E" w:rsidRPr="00D55BBA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Множественная подстановка на список </w:t>
            </w:r>
            <w:r>
              <w:rPr>
                <w:rFonts w:eastAsia="Times New Roman" w:cs="Times New Roman"/>
                <w:color w:val="000000"/>
                <w:lang w:val="en-US"/>
              </w:rPr>
              <w:t>WSSC</w:t>
            </w:r>
            <w:r w:rsidRPr="006923FE">
              <w:rPr>
                <w:rFonts w:eastAsia="Times New Roman" w:cs="Times New Roman"/>
                <w:color w:val="000000"/>
              </w:rPr>
              <w:t>_</w:t>
            </w:r>
            <w:r>
              <w:rPr>
                <w:rFonts w:eastAsia="Times New Roman" w:cs="Times New Roman"/>
                <w:color w:val="000000"/>
                <w:lang w:val="en-US"/>
              </w:rPr>
              <w:t>AdminLinks</w:t>
            </w:r>
            <w:r w:rsidRPr="00D55BBA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с возможностью изменения порядка выбранных элементов и с фильтрацией </w:t>
            </w:r>
            <w:r w:rsidRPr="00837B90">
              <w:t>([Является категорией] = 0)</w:t>
            </w:r>
            <w:r>
              <w:t>.</w:t>
            </w:r>
          </w:p>
        </w:tc>
      </w:tr>
      <w:tr w:rsidR="00D4652E" w14:paraId="0F46DFE7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3D76B8E2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Является категорией</w:t>
            </w:r>
          </w:p>
        </w:tc>
        <w:tc>
          <w:tcPr>
            <w:tcW w:w="2448" w:type="dxa"/>
            <w:shd w:val="clear" w:color="auto" w:fill="auto"/>
            <w:noWrap/>
          </w:tcPr>
          <w:p w14:paraId="0E9F7E43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Логическое</w:t>
            </w:r>
          </w:p>
        </w:tc>
        <w:tc>
          <w:tcPr>
            <w:tcW w:w="4501" w:type="dxa"/>
            <w:shd w:val="clear" w:color="auto" w:fill="auto"/>
            <w:noWrap/>
          </w:tcPr>
          <w:p w14:paraId="17BB80BF" w14:textId="77777777" w:rsidR="00D4652E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Информационное поле, устанавливается значение «Да» для тех элементов, которые являются категориями, т.е. не являются ссылочными.</w:t>
            </w:r>
          </w:p>
        </w:tc>
      </w:tr>
      <w:tr w:rsidR="00D4652E" w14:paraId="1B6FC255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2D086375" w14:textId="77777777" w:rsidR="00D4652E" w:rsidRPr="00837B90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lang w:val="en-US"/>
              </w:rPr>
              <w:t xml:space="preserve">URL </w:t>
            </w:r>
            <w:r>
              <w:rPr>
                <w:rFonts w:eastAsia="Times New Roman" w:cs="Times New Roman"/>
                <w:color w:val="000000"/>
              </w:rPr>
              <w:t>ссылки</w:t>
            </w:r>
          </w:p>
        </w:tc>
        <w:tc>
          <w:tcPr>
            <w:tcW w:w="2448" w:type="dxa"/>
            <w:shd w:val="clear" w:color="auto" w:fill="auto"/>
            <w:noWrap/>
          </w:tcPr>
          <w:p w14:paraId="35DC3E5F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Однострочный текст</w:t>
            </w:r>
          </w:p>
        </w:tc>
        <w:tc>
          <w:tcPr>
            <w:tcW w:w="4501" w:type="dxa"/>
            <w:shd w:val="clear" w:color="auto" w:fill="auto"/>
            <w:noWrap/>
          </w:tcPr>
          <w:p w14:paraId="5D518532" w14:textId="77777777" w:rsidR="00D4652E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Указывается адрес ссылки</w:t>
            </w:r>
            <w:r w:rsidRPr="006923F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на список или страницу.</w:t>
            </w:r>
          </w:p>
        </w:tc>
      </w:tr>
      <w:tr w:rsidR="00D4652E" w14:paraId="6C790A3B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297EF153" w14:textId="77777777" w:rsidR="00D4652E" w:rsidRPr="00837B90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Доступ группам</w:t>
            </w:r>
          </w:p>
        </w:tc>
        <w:tc>
          <w:tcPr>
            <w:tcW w:w="2448" w:type="dxa"/>
            <w:shd w:val="clear" w:color="auto" w:fill="auto"/>
            <w:noWrap/>
          </w:tcPr>
          <w:p w14:paraId="05FCCAB5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Множественная подстановка</w:t>
            </w:r>
          </w:p>
        </w:tc>
        <w:tc>
          <w:tcPr>
            <w:tcW w:w="4501" w:type="dxa"/>
            <w:shd w:val="clear" w:color="auto" w:fill="auto"/>
            <w:noWrap/>
          </w:tcPr>
          <w:p w14:paraId="4DF93527" w14:textId="77777777" w:rsidR="00D4652E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Указывается список групп, у которых есть доступ к данному элементу.</w:t>
            </w:r>
          </w:p>
        </w:tc>
      </w:tr>
      <w:tr w:rsidR="00D4652E" w14:paraId="70E02D96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7A8A7D4E" w14:textId="77777777" w:rsidR="00D4652E" w:rsidRPr="00E83C19" w:rsidRDefault="00D4652E" w:rsidP="006923FE">
            <w:pPr>
              <w:rPr>
                <w:rFonts w:eastAsia="Times New Roman" w:cs="Times New Roman"/>
                <w:color w:val="000000"/>
              </w:rPr>
            </w:pPr>
            <w:r w:rsidRPr="00E83C19">
              <w:rPr>
                <w:rFonts w:eastAsia="Times New Roman" w:cs="Times New Roman"/>
                <w:color w:val="000000"/>
              </w:rPr>
              <w:t>Доступ только для системной учетной записи</w:t>
            </w:r>
          </w:p>
        </w:tc>
        <w:tc>
          <w:tcPr>
            <w:tcW w:w="2448" w:type="dxa"/>
            <w:shd w:val="clear" w:color="auto" w:fill="auto"/>
            <w:noWrap/>
          </w:tcPr>
          <w:p w14:paraId="2DF60D8D" w14:textId="77777777" w:rsidR="00D4652E" w:rsidRPr="00E83C19" w:rsidRDefault="00D4652E" w:rsidP="006923FE">
            <w:pPr>
              <w:rPr>
                <w:rFonts w:eastAsia="Times New Roman" w:cs="Times New Roman"/>
                <w:color w:val="000000"/>
              </w:rPr>
            </w:pPr>
            <w:r w:rsidRPr="00E83C19">
              <w:rPr>
                <w:rFonts w:eastAsia="Times New Roman" w:cs="Times New Roman"/>
                <w:color w:val="000000"/>
              </w:rPr>
              <w:t>Логическое</w:t>
            </w:r>
          </w:p>
        </w:tc>
        <w:tc>
          <w:tcPr>
            <w:tcW w:w="4501" w:type="dxa"/>
            <w:shd w:val="clear" w:color="auto" w:fill="auto"/>
            <w:noWrap/>
          </w:tcPr>
          <w:p w14:paraId="5372A992" w14:textId="77777777" w:rsidR="00D4652E" w:rsidRPr="00E83C19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 w:rsidRPr="00E83C19">
              <w:rPr>
                <w:rFonts w:eastAsia="Times New Roman" w:cs="Times New Roman"/>
                <w:color w:val="000000"/>
              </w:rPr>
              <w:t>При установленном признаке доступ группам игнорируется.</w:t>
            </w:r>
          </w:p>
        </w:tc>
      </w:tr>
      <w:tr w:rsidR="00D4652E" w14:paraId="24023ACF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6341D4BE" w14:textId="77777777" w:rsidR="00D4652E" w:rsidRPr="00E83C19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Не показывать</w:t>
            </w:r>
          </w:p>
        </w:tc>
        <w:tc>
          <w:tcPr>
            <w:tcW w:w="2448" w:type="dxa"/>
            <w:shd w:val="clear" w:color="auto" w:fill="auto"/>
            <w:noWrap/>
          </w:tcPr>
          <w:p w14:paraId="6F8B6399" w14:textId="77777777" w:rsidR="00D4652E" w:rsidRPr="005C1CDB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Логическое</w:t>
            </w:r>
          </w:p>
        </w:tc>
        <w:tc>
          <w:tcPr>
            <w:tcW w:w="4501" w:type="dxa"/>
            <w:shd w:val="clear" w:color="auto" w:fill="auto"/>
            <w:noWrap/>
          </w:tcPr>
          <w:p w14:paraId="5178D7F9" w14:textId="77777777" w:rsidR="00D4652E" w:rsidRPr="00E83C19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При установленном признаке ссылка/категория не отображается на странице администрирования</w:t>
            </w:r>
          </w:p>
        </w:tc>
      </w:tr>
      <w:tr w:rsidR="00D4652E" w14:paraId="2C155577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0496D864" w14:textId="77777777" w:rsidR="00D4652E" w:rsidRDefault="00D4652E" w:rsidP="006923FE">
            <w:r>
              <w:t>Тип ссылки</w:t>
            </w:r>
          </w:p>
          <w:p w14:paraId="29F828DB" w14:textId="77777777" w:rsidR="00D4652E" w:rsidRPr="006923FE" w:rsidRDefault="00D4652E" w:rsidP="006923FE">
            <w:pPr>
              <w:rPr>
                <w:rFonts w:eastAsia="Times New Roman" w:cs="Times New Roman"/>
                <w:b/>
                <w:color w:val="000000"/>
              </w:rPr>
            </w:pPr>
            <w:r w:rsidRPr="006923FE">
              <w:rPr>
                <w:rFonts w:eastAsia="Times New Roman" w:cs="Times New Roman"/>
                <w:b/>
                <w:color w:val="000000"/>
              </w:rPr>
              <w:t xml:space="preserve">(начиная с </w:t>
            </w:r>
            <w:r w:rsidRPr="006923FE">
              <w:rPr>
                <w:rFonts w:eastAsia="Times New Roman" w:cs="Times New Roman"/>
                <w:b/>
                <w:color w:val="000000"/>
                <w:lang w:val="en-US"/>
              </w:rPr>
              <w:t>Docs</w:t>
            </w:r>
            <w:r w:rsidRPr="006923FE">
              <w:rPr>
                <w:rFonts w:eastAsia="Times New Roman" w:cs="Times New Roman"/>
                <w:b/>
                <w:color w:val="000000"/>
              </w:rPr>
              <w:t>5)</w:t>
            </w:r>
          </w:p>
        </w:tc>
        <w:tc>
          <w:tcPr>
            <w:tcW w:w="2448" w:type="dxa"/>
            <w:shd w:val="clear" w:color="auto" w:fill="auto"/>
            <w:noWrap/>
          </w:tcPr>
          <w:p w14:paraId="304419B3" w14:textId="77777777" w:rsidR="00D4652E" w:rsidRPr="005145C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Выбор (меню)</w:t>
            </w:r>
          </w:p>
        </w:tc>
        <w:tc>
          <w:tcPr>
            <w:tcW w:w="4501" w:type="dxa"/>
            <w:shd w:val="clear" w:color="auto" w:fill="auto"/>
            <w:noWrap/>
          </w:tcPr>
          <w:p w14:paraId="3F9AAE16" w14:textId="77777777" w:rsidR="00D4652E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Варианты </w:t>
            </w:r>
            <w:r w:rsidRPr="005145CE">
              <w:rPr>
                <w:rFonts w:eastAsia="Times New Roman" w:cs="Times New Roman"/>
                <w:color w:val="000000"/>
              </w:rPr>
              <w:t>«Список»</w:t>
            </w:r>
            <w:r>
              <w:rPr>
                <w:rFonts w:eastAsia="Times New Roman" w:cs="Times New Roman"/>
                <w:color w:val="000000"/>
              </w:rPr>
              <w:t xml:space="preserve"> и</w:t>
            </w:r>
            <w:r w:rsidRPr="005145CE">
              <w:rPr>
                <w:rFonts w:eastAsia="Times New Roman" w:cs="Times New Roman"/>
                <w:color w:val="000000"/>
              </w:rPr>
              <w:t xml:space="preserve"> «Библиотека»</w:t>
            </w:r>
            <w:r>
              <w:rPr>
                <w:rFonts w:eastAsia="Times New Roman" w:cs="Times New Roman"/>
                <w:color w:val="000000"/>
              </w:rPr>
              <w:t xml:space="preserve"> для корректной работы возможности восстановления ссылок</w:t>
            </w:r>
          </w:p>
        </w:tc>
      </w:tr>
      <w:tr w:rsidR="00D4652E" w14:paraId="52642E4C" w14:textId="77777777" w:rsidTr="006923FE">
        <w:trPr>
          <w:trHeight w:val="300"/>
          <w:jc w:val="center"/>
        </w:trPr>
        <w:tc>
          <w:tcPr>
            <w:tcW w:w="2088" w:type="dxa"/>
            <w:shd w:val="clear" w:color="auto" w:fill="auto"/>
            <w:noWrap/>
          </w:tcPr>
          <w:p w14:paraId="497C770B" w14:textId="77777777" w:rsidR="00D4652E" w:rsidRDefault="00D4652E" w:rsidP="006923FE">
            <w:r>
              <w:t>Название элемента по ссылке</w:t>
            </w:r>
          </w:p>
          <w:p w14:paraId="46EFBF68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 w:rsidRPr="00E6357E">
              <w:rPr>
                <w:rFonts w:eastAsia="Times New Roman" w:cs="Times New Roman"/>
                <w:b/>
                <w:color w:val="000000"/>
              </w:rPr>
              <w:t xml:space="preserve">(начиная с </w:t>
            </w:r>
            <w:r w:rsidRPr="00E6357E">
              <w:rPr>
                <w:rFonts w:eastAsia="Times New Roman" w:cs="Times New Roman"/>
                <w:b/>
                <w:color w:val="000000"/>
                <w:lang w:val="en-US"/>
              </w:rPr>
              <w:t>Docs</w:t>
            </w:r>
            <w:r w:rsidRPr="006923FE">
              <w:rPr>
                <w:rFonts w:eastAsia="Times New Roman" w:cs="Times New Roman"/>
                <w:b/>
                <w:color w:val="000000"/>
              </w:rPr>
              <w:t>5</w:t>
            </w:r>
            <w:r w:rsidRPr="00E6357E">
              <w:rPr>
                <w:rFonts w:eastAsia="Times New Roman" w:cs="Times New Roman"/>
                <w:b/>
                <w:color w:val="000000"/>
              </w:rPr>
              <w:t>)</w:t>
            </w:r>
          </w:p>
        </w:tc>
        <w:tc>
          <w:tcPr>
            <w:tcW w:w="2448" w:type="dxa"/>
            <w:shd w:val="clear" w:color="auto" w:fill="auto"/>
            <w:noWrap/>
          </w:tcPr>
          <w:p w14:paraId="768ECD86" w14:textId="77777777" w:rsidR="00D4652E" w:rsidRDefault="00D4652E" w:rsidP="006923FE">
            <w:pPr>
              <w:rPr>
                <w:rFonts w:eastAsia="Times New Roman" w:cs="Times New Roman"/>
                <w:color w:val="000000"/>
              </w:rPr>
            </w:pPr>
            <w:r>
              <w:t>Однострочный текст</w:t>
            </w:r>
          </w:p>
        </w:tc>
        <w:tc>
          <w:tcPr>
            <w:tcW w:w="4501" w:type="dxa"/>
            <w:shd w:val="clear" w:color="auto" w:fill="auto"/>
            <w:noWrap/>
          </w:tcPr>
          <w:p w14:paraId="5F6F783A" w14:textId="77777777" w:rsidR="00D4652E" w:rsidRDefault="00D4652E" w:rsidP="006923FE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Название списка или библиотеки для корректной работы возможности восстановления ссылок</w:t>
            </w:r>
          </w:p>
        </w:tc>
      </w:tr>
    </w:tbl>
    <w:p w14:paraId="685102A8" w14:textId="77777777" w:rsidR="00D4652E" w:rsidRPr="00D538BD" w:rsidRDefault="00D4652E" w:rsidP="00D4652E">
      <w:pPr>
        <w:rPr>
          <w:lang w:eastAsia="en-US"/>
        </w:rPr>
      </w:pPr>
    </w:p>
    <w:p w14:paraId="06DFDA33" w14:textId="77777777" w:rsidR="00D4652E" w:rsidRDefault="00D4652E" w:rsidP="00D4652E">
      <w:pPr>
        <w:rPr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3C218009" wp14:editId="6C399F66">
            <wp:extent cx="5940425" cy="44056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90F8" w14:textId="77777777" w:rsidR="00D4652E" w:rsidRDefault="00D4652E" w:rsidP="00D4652E">
      <w:pPr>
        <w:pStyle w:val="a3"/>
        <w:ind w:left="0"/>
        <w:rPr>
          <w:lang w:eastAsia="en-US"/>
        </w:rPr>
      </w:pPr>
    </w:p>
    <w:p w14:paraId="47406E02" w14:textId="77777777" w:rsidR="00D4652E" w:rsidRPr="002069CC" w:rsidRDefault="00D4652E" w:rsidP="00D4652E">
      <w:pPr>
        <w:pStyle w:val="a3"/>
        <w:ind w:left="0"/>
        <w:jc w:val="both"/>
        <w:rPr>
          <w:lang w:eastAsia="en-US"/>
        </w:rPr>
      </w:pPr>
      <w:r>
        <w:rPr>
          <w:lang w:eastAsia="en-US"/>
        </w:rPr>
        <w:t xml:space="preserve">Представление </w:t>
      </w:r>
      <w:r w:rsidRPr="002069CC">
        <w:rPr>
          <w:lang w:eastAsia="en-US"/>
        </w:rPr>
        <w:t xml:space="preserve">списка </w:t>
      </w:r>
      <w:r w:rsidRPr="002069CC">
        <w:rPr>
          <w:rFonts w:ascii="Segoe UI" w:eastAsia="Times New Roman" w:hAnsi="Segoe UI" w:cs="Segoe UI"/>
          <w:color w:val="000000"/>
          <w:sz w:val="20"/>
          <w:szCs w:val="20"/>
        </w:rPr>
        <w:t>«</w:t>
      </w:r>
      <w:r>
        <w:rPr>
          <w:rFonts w:eastAsia="Times New Roman" w:cs="Times New Roman"/>
          <w:color w:val="000000"/>
          <w:lang w:val="en-US"/>
        </w:rPr>
        <w:t>WSSC</w:t>
      </w:r>
      <w:r w:rsidRPr="00982A37">
        <w:rPr>
          <w:rFonts w:eastAsia="Times New Roman" w:cs="Times New Roman"/>
          <w:color w:val="000000"/>
        </w:rPr>
        <w:t>_</w:t>
      </w:r>
      <w:r>
        <w:rPr>
          <w:rFonts w:eastAsia="Times New Roman" w:cs="Times New Roman"/>
          <w:color w:val="000000"/>
          <w:lang w:val="en-US"/>
        </w:rPr>
        <w:t>AdminLinks</w:t>
      </w:r>
      <w:r w:rsidRPr="002069CC">
        <w:rPr>
          <w:rFonts w:ascii="Segoe UI" w:eastAsia="Times New Roman" w:hAnsi="Segoe UI" w:cs="Segoe UI"/>
          <w:color w:val="000000"/>
          <w:sz w:val="20"/>
          <w:szCs w:val="20"/>
        </w:rPr>
        <w:t>»</w:t>
      </w:r>
      <w:r>
        <w:rPr>
          <w:rFonts w:ascii="Segoe UI" w:eastAsia="Times New Roman" w:hAnsi="Segoe UI" w:cs="Segoe UI"/>
          <w:color w:val="000000"/>
          <w:sz w:val="20"/>
          <w:szCs w:val="20"/>
        </w:rPr>
        <w:t xml:space="preserve"> настроить</w:t>
      </w:r>
      <w:r w:rsidRPr="002069CC"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  <w:r>
        <w:rPr>
          <w:lang w:eastAsia="en-US"/>
        </w:rPr>
        <w:t>следующи</w:t>
      </w:r>
      <w:r w:rsidRPr="002069CC">
        <w:rPr>
          <w:lang w:eastAsia="en-US"/>
        </w:rPr>
        <w:t>м образом:</w:t>
      </w:r>
    </w:p>
    <w:p w14:paraId="0DC91C7E" w14:textId="77777777" w:rsidR="00D4652E" w:rsidRPr="002069CC" w:rsidRDefault="00D4652E" w:rsidP="00D4652E">
      <w:pPr>
        <w:pStyle w:val="a3"/>
        <w:numPr>
          <w:ilvl w:val="1"/>
          <w:numId w:val="2"/>
        </w:numPr>
        <w:jc w:val="both"/>
      </w:pPr>
      <w:r w:rsidRPr="002069CC">
        <w:t>Сортировка по полю «Порядковый номер категории» по возрастанию;</w:t>
      </w:r>
    </w:p>
    <w:p w14:paraId="7756D879" w14:textId="77777777" w:rsidR="00D4652E" w:rsidRPr="002069CC" w:rsidRDefault="00D4652E" w:rsidP="00D4652E">
      <w:pPr>
        <w:pStyle w:val="a3"/>
        <w:numPr>
          <w:ilvl w:val="1"/>
          <w:numId w:val="2"/>
        </w:numPr>
        <w:jc w:val="both"/>
      </w:pPr>
      <w:r w:rsidRPr="002069CC">
        <w:t>Группировка по полю «Является категорией» (сортировать по убыванию, отображать открытым).</w:t>
      </w:r>
    </w:p>
    <w:p w14:paraId="59BB9DD4" w14:textId="77777777" w:rsidR="00D4652E" w:rsidRPr="002069CC" w:rsidRDefault="00D4652E" w:rsidP="00D4652E">
      <w:pPr>
        <w:jc w:val="both"/>
        <w:rPr>
          <w:b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79A50CDA" wp14:editId="4BEB10B0">
            <wp:extent cx="6448425" cy="8581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0518" cy="8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C23C" w14:textId="77777777" w:rsidR="00D4652E" w:rsidRDefault="00D4652E" w:rsidP="00D4652E">
      <w:pPr>
        <w:pStyle w:val="a3"/>
        <w:numPr>
          <w:ilvl w:val="0"/>
          <w:numId w:val="3"/>
        </w:numPr>
        <w:jc w:val="both"/>
        <w:rPr>
          <w:lang w:eastAsia="en-US"/>
        </w:rPr>
      </w:pPr>
      <w:r>
        <w:rPr>
          <w:lang w:eastAsia="en-US"/>
        </w:rPr>
        <w:t>Добавить обработчик «</w:t>
      </w:r>
      <w:r w:rsidRPr="002A7DBB">
        <w:rPr>
          <w:lang w:eastAsia="en-US"/>
        </w:rPr>
        <w:t>Восстановление ссылок администрирования по отображаемым названиям</w:t>
      </w:r>
      <w:r>
        <w:rPr>
          <w:lang w:eastAsia="en-US"/>
        </w:rPr>
        <w:t>» на список.</w:t>
      </w:r>
    </w:p>
    <w:p w14:paraId="380220B5" w14:textId="77777777" w:rsidR="00D4652E" w:rsidRDefault="00D4652E" w:rsidP="00D4652E">
      <w:pPr>
        <w:pStyle w:val="a3"/>
        <w:numPr>
          <w:ilvl w:val="0"/>
          <w:numId w:val="3"/>
        </w:numPr>
        <w:jc w:val="both"/>
        <w:rPr>
          <w:lang w:eastAsia="en-US"/>
        </w:rPr>
      </w:pPr>
      <w:r>
        <w:rPr>
          <w:lang w:eastAsia="en-US"/>
        </w:rPr>
        <w:t>Для того, чтобы создать категорию, создайте элемент в списке «</w:t>
      </w:r>
      <w:r>
        <w:rPr>
          <w:lang w:val="en-US" w:eastAsia="en-US"/>
        </w:rPr>
        <w:t>WSSC</w:t>
      </w:r>
      <w:r w:rsidRPr="006923FE">
        <w:rPr>
          <w:lang w:eastAsia="en-US"/>
        </w:rPr>
        <w:t>_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AdminLinks</w:t>
      </w:r>
      <w:r>
        <w:rPr>
          <w:lang w:eastAsia="en-US"/>
        </w:rPr>
        <w:t>» и задайте следующие поля</w:t>
      </w:r>
      <w:r w:rsidRPr="008F4D5F">
        <w:rPr>
          <w:lang w:eastAsia="en-US"/>
        </w:rPr>
        <w:t>:</w:t>
      </w:r>
    </w:p>
    <w:p w14:paraId="44ADA056" w14:textId="77777777" w:rsidR="00D4652E" w:rsidRPr="00104F10" w:rsidRDefault="00D4652E" w:rsidP="00D4652E">
      <w:pPr>
        <w:pStyle w:val="a3"/>
        <w:numPr>
          <w:ilvl w:val="0"/>
          <w:numId w:val="4"/>
        </w:numPr>
        <w:jc w:val="both"/>
      </w:pPr>
      <w:r>
        <w:t>В поле «Название» указать название категории</w:t>
      </w:r>
      <w:r w:rsidRPr="00104F10">
        <w:t>;</w:t>
      </w:r>
    </w:p>
    <w:p w14:paraId="53ECE240" w14:textId="77777777" w:rsidR="00D4652E" w:rsidRPr="00104F10" w:rsidRDefault="00D4652E" w:rsidP="00D4652E">
      <w:pPr>
        <w:pStyle w:val="a3"/>
        <w:numPr>
          <w:ilvl w:val="0"/>
          <w:numId w:val="4"/>
        </w:numPr>
        <w:jc w:val="both"/>
      </w:pPr>
      <w:r w:rsidRPr="00104F10">
        <w:t>Установить галочку «Является категорией».</w:t>
      </w:r>
    </w:p>
    <w:p w14:paraId="41B09761" w14:textId="77777777" w:rsidR="00D4652E" w:rsidRPr="00104F10" w:rsidRDefault="00D4652E" w:rsidP="00D4652E">
      <w:pPr>
        <w:pStyle w:val="a3"/>
        <w:numPr>
          <w:ilvl w:val="0"/>
          <w:numId w:val="4"/>
        </w:numPr>
        <w:jc w:val="both"/>
      </w:pPr>
      <w:r w:rsidRPr="00104F10">
        <w:t xml:space="preserve">Значение поля «Описание категории» можно задавать как в форматированном виде (в формате html), так и в виде простого текста. </w:t>
      </w:r>
    </w:p>
    <w:p w14:paraId="2EAC2DD2" w14:textId="77777777" w:rsidR="00D4652E" w:rsidRPr="00104F10" w:rsidRDefault="00D4652E" w:rsidP="00D4652E">
      <w:pPr>
        <w:pStyle w:val="a3"/>
        <w:numPr>
          <w:ilvl w:val="0"/>
          <w:numId w:val="4"/>
        </w:numPr>
        <w:jc w:val="both"/>
      </w:pPr>
      <w:r w:rsidRPr="00104F10">
        <w:t>«Порядковый номер категории» - от порядкового номера категории зависит порядок расположения категорий настраиваемой страницы.</w:t>
      </w:r>
    </w:p>
    <w:p w14:paraId="1E669301" w14:textId="77777777" w:rsidR="00D4652E" w:rsidRDefault="00D4652E" w:rsidP="00D4652E">
      <w:pPr>
        <w:pStyle w:val="a3"/>
        <w:ind w:left="1440"/>
        <w:jc w:val="both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60224C4D" w14:textId="77777777" w:rsidR="00D4652E" w:rsidRDefault="00D4652E" w:rsidP="00D4652E">
      <w:pPr>
        <w:pStyle w:val="a3"/>
        <w:numPr>
          <w:ilvl w:val="0"/>
          <w:numId w:val="3"/>
        </w:numPr>
        <w:jc w:val="both"/>
      </w:pPr>
      <w:r>
        <w:rPr>
          <w:lang w:eastAsia="en-US"/>
        </w:rPr>
        <w:lastRenderedPageBreak/>
        <w:t>Для того, чтобы создать ссылку, создайте элемент в списке «</w:t>
      </w:r>
      <w:r>
        <w:rPr>
          <w:rFonts w:eastAsia="Times New Roman" w:cs="Times New Roman"/>
          <w:color w:val="000000"/>
          <w:lang w:val="en-US"/>
        </w:rPr>
        <w:t>WSSC</w:t>
      </w:r>
      <w:r w:rsidRPr="00982A37">
        <w:rPr>
          <w:rFonts w:eastAsia="Times New Roman" w:cs="Times New Roman"/>
          <w:color w:val="000000"/>
        </w:rPr>
        <w:t>_</w:t>
      </w:r>
      <w:r>
        <w:rPr>
          <w:rFonts w:eastAsia="Times New Roman" w:cs="Times New Roman"/>
          <w:color w:val="000000"/>
          <w:lang w:val="en-US"/>
        </w:rPr>
        <w:t>AdminLinks</w:t>
      </w:r>
      <w:r>
        <w:rPr>
          <w:lang w:eastAsia="en-US"/>
        </w:rPr>
        <w:t>» и задайте следующие поля</w:t>
      </w:r>
      <w:r w:rsidRPr="008F4D5F">
        <w:rPr>
          <w:lang w:eastAsia="en-US"/>
        </w:rPr>
        <w:t>:</w:t>
      </w:r>
    </w:p>
    <w:p w14:paraId="1ED615FE" w14:textId="77777777" w:rsidR="00D4652E" w:rsidRPr="00104F10" w:rsidRDefault="00D4652E" w:rsidP="00D4652E">
      <w:pPr>
        <w:pStyle w:val="a3"/>
        <w:numPr>
          <w:ilvl w:val="0"/>
          <w:numId w:val="5"/>
        </w:numPr>
        <w:jc w:val="both"/>
      </w:pPr>
      <w:r>
        <w:t>В поле «Название» указать название</w:t>
      </w:r>
      <w:r w:rsidRPr="00D11F1B">
        <w:t xml:space="preserve"> </w:t>
      </w:r>
      <w:r>
        <w:t>ссылки</w:t>
      </w:r>
      <w:r w:rsidRPr="008F4D5F">
        <w:t>;</w:t>
      </w:r>
    </w:p>
    <w:p w14:paraId="161679F5" w14:textId="77777777" w:rsidR="00D4652E" w:rsidRPr="00104F10" w:rsidRDefault="00D4652E" w:rsidP="00D4652E">
      <w:pPr>
        <w:pStyle w:val="a3"/>
        <w:numPr>
          <w:ilvl w:val="0"/>
          <w:numId w:val="5"/>
        </w:numPr>
        <w:jc w:val="both"/>
      </w:pPr>
      <w:r>
        <w:t>В</w:t>
      </w:r>
      <w:r w:rsidRPr="00202858">
        <w:t xml:space="preserve"> </w:t>
      </w:r>
      <w:r>
        <w:t>поле</w:t>
      </w:r>
      <w:r w:rsidRPr="00202858">
        <w:t xml:space="preserve"> «</w:t>
      </w:r>
      <w:r w:rsidRPr="00104F10">
        <w:t>URL</w:t>
      </w:r>
      <w:r>
        <w:t xml:space="preserve"> ссылки</w:t>
      </w:r>
      <w:r w:rsidRPr="00202858">
        <w:t>»</w:t>
      </w:r>
      <w:r>
        <w:t xml:space="preserve"> укажите </w:t>
      </w:r>
      <w:r w:rsidRPr="00104F10">
        <w:t>URL</w:t>
      </w:r>
      <w:r w:rsidRPr="00BC52D8">
        <w:t xml:space="preserve"> </w:t>
      </w:r>
      <w:r>
        <w:t>ссылки</w:t>
      </w:r>
    </w:p>
    <w:p w14:paraId="775166D2" w14:textId="77777777" w:rsidR="00D4652E" w:rsidRPr="00104F10" w:rsidRDefault="00D4652E" w:rsidP="00D4652E">
      <w:pPr>
        <w:pStyle w:val="a3"/>
        <w:numPr>
          <w:ilvl w:val="0"/>
          <w:numId w:val="5"/>
        </w:numPr>
        <w:jc w:val="both"/>
      </w:pPr>
      <w:r w:rsidRPr="00633850">
        <w:t xml:space="preserve">Добавить ссылку в поле «Вложенные ссылки» в нужную категорию. Порядок элементов данного поля можно менять. Порядок отображения ссылок на настраиваемой странице будет аналогичен. </w:t>
      </w:r>
    </w:p>
    <w:p w14:paraId="08E276AF" w14:textId="77777777" w:rsidR="00D4652E" w:rsidRPr="00960934" w:rsidRDefault="00D4652E" w:rsidP="00D4652E">
      <w:pPr>
        <w:pStyle w:val="a3"/>
        <w:numPr>
          <w:ilvl w:val="0"/>
          <w:numId w:val="3"/>
        </w:numPr>
        <w:jc w:val="both"/>
        <w:rPr>
          <w:lang w:eastAsia="en-US"/>
        </w:rPr>
      </w:pPr>
      <w:r w:rsidRPr="00960934">
        <w:rPr>
          <w:lang w:eastAsia="en-US"/>
        </w:rPr>
        <w:t>В поле «Доступ группам» указываются группы пользователей, которым будет отображаться текущий элемент настройки;</w:t>
      </w:r>
    </w:p>
    <w:p w14:paraId="72EFDCBB" w14:textId="77777777" w:rsidR="00D4652E" w:rsidRPr="00960934" w:rsidRDefault="00D4652E" w:rsidP="00D4652E">
      <w:pPr>
        <w:pStyle w:val="a3"/>
        <w:numPr>
          <w:ilvl w:val="0"/>
          <w:numId w:val="3"/>
        </w:numPr>
        <w:rPr>
          <w:lang w:eastAsia="en-US"/>
        </w:rPr>
      </w:pPr>
      <w:r w:rsidRPr="00960934">
        <w:rPr>
          <w:lang w:eastAsia="en-US"/>
        </w:rPr>
        <w:t>При установке признака «Доступ только для системной учетной записи» данный элемент отображается только для системной учетной записи. При этом настройка поля «Доступ группам» будет игнорироваться</w:t>
      </w:r>
      <w:r w:rsidRPr="00960934">
        <w:rPr>
          <w:lang w:val="en-US" w:eastAsia="en-US"/>
        </w:rPr>
        <w:t>.</w:t>
      </w:r>
    </w:p>
    <w:p w14:paraId="76F3E4DF" w14:textId="77777777" w:rsidR="00D4652E" w:rsidRDefault="00D4652E" w:rsidP="00D4652E">
      <w:pPr>
        <w:pStyle w:val="4"/>
      </w:pPr>
      <w:r>
        <w:t xml:space="preserve">Генерация настроечного списка по существующей </w:t>
      </w:r>
      <w:r>
        <w:rPr>
          <w:lang w:val="en-US"/>
        </w:rPr>
        <w:t>SharePoint</w:t>
      </w:r>
      <w:r w:rsidRPr="00F01814">
        <w:t xml:space="preserve"> </w:t>
      </w:r>
      <w:r>
        <w:t>странице</w:t>
      </w:r>
    </w:p>
    <w:p w14:paraId="05A0316E" w14:textId="77777777" w:rsidR="00D4652E" w:rsidRDefault="00D4652E" w:rsidP="00D4652E"/>
    <w:p w14:paraId="6D950A85" w14:textId="77777777" w:rsidR="00D4652E" w:rsidRDefault="00D4652E" w:rsidP="00D4652E">
      <w:r>
        <w:t>Для генерации всех списков страниц администрирования необходимо перейти по адресу:</w:t>
      </w:r>
    </w:p>
    <w:p w14:paraId="09C18E0D" w14:textId="77777777" w:rsidR="00D4652E" w:rsidRDefault="00D4652E" w:rsidP="00D4652E">
      <w:pPr>
        <w:rPr>
          <w:lang w:val="en-US"/>
        </w:rPr>
      </w:pPr>
      <w:r w:rsidRPr="007C0307">
        <w:rPr>
          <w:b/>
          <w:lang w:val="en-US"/>
        </w:rPr>
        <w:t>site</w:t>
      </w:r>
      <w:r w:rsidRPr="006923FE">
        <w:rPr>
          <w:b/>
          <w:lang w:val="en-US"/>
        </w:rPr>
        <w:t>/</w:t>
      </w:r>
      <w:r w:rsidRPr="008D0D4C">
        <w:rPr>
          <w:b/>
          <w:lang w:val="en-US" w:eastAsia="en-US"/>
        </w:rPr>
        <w:t>_</w:t>
      </w:r>
      <w:r w:rsidRPr="004A572E">
        <w:rPr>
          <w:b/>
          <w:lang w:val="en-US" w:eastAsia="en-US"/>
        </w:rPr>
        <w:t>LAYOUTS/WSS/WSSC.V4.DMS.Controls/AdminLinksConvert.aspx</w:t>
      </w:r>
    </w:p>
    <w:p w14:paraId="61733467" w14:textId="77777777" w:rsidR="00D4652E" w:rsidRDefault="00D4652E" w:rsidP="00D4652E">
      <w:pPr>
        <w:rPr>
          <w:lang w:val="en-US"/>
        </w:rPr>
      </w:pPr>
    </w:p>
    <w:p w14:paraId="1BAE4FA7" w14:textId="77777777" w:rsidR="00D4652E" w:rsidRPr="00B130B1" w:rsidRDefault="00D4652E" w:rsidP="00D4652E">
      <w:r>
        <w:t>Если</w:t>
      </w:r>
      <w:r w:rsidRPr="007C0307">
        <w:t xml:space="preserve"> </w:t>
      </w:r>
      <w:r>
        <w:t xml:space="preserve">при генерации, настроечного списка </w:t>
      </w:r>
      <w:r>
        <w:rPr>
          <w:b/>
          <w:lang w:val="en-US" w:eastAsia="en-US"/>
        </w:rPr>
        <w:t>WSSC</w:t>
      </w:r>
      <w:r w:rsidRPr="00B130B1">
        <w:rPr>
          <w:b/>
          <w:lang w:eastAsia="en-US"/>
        </w:rPr>
        <w:t>_</w:t>
      </w:r>
      <w:r>
        <w:rPr>
          <w:b/>
          <w:lang w:val="en-US" w:eastAsia="en-US"/>
        </w:rPr>
        <w:t>AdminLinks</w:t>
      </w:r>
      <w:r>
        <w:rPr>
          <w:b/>
          <w:lang w:eastAsia="en-US"/>
        </w:rPr>
        <w:t xml:space="preserve"> </w:t>
      </w:r>
      <w:r>
        <w:rPr>
          <w:lang w:eastAsia="en-US"/>
        </w:rPr>
        <w:t xml:space="preserve">не существует на узле процесса, то </w:t>
      </w:r>
      <w:r>
        <w:t>он автоматически</w:t>
      </w:r>
      <w:r>
        <w:rPr>
          <w:b/>
          <w:lang w:eastAsia="en-US"/>
        </w:rPr>
        <w:t xml:space="preserve"> </w:t>
      </w:r>
      <w:r>
        <w:rPr>
          <w:lang w:eastAsia="en-US"/>
        </w:rPr>
        <w:t>создается</w:t>
      </w:r>
      <w:r w:rsidRPr="00B130B1">
        <w:rPr>
          <w:lang w:eastAsia="en-US"/>
        </w:rPr>
        <w:t>.</w:t>
      </w:r>
    </w:p>
    <w:p w14:paraId="0932734B" w14:textId="77777777" w:rsidR="00D4652E" w:rsidRDefault="00D4652E" w:rsidP="00D4652E"/>
    <w:p w14:paraId="6F7DAB82" w14:textId="77777777" w:rsidR="00D4652E" w:rsidRDefault="00D4652E" w:rsidP="00D4652E">
      <w:r>
        <w:t xml:space="preserve">Для запуска конвертации </w:t>
      </w:r>
      <w:r>
        <w:rPr>
          <w:lang w:val="en-US"/>
        </w:rPr>
        <w:t>SP</w:t>
      </w:r>
      <w:r w:rsidRPr="00B130B1">
        <w:t xml:space="preserve"> </w:t>
      </w:r>
      <w:r>
        <w:t xml:space="preserve">страниц в список </w:t>
      </w:r>
      <w:r>
        <w:rPr>
          <w:lang w:val="en-US"/>
        </w:rPr>
        <w:t>DB</w:t>
      </w:r>
      <w:r>
        <w:t>, необходимо нажать на кнопку «Сконвертировать». Во время проведения первичной конвертации страниц буду преобразованы все страницы администрирования, в том числе те, на которые не настроены ссылки.</w:t>
      </w:r>
    </w:p>
    <w:p w14:paraId="43297AF6" w14:textId="77777777" w:rsidR="00D4652E" w:rsidRDefault="00D4652E" w:rsidP="00D4652E"/>
    <w:p w14:paraId="295EF607" w14:textId="77777777" w:rsidR="00D4652E" w:rsidRDefault="00D4652E" w:rsidP="00D4652E">
      <w:r>
        <w:t>Генерация всех списков по страницам с веб-частями выполняется единожды. Повторный запуск оставит ранее созданные списки без изменений.</w:t>
      </w:r>
    </w:p>
    <w:p w14:paraId="3B112909" w14:textId="77777777" w:rsidR="00D4652E" w:rsidRDefault="00D4652E" w:rsidP="00D4652E"/>
    <w:p w14:paraId="1C60047B" w14:textId="77777777" w:rsidR="00D4652E" w:rsidRDefault="00D4652E" w:rsidP="00D4652E">
      <w:pPr>
        <w:rPr>
          <w:u w:val="single"/>
        </w:rPr>
      </w:pPr>
      <w:r w:rsidRPr="00B130B1">
        <w:rPr>
          <w:b/>
          <w:color w:val="FF0000"/>
        </w:rPr>
        <w:t>Важно!</w:t>
      </w:r>
      <w:r>
        <w:t xml:space="preserve"> Переход на настройку страниц администрирование через </w:t>
      </w:r>
      <w:r>
        <w:rPr>
          <w:lang w:val="en-US"/>
        </w:rPr>
        <w:t>DB</w:t>
      </w:r>
      <w:r w:rsidRPr="00B130B1">
        <w:t>-</w:t>
      </w:r>
      <w:r>
        <w:t xml:space="preserve">список изменяет принцип предоставления доступа к ссылкам. Ранее, при использовании Веб-части, доступ к ссылкам по умолчанию предоставлялся </w:t>
      </w:r>
      <w:r w:rsidRPr="00B130B1">
        <w:rPr>
          <w:u w:val="single"/>
        </w:rPr>
        <w:t>всем</w:t>
      </w:r>
      <w:r>
        <w:t xml:space="preserve"> пользователям, и мог быть ограничен отдельной группой. При переходе на новую настройку доступа к ссылкам у всех пользователей </w:t>
      </w:r>
      <w:r w:rsidRPr="00B130B1">
        <w:rPr>
          <w:u w:val="single"/>
        </w:rPr>
        <w:t>отсутствует</w:t>
      </w:r>
      <w:r>
        <w:rPr>
          <w:u w:val="single"/>
        </w:rPr>
        <w:t>.</w:t>
      </w:r>
    </w:p>
    <w:p w14:paraId="2A989DBB" w14:textId="77777777" w:rsidR="00D4652E" w:rsidRDefault="00D4652E" w:rsidP="00D4652E">
      <w:pPr>
        <w:rPr>
          <w:u w:val="single"/>
        </w:rPr>
      </w:pPr>
    </w:p>
    <w:p w14:paraId="3BE7C781" w14:textId="77777777" w:rsidR="00D4652E" w:rsidRDefault="00D4652E" w:rsidP="00D4652E">
      <w:r w:rsidRPr="00B130B1">
        <w:t>Во время конвертации веб-частей, по умолчанию для всех ссылок, у которых не было ограничений доступа по группе в настройках веб-части, устанавливается та группа пользователей, которая указана в настро</w:t>
      </w:r>
      <w:r>
        <w:t>й</w:t>
      </w:r>
      <w:r w:rsidRPr="00B130B1">
        <w:t xml:space="preserve">ке </w:t>
      </w:r>
      <w:r w:rsidRPr="00B130B1">
        <w:rPr>
          <w:lang w:val="en-US"/>
        </w:rPr>
        <w:t>MenuItems</w:t>
      </w:r>
      <w:r w:rsidRPr="00B130B1">
        <w:t xml:space="preserve"> для меню «Администрирование»</w:t>
      </w:r>
      <w:r>
        <w:t xml:space="preserve">. </w:t>
      </w:r>
    </w:p>
    <w:p w14:paraId="45DD7F06" w14:textId="77777777" w:rsidR="00D4652E" w:rsidRDefault="00D4652E" w:rsidP="00D4652E"/>
    <w:p w14:paraId="5D5ED6E1" w14:textId="77777777" w:rsidR="00D4652E" w:rsidRDefault="00D4652E" w:rsidP="00D4652E">
      <w:r>
        <w:t xml:space="preserve">Если доступ к меню «Администрирование» был у всех пользователей СЭД (не была указана группа), то после конвертации доступ к ранее открытым ссылкам (без ограничений по группе в настройках веб-части) будет </w:t>
      </w:r>
      <w:r w:rsidRPr="00B130B1">
        <w:rPr>
          <w:u w:val="single"/>
        </w:rPr>
        <w:t>только у системной записи</w:t>
      </w:r>
      <w:r>
        <w:t>, потребуется дополнительная, ручная настройка.</w:t>
      </w:r>
    </w:p>
    <w:p w14:paraId="1A665D71" w14:textId="77777777" w:rsidR="00D4652E" w:rsidRDefault="00D4652E" w:rsidP="00D4652E"/>
    <w:p w14:paraId="641B7A83" w14:textId="77777777" w:rsidR="00D4652E" w:rsidRDefault="00D4652E" w:rsidP="00D4652E">
      <w:pPr>
        <w:pStyle w:val="4"/>
        <w:rPr>
          <w:lang w:val="en-US"/>
        </w:rPr>
      </w:pPr>
      <w:r>
        <w:t xml:space="preserve">Отключение конвертации неактуальных страниц </w:t>
      </w:r>
      <w:r>
        <w:rPr>
          <w:lang w:val="en-US"/>
        </w:rPr>
        <w:t>SharePoint</w:t>
      </w:r>
    </w:p>
    <w:p w14:paraId="0D37D1DA" w14:textId="77777777" w:rsidR="00D4652E" w:rsidRDefault="00D4652E" w:rsidP="00D4652E">
      <w:pPr>
        <w:rPr>
          <w:lang w:eastAsia="en-US"/>
        </w:rPr>
      </w:pPr>
      <w:r>
        <w:rPr>
          <w:lang w:eastAsia="en-US"/>
        </w:rPr>
        <w:t xml:space="preserve">Для случаев, когда </w:t>
      </w:r>
      <w:r>
        <w:rPr>
          <w:lang w:val="en-US" w:eastAsia="en-US"/>
        </w:rPr>
        <w:t>SharePoint</w:t>
      </w:r>
      <w:r>
        <w:rPr>
          <w:lang w:eastAsia="en-US"/>
        </w:rPr>
        <w:t xml:space="preserve"> страница администрирования неактуальна, т.е. она существует</w:t>
      </w:r>
      <w:r w:rsidRPr="006923FE">
        <w:rPr>
          <w:lang w:eastAsia="en-US"/>
        </w:rPr>
        <w:t xml:space="preserve">, </w:t>
      </w:r>
      <w:r>
        <w:rPr>
          <w:lang w:eastAsia="en-US"/>
        </w:rPr>
        <w:t xml:space="preserve">но нет ни одной другой страницы администрирования, ссылающейся на нее, в целях повышения производительности необходимо включить параметр отключения конвертации таких страниц. </w:t>
      </w:r>
    </w:p>
    <w:p w14:paraId="317A5F01" w14:textId="77777777" w:rsidR="00D4652E" w:rsidRPr="006923FE" w:rsidRDefault="00D4652E" w:rsidP="00D4652E">
      <w:r>
        <w:rPr>
          <w:lang w:eastAsia="en-US"/>
        </w:rPr>
        <w:lastRenderedPageBreak/>
        <w:t xml:space="preserve">Для этого на странице конвертации необходимо добавить параметр </w:t>
      </w:r>
      <w:r w:rsidRPr="006923FE">
        <w:rPr>
          <w:b/>
          <w:lang w:val="en-US"/>
        </w:rPr>
        <w:t>disableSPConvert</w:t>
      </w:r>
      <w:r w:rsidRPr="006923FE">
        <w:rPr>
          <w:b/>
        </w:rPr>
        <w:t>=</w:t>
      </w:r>
      <w:r w:rsidRPr="006923FE">
        <w:rPr>
          <w:b/>
          <w:lang w:val="en-US"/>
        </w:rPr>
        <w:t>true</w:t>
      </w:r>
      <w:r>
        <w:rPr>
          <w:lang w:eastAsia="en-US"/>
        </w:rPr>
        <w:t xml:space="preserve"> (например</w:t>
      </w:r>
      <w:r w:rsidRPr="003E4C0C">
        <w:rPr>
          <w:lang w:eastAsia="en-US"/>
        </w:rPr>
        <w:t xml:space="preserve">, </w:t>
      </w:r>
      <w:r w:rsidRPr="006923FE">
        <w:rPr>
          <w:lang w:eastAsia="en-US"/>
        </w:rPr>
        <w:t>/_</w:t>
      </w:r>
      <w:r w:rsidRPr="006923FE">
        <w:rPr>
          <w:lang w:val="en-US" w:eastAsia="en-US"/>
        </w:rPr>
        <w:t>LAYOUTS</w:t>
      </w:r>
      <w:r w:rsidRPr="006923FE">
        <w:rPr>
          <w:lang w:eastAsia="en-US"/>
        </w:rPr>
        <w:t>/</w:t>
      </w:r>
      <w:r w:rsidRPr="006923FE">
        <w:rPr>
          <w:lang w:val="en-US" w:eastAsia="en-US"/>
        </w:rPr>
        <w:t>WSS</w:t>
      </w:r>
      <w:r w:rsidRPr="006923FE">
        <w:rPr>
          <w:lang w:eastAsia="en-US"/>
        </w:rPr>
        <w:t>/</w:t>
      </w:r>
      <w:r w:rsidRPr="006923FE">
        <w:rPr>
          <w:lang w:val="en-US" w:eastAsia="en-US"/>
        </w:rPr>
        <w:t>WSSC</w:t>
      </w:r>
      <w:r w:rsidRPr="006923FE">
        <w:rPr>
          <w:lang w:eastAsia="en-US"/>
        </w:rPr>
        <w:t>.</w:t>
      </w:r>
      <w:r w:rsidRPr="006923FE">
        <w:rPr>
          <w:lang w:val="en-US" w:eastAsia="en-US"/>
        </w:rPr>
        <w:t>V</w:t>
      </w:r>
      <w:r w:rsidRPr="006923FE">
        <w:rPr>
          <w:lang w:eastAsia="en-US"/>
        </w:rPr>
        <w:t>4.</w:t>
      </w:r>
      <w:r w:rsidRPr="006923FE">
        <w:rPr>
          <w:lang w:val="en-US" w:eastAsia="en-US"/>
        </w:rPr>
        <w:t>DMS</w:t>
      </w:r>
      <w:r w:rsidRPr="006923FE">
        <w:rPr>
          <w:lang w:eastAsia="en-US"/>
        </w:rPr>
        <w:t>.</w:t>
      </w:r>
      <w:r w:rsidRPr="006923FE">
        <w:rPr>
          <w:lang w:val="en-US" w:eastAsia="en-US"/>
        </w:rPr>
        <w:t>Controls</w:t>
      </w:r>
      <w:r w:rsidRPr="006923FE">
        <w:rPr>
          <w:lang w:eastAsia="en-US"/>
        </w:rPr>
        <w:t>/</w:t>
      </w:r>
      <w:r w:rsidRPr="006923FE">
        <w:rPr>
          <w:lang w:val="en-US" w:eastAsia="en-US"/>
        </w:rPr>
        <w:t>AdminLinksConvert</w:t>
      </w:r>
      <w:r w:rsidRPr="006923FE">
        <w:rPr>
          <w:lang w:eastAsia="en-US"/>
        </w:rPr>
        <w:t>.</w:t>
      </w:r>
      <w:r w:rsidRPr="006923FE">
        <w:rPr>
          <w:lang w:val="en-US" w:eastAsia="en-US"/>
        </w:rPr>
        <w:t>aspx</w:t>
      </w:r>
      <w:r w:rsidRPr="006923FE">
        <w:rPr>
          <w:lang w:eastAsia="en-US"/>
        </w:rPr>
        <w:t>?</w:t>
      </w:r>
      <w:r w:rsidRPr="006923FE">
        <w:t xml:space="preserve"> </w:t>
      </w:r>
      <w:r w:rsidRPr="006923FE">
        <w:rPr>
          <w:lang w:val="en-US"/>
        </w:rPr>
        <w:t>disableSPConvert</w:t>
      </w:r>
      <w:r w:rsidRPr="006923FE">
        <w:t>=</w:t>
      </w:r>
      <w:r w:rsidRPr="006923FE">
        <w:rPr>
          <w:lang w:val="en-US"/>
        </w:rPr>
        <w:t>true</w:t>
      </w:r>
      <w:r w:rsidRPr="006923FE">
        <w:t>)</w:t>
      </w:r>
      <w:r>
        <w:t>.</w:t>
      </w:r>
    </w:p>
    <w:p w14:paraId="3E9B75CA" w14:textId="77777777" w:rsidR="00D4652E" w:rsidRDefault="00D4652E" w:rsidP="00D4652E">
      <w:r>
        <w:t xml:space="preserve">На странице должна появиться надпись об отключении конвертации страниц </w:t>
      </w:r>
      <w:r>
        <w:rPr>
          <w:lang w:val="en-US"/>
        </w:rPr>
        <w:t>SharePoint</w:t>
      </w:r>
      <w:r>
        <w:t>.</w:t>
      </w:r>
    </w:p>
    <w:p w14:paraId="6D02AAB6" w14:textId="77777777" w:rsidR="00D4652E" w:rsidRPr="006923FE" w:rsidRDefault="00D4652E" w:rsidP="00D4652E">
      <w:pPr>
        <w:rPr>
          <w:lang w:eastAsia="en-US"/>
        </w:rPr>
      </w:pPr>
      <w:r>
        <w:t>Необходимо для увеличения производительности.</w:t>
      </w:r>
    </w:p>
    <w:p w14:paraId="1A5BEA47" w14:textId="77777777" w:rsidR="00D4652E" w:rsidRDefault="00D4652E" w:rsidP="00D4652E">
      <w:pPr>
        <w:pStyle w:val="4"/>
      </w:pPr>
      <w:r w:rsidRPr="008A3F12">
        <w:t>Проверка созданного вручную списка на целостность и кор</w:t>
      </w:r>
      <w:r>
        <w:t>р</w:t>
      </w:r>
      <w:r w:rsidRPr="008A3F12">
        <w:t>ектность данных</w:t>
      </w:r>
    </w:p>
    <w:p w14:paraId="53375778" w14:textId="77777777" w:rsidR="00D4652E" w:rsidRDefault="00D4652E" w:rsidP="00D4652E">
      <w:r>
        <w:t xml:space="preserve">Для случаев, когда список создаётся вручную может оказаться полезным проверить список на корректность полей: для этого надо зайти на страницу администрирования узла и в адресной строке указать параметр </w:t>
      </w:r>
      <w:r w:rsidRPr="00C7247E">
        <w:rPr>
          <w:b/>
        </w:rPr>
        <w:t>ensureSchema=true</w:t>
      </w:r>
      <w:r w:rsidRPr="00C7247E">
        <w:t xml:space="preserve"> </w:t>
      </w:r>
      <w:r>
        <w:t>(например</w:t>
      </w:r>
      <w:r w:rsidRPr="007D598D" w:rsidDel="00CA5FCE">
        <w:t xml:space="preserve"> </w:t>
      </w:r>
      <w:r w:rsidRPr="00367B5F">
        <w:t xml:space="preserve">http://site/&lt;адрес_узла&gt;/_LAYOUTS/WSS/WSSC.V4.DMS.Controls/AdminLinks.aspx?ensureSchema=true). </w:t>
      </w:r>
      <w:r>
        <w:t>В таком случае на странице появится кнопка, которая запускает проверку списка.</w:t>
      </w:r>
    </w:p>
    <w:p w14:paraId="0D2380D8" w14:textId="77777777" w:rsidR="00D4652E" w:rsidRDefault="00D4652E" w:rsidP="00D4652E">
      <w:r>
        <w:rPr>
          <w:b/>
        </w:rPr>
        <w:t xml:space="preserve">Важно! </w:t>
      </w:r>
      <w:r>
        <w:t>Если в процессе проверке найдены ошибки, они не выводятся на странице администрирования, а автоматически исправляются путем добавления отсутствующих полей или обработчика «</w:t>
      </w:r>
      <w:r w:rsidRPr="002A7DBB">
        <w:t>Восстановление ссылок администрирования по отображаемым названиям</w:t>
      </w:r>
      <w:r>
        <w:t>». Например, при опечатке (вместо поля «</w:t>
      </w:r>
      <w:r>
        <w:rPr>
          <w:lang w:val="en-US"/>
        </w:rPr>
        <w:t>URL</w:t>
      </w:r>
      <w:r w:rsidRPr="00AD391A">
        <w:t xml:space="preserve"> </w:t>
      </w:r>
      <w:r>
        <w:t>ссылки» на списке есть поле «</w:t>
      </w:r>
      <w:r>
        <w:rPr>
          <w:lang w:val="en-US"/>
        </w:rPr>
        <w:t>URL</w:t>
      </w:r>
      <w:r>
        <w:t>», то при проверке будет добавлено новое поле «</w:t>
      </w:r>
      <w:r>
        <w:rPr>
          <w:lang w:val="en-US"/>
        </w:rPr>
        <w:t>URL</w:t>
      </w:r>
      <w:r w:rsidRPr="00AD391A">
        <w:t xml:space="preserve"> </w:t>
      </w:r>
      <w:r>
        <w:t>ссылки»).</w:t>
      </w:r>
    </w:p>
    <w:p w14:paraId="2612A7AD" w14:textId="77777777" w:rsidR="00D4652E" w:rsidRDefault="00D4652E" w:rsidP="00D4652E">
      <w:pPr>
        <w:rPr>
          <w:lang w:eastAsia="en-US"/>
        </w:rPr>
      </w:pPr>
    </w:p>
    <w:p w14:paraId="34B75D15" w14:textId="77777777" w:rsidR="00D4652E" w:rsidRDefault="00D4652E" w:rsidP="00D4652E">
      <w:pPr>
        <w:pStyle w:val="4"/>
      </w:pPr>
      <w:r>
        <w:t>Восстановление ссылки по отображаемому названию</w:t>
      </w:r>
    </w:p>
    <w:p w14:paraId="797AC22C" w14:textId="77777777" w:rsidR="00D4652E" w:rsidRDefault="00D4652E" w:rsidP="00D4652E">
      <w:pPr>
        <w:pStyle w:val="a3"/>
        <w:ind w:left="0"/>
      </w:pPr>
      <w:r>
        <w:t>Для случаев, когда необходимо актуализировать адреса ссылки (например</w:t>
      </w:r>
      <w:r w:rsidRPr="00C7247E">
        <w:t>,</w:t>
      </w:r>
      <w:r>
        <w:t xml:space="preserve"> список был создан на новом узле по шаблону другого списка или был создан новый узел по шаблону</w:t>
      </w:r>
      <w:r w:rsidRPr="00C7247E">
        <w:t>/</w:t>
      </w:r>
      <w:r>
        <w:t xml:space="preserve">существующему узлу), надо указать параметр </w:t>
      </w:r>
      <w:r w:rsidRPr="008A3F12">
        <w:rPr>
          <w:b/>
          <w:lang w:val="en-US"/>
        </w:rPr>
        <w:t>initLinks</w:t>
      </w:r>
      <w:r w:rsidRPr="008A3F12">
        <w:rPr>
          <w:b/>
        </w:rPr>
        <w:t>=</w:t>
      </w:r>
      <w:r w:rsidRPr="008A3F12">
        <w:rPr>
          <w:b/>
          <w:lang w:val="en-US"/>
        </w:rPr>
        <w:t>true</w:t>
      </w:r>
      <w:r w:rsidRPr="002A7DBB">
        <w:t xml:space="preserve"> </w:t>
      </w:r>
      <w:r>
        <w:t>в адресной строке. Появится кнопка «</w:t>
      </w:r>
      <w:r>
        <w:rPr>
          <w:lang w:eastAsia="en-US"/>
        </w:rPr>
        <w:t>Проверить адреса ссылок элементов</w:t>
      </w:r>
      <w:r>
        <w:t>», по которой будет вызвана логика обработчика «</w:t>
      </w:r>
      <w:r w:rsidRPr="002A7DBB">
        <w:t>Восстановление ссылок администрирования по отображаемым названиям</w:t>
      </w:r>
      <w:r>
        <w:t>» для всех элементов списка соответствующего узла.</w:t>
      </w:r>
    </w:p>
    <w:p w14:paraId="75780020" w14:textId="77777777" w:rsidR="00D4652E" w:rsidRDefault="00D4652E" w:rsidP="00D4652E">
      <w:pPr>
        <w:pStyle w:val="a3"/>
        <w:ind w:left="0"/>
        <w:rPr>
          <w:b/>
        </w:rPr>
      </w:pPr>
    </w:p>
    <w:p w14:paraId="17A9CC6E" w14:textId="77777777" w:rsidR="00D4652E" w:rsidRPr="006923FE" w:rsidRDefault="00D4652E" w:rsidP="00D4652E">
      <w:pPr>
        <w:pStyle w:val="a3"/>
        <w:ind w:left="0"/>
        <w:rPr>
          <w:b/>
        </w:rPr>
      </w:pPr>
      <w:r w:rsidRPr="006923FE">
        <w:rPr>
          <w:b/>
        </w:rPr>
        <w:t xml:space="preserve">Начиная с </w:t>
      </w:r>
      <w:r w:rsidRPr="006923FE">
        <w:rPr>
          <w:b/>
          <w:lang w:val="en-US"/>
        </w:rPr>
        <w:t>Docs</w:t>
      </w:r>
      <w:r w:rsidRPr="006923FE">
        <w:rPr>
          <w:b/>
        </w:rPr>
        <w:t>5:</w:t>
      </w:r>
    </w:p>
    <w:p w14:paraId="681454BA" w14:textId="77777777" w:rsidR="00D4652E" w:rsidRDefault="00D4652E" w:rsidP="00D4652E">
      <w:r>
        <w:t xml:space="preserve">Для корректной работы возможности необходимо включить обработчик </w:t>
      </w:r>
      <w:r w:rsidRPr="00294175">
        <w:t>«Восстановление ссылок администрирования по отображаемым названиям»</w:t>
      </w:r>
      <w:r w:rsidRPr="00AD0E3D">
        <w:t>.</w:t>
      </w:r>
      <w:r w:rsidRPr="00294175">
        <w:t xml:space="preserve"> </w:t>
      </w:r>
    </w:p>
    <w:p w14:paraId="6F034952" w14:textId="77777777" w:rsidR="00D4652E" w:rsidRDefault="00D4652E" w:rsidP="00D4652E">
      <w:r>
        <w:t>Далее существует 2 варианта работы возможности (рекомендуется использовать второй).</w:t>
      </w:r>
    </w:p>
    <w:p w14:paraId="6C20C240" w14:textId="77777777" w:rsidR="00D4652E" w:rsidRDefault="00D4652E" w:rsidP="00D4652E"/>
    <w:p w14:paraId="3FC90E02" w14:textId="77777777" w:rsidR="00D4652E" w:rsidRPr="00AD0E3D" w:rsidRDefault="00D4652E" w:rsidP="00D4652E">
      <w:pPr>
        <w:rPr>
          <w:b/>
        </w:rPr>
      </w:pPr>
      <w:r w:rsidRPr="00AD0E3D">
        <w:rPr>
          <w:b/>
        </w:rPr>
        <w:t>Первый вариант:</w:t>
      </w:r>
    </w:p>
    <w:p w14:paraId="1F2B26D7" w14:textId="77777777" w:rsidR="00D4652E" w:rsidRDefault="00D4652E" w:rsidP="00D4652E">
      <w:pPr>
        <w:pStyle w:val="a3"/>
        <w:numPr>
          <w:ilvl w:val="0"/>
          <w:numId w:val="6"/>
        </w:numPr>
      </w:pPr>
      <w:r>
        <w:t xml:space="preserve">Для того чтобы корректно обновить ссылки на библиотеки с файлами, необходимо заранее переименовать ссылки на библиотеки в списке </w:t>
      </w:r>
      <w:r w:rsidRPr="004E7F8F">
        <w:rPr>
          <w:lang w:val="en-US"/>
        </w:rPr>
        <w:t>WSSC</w:t>
      </w:r>
      <w:r w:rsidRPr="00530C49">
        <w:t>_</w:t>
      </w:r>
      <w:r w:rsidRPr="004E7F8F">
        <w:rPr>
          <w:lang w:val="en-US"/>
        </w:rPr>
        <w:t>AdminLinks</w:t>
      </w:r>
      <w:r>
        <w:t xml:space="preserve"> нового узла в соответствии с шаблонными именами: «Библиотека </w:t>
      </w:r>
      <w:r w:rsidRPr="00A80C34">
        <w:t>"</w:t>
      </w:r>
      <w:r>
        <w:t>Файлы документов</w:t>
      </w:r>
      <w:r w:rsidRPr="00A80C34">
        <w:t>"</w:t>
      </w:r>
      <w:r>
        <w:t xml:space="preserve">» (вместо </w:t>
      </w:r>
      <w:r w:rsidRPr="00535ACE">
        <w:t>WSSC_Файлы документов</w:t>
      </w:r>
      <w:r>
        <w:t xml:space="preserve">), «Библиотека </w:t>
      </w:r>
      <w:r w:rsidRPr="00A80C34">
        <w:t>"</w:t>
      </w:r>
      <w:r>
        <w:t>Шаблоны документов</w:t>
      </w:r>
      <w:r w:rsidRPr="00A80C34">
        <w:t>"</w:t>
      </w:r>
      <w:r>
        <w:t xml:space="preserve">», «Библиотека </w:t>
      </w:r>
      <w:r w:rsidRPr="00A80C34">
        <w:t>"Доп. файлы"</w:t>
      </w:r>
      <w:r>
        <w:t xml:space="preserve">», «Библиотека </w:t>
      </w:r>
      <w:r w:rsidRPr="00A80C34">
        <w:t>"Файлы скан. копий"</w:t>
      </w:r>
      <w:r>
        <w:t>».</w:t>
      </w:r>
    </w:p>
    <w:p w14:paraId="557DBDDA" w14:textId="77777777" w:rsidR="00D4652E" w:rsidRDefault="00D4652E" w:rsidP="00D4652E">
      <w:pPr>
        <w:pStyle w:val="a3"/>
        <w:numPr>
          <w:ilvl w:val="0"/>
          <w:numId w:val="6"/>
        </w:numPr>
      </w:pPr>
      <w:r>
        <w:t>Перейти</w:t>
      </w:r>
      <w:r w:rsidRPr="004E7F8F">
        <w:t xml:space="preserve"> </w:t>
      </w:r>
      <w:r>
        <w:t>по</w:t>
      </w:r>
      <w:r w:rsidRPr="004E7F8F">
        <w:t xml:space="preserve"> </w:t>
      </w:r>
      <w:r>
        <w:t xml:space="preserve">ссылке </w:t>
      </w:r>
      <w:r w:rsidRPr="004E7F8F">
        <w:rPr>
          <w:lang w:val="en-US"/>
        </w:rPr>
        <w:t>dms</w:t>
      </w:r>
      <w:r w:rsidRPr="004E7F8F">
        <w:t>/&lt;</w:t>
      </w:r>
      <w:r w:rsidRPr="00367B5F">
        <w:t>адрес</w:t>
      </w:r>
      <w:r w:rsidRPr="004E7F8F">
        <w:t>_</w:t>
      </w:r>
      <w:r>
        <w:t>нового_</w:t>
      </w:r>
      <w:r w:rsidRPr="00367B5F">
        <w:t>узла</w:t>
      </w:r>
      <w:r w:rsidRPr="004E7F8F">
        <w:t>&gt;/</w:t>
      </w:r>
      <w:r w:rsidRPr="004E7F8F">
        <w:rPr>
          <w:lang w:val="en-US"/>
        </w:rPr>
        <w:t>DMS</w:t>
      </w:r>
      <w:r w:rsidRPr="004E7F8F">
        <w:t>.</w:t>
      </w:r>
      <w:r w:rsidRPr="004E7F8F">
        <w:rPr>
          <w:lang w:val="en-US"/>
        </w:rPr>
        <w:t>Controls</w:t>
      </w:r>
      <w:r w:rsidRPr="004E7F8F">
        <w:t>/</w:t>
      </w:r>
      <w:r w:rsidRPr="004E7F8F">
        <w:rPr>
          <w:lang w:val="en-US"/>
        </w:rPr>
        <w:t>AdminLinks</w:t>
      </w:r>
      <w:r w:rsidRPr="004E7F8F">
        <w:t>/</w:t>
      </w:r>
      <w:r w:rsidRPr="004E7F8F">
        <w:rPr>
          <w:lang w:val="en-US"/>
        </w:rPr>
        <w:t>InitLinksButton</w:t>
      </w:r>
      <w:r w:rsidRPr="004E7F8F">
        <w:rPr>
          <w:b/>
        </w:rPr>
        <w:t>?</w:t>
      </w:r>
      <w:r w:rsidRPr="004E7F8F">
        <w:rPr>
          <w:b/>
          <w:lang w:val="en-US"/>
        </w:rPr>
        <w:t>initLinks</w:t>
      </w:r>
      <w:r w:rsidRPr="004E7F8F">
        <w:rPr>
          <w:b/>
        </w:rPr>
        <w:t>=</w:t>
      </w:r>
      <w:r w:rsidRPr="004E7F8F">
        <w:rPr>
          <w:b/>
          <w:lang w:val="en-US"/>
        </w:rPr>
        <w:t>true</w:t>
      </w:r>
      <w:r w:rsidRPr="004E7F8F">
        <w:rPr>
          <w:b/>
        </w:rPr>
        <w:t xml:space="preserve"> </w:t>
      </w:r>
      <w:r w:rsidRPr="004E7F8F">
        <w:t>и н</w:t>
      </w:r>
      <w:r>
        <w:t xml:space="preserve">ажать на кнопку </w:t>
      </w:r>
      <w:r w:rsidRPr="00535ACE">
        <w:t>кнопка «Проверить адреса ссылок элементов»</w:t>
      </w:r>
      <w:r w:rsidRPr="004E7F8F">
        <w:t>.</w:t>
      </w:r>
    </w:p>
    <w:p w14:paraId="53E9336E" w14:textId="77777777" w:rsidR="00D4652E" w:rsidRDefault="00D4652E" w:rsidP="00D4652E">
      <w:r>
        <w:t xml:space="preserve">Примечания: </w:t>
      </w:r>
    </w:p>
    <w:p w14:paraId="3466D7A2" w14:textId="77777777" w:rsidR="00D4652E" w:rsidRDefault="00D4652E" w:rsidP="00D4652E">
      <w:pPr>
        <w:pStyle w:val="a3"/>
        <w:numPr>
          <w:ilvl w:val="0"/>
          <w:numId w:val="10"/>
        </w:numPr>
      </w:pPr>
      <w:r>
        <w:t>Также можно изменить названия библиотек вручную в списке</w:t>
      </w:r>
      <w:r w:rsidRPr="00535ACE">
        <w:t xml:space="preserve"> WSSC_AdminLinks</w:t>
      </w:r>
      <w:r>
        <w:t xml:space="preserve"> после создания нового узла – ссылки обновятся автоматически после смены названия.</w:t>
      </w:r>
    </w:p>
    <w:p w14:paraId="686B1F11" w14:textId="77777777" w:rsidR="00D4652E" w:rsidRPr="004E7F8F" w:rsidRDefault="00D4652E" w:rsidP="00D4652E">
      <w:pPr>
        <w:pStyle w:val="a3"/>
        <w:numPr>
          <w:ilvl w:val="0"/>
          <w:numId w:val="10"/>
        </w:numPr>
      </w:pPr>
      <w:r>
        <w:t>Сразу после копирования узла можно пересохранить все ссылки на списки (</w:t>
      </w:r>
      <w:r w:rsidRPr="00AD0E3D">
        <w:t>WSSC_Этапы</w:t>
      </w:r>
      <w:r>
        <w:t>,</w:t>
      </w:r>
      <w:r w:rsidRPr="00AD0E3D">
        <w:t xml:space="preserve"> WSSC_</w:t>
      </w:r>
      <w:r>
        <w:t xml:space="preserve">Роли) в списке </w:t>
      </w:r>
      <w:r w:rsidRPr="00AD0E3D">
        <w:t>WSSC_AdminLinks</w:t>
      </w:r>
      <w:r>
        <w:t xml:space="preserve"> нового узла – </w:t>
      </w:r>
      <w:r w:rsidRPr="00AD0E3D">
        <w:t>URL ссылки</w:t>
      </w:r>
      <w:r>
        <w:t xml:space="preserve"> на списки обновятся автоматически.</w:t>
      </w:r>
    </w:p>
    <w:p w14:paraId="7093B85F" w14:textId="77777777" w:rsidR="00D4652E" w:rsidRDefault="00D4652E" w:rsidP="00D4652E"/>
    <w:p w14:paraId="6E15159C" w14:textId="77777777" w:rsidR="00D4652E" w:rsidRPr="00AD0E3D" w:rsidRDefault="00D4652E" w:rsidP="00D4652E">
      <w:pPr>
        <w:rPr>
          <w:b/>
        </w:rPr>
      </w:pPr>
      <w:r w:rsidRPr="00AD0E3D">
        <w:rPr>
          <w:b/>
        </w:rPr>
        <w:lastRenderedPageBreak/>
        <w:t>Второй вариант:</w:t>
      </w:r>
    </w:p>
    <w:p w14:paraId="39EB00AD" w14:textId="77777777" w:rsidR="00D4652E" w:rsidRPr="00AD0E3D" w:rsidRDefault="00D4652E" w:rsidP="00D4652E">
      <w:pPr>
        <w:pStyle w:val="a3"/>
        <w:numPr>
          <w:ilvl w:val="0"/>
          <w:numId w:val="7"/>
        </w:numPr>
      </w:pPr>
      <w:r>
        <w:rPr>
          <w:lang w:val="en-US"/>
        </w:rPr>
        <w:t>C</w:t>
      </w:r>
      <w:r w:rsidRPr="00AD0E3D">
        <w:t xml:space="preserve">оздать в списке WSSC_AdminLinks </w:t>
      </w:r>
      <w:r>
        <w:t xml:space="preserve">копируемого узла </w:t>
      </w:r>
      <w:r w:rsidRPr="00AD0E3D">
        <w:t xml:space="preserve">поля: </w:t>
      </w:r>
    </w:p>
    <w:p w14:paraId="0785C232" w14:textId="77777777" w:rsidR="00D4652E" w:rsidRDefault="00D4652E" w:rsidP="00D4652E">
      <w:pPr>
        <w:pStyle w:val="a3"/>
        <w:numPr>
          <w:ilvl w:val="0"/>
          <w:numId w:val="8"/>
        </w:numPr>
      </w:pPr>
      <w:r>
        <w:t>«Тип ссылки» - Выбор (меню) (LinkType) с вариантами «Список», «Библиотека»</w:t>
      </w:r>
      <w:r w:rsidRPr="004E7F8F">
        <w:t>.</w:t>
      </w:r>
    </w:p>
    <w:p w14:paraId="3177A75F" w14:textId="77777777" w:rsidR="00D4652E" w:rsidRDefault="00D4652E" w:rsidP="00D4652E">
      <w:pPr>
        <w:pStyle w:val="a3"/>
        <w:numPr>
          <w:ilvl w:val="0"/>
          <w:numId w:val="8"/>
        </w:numPr>
      </w:pPr>
      <w:r>
        <w:t xml:space="preserve">«Название элемента по ссылке» - Однострочный текст </w:t>
      </w:r>
      <w:r w:rsidRPr="004E7F8F">
        <w:t>(</w:t>
      </w:r>
      <w:r>
        <w:t>LinkedEntityName</w:t>
      </w:r>
      <w:r w:rsidRPr="004E7F8F">
        <w:t>).</w:t>
      </w:r>
    </w:p>
    <w:p w14:paraId="565CAB9F" w14:textId="77777777" w:rsidR="00D4652E" w:rsidRDefault="00D4652E" w:rsidP="00D4652E">
      <w:pPr>
        <w:pStyle w:val="a3"/>
        <w:numPr>
          <w:ilvl w:val="0"/>
          <w:numId w:val="7"/>
        </w:numPr>
      </w:pPr>
      <w:r>
        <w:t xml:space="preserve">Указать в полях «Тип ссылки»: «Библиотека» – для ссылок на библиотеки, «Список» – для ссылок на списки. </w:t>
      </w:r>
    </w:p>
    <w:p w14:paraId="3C30D0DF" w14:textId="77777777" w:rsidR="00D4652E" w:rsidRDefault="00D4652E" w:rsidP="00D4652E">
      <w:pPr>
        <w:pStyle w:val="a3"/>
        <w:numPr>
          <w:ilvl w:val="0"/>
          <w:numId w:val="7"/>
        </w:numPr>
      </w:pPr>
      <w:r>
        <w:t xml:space="preserve">Для библиотек указать название библиотек в поле «Название элемента по ссылке» (например, </w:t>
      </w:r>
      <w:r w:rsidRPr="00675B25">
        <w:t>DocumentFiles</w:t>
      </w:r>
      <w:r>
        <w:t xml:space="preserve">, </w:t>
      </w:r>
      <w:r w:rsidRPr="00675B25">
        <w:t>TemplateFiles</w:t>
      </w:r>
      <w:r>
        <w:t xml:space="preserve">, </w:t>
      </w:r>
      <w:r w:rsidRPr="00675B25">
        <w:t>ScannedFiles</w:t>
      </w:r>
      <w:r>
        <w:t xml:space="preserve"> и т. д.). Для списков указать имя списка (</w:t>
      </w:r>
      <w:r w:rsidRPr="00675B25">
        <w:t>WSSC_Stages</w:t>
      </w:r>
      <w:r>
        <w:t xml:space="preserve">, </w:t>
      </w:r>
      <w:r w:rsidRPr="00675B25">
        <w:t>WSSC_Roles</w:t>
      </w:r>
      <w:r>
        <w:t xml:space="preserve"> и т. д.), обязательно указать для списка с документами и «</w:t>
      </w:r>
      <w:r w:rsidRPr="00833B5D">
        <w:t>WSSC_Доступ на редактирование к файлам</w:t>
      </w:r>
      <w:r>
        <w:t>» (</w:t>
      </w:r>
      <w:r w:rsidRPr="00833B5D">
        <w:t>WSSC_AccessToFiles</w:t>
      </w:r>
      <w:r>
        <w:t>).</w:t>
      </w:r>
    </w:p>
    <w:p w14:paraId="37C9DA3F" w14:textId="77777777" w:rsidR="00D4652E" w:rsidRDefault="00D4652E" w:rsidP="00D4652E">
      <w:pPr>
        <w:pStyle w:val="a3"/>
        <w:numPr>
          <w:ilvl w:val="0"/>
          <w:numId w:val="7"/>
        </w:numPr>
      </w:pPr>
      <w:r>
        <w:t>Перейти</w:t>
      </w:r>
      <w:r w:rsidRPr="004E7F8F">
        <w:t xml:space="preserve"> </w:t>
      </w:r>
      <w:r>
        <w:t>по</w:t>
      </w:r>
      <w:r w:rsidRPr="004E7F8F">
        <w:t xml:space="preserve"> </w:t>
      </w:r>
      <w:r>
        <w:t xml:space="preserve">ссылке </w:t>
      </w:r>
      <w:r w:rsidRPr="004E7F8F">
        <w:rPr>
          <w:lang w:val="en-US"/>
        </w:rPr>
        <w:t>dms</w:t>
      </w:r>
      <w:r w:rsidRPr="004E7F8F">
        <w:t>/&lt;</w:t>
      </w:r>
      <w:r w:rsidRPr="00367B5F">
        <w:t>адрес</w:t>
      </w:r>
      <w:r w:rsidRPr="004E7F8F">
        <w:t>_</w:t>
      </w:r>
      <w:r>
        <w:t>нового_</w:t>
      </w:r>
      <w:r w:rsidRPr="00367B5F">
        <w:t>узла</w:t>
      </w:r>
      <w:r w:rsidRPr="004E7F8F">
        <w:t>&gt;/</w:t>
      </w:r>
      <w:r w:rsidRPr="004E7F8F">
        <w:rPr>
          <w:lang w:val="en-US"/>
        </w:rPr>
        <w:t>DMS</w:t>
      </w:r>
      <w:r w:rsidRPr="004E7F8F">
        <w:t>.</w:t>
      </w:r>
      <w:r w:rsidRPr="004E7F8F">
        <w:rPr>
          <w:lang w:val="en-US"/>
        </w:rPr>
        <w:t>Controls</w:t>
      </w:r>
      <w:r w:rsidRPr="004E7F8F">
        <w:t>/</w:t>
      </w:r>
      <w:r w:rsidRPr="004E7F8F">
        <w:rPr>
          <w:lang w:val="en-US"/>
        </w:rPr>
        <w:t>AdminLinks</w:t>
      </w:r>
      <w:r w:rsidRPr="004E7F8F">
        <w:t>/</w:t>
      </w:r>
      <w:r w:rsidRPr="004E7F8F">
        <w:rPr>
          <w:lang w:val="en-US"/>
        </w:rPr>
        <w:t>InitLinksButton</w:t>
      </w:r>
      <w:r w:rsidRPr="004E7F8F">
        <w:rPr>
          <w:b/>
        </w:rPr>
        <w:t>?</w:t>
      </w:r>
      <w:r w:rsidRPr="004E7F8F">
        <w:rPr>
          <w:b/>
          <w:lang w:val="en-US"/>
        </w:rPr>
        <w:t>initLinks</w:t>
      </w:r>
      <w:r w:rsidRPr="004E7F8F">
        <w:rPr>
          <w:b/>
        </w:rPr>
        <w:t>=</w:t>
      </w:r>
      <w:r w:rsidRPr="004E7F8F">
        <w:rPr>
          <w:b/>
          <w:lang w:val="en-US"/>
        </w:rPr>
        <w:t>true</w:t>
      </w:r>
      <w:r w:rsidRPr="004E7F8F">
        <w:rPr>
          <w:b/>
        </w:rPr>
        <w:t xml:space="preserve"> </w:t>
      </w:r>
      <w:r w:rsidRPr="004E7F8F">
        <w:t>и н</w:t>
      </w:r>
      <w:r>
        <w:t xml:space="preserve">ажать на кнопку </w:t>
      </w:r>
      <w:r w:rsidRPr="00535ACE">
        <w:t>кнопка «Проверить адреса ссылок элементов»</w:t>
      </w:r>
      <w:r w:rsidRPr="004E7F8F">
        <w:t>.</w:t>
      </w:r>
    </w:p>
    <w:p w14:paraId="55C6778E" w14:textId="77777777" w:rsidR="00D4652E" w:rsidRDefault="00D4652E" w:rsidP="00D4652E">
      <w:r>
        <w:t>Примечания:</w:t>
      </w:r>
    </w:p>
    <w:p w14:paraId="39E5662B" w14:textId="77777777" w:rsidR="00D4652E" w:rsidRDefault="00D4652E" w:rsidP="00D4652E">
      <w:pPr>
        <w:pStyle w:val="a3"/>
        <w:numPr>
          <w:ilvl w:val="0"/>
          <w:numId w:val="9"/>
        </w:numPr>
      </w:pPr>
      <w:r>
        <w:t xml:space="preserve">После копирования узла все ссылки можно обновить вручную, пересохранив элементы в списке </w:t>
      </w:r>
      <w:r w:rsidRPr="00833B5D">
        <w:t>WSSC_AdminLinks</w:t>
      </w:r>
      <w:r>
        <w:t>.</w:t>
      </w:r>
    </w:p>
    <w:p w14:paraId="308D4275" w14:textId="77777777" w:rsidR="00D4652E" w:rsidRPr="00A80C34" w:rsidRDefault="00D4652E" w:rsidP="00D4652E">
      <w:pPr>
        <w:pStyle w:val="a3"/>
        <w:numPr>
          <w:ilvl w:val="0"/>
          <w:numId w:val="9"/>
        </w:numPr>
      </w:pPr>
      <w:r>
        <w:t>Во всех списках, кроме «</w:t>
      </w:r>
      <w:r w:rsidRPr="00833B5D">
        <w:t>WSSC_Доступ на редактирование к файлам</w:t>
      </w:r>
      <w:r>
        <w:t>» (</w:t>
      </w:r>
      <w:r w:rsidRPr="00833B5D">
        <w:t>WSSC_AccessToFiles</w:t>
      </w:r>
      <w:r w:rsidRPr="00833B5D">
        <w:tab/>
      </w:r>
      <w:r>
        <w:t xml:space="preserve">) и списка с документами (например, </w:t>
      </w:r>
      <w:r w:rsidRPr="005145CE">
        <w:rPr>
          <w:lang w:val="en-GB"/>
        </w:rPr>
        <w:t>O</w:t>
      </w:r>
      <w:r w:rsidRPr="00833B5D">
        <w:t>utgoing, Contracts</w:t>
      </w:r>
      <w:r>
        <w:t>)</w:t>
      </w:r>
      <w:r w:rsidRPr="00833B5D">
        <w:t>,</w:t>
      </w:r>
      <w:r>
        <w:t xml:space="preserve"> </w:t>
      </w:r>
      <w:r w:rsidRPr="00833B5D">
        <w:t>«Тип ссылки»</w:t>
      </w:r>
      <w:r>
        <w:t xml:space="preserve"> и </w:t>
      </w:r>
      <w:r w:rsidRPr="00833B5D">
        <w:t>«Название элемента по ссылке»</w:t>
      </w:r>
      <w:r>
        <w:t xml:space="preserve"> можно не указывать, восстановление ссылок сработает по первому варианту.</w:t>
      </w:r>
    </w:p>
    <w:p w14:paraId="0691FCA9" w14:textId="77777777" w:rsidR="00D4652E" w:rsidRDefault="00D4652E" w:rsidP="00D4652E">
      <w:pPr>
        <w:pStyle w:val="4"/>
      </w:pPr>
      <w:bookmarkStart w:id="0" w:name="_GoBack"/>
      <w:bookmarkEnd w:id="0"/>
      <w:r>
        <w:t>Разделение ссылок на категории</w:t>
      </w:r>
    </w:p>
    <w:p w14:paraId="29968BC1" w14:textId="77777777" w:rsidR="00D4652E" w:rsidRDefault="00D4652E" w:rsidP="00D4652E">
      <w:r>
        <w:rPr>
          <w:lang w:eastAsia="en-US"/>
        </w:rPr>
        <w:t xml:space="preserve">Для группировки и отображения ссылок на странице администрирования, необходимо создать категорию, и добавить в нее ссылки. В настройке элемента, списка </w:t>
      </w:r>
      <w:r>
        <w:rPr>
          <w:lang w:val="en-GB" w:eastAsia="en-US"/>
        </w:rPr>
        <w:t>WSSC</w:t>
      </w:r>
      <w:r w:rsidRPr="00C61595">
        <w:rPr>
          <w:lang w:eastAsia="en-US"/>
        </w:rPr>
        <w:t>_</w:t>
      </w:r>
      <w:r>
        <w:rPr>
          <w:lang w:val="en-GB" w:eastAsia="en-US"/>
        </w:rPr>
        <w:t>AdminLinks</w:t>
      </w:r>
      <w:r>
        <w:rPr>
          <w:lang w:eastAsia="en-US"/>
        </w:rPr>
        <w:t>, поставить флаг на против поля «</w:t>
      </w:r>
      <w:r w:rsidRPr="00B8626F">
        <w:rPr>
          <w:lang w:eastAsia="en-US"/>
        </w:rPr>
        <w:t>Является категорией</w:t>
      </w:r>
      <w:r>
        <w:rPr>
          <w:lang w:eastAsia="en-US"/>
        </w:rPr>
        <w:t>» и в поле «</w:t>
      </w:r>
      <w:r w:rsidRPr="00B8626F">
        <w:rPr>
          <w:lang w:eastAsia="en-US"/>
        </w:rPr>
        <w:t>Вложенные ссылки</w:t>
      </w:r>
      <w:r>
        <w:rPr>
          <w:lang w:eastAsia="en-US"/>
        </w:rPr>
        <w:t>» выбрать ссылки, которые необходимо отображать в данной категории. Сортировка категорий происходит по полю «</w:t>
      </w:r>
      <w:r w:rsidRPr="008D6704">
        <w:rPr>
          <w:lang w:eastAsia="en-US"/>
        </w:rPr>
        <w:t>Порядковый номер категории»</w:t>
      </w:r>
      <w:r>
        <w:rPr>
          <w:lang w:eastAsia="en-US"/>
        </w:rPr>
        <w:t>.</w:t>
      </w:r>
    </w:p>
    <w:p w14:paraId="0F7C32F9" w14:textId="77777777" w:rsidR="00D4652E" w:rsidRPr="00545109" w:rsidRDefault="00D4652E" w:rsidP="00D4652E">
      <w:r>
        <w:rPr>
          <w:noProof/>
          <w:lang w:val="en-US" w:eastAsia="en-US"/>
        </w:rPr>
        <w:lastRenderedPageBreak/>
        <w:drawing>
          <wp:inline distT="0" distB="0" distL="0" distR="0" wp14:anchorId="13EC15C5" wp14:editId="630BD445">
            <wp:extent cx="4581525" cy="4530048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8" cy="454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355A" w14:textId="77777777" w:rsidR="00CE0A72" w:rsidRPr="00D4652E" w:rsidRDefault="00CE0A72" w:rsidP="00D4652E"/>
    <w:sectPr w:rsidR="00CE0A72" w:rsidRPr="00D46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24D2"/>
    <w:multiLevelType w:val="hybridMultilevel"/>
    <w:tmpl w:val="7EC4C502"/>
    <w:lvl w:ilvl="0" w:tplc="9E3CF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2FD5"/>
    <w:multiLevelType w:val="hybridMultilevel"/>
    <w:tmpl w:val="909A03D8"/>
    <w:lvl w:ilvl="0" w:tplc="471693E8">
      <w:start w:val="1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A4834"/>
    <w:multiLevelType w:val="hybridMultilevel"/>
    <w:tmpl w:val="40EE67E8"/>
    <w:lvl w:ilvl="0" w:tplc="B1C4517A">
      <w:start w:val="1"/>
      <w:numFmt w:val="decimal"/>
      <w:lvlText w:val="%1."/>
      <w:lvlJc w:val="left"/>
      <w:pPr>
        <w:ind w:left="360" w:hanging="360"/>
      </w:pPr>
    </w:lvl>
    <w:lvl w:ilvl="1" w:tplc="4606C69A" w:tentative="1">
      <w:start w:val="1"/>
      <w:numFmt w:val="lowerLetter"/>
      <w:lvlText w:val="%2."/>
      <w:lvlJc w:val="left"/>
      <w:pPr>
        <w:ind w:left="1080" w:hanging="360"/>
      </w:pPr>
    </w:lvl>
    <w:lvl w:ilvl="2" w:tplc="8F5C47F8" w:tentative="1">
      <w:start w:val="1"/>
      <w:numFmt w:val="lowerRoman"/>
      <w:lvlText w:val="%3."/>
      <w:lvlJc w:val="right"/>
      <w:pPr>
        <w:ind w:left="1800" w:hanging="180"/>
      </w:pPr>
    </w:lvl>
    <w:lvl w:ilvl="3" w:tplc="7560822E" w:tentative="1">
      <w:start w:val="1"/>
      <w:numFmt w:val="decimal"/>
      <w:lvlText w:val="%4."/>
      <w:lvlJc w:val="left"/>
      <w:pPr>
        <w:ind w:left="2520" w:hanging="360"/>
      </w:pPr>
    </w:lvl>
    <w:lvl w:ilvl="4" w:tplc="89FC2F20" w:tentative="1">
      <w:start w:val="1"/>
      <w:numFmt w:val="lowerLetter"/>
      <w:lvlText w:val="%5."/>
      <w:lvlJc w:val="left"/>
      <w:pPr>
        <w:ind w:left="3240" w:hanging="360"/>
      </w:pPr>
    </w:lvl>
    <w:lvl w:ilvl="5" w:tplc="37E6E56A" w:tentative="1">
      <w:start w:val="1"/>
      <w:numFmt w:val="lowerRoman"/>
      <w:lvlText w:val="%6."/>
      <w:lvlJc w:val="right"/>
      <w:pPr>
        <w:ind w:left="3960" w:hanging="180"/>
      </w:pPr>
    </w:lvl>
    <w:lvl w:ilvl="6" w:tplc="9B50FBB2" w:tentative="1">
      <w:start w:val="1"/>
      <w:numFmt w:val="decimal"/>
      <w:lvlText w:val="%7."/>
      <w:lvlJc w:val="left"/>
      <w:pPr>
        <w:ind w:left="4680" w:hanging="360"/>
      </w:pPr>
    </w:lvl>
    <w:lvl w:ilvl="7" w:tplc="7EB694FC" w:tentative="1">
      <w:start w:val="1"/>
      <w:numFmt w:val="lowerLetter"/>
      <w:lvlText w:val="%8."/>
      <w:lvlJc w:val="left"/>
      <w:pPr>
        <w:ind w:left="5400" w:hanging="360"/>
      </w:pPr>
    </w:lvl>
    <w:lvl w:ilvl="8" w:tplc="0088DD9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3576E"/>
    <w:multiLevelType w:val="hybridMultilevel"/>
    <w:tmpl w:val="77906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779C5"/>
    <w:multiLevelType w:val="hybridMultilevel"/>
    <w:tmpl w:val="BAA6F8B8"/>
    <w:lvl w:ilvl="0" w:tplc="CC5ED23E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27402484" w:tentative="1">
      <w:start w:val="1"/>
      <w:numFmt w:val="lowerLetter"/>
      <w:lvlText w:val="%2."/>
      <w:lvlJc w:val="left"/>
      <w:pPr>
        <w:ind w:left="1440" w:hanging="360"/>
      </w:pPr>
    </w:lvl>
    <w:lvl w:ilvl="2" w:tplc="5C6065FA" w:tentative="1">
      <w:start w:val="1"/>
      <w:numFmt w:val="lowerRoman"/>
      <w:lvlText w:val="%3."/>
      <w:lvlJc w:val="right"/>
      <w:pPr>
        <w:ind w:left="2160" w:hanging="180"/>
      </w:pPr>
    </w:lvl>
    <w:lvl w:ilvl="3" w:tplc="8724E798" w:tentative="1">
      <w:start w:val="1"/>
      <w:numFmt w:val="decimal"/>
      <w:lvlText w:val="%4."/>
      <w:lvlJc w:val="left"/>
      <w:pPr>
        <w:ind w:left="2880" w:hanging="360"/>
      </w:pPr>
    </w:lvl>
    <w:lvl w:ilvl="4" w:tplc="381ABB38" w:tentative="1">
      <w:start w:val="1"/>
      <w:numFmt w:val="lowerLetter"/>
      <w:lvlText w:val="%5."/>
      <w:lvlJc w:val="left"/>
      <w:pPr>
        <w:ind w:left="3600" w:hanging="360"/>
      </w:pPr>
    </w:lvl>
    <w:lvl w:ilvl="5" w:tplc="E0A26C70" w:tentative="1">
      <w:start w:val="1"/>
      <w:numFmt w:val="lowerRoman"/>
      <w:lvlText w:val="%6."/>
      <w:lvlJc w:val="right"/>
      <w:pPr>
        <w:ind w:left="4320" w:hanging="180"/>
      </w:pPr>
    </w:lvl>
    <w:lvl w:ilvl="6" w:tplc="A65ED8A0" w:tentative="1">
      <w:start w:val="1"/>
      <w:numFmt w:val="decimal"/>
      <w:lvlText w:val="%7."/>
      <w:lvlJc w:val="left"/>
      <w:pPr>
        <w:ind w:left="5040" w:hanging="360"/>
      </w:pPr>
    </w:lvl>
    <w:lvl w:ilvl="7" w:tplc="F54060C2" w:tentative="1">
      <w:start w:val="1"/>
      <w:numFmt w:val="lowerLetter"/>
      <w:lvlText w:val="%8."/>
      <w:lvlJc w:val="left"/>
      <w:pPr>
        <w:ind w:left="5760" w:hanging="360"/>
      </w:pPr>
    </w:lvl>
    <w:lvl w:ilvl="8" w:tplc="87125A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45039"/>
    <w:multiLevelType w:val="hybridMultilevel"/>
    <w:tmpl w:val="DE7490B4"/>
    <w:lvl w:ilvl="0" w:tplc="DAC425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EC3FC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2942420E">
      <w:start w:val="1"/>
      <w:numFmt w:val="lowerRoman"/>
      <w:lvlText w:val="%3."/>
      <w:lvlJc w:val="right"/>
      <w:pPr>
        <w:ind w:left="2160" w:hanging="180"/>
      </w:pPr>
    </w:lvl>
    <w:lvl w:ilvl="3" w:tplc="9AAC4A68" w:tentative="1">
      <w:start w:val="1"/>
      <w:numFmt w:val="decimal"/>
      <w:lvlText w:val="%4."/>
      <w:lvlJc w:val="left"/>
      <w:pPr>
        <w:ind w:left="2880" w:hanging="360"/>
      </w:pPr>
    </w:lvl>
    <w:lvl w:ilvl="4" w:tplc="F4284E50" w:tentative="1">
      <w:start w:val="1"/>
      <w:numFmt w:val="lowerLetter"/>
      <w:lvlText w:val="%5."/>
      <w:lvlJc w:val="left"/>
      <w:pPr>
        <w:ind w:left="3600" w:hanging="360"/>
      </w:pPr>
    </w:lvl>
    <w:lvl w:ilvl="5" w:tplc="CD42F5EC" w:tentative="1">
      <w:start w:val="1"/>
      <w:numFmt w:val="lowerRoman"/>
      <w:lvlText w:val="%6."/>
      <w:lvlJc w:val="right"/>
      <w:pPr>
        <w:ind w:left="4320" w:hanging="180"/>
      </w:pPr>
    </w:lvl>
    <w:lvl w:ilvl="6" w:tplc="10AA8C18" w:tentative="1">
      <w:start w:val="1"/>
      <w:numFmt w:val="decimal"/>
      <w:lvlText w:val="%7."/>
      <w:lvlJc w:val="left"/>
      <w:pPr>
        <w:ind w:left="5040" w:hanging="360"/>
      </w:pPr>
    </w:lvl>
    <w:lvl w:ilvl="7" w:tplc="FC4C7BBA" w:tentative="1">
      <w:start w:val="1"/>
      <w:numFmt w:val="lowerLetter"/>
      <w:lvlText w:val="%8."/>
      <w:lvlJc w:val="left"/>
      <w:pPr>
        <w:ind w:left="5760" w:hanging="360"/>
      </w:pPr>
    </w:lvl>
    <w:lvl w:ilvl="8" w:tplc="1CB8157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75A91"/>
    <w:multiLevelType w:val="hybridMultilevel"/>
    <w:tmpl w:val="69BCC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C013C"/>
    <w:multiLevelType w:val="hybridMultilevel"/>
    <w:tmpl w:val="F6FCC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C6546"/>
    <w:multiLevelType w:val="multilevel"/>
    <w:tmpl w:val="8190F27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380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6991E6C"/>
    <w:multiLevelType w:val="hybridMultilevel"/>
    <w:tmpl w:val="BAA6F8B8"/>
    <w:lvl w:ilvl="0" w:tplc="6A546ED0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8B525520" w:tentative="1">
      <w:start w:val="1"/>
      <w:numFmt w:val="lowerLetter"/>
      <w:lvlText w:val="%2."/>
      <w:lvlJc w:val="left"/>
      <w:pPr>
        <w:ind w:left="1440" w:hanging="360"/>
      </w:pPr>
    </w:lvl>
    <w:lvl w:ilvl="2" w:tplc="0A62A906" w:tentative="1">
      <w:start w:val="1"/>
      <w:numFmt w:val="lowerRoman"/>
      <w:lvlText w:val="%3."/>
      <w:lvlJc w:val="right"/>
      <w:pPr>
        <w:ind w:left="2160" w:hanging="180"/>
      </w:pPr>
    </w:lvl>
    <w:lvl w:ilvl="3" w:tplc="FAF2BF88" w:tentative="1">
      <w:start w:val="1"/>
      <w:numFmt w:val="decimal"/>
      <w:lvlText w:val="%4."/>
      <w:lvlJc w:val="left"/>
      <w:pPr>
        <w:ind w:left="2880" w:hanging="360"/>
      </w:pPr>
    </w:lvl>
    <w:lvl w:ilvl="4" w:tplc="7E028920" w:tentative="1">
      <w:start w:val="1"/>
      <w:numFmt w:val="lowerLetter"/>
      <w:lvlText w:val="%5."/>
      <w:lvlJc w:val="left"/>
      <w:pPr>
        <w:ind w:left="3600" w:hanging="360"/>
      </w:pPr>
    </w:lvl>
    <w:lvl w:ilvl="5" w:tplc="36FA9944" w:tentative="1">
      <w:start w:val="1"/>
      <w:numFmt w:val="lowerRoman"/>
      <w:lvlText w:val="%6."/>
      <w:lvlJc w:val="right"/>
      <w:pPr>
        <w:ind w:left="4320" w:hanging="180"/>
      </w:pPr>
    </w:lvl>
    <w:lvl w:ilvl="6" w:tplc="3552F3BE" w:tentative="1">
      <w:start w:val="1"/>
      <w:numFmt w:val="decimal"/>
      <w:lvlText w:val="%7."/>
      <w:lvlJc w:val="left"/>
      <w:pPr>
        <w:ind w:left="5040" w:hanging="360"/>
      </w:pPr>
    </w:lvl>
    <w:lvl w:ilvl="7" w:tplc="64B2833E" w:tentative="1">
      <w:start w:val="1"/>
      <w:numFmt w:val="lowerLetter"/>
      <w:lvlText w:val="%8."/>
      <w:lvlJc w:val="left"/>
      <w:pPr>
        <w:ind w:left="5760" w:hanging="360"/>
      </w:pPr>
    </w:lvl>
    <w:lvl w:ilvl="8" w:tplc="8190178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0FD"/>
    <w:rsid w:val="00003A0E"/>
    <w:rsid w:val="006E30FD"/>
    <w:rsid w:val="00CE0A72"/>
    <w:rsid w:val="00D4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4CEC4"/>
  <w15:chartTrackingRefBased/>
  <w15:docId w15:val="{2787122F-F426-43C8-8909-18776085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52E"/>
    <w:pPr>
      <w:spacing w:after="0" w:line="240" w:lineRule="auto"/>
    </w:pPr>
    <w:rPr>
      <w:rFonts w:ascii="Calibri" w:hAnsi="Calibri" w:cs="Calibri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4652E"/>
    <w:pPr>
      <w:keepNext/>
      <w:keepLines/>
      <w:numPr>
        <w:numId w:val="1"/>
      </w:numP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4652E"/>
    <w:pPr>
      <w:keepNext/>
      <w:keepLines/>
      <w:numPr>
        <w:ilvl w:val="1"/>
        <w:numId w:val="1"/>
      </w:numPr>
      <w:spacing w:before="200" w:line="276" w:lineRule="auto"/>
      <w:ind w:left="578" w:hanging="578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4652E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D4652E"/>
    <w:pPr>
      <w:keepNext/>
      <w:keepLines/>
      <w:numPr>
        <w:ilvl w:val="3"/>
        <w:numId w:val="1"/>
      </w:num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D4652E"/>
    <w:pPr>
      <w:keepNext/>
      <w:keepLines/>
      <w:numPr>
        <w:ilvl w:val="4"/>
        <w:numId w:val="1"/>
      </w:numPr>
      <w:spacing w:before="20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52E"/>
    <w:pPr>
      <w:keepNext/>
      <w:keepLines/>
      <w:numPr>
        <w:ilvl w:val="5"/>
        <w:numId w:val="1"/>
      </w:numPr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52E"/>
    <w:pPr>
      <w:keepNext/>
      <w:keepLines/>
      <w:numPr>
        <w:ilvl w:val="6"/>
        <w:numId w:val="1"/>
      </w:numPr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52E"/>
    <w:pPr>
      <w:keepNext/>
      <w:keepLines/>
      <w:numPr>
        <w:ilvl w:val="7"/>
        <w:numId w:val="1"/>
      </w:numPr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52E"/>
    <w:pPr>
      <w:keepNext/>
      <w:keepLines/>
      <w:numPr>
        <w:ilvl w:val="8"/>
        <w:numId w:val="1"/>
      </w:numPr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52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4652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D4652E"/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customStyle="1" w:styleId="40">
    <w:name w:val="Заголовок 4 Знак"/>
    <w:basedOn w:val="a0"/>
    <w:link w:val="4"/>
    <w:uiPriority w:val="9"/>
    <w:rsid w:val="00D4652E"/>
    <w:rPr>
      <w:rFonts w:asciiTheme="majorHAnsi" w:eastAsiaTheme="majorEastAsia" w:hAnsiTheme="majorHAnsi" w:cstheme="majorBidi"/>
      <w:b/>
      <w:bCs/>
      <w:i/>
      <w:iCs/>
      <w:color w:val="5B9BD5" w:themeColor="accent1"/>
      <w:lang w:val="ru-RU"/>
    </w:rPr>
  </w:style>
  <w:style w:type="character" w:customStyle="1" w:styleId="50">
    <w:name w:val="Заголовок 5 Знак"/>
    <w:basedOn w:val="a0"/>
    <w:link w:val="5"/>
    <w:uiPriority w:val="9"/>
    <w:rsid w:val="00D4652E"/>
    <w:rPr>
      <w:rFonts w:asciiTheme="majorHAnsi" w:eastAsiaTheme="majorEastAsia" w:hAnsiTheme="majorHAnsi" w:cstheme="majorBidi"/>
      <w:color w:val="1F4D78" w:themeColor="accent1" w:themeShade="7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D4652E"/>
    <w:rPr>
      <w:rFonts w:asciiTheme="majorHAnsi" w:eastAsiaTheme="majorEastAsia" w:hAnsiTheme="majorHAnsi" w:cstheme="majorBidi"/>
      <w:i/>
      <w:iCs/>
      <w:color w:val="1F4D78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D4652E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D4652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D4652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3">
    <w:name w:val="List Paragraph"/>
    <w:aliases w:val="Подпись рисунка,САПРАН_ТКП_Абзац списка,Содержание. 2 уровень"/>
    <w:basedOn w:val="a"/>
    <w:link w:val="a4"/>
    <w:uiPriority w:val="34"/>
    <w:qFormat/>
    <w:rsid w:val="00D4652E"/>
    <w:pPr>
      <w:ind w:left="720"/>
    </w:pPr>
  </w:style>
  <w:style w:type="character" w:customStyle="1" w:styleId="a4">
    <w:name w:val="Абзац списка Знак"/>
    <w:aliases w:val="Подпись рисунка Знак,САПРАН_ТКП_Абзац списка Знак,Содержание. 2 уровень Знак"/>
    <w:basedOn w:val="a0"/>
    <w:link w:val="a3"/>
    <w:uiPriority w:val="34"/>
    <w:locked/>
    <w:rsid w:val="00D4652E"/>
    <w:rPr>
      <w:rFonts w:ascii="Calibri" w:hAnsi="Calibri" w:cs="Calibri"/>
      <w:lang w:val="ru-RU" w:eastAsia="ru-RU"/>
    </w:rPr>
  </w:style>
  <w:style w:type="character" w:styleId="a5">
    <w:name w:val="annotation reference"/>
    <w:basedOn w:val="a0"/>
    <w:uiPriority w:val="99"/>
    <w:semiHidden/>
    <w:unhideWhenUsed/>
    <w:rsid w:val="00D4652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4652E"/>
    <w:pPr>
      <w:spacing w:after="12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4652E"/>
    <w:rPr>
      <w:sz w:val="20"/>
      <w:szCs w:val="20"/>
      <w:lang w:val="ru-RU"/>
    </w:rPr>
  </w:style>
  <w:style w:type="paragraph" w:styleId="a8">
    <w:name w:val="Balloon Text"/>
    <w:basedOn w:val="a"/>
    <w:link w:val="a9"/>
    <w:uiPriority w:val="99"/>
    <w:semiHidden/>
    <w:unhideWhenUsed/>
    <w:rsid w:val="00D4652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4652E"/>
    <w:rPr>
      <w:rFonts w:ascii="Segoe UI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1462</Words>
  <Characters>8338</Characters>
  <Application>Microsoft Office Word</Application>
  <DocSecurity>0</DocSecurity>
  <Lines>69</Lines>
  <Paragraphs>19</Paragraphs>
  <ScaleCrop>false</ScaleCrop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Фахразеев Михаил</dc:creator>
  <cp:keywords/>
  <dc:description/>
  <cp:lastModifiedBy>Фахразеев Михаил</cp:lastModifiedBy>
  <cp:revision>3</cp:revision>
  <dcterms:created xsi:type="dcterms:W3CDTF">2025-01-24T11:01:00Z</dcterms:created>
  <dcterms:modified xsi:type="dcterms:W3CDTF">2025-01-24T11:03:00Z</dcterms:modified>
</cp:coreProperties>
</file>