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DCA11" w14:textId="6DD7C100" w:rsidR="005F388E" w:rsidRDefault="005F388E" w:rsidP="00CC081B">
      <w:pPr>
        <w:rPr>
          <w:b/>
        </w:rPr>
      </w:pPr>
      <w:r>
        <w:rPr>
          <w:b/>
        </w:rPr>
        <w:t xml:space="preserve">                                                                   Final Project</w:t>
      </w:r>
    </w:p>
    <w:p w14:paraId="79BFFD3A" w14:textId="77777777" w:rsidR="005F388E" w:rsidRDefault="005F388E" w:rsidP="00CC081B">
      <w:pPr>
        <w:rPr>
          <w:b/>
        </w:rPr>
      </w:pPr>
    </w:p>
    <w:p w14:paraId="40249F70" w14:textId="5DA4F6A0" w:rsidR="005F388E" w:rsidRDefault="005F388E" w:rsidP="00CC081B">
      <w:pPr>
        <w:rPr>
          <w:b/>
        </w:rPr>
      </w:pPr>
      <w:r>
        <w:rPr>
          <w:b/>
        </w:rPr>
        <w:t>Name: Nuerye Ainiwan</w:t>
      </w:r>
    </w:p>
    <w:p w14:paraId="63D80969" w14:textId="77777777" w:rsidR="005F388E" w:rsidRDefault="005F388E" w:rsidP="00CC081B">
      <w:pPr>
        <w:rPr>
          <w:b/>
        </w:rPr>
      </w:pPr>
    </w:p>
    <w:p w14:paraId="63E85AF5" w14:textId="5805714A" w:rsidR="0012756F" w:rsidRDefault="00F01E54" w:rsidP="00CC081B">
      <w:pPr>
        <w:rPr>
          <w:b/>
        </w:rPr>
      </w:pPr>
      <w:r>
        <w:rPr>
          <w:b/>
        </w:rPr>
        <w:t>Part-I</w:t>
      </w:r>
    </w:p>
    <w:p w14:paraId="63F65892" w14:textId="0EC23C44" w:rsidR="0012756F" w:rsidRDefault="00F01E54">
      <w:pPr>
        <w:pStyle w:val="BodyText"/>
        <w:spacing w:before="47" w:after="10" w:line="271" w:lineRule="auto"/>
        <w:ind w:left="100"/>
      </w:pPr>
      <w:r>
        <w:t>Creating summarized</w:t>
      </w:r>
      <w:r w:rsidR="00DB3FB4">
        <w:t xml:space="preserve"> </w:t>
      </w:r>
      <w:r>
        <w:t>Experime</w:t>
      </w:r>
      <w:r w:rsidR="00DB3FB4">
        <w:t xml:space="preserve">nt </w:t>
      </w:r>
      <w:r>
        <w:t>object. The alignment step is already done for you and are located as /courses/example-data/bam/</w:t>
      </w:r>
      <w:r>
        <w:rPr>
          <w:sz w:val="18"/>
        </w:rPr>
        <w:t>SRR*_</w:t>
      </w:r>
      <w:proofErr w:type="spellStart"/>
      <w:r>
        <w:rPr>
          <w:sz w:val="18"/>
        </w:rPr>
        <w:t>all.bam</w:t>
      </w:r>
      <w:proofErr w:type="spellEnd"/>
      <w:r>
        <w:t>. Fill in the following table given below.</w:t>
      </w:r>
    </w:p>
    <w:tbl>
      <w:tblPr>
        <w:tblW w:w="0" w:type="auto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170"/>
        <w:gridCol w:w="2305"/>
        <w:gridCol w:w="1410"/>
        <w:gridCol w:w="1865"/>
      </w:tblGrid>
      <w:tr w:rsidR="0012756F" w14:paraId="73FD70BA" w14:textId="77777777" w:rsidTr="002C0E9B">
        <w:trPr>
          <w:trHeight w:val="2110"/>
        </w:trPr>
        <w:tc>
          <w:tcPr>
            <w:tcW w:w="2520" w:type="dxa"/>
          </w:tcPr>
          <w:p w14:paraId="7CB0C4A2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247474C3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22B024B3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A7CA1EB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7A5CABBB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0350C55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1E270C32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B0BA28B" w14:textId="77777777" w:rsidR="0012756F" w:rsidRDefault="00F01E54">
            <w:pPr>
              <w:pStyle w:val="TableParagraph"/>
              <w:spacing w:before="153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command</w:t>
            </w:r>
          </w:p>
        </w:tc>
        <w:tc>
          <w:tcPr>
            <w:tcW w:w="1170" w:type="dxa"/>
          </w:tcPr>
          <w:p w14:paraId="68679A2A" w14:textId="77777777" w:rsidR="0012756F" w:rsidRDefault="00F01E54">
            <w:pPr>
              <w:pStyle w:val="TableParagraph"/>
              <w:spacing w:before="98" w:line="273" w:lineRule="auto"/>
              <w:ind w:left="94" w:right="166"/>
              <w:rPr>
                <w:b/>
                <w:sz w:val="18"/>
              </w:rPr>
            </w:pPr>
            <w:r>
              <w:rPr>
                <w:b/>
                <w:sz w:val="18"/>
              </w:rPr>
              <w:t>what is the name of the function in this command?</w:t>
            </w:r>
          </w:p>
        </w:tc>
        <w:tc>
          <w:tcPr>
            <w:tcW w:w="2305" w:type="dxa"/>
          </w:tcPr>
          <w:p w14:paraId="69923E22" w14:textId="196766C5" w:rsidR="0012756F" w:rsidRDefault="00F01E54">
            <w:pPr>
              <w:pStyle w:val="TableParagraph"/>
              <w:spacing w:before="98" w:line="276" w:lineRule="auto"/>
              <w:ind w:left="94" w:right="105"/>
              <w:rPr>
                <w:b/>
                <w:sz w:val="18"/>
              </w:rPr>
            </w:pPr>
            <w:r>
              <w:rPr>
                <w:b/>
                <w:sz w:val="18"/>
              </w:rPr>
              <w:t>list argument variables of the function and their type</w:t>
            </w:r>
          </w:p>
        </w:tc>
        <w:tc>
          <w:tcPr>
            <w:tcW w:w="1410" w:type="dxa"/>
          </w:tcPr>
          <w:p w14:paraId="2A668860" w14:textId="77777777" w:rsidR="0012756F" w:rsidRDefault="00F01E54">
            <w:pPr>
              <w:pStyle w:val="TableParagraph"/>
              <w:spacing w:before="98" w:line="276" w:lineRule="auto"/>
              <w:ind w:left="94"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what is the name and type of output variable (if data is returned)?</w:t>
            </w:r>
          </w:p>
        </w:tc>
        <w:tc>
          <w:tcPr>
            <w:tcW w:w="1865" w:type="dxa"/>
          </w:tcPr>
          <w:p w14:paraId="3A8AA58A" w14:textId="77777777" w:rsidR="0012756F" w:rsidRDefault="00F01E54">
            <w:pPr>
              <w:pStyle w:val="TableParagraph"/>
              <w:spacing w:before="98" w:line="278" w:lineRule="auto"/>
              <w:ind w:left="94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What does the function do? Brief</w:t>
            </w:r>
          </w:p>
        </w:tc>
      </w:tr>
      <w:tr w:rsidR="0012756F" w14:paraId="32D3A34B" w14:textId="77777777" w:rsidTr="002C0E9B">
        <w:trPr>
          <w:trHeight w:val="1630"/>
        </w:trPr>
        <w:tc>
          <w:tcPr>
            <w:tcW w:w="2520" w:type="dxa"/>
          </w:tcPr>
          <w:p w14:paraId="5CDA885A" w14:textId="0BCF957D" w:rsidR="0012756F" w:rsidRDefault="00F01E54">
            <w:pPr>
              <w:pStyle w:val="TableParagraph"/>
              <w:spacing w:before="98" w:line="278" w:lineRule="auto"/>
              <w:ind w:left="94" w:right="127"/>
              <w:rPr>
                <w:sz w:val="18"/>
              </w:rPr>
            </w:pPr>
            <w:proofErr w:type="spellStart"/>
            <w:r>
              <w:rPr>
                <w:sz w:val="18"/>
              </w:rPr>
              <w:t>sampleTable</w:t>
            </w:r>
            <w:proofErr w:type="spellEnd"/>
            <w:r>
              <w:rPr>
                <w:sz w:val="18"/>
              </w:rPr>
              <w:t xml:space="preserve"> &lt;- read.csv("/courses/example-data/csv/ sample_table.</w:t>
            </w:r>
            <w:r w:rsidR="006E7606">
              <w:rPr>
                <w:sz w:val="18"/>
              </w:rPr>
              <w:t>reduced</w:t>
            </w:r>
            <w:r>
              <w:rPr>
                <w:sz w:val="18"/>
              </w:rPr>
              <w:t>.csv",</w:t>
            </w:r>
            <w:proofErr w:type="spellStart"/>
            <w:r>
              <w:rPr>
                <w:sz w:val="18"/>
              </w:rPr>
              <w:t>row.names</w:t>
            </w:r>
            <w:proofErr w:type="spellEnd"/>
            <w:r>
              <w:rPr>
                <w:sz w:val="18"/>
              </w:rPr>
              <w:t>=1)</w:t>
            </w:r>
          </w:p>
        </w:tc>
        <w:tc>
          <w:tcPr>
            <w:tcW w:w="1170" w:type="dxa"/>
          </w:tcPr>
          <w:p w14:paraId="46ADDD68" w14:textId="77777777" w:rsidR="0012756F" w:rsidRDefault="00F01E54">
            <w:pPr>
              <w:pStyle w:val="TableParagraph"/>
              <w:spacing w:before="98"/>
              <w:ind w:left="145"/>
              <w:rPr>
                <w:sz w:val="18"/>
              </w:rPr>
            </w:pPr>
            <w:r>
              <w:rPr>
                <w:sz w:val="18"/>
              </w:rPr>
              <w:t>read.csv</w:t>
            </w:r>
          </w:p>
        </w:tc>
        <w:tc>
          <w:tcPr>
            <w:tcW w:w="2305" w:type="dxa"/>
          </w:tcPr>
          <w:p w14:paraId="1713AA29" w14:textId="77777777" w:rsidR="0012756F" w:rsidRDefault="00F01E54">
            <w:pPr>
              <w:pStyle w:val="TableParagraph"/>
              <w:spacing w:before="98" w:line="276" w:lineRule="auto"/>
              <w:ind w:left="94" w:right="85" w:firstLine="50"/>
              <w:rPr>
                <w:sz w:val="18"/>
              </w:rPr>
            </w:pPr>
            <w:r>
              <w:rPr>
                <w:sz w:val="18"/>
              </w:rPr>
              <w:t>file [“</w:t>
            </w:r>
            <w:proofErr w:type="spellStart"/>
            <w:r>
              <w:rPr>
                <w:sz w:val="18"/>
              </w:rPr>
              <w:t>characte</w:t>
            </w:r>
            <w:proofErr w:type="spellEnd"/>
            <w:r>
              <w:rPr>
                <w:sz w:val="18"/>
              </w:rPr>
              <w:t xml:space="preserve"> r”] (),row.na </w:t>
            </w:r>
            <w:proofErr w:type="spellStart"/>
            <w:r>
              <w:rPr>
                <w:sz w:val="18"/>
              </w:rPr>
              <w:t>mes</w:t>
            </w:r>
            <w:proofErr w:type="spellEnd"/>
            <w:r>
              <w:rPr>
                <w:sz w:val="18"/>
              </w:rPr>
              <w:t xml:space="preserve"> [numeric]</w:t>
            </w:r>
          </w:p>
        </w:tc>
        <w:tc>
          <w:tcPr>
            <w:tcW w:w="1410" w:type="dxa"/>
          </w:tcPr>
          <w:p w14:paraId="2E1E9AA3" w14:textId="77777777" w:rsidR="000C4FEF" w:rsidRDefault="00F01E54" w:rsidP="000B66D2">
            <w:pPr>
              <w:pStyle w:val="TableParagraph"/>
              <w:spacing w:before="98" w:line="278" w:lineRule="auto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sampleTable</w:t>
            </w:r>
            <w:proofErr w:type="spellEnd"/>
          </w:p>
          <w:p w14:paraId="3A290FD1" w14:textId="7EF7F653" w:rsidR="0012756F" w:rsidRDefault="00F01E54" w:rsidP="004D2262">
            <w:pPr>
              <w:pStyle w:val="TableParagraph"/>
              <w:spacing w:before="98" w:line="278" w:lineRule="auto"/>
              <w:ind w:right="95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>
              <w:rPr>
                <w:sz w:val="18"/>
              </w:rPr>
              <w:t>data.frame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1865" w:type="dxa"/>
          </w:tcPr>
          <w:p w14:paraId="54509792" w14:textId="77777777" w:rsidR="0012756F" w:rsidRDefault="00F01E54">
            <w:pPr>
              <w:pStyle w:val="TableParagraph"/>
              <w:spacing w:before="98" w:line="273" w:lineRule="auto"/>
              <w:ind w:left="94" w:right="95" w:firstLine="50"/>
              <w:rPr>
                <w:sz w:val="18"/>
              </w:rPr>
            </w:pPr>
            <w:r>
              <w:rPr>
                <w:sz w:val="18"/>
              </w:rPr>
              <w:t>Loads csv file and creates a data frame from it</w:t>
            </w:r>
          </w:p>
        </w:tc>
      </w:tr>
      <w:tr w:rsidR="0012756F" w14:paraId="45AAD6DE" w14:textId="77777777" w:rsidTr="002C0E9B">
        <w:trPr>
          <w:trHeight w:val="1165"/>
        </w:trPr>
        <w:tc>
          <w:tcPr>
            <w:tcW w:w="2520" w:type="dxa"/>
          </w:tcPr>
          <w:p w14:paraId="7C2C3342" w14:textId="77777777" w:rsidR="0012756F" w:rsidRDefault="00F01E54">
            <w:pPr>
              <w:pStyle w:val="TableParagraph"/>
              <w:spacing w:before="98" w:line="278" w:lineRule="auto"/>
              <w:ind w:left="94"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fileNames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file.path</w:t>
            </w:r>
            <w:proofErr w:type="spellEnd"/>
            <w:r>
              <w:rPr>
                <w:sz w:val="18"/>
              </w:rPr>
              <w:t>("/courses/example-data/bam/ ", paste0(</w:t>
            </w:r>
            <w:proofErr w:type="spellStart"/>
            <w:r>
              <w:rPr>
                <w:sz w:val="18"/>
              </w:rPr>
              <w:t>sampleTable$Run</w:t>
            </w:r>
            <w:proofErr w:type="spellEnd"/>
            <w:r>
              <w:rPr>
                <w:sz w:val="18"/>
              </w:rPr>
              <w:t>, "_</w:t>
            </w:r>
            <w:proofErr w:type="spellStart"/>
            <w:r>
              <w:rPr>
                <w:sz w:val="18"/>
              </w:rPr>
              <w:t>all.bam</w:t>
            </w:r>
            <w:proofErr w:type="spellEnd"/>
            <w:r>
              <w:rPr>
                <w:sz w:val="18"/>
              </w:rPr>
              <w:t>"))</w:t>
            </w:r>
          </w:p>
        </w:tc>
        <w:tc>
          <w:tcPr>
            <w:tcW w:w="1170" w:type="dxa"/>
          </w:tcPr>
          <w:p w14:paraId="46B761F6" w14:textId="5C4BA7AB" w:rsidR="0012756F" w:rsidRDefault="005C64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proofErr w:type="spellStart"/>
            <w:r w:rsidR="006C29E3">
              <w:rPr>
                <w:rFonts w:ascii="Times New Roman"/>
                <w:sz w:val="18"/>
              </w:rPr>
              <w:t>f</w:t>
            </w:r>
            <w:r>
              <w:rPr>
                <w:rFonts w:ascii="Times New Roman"/>
                <w:sz w:val="18"/>
              </w:rPr>
              <w:t>ile</w:t>
            </w:r>
            <w:r w:rsidR="006C29E3">
              <w:rPr>
                <w:rFonts w:ascii="Times New Roman"/>
                <w:sz w:val="18"/>
              </w:rPr>
              <w:t>.</w:t>
            </w:r>
            <w:r>
              <w:rPr>
                <w:rFonts w:ascii="Times New Roman"/>
                <w:sz w:val="18"/>
              </w:rPr>
              <w:t>path</w:t>
            </w:r>
            <w:proofErr w:type="spellEnd"/>
          </w:p>
        </w:tc>
        <w:tc>
          <w:tcPr>
            <w:tcW w:w="2305" w:type="dxa"/>
          </w:tcPr>
          <w:p w14:paraId="3827F602" w14:textId="77777777" w:rsidR="0012756F" w:rsidRDefault="00B175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Pr="00B17520">
              <w:rPr>
                <w:rFonts w:ascii="Times New Roman"/>
                <w:sz w:val="18"/>
              </w:rPr>
              <w:t>("/courses/example-</w:t>
            </w:r>
            <w:proofErr w:type="spellStart"/>
            <w:r w:rsidRPr="00B17520">
              <w:rPr>
                <w:rFonts w:ascii="Times New Roman"/>
                <w:sz w:val="18"/>
              </w:rPr>
              <w:t>ata</w:t>
            </w:r>
            <w:proofErr w:type="spellEnd"/>
            <w:r w:rsidRPr="00B17520">
              <w:rPr>
                <w:rFonts w:ascii="Times New Roman"/>
                <w:sz w:val="18"/>
              </w:rPr>
              <w:t>/bam/ "</w:t>
            </w:r>
            <w:r>
              <w:rPr>
                <w:rFonts w:ascii="Times New Roman"/>
                <w:sz w:val="18"/>
              </w:rPr>
              <w:t>)</w:t>
            </w:r>
            <w:r w:rsidRPr="00B17520">
              <w:rPr>
                <w:rFonts w:ascii="Times New Roman"/>
                <w:sz w:val="18"/>
              </w:rPr>
              <w:t xml:space="preserve"> </w:t>
            </w:r>
            <w:r w:rsidR="006C29E3">
              <w:rPr>
                <w:rFonts w:ascii="Times New Roman"/>
                <w:sz w:val="18"/>
              </w:rPr>
              <w:t>[</w:t>
            </w:r>
            <w:r w:rsidR="006C29E3">
              <w:rPr>
                <w:rFonts w:ascii="Times New Roman"/>
                <w:sz w:val="18"/>
              </w:rPr>
              <w:t>‘</w:t>
            </w:r>
            <w:r w:rsidR="006C29E3">
              <w:rPr>
                <w:rFonts w:ascii="Times New Roman"/>
                <w:sz w:val="18"/>
              </w:rPr>
              <w:t>character]</w:t>
            </w:r>
            <w:r>
              <w:rPr>
                <w:rFonts w:ascii="Times New Roman"/>
                <w:sz w:val="18"/>
              </w:rPr>
              <w:t>,</w:t>
            </w:r>
          </w:p>
          <w:p w14:paraId="0436054B" w14:textId="6A589282" w:rsidR="005456BB" w:rsidRDefault="00B17520" w:rsidP="009023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t xml:space="preserve"> </w:t>
            </w:r>
            <w:r w:rsidR="009023F3" w:rsidRPr="009023F3">
              <w:rPr>
                <w:rFonts w:ascii="Times New Roman"/>
                <w:sz w:val="18"/>
              </w:rPr>
              <w:t>paste0(</w:t>
            </w:r>
            <w:proofErr w:type="spellStart"/>
            <w:r w:rsidR="009023F3" w:rsidRPr="009023F3">
              <w:rPr>
                <w:rFonts w:ascii="Times New Roman"/>
                <w:sz w:val="18"/>
              </w:rPr>
              <w:t>sampleTable$Run</w:t>
            </w:r>
            <w:proofErr w:type="spellEnd"/>
            <w:r w:rsidR="009023F3" w:rsidRPr="009023F3">
              <w:rPr>
                <w:rFonts w:ascii="Times New Roman"/>
                <w:sz w:val="18"/>
              </w:rPr>
              <w:t>, "_</w:t>
            </w:r>
            <w:proofErr w:type="spellStart"/>
            <w:r w:rsidR="009023F3" w:rsidRPr="009023F3">
              <w:rPr>
                <w:rFonts w:ascii="Times New Roman"/>
                <w:sz w:val="18"/>
              </w:rPr>
              <w:t>all.bam</w:t>
            </w:r>
            <w:proofErr w:type="spellEnd"/>
            <w:r w:rsidR="009023F3" w:rsidRPr="009023F3">
              <w:rPr>
                <w:rFonts w:ascii="Times New Roman"/>
                <w:sz w:val="18"/>
              </w:rPr>
              <w:t>")</w:t>
            </w:r>
            <w:r w:rsidR="005F54B9" w:rsidRPr="005F54B9">
              <w:rPr>
                <w:rFonts w:ascii="Times New Roman"/>
                <w:sz w:val="18"/>
              </w:rPr>
              <w:t>[</w:t>
            </w:r>
            <w:r w:rsidR="005F54B9" w:rsidRPr="005F54B9">
              <w:rPr>
                <w:rFonts w:ascii="Times New Roman"/>
                <w:sz w:val="18"/>
              </w:rPr>
              <w:t>‘</w:t>
            </w:r>
            <w:r w:rsidR="005F54B9" w:rsidRPr="005F54B9">
              <w:rPr>
                <w:rFonts w:ascii="Times New Roman"/>
                <w:sz w:val="18"/>
              </w:rPr>
              <w:t>character]</w:t>
            </w:r>
          </w:p>
        </w:tc>
        <w:tc>
          <w:tcPr>
            <w:tcW w:w="1410" w:type="dxa"/>
          </w:tcPr>
          <w:p w14:paraId="06741D28" w14:textId="77777777" w:rsidR="000B66D2" w:rsidRDefault="005456B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fileNames</w:t>
            </w:r>
            <w:proofErr w:type="spellEnd"/>
          </w:p>
          <w:p w14:paraId="2775C971" w14:textId="09B1D63A" w:rsidR="0012756F" w:rsidRDefault="005456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[character]</w:t>
            </w:r>
          </w:p>
        </w:tc>
        <w:tc>
          <w:tcPr>
            <w:tcW w:w="1865" w:type="dxa"/>
          </w:tcPr>
          <w:p w14:paraId="6CBDBA8E" w14:textId="4D122292" w:rsidR="0012756F" w:rsidRDefault="00AB51A1">
            <w:pPr>
              <w:pStyle w:val="TableParagraph"/>
              <w:rPr>
                <w:rFonts w:ascii="Times New Roman"/>
                <w:sz w:val="18"/>
              </w:rPr>
            </w:pPr>
            <w:r w:rsidRPr="00AB51A1">
              <w:rPr>
                <w:rFonts w:ascii="Times New Roman"/>
                <w:sz w:val="18"/>
              </w:rPr>
              <w:t>making a file path</w:t>
            </w:r>
            <w:r w:rsidR="003C7C35">
              <w:rPr>
                <w:rFonts w:ascii="Times New Roman"/>
                <w:sz w:val="18"/>
              </w:rPr>
              <w:t xml:space="preserve"> to the file we want to perform</w:t>
            </w:r>
          </w:p>
        </w:tc>
      </w:tr>
      <w:tr w:rsidR="0012756F" w14:paraId="283F26F3" w14:textId="77777777" w:rsidTr="002C0E9B">
        <w:trPr>
          <w:trHeight w:val="430"/>
        </w:trPr>
        <w:tc>
          <w:tcPr>
            <w:tcW w:w="2520" w:type="dxa"/>
          </w:tcPr>
          <w:p w14:paraId="4601D119" w14:textId="77777777" w:rsidR="0012756F" w:rsidRDefault="00F01E54">
            <w:pPr>
              <w:pStyle w:val="TableParagraph"/>
              <w:spacing w:before="83"/>
              <w:ind w:left="94"/>
              <w:rPr>
                <w:sz w:val="18"/>
              </w:rPr>
            </w:pPr>
            <w:r>
              <w:rPr>
                <w:sz w:val="18"/>
              </w:rPr>
              <w:t>library("</w:t>
            </w:r>
            <w:proofErr w:type="spellStart"/>
            <w:r>
              <w:rPr>
                <w:sz w:val="18"/>
              </w:rPr>
              <w:t>Rsamtools</w:t>
            </w:r>
            <w:proofErr w:type="spellEnd"/>
            <w:r>
              <w:rPr>
                <w:sz w:val="18"/>
              </w:rPr>
              <w:t>")</w:t>
            </w:r>
          </w:p>
        </w:tc>
        <w:tc>
          <w:tcPr>
            <w:tcW w:w="1170" w:type="dxa"/>
          </w:tcPr>
          <w:p w14:paraId="4EBF8CBD" w14:textId="475A4D88" w:rsidR="0012756F" w:rsidRDefault="007E39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B3FB4">
              <w:rPr>
                <w:rFonts w:ascii="Times New Roman"/>
                <w:sz w:val="18"/>
              </w:rPr>
              <w:t xml:space="preserve">  </w:t>
            </w:r>
            <w:r w:rsidR="00206E5A">
              <w:rPr>
                <w:rFonts w:ascii="Times New Roman"/>
                <w:sz w:val="18"/>
              </w:rPr>
              <w:t>NA</w:t>
            </w:r>
          </w:p>
        </w:tc>
        <w:tc>
          <w:tcPr>
            <w:tcW w:w="2305" w:type="dxa"/>
          </w:tcPr>
          <w:p w14:paraId="258714A4" w14:textId="7037849E" w:rsidR="0012756F" w:rsidRDefault="00206E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410" w:type="dxa"/>
          </w:tcPr>
          <w:p w14:paraId="4A2F9339" w14:textId="4B92EB77" w:rsidR="0012756F" w:rsidRDefault="00C959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865" w:type="dxa"/>
          </w:tcPr>
          <w:p w14:paraId="1E2FBBAA" w14:textId="0D521DF5" w:rsidR="0012756F" w:rsidRDefault="00206E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2756F" w14:paraId="1CB0E032" w14:textId="77777777" w:rsidTr="002C0E9B">
        <w:trPr>
          <w:trHeight w:val="685"/>
        </w:trPr>
        <w:tc>
          <w:tcPr>
            <w:tcW w:w="2520" w:type="dxa"/>
          </w:tcPr>
          <w:p w14:paraId="19C608FA" w14:textId="77777777" w:rsidR="0012756F" w:rsidRDefault="00F01E54">
            <w:pPr>
              <w:pStyle w:val="TableParagraph"/>
              <w:spacing w:before="98" w:line="278" w:lineRule="auto"/>
              <w:ind w:left="94" w:right="260"/>
              <w:rPr>
                <w:sz w:val="18"/>
              </w:rPr>
            </w:pPr>
            <w:proofErr w:type="spellStart"/>
            <w:r>
              <w:rPr>
                <w:sz w:val="18"/>
              </w:rPr>
              <w:t>bamFiles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BamFileList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fileNames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yieldSize</w:t>
            </w:r>
            <w:proofErr w:type="spellEnd"/>
            <w:r>
              <w:rPr>
                <w:sz w:val="18"/>
              </w:rPr>
              <w:t>=2000000)</w:t>
            </w:r>
          </w:p>
        </w:tc>
        <w:tc>
          <w:tcPr>
            <w:tcW w:w="1170" w:type="dxa"/>
          </w:tcPr>
          <w:p w14:paraId="5D532A59" w14:textId="64958DFF" w:rsidR="0012756F" w:rsidRDefault="00DB3F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 w:rsidRPr="00DB3FB4">
              <w:rPr>
                <w:rFonts w:ascii="Times New Roman"/>
                <w:sz w:val="18"/>
              </w:rPr>
              <w:t>BamFileL</w:t>
            </w:r>
            <w:r w:rsidR="00976D52">
              <w:rPr>
                <w:rFonts w:ascii="Times New Roman"/>
                <w:sz w:val="18"/>
              </w:rPr>
              <w:t>ist</w:t>
            </w:r>
            <w:proofErr w:type="spellEnd"/>
          </w:p>
        </w:tc>
        <w:tc>
          <w:tcPr>
            <w:tcW w:w="2305" w:type="dxa"/>
          </w:tcPr>
          <w:p w14:paraId="73F5C6B0" w14:textId="3FA02987" w:rsidR="0012756F" w:rsidRDefault="00ED7384">
            <w:pPr>
              <w:pStyle w:val="TableParagraph"/>
              <w:rPr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1.</w:t>
            </w:r>
            <w:r w:rsidR="009036F9">
              <w:rPr>
                <w:sz w:val="18"/>
              </w:rPr>
              <w:t>f</w:t>
            </w:r>
            <w:r w:rsidR="00A3770A">
              <w:rPr>
                <w:sz w:val="18"/>
              </w:rPr>
              <w:t>ileNames,[</w:t>
            </w:r>
            <w:r w:rsidR="009036F9" w:rsidRPr="009036F9">
              <w:rPr>
                <w:sz w:val="18"/>
              </w:rPr>
              <w:t xml:space="preserve"> "character"</w:t>
            </w:r>
            <w:r w:rsidR="00A3770A">
              <w:rPr>
                <w:sz w:val="18"/>
              </w:rPr>
              <w:t>]</w:t>
            </w:r>
            <w:r w:rsidR="00343044">
              <w:rPr>
                <w:sz w:val="18"/>
              </w:rPr>
              <w:t>,</w:t>
            </w:r>
          </w:p>
          <w:p w14:paraId="0FFF6636" w14:textId="77777777" w:rsidR="00A84D49" w:rsidRDefault="00ED7384" w:rsidP="00ED7384">
            <w:pPr>
              <w:pStyle w:val="TableParagraph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2.</w:t>
            </w:r>
            <w:r w:rsidR="009149C5">
              <w:rPr>
                <w:sz w:val="18"/>
              </w:rPr>
              <w:t>yieldSize</w:t>
            </w:r>
            <w:r>
              <w:t xml:space="preserve"> </w:t>
            </w:r>
            <w:r w:rsidR="00A84D49">
              <w:rPr>
                <w:rFonts w:ascii="Microsoft YaHei" w:eastAsia="Microsoft YaHei" w:hAnsi="Microsoft YaHei" w:cs="Microsoft YaHei" w:hint="eastAsia"/>
                <w:lang w:eastAsia="zh-CN"/>
              </w:rPr>
              <w:t>[</w:t>
            </w:r>
          </w:p>
          <w:p w14:paraId="48662410" w14:textId="00993127" w:rsidR="00ED7384" w:rsidRPr="00ED7384" w:rsidRDefault="00ED7384" w:rsidP="00ED7384">
            <w:pPr>
              <w:pStyle w:val="TableParagraph"/>
              <w:rPr>
                <w:sz w:val="18"/>
              </w:rPr>
            </w:pPr>
            <w:r w:rsidRPr="00ED7384">
              <w:rPr>
                <w:sz w:val="18"/>
              </w:rPr>
              <w:t>[1] "</w:t>
            </w:r>
            <w:proofErr w:type="spellStart"/>
            <w:r w:rsidRPr="00ED7384">
              <w:rPr>
                <w:sz w:val="18"/>
              </w:rPr>
              <w:t>standardGeneric</w:t>
            </w:r>
            <w:proofErr w:type="spellEnd"/>
            <w:r w:rsidRPr="00ED7384">
              <w:rPr>
                <w:sz w:val="18"/>
              </w:rPr>
              <w:t>"</w:t>
            </w:r>
          </w:p>
          <w:p w14:paraId="118259F3" w14:textId="77777777" w:rsidR="00ED7384" w:rsidRPr="00ED7384" w:rsidRDefault="00ED7384" w:rsidP="00ED7384">
            <w:pPr>
              <w:pStyle w:val="TableParagraph"/>
              <w:rPr>
                <w:sz w:val="18"/>
              </w:rPr>
            </w:pPr>
            <w:proofErr w:type="spellStart"/>
            <w:r w:rsidRPr="00ED7384">
              <w:rPr>
                <w:sz w:val="18"/>
              </w:rPr>
              <w:t>attr</w:t>
            </w:r>
            <w:proofErr w:type="spellEnd"/>
            <w:r w:rsidRPr="00ED7384">
              <w:rPr>
                <w:sz w:val="18"/>
              </w:rPr>
              <w:t>(,"package")</w:t>
            </w:r>
          </w:p>
          <w:p w14:paraId="5A8C75C4" w14:textId="50C1747A" w:rsidR="00343044" w:rsidRPr="00F01E54" w:rsidRDefault="00ED7384" w:rsidP="00ED7384">
            <w:pPr>
              <w:pStyle w:val="TableParagraph"/>
              <w:rPr>
                <w:rFonts w:ascii="Times New Roman" w:eastAsiaTheme="minorEastAsia"/>
                <w:sz w:val="18"/>
                <w:lang w:eastAsia="zh-CN"/>
              </w:rPr>
            </w:pPr>
            <w:r w:rsidRPr="00ED7384">
              <w:rPr>
                <w:sz w:val="18"/>
              </w:rPr>
              <w:t>[1] "methods"</w:t>
            </w:r>
            <w:r w:rsidR="00710D89">
              <w:rPr>
                <w:sz w:val="18"/>
              </w:rPr>
              <w:t>]</w:t>
            </w:r>
          </w:p>
        </w:tc>
        <w:tc>
          <w:tcPr>
            <w:tcW w:w="1410" w:type="dxa"/>
          </w:tcPr>
          <w:p w14:paraId="232B40AC" w14:textId="77777777" w:rsidR="000B66D2" w:rsidRDefault="00B35734" w:rsidP="003D143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35734">
              <w:rPr>
                <w:rFonts w:ascii="Times New Roman"/>
                <w:sz w:val="18"/>
              </w:rPr>
              <w:t>bamFiles</w:t>
            </w:r>
            <w:proofErr w:type="spellEnd"/>
          </w:p>
          <w:p w14:paraId="37C4C127" w14:textId="0E221CF3" w:rsidR="003D143E" w:rsidRPr="000B66D2" w:rsidRDefault="00BE6356" w:rsidP="000B66D2">
            <w:pPr>
              <w:pStyle w:val="TableParagraph"/>
            </w:pPr>
            <w:r>
              <w:rPr>
                <w:rFonts w:ascii="Times New Roman"/>
                <w:sz w:val="18"/>
              </w:rPr>
              <w:t>[</w:t>
            </w:r>
            <w:r w:rsidR="003D143E">
              <w:t xml:space="preserve"> </w:t>
            </w:r>
            <w:r w:rsidR="003D143E" w:rsidRPr="003D143E">
              <w:rPr>
                <w:rFonts w:ascii="Times New Roman"/>
                <w:sz w:val="18"/>
              </w:rPr>
              <w:t>[1]"</w:t>
            </w:r>
            <w:proofErr w:type="spellStart"/>
            <w:r w:rsidR="003D143E" w:rsidRPr="003D143E">
              <w:rPr>
                <w:rFonts w:ascii="Times New Roman"/>
                <w:sz w:val="18"/>
              </w:rPr>
              <w:t>BamFileList</w:t>
            </w:r>
            <w:proofErr w:type="spellEnd"/>
            <w:r w:rsidR="003D143E" w:rsidRPr="003D143E">
              <w:rPr>
                <w:rFonts w:ascii="Times New Roman"/>
                <w:sz w:val="18"/>
              </w:rPr>
              <w:t>"</w:t>
            </w:r>
          </w:p>
          <w:p w14:paraId="1232D2FB" w14:textId="77777777" w:rsidR="003D143E" w:rsidRPr="003D143E" w:rsidRDefault="003D143E" w:rsidP="003D143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D143E">
              <w:rPr>
                <w:rFonts w:ascii="Times New Roman"/>
                <w:sz w:val="18"/>
              </w:rPr>
              <w:t>attr</w:t>
            </w:r>
            <w:proofErr w:type="spellEnd"/>
            <w:r w:rsidRPr="003D143E">
              <w:rPr>
                <w:rFonts w:ascii="Times New Roman"/>
                <w:sz w:val="18"/>
              </w:rPr>
              <w:t>(,"package")</w:t>
            </w:r>
          </w:p>
          <w:p w14:paraId="598ECD73" w14:textId="36C5C319" w:rsidR="0012756F" w:rsidRDefault="003D143E" w:rsidP="003D143E">
            <w:pPr>
              <w:pStyle w:val="TableParagraph"/>
              <w:rPr>
                <w:rFonts w:ascii="Times New Roman"/>
                <w:sz w:val="18"/>
              </w:rPr>
            </w:pPr>
            <w:r w:rsidRPr="003D143E">
              <w:rPr>
                <w:rFonts w:ascii="Times New Roman"/>
                <w:sz w:val="18"/>
              </w:rPr>
              <w:t>[1] "</w:t>
            </w:r>
            <w:proofErr w:type="spellStart"/>
            <w:r w:rsidRPr="003D143E">
              <w:rPr>
                <w:rFonts w:ascii="Times New Roman"/>
                <w:sz w:val="18"/>
              </w:rPr>
              <w:t>Rsamtools</w:t>
            </w:r>
            <w:proofErr w:type="spellEnd"/>
            <w:r w:rsidRPr="003D143E">
              <w:rPr>
                <w:rFonts w:ascii="Times New Roman"/>
                <w:sz w:val="18"/>
              </w:rPr>
              <w:t>"</w:t>
            </w:r>
            <w:r w:rsidR="00BE6356">
              <w:rPr>
                <w:rFonts w:ascii="Times New Roman"/>
                <w:sz w:val="18"/>
              </w:rPr>
              <w:t>]</w:t>
            </w:r>
          </w:p>
        </w:tc>
        <w:tc>
          <w:tcPr>
            <w:tcW w:w="1865" w:type="dxa"/>
          </w:tcPr>
          <w:p w14:paraId="566C882C" w14:textId="74B394F4" w:rsidR="0012756F" w:rsidRDefault="007E2BA0">
            <w:pPr>
              <w:pStyle w:val="TableParagraph"/>
              <w:rPr>
                <w:rFonts w:ascii="Times New Roman"/>
                <w:sz w:val="18"/>
              </w:rPr>
            </w:pPr>
            <w:r w:rsidRPr="007E2BA0">
              <w:rPr>
                <w:rFonts w:ascii="Times New Roman"/>
                <w:sz w:val="18"/>
              </w:rPr>
              <w:t xml:space="preserve">Providing a way of managing </w:t>
            </w:r>
            <w:proofErr w:type="spellStart"/>
            <w:r w:rsidRPr="007E2BA0">
              <w:rPr>
                <w:rFonts w:ascii="Times New Roman"/>
                <w:sz w:val="18"/>
              </w:rPr>
              <w:t>BamFile</w:t>
            </w:r>
            <w:proofErr w:type="spellEnd"/>
          </w:p>
        </w:tc>
      </w:tr>
      <w:tr w:rsidR="0012756F" w14:paraId="56968AFB" w14:textId="77777777" w:rsidTr="002C0E9B">
        <w:trPr>
          <w:trHeight w:val="445"/>
        </w:trPr>
        <w:tc>
          <w:tcPr>
            <w:tcW w:w="2520" w:type="dxa"/>
          </w:tcPr>
          <w:p w14:paraId="48959A55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library("</w:t>
            </w:r>
            <w:proofErr w:type="spellStart"/>
            <w:r>
              <w:rPr>
                <w:sz w:val="18"/>
              </w:rPr>
              <w:t>GenomicFeatures</w:t>
            </w:r>
            <w:proofErr w:type="spellEnd"/>
            <w:r>
              <w:rPr>
                <w:sz w:val="18"/>
              </w:rPr>
              <w:t>")</w:t>
            </w:r>
          </w:p>
        </w:tc>
        <w:tc>
          <w:tcPr>
            <w:tcW w:w="1170" w:type="dxa"/>
          </w:tcPr>
          <w:p w14:paraId="2E4E8340" w14:textId="2E0C6384" w:rsidR="0012756F" w:rsidRDefault="00ED12C1">
            <w:pPr>
              <w:pStyle w:val="TableParagraph"/>
              <w:rPr>
                <w:rFonts w:ascii="Times New Roman"/>
                <w:sz w:val="18"/>
              </w:rPr>
            </w:pPr>
            <w:r w:rsidRPr="00ED12C1">
              <w:rPr>
                <w:rFonts w:ascii="Times New Roman"/>
                <w:sz w:val="18"/>
              </w:rPr>
              <w:t xml:space="preserve">   </w:t>
            </w:r>
            <w:r w:rsidR="008E0349">
              <w:rPr>
                <w:rFonts w:ascii="Times New Roman"/>
                <w:sz w:val="18"/>
              </w:rPr>
              <w:t>NA</w:t>
            </w:r>
          </w:p>
        </w:tc>
        <w:tc>
          <w:tcPr>
            <w:tcW w:w="2305" w:type="dxa"/>
          </w:tcPr>
          <w:p w14:paraId="150DF5F6" w14:textId="5743B22D" w:rsidR="0012756F" w:rsidRDefault="008839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410" w:type="dxa"/>
          </w:tcPr>
          <w:p w14:paraId="53A18B53" w14:textId="7FE9A130" w:rsidR="0012756F" w:rsidRDefault="008839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865" w:type="dxa"/>
          </w:tcPr>
          <w:p w14:paraId="776AC864" w14:textId="79DB8161" w:rsidR="0012756F" w:rsidRDefault="008839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2756F" w14:paraId="7F082AAB" w14:textId="77777777" w:rsidTr="002C0E9B">
        <w:trPr>
          <w:trHeight w:val="1390"/>
        </w:trPr>
        <w:tc>
          <w:tcPr>
            <w:tcW w:w="2520" w:type="dxa"/>
          </w:tcPr>
          <w:p w14:paraId="685E9353" w14:textId="4DF95DE7" w:rsidR="0012756F" w:rsidRDefault="00F01E54">
            <w:pPr>
              <w:pStyle w:val="TableParagraph"/>
              <w:spacing w:before="98" w:line="273" w:lineRule="auto"/>
              <w:ind w:left="94" w:right="171"/>
              <w:rPr>
                <w:sz w:val="18"/>
              </w:rPr>
            </w:pPr>
            <w:proofErr w:type="spellStart"/>
            <w:r>
              <w:rPr>
                <w:sz w:val="18"/>
              </w:rPr>
              <w:t>txdb</w:t>
            </w:r>
            <w:proofErr w:type="spellEnd"/>
            <w:r>
              <w:rPr>
                <w:sz w:val="18"/>
              </w:rPr>
              <w:t xml:space="preserve"> &lt;- makeTxDbFromGFF("/courses/example-data/gtf/Homo_sapiens.GRCh37.75.gtf", format="</w:t>
            </w:r>
            <w:proofErr w:type="spellStart"/>
            <w:r>
              <w:rPr>
                <w:sz w:val="18"/>
              </w:rPr>
              <w:t>gtf</w:t>
            </w:r>
            <w:proofErr w:type="spellEnd"/>
            <w:r>
              <w:rPr>
                <w:sz w:val="18"/>
              </w:rPr>
              <w:t>",</w:t>
            </w:r>
            <w:proofErr w:type="spellStart"/>
            <w:r>
              <w:rPr>
                <w:sz w:val="18"/>
              </w:rPr>
              <w:t>circ_seqs</w:t>
            </w:r>
            <w:proofErr w:type="spellEnd"/>
            <w:r>
              <w:rPr>
                <w:sz w:val="18"/>
              </w:rPr>
              <w:t>=character())</w:t>
            </w:r>
          </w:p>
        </w:tc>
        <w:tc>
          <w:tcPr>
            <w:tcW w:w="1170" w:type="dxa"/>
          </w:tcPr>
          <w:p w14:paraId="0F46D6AF" w14:textId="365C0166" w:rsidR="0012756F" w:rsidRDefault="00F263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263FC">
              <w:rPr>
                <w:rFonts w:ascii="Times New Roman"/>
                <w:sz w:val="18"/>
              </w:rPr>
              <w:t>makeTxDbFromGFF</w:t>
            </w:r>
            <w:proofErr w:type="spellEnd"/>
          </w:p>
        </w:tc>
        <w:tc>
          <w:tcPr>
            <w:tcW w:w="2305" w:type="dxa"/>
          </w:tcPr>
          <w:p w14:paraId="0B09E5F3" w14:textId="77777777" w:rsidR="0012756F" w:rsidRDefault="00CA21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1.(</w:t>
            </w:r>
            <w:r w:rsidR="00EE3F1E" w:rsidRPr="00EE3F1E">
              <w:rPr>
                <w:rFonts w:ascii="Times New Roman"/>
                <w:sz w:val="18"/>
              </w:rPr>
              <w:t>"/courses/example-data/gtf/Homo_sapiens.GRCh37.75.gtf"</w:t>
            </w:r>
            <w:r>
              <w:rPr>
                <w:rFonts w:ascii="Times New Roman"/>
                <w:sz w:val="18"/>
              </w:rPr>
              <w:t>)</w:t>
            </w:r>
            <w:r w:rsidRPr="00CA21FE">
              <w:rPr>
                <w:rFonts w:ascii="Times New Roman"/>
                <w:sz w:val="18"/>
              </w:rPr>
              <w:t>[</w:t>
            </w:r>
            <w:r w:rsidRPr="00CA21FE">
              <w:rPr>
                <w:rFonts w:ascii="Times New Roman"/>
                <w:sz w:val="18"/>
              </w:rPr>
              <w:t>‘</w:t>
            </w:r>
            <w:r w:rsidRPr="00CA21FE">
              <w:rPr>
                <w:rFonts w:ascii="Times New Roman"/>
                <w:sz w:val="18"/>
              </w:rPr>
              <w:t>character],</w:t>
            </w:r>
          </w:p>
          <w:p w14:paraId="2BA6B0E5" w14:textId="036DD038" w:rsidR="009A0B0F" w:rsidRPr="009A0B0F" w:rsidRDefault="00E93C50" w:rsidP="006D139C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7B1F8C">
              <w:rPr>
                <w:sz w:val="18"/>
              </w:rPr>
              <w:t xml:space="preserve"> format[function]</w:t>
            </w:r>
          </w:p>
        </w:tc>
        <w:tc>
          <w:tcPr>
            <w:tcW w:w="1410" w:type="dxa"/>
          </w:tcPr>
          <w:p w14:paraId="6FF8BDFB" w14:textId="0F6BA3AF" w:rsidR="00307B10" w:rsidRDefault="00307B10" w:rsidP="00FF311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A42A7">
              <w:rPr>
                <w:rFonts w:ascii="Times New Roman"/>
                <w:sz w:val="18"/>
              </w:rPr>
              <w:t>T</w:t>
            </w:r>
            <w:r w:rsidR="005A42A7" w:rsidRPr="005A42A7">
              <w:rPr>
                <w:rFonts w:ascii="Times New Roman"/>
                <w:sz w:val="18"/>
              </w:rPr>
              <w:t>xdb</w:t>
            </w:r>
            <w:proofErr w:type="spellEnd"/>
          </w:p>
          <w:p w14:paraId="6E437173" w14:textId="595E0EDF" w:rsidR="00FF3117" w:rsidRPr="00FF3117" w:rsidRDefault="00FE322A" w:rsidP="00307B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="00FF3117" w:rsidRPr="00FF3117">
              <w:rPr>
                <w:rFonts w:ascii="Times New Roman"/>
                <w:sz w:val="18"/>
              </w:rPr>
              <w:t>[1] "</w:t>
            </w:r>
            <w:proofErr w:type="spellStart"/>
            <w:r w:rsidR="00FF3117" w:rsidRPr="00FF3117">
              <w:rPr>
                <w:rFonts w:ascii="Times New Roman"/>
                <w:sz w:val="18"/>
              </w:rPr>
              <w:t>TxDb</w:t>
            </w:r>
            <w:proofErr w:type="spellEnd"/>
            <w:r w:rsidR="00FF3117" w:rsidRPr="00FF3117">
              <w:rPr>
                <w:rFonts w:ascii="Times New Roman"/>
                <w:sz w:val="18"/>
              </w:rPr>
              <w:t>"</w:t>
            </w:r>
          </w:p>
          <w:p w14:paraId="2C643D24" w14:textId="77777777" w:rsidR="00FF3117" w:rsidRPr="00FF3117" w:rsidRDefault="00FF3117" w:rsidP="00FF311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F3117">
              <w:rPr>
                <w:rFonts w:ascii="Times New Roman"/>
                <w:sz w:val="18"/>
              </w:rPr>
              <w:t>attr</w:t>
            </w:r>
            <w:proofErr w:type="spellEnd"/>
            <w:r w:rsidRPr="00FF3117">
              <w:rPr>
                <w:rFonts w:ascii="Times New Roman"/>
                <w:sz w:val="18"/>
              </w:rPr>
              <w:t>(,"package")</w:t>
            </w:r>
          </w:p>
          <w:p w14:paraId="34DD194F" w14:textId="4359E1D5" w:rsidR="0012756F" w:rsidRDefault="00FF3117" w:rsidP="00FF3117">
            <w:pPr>
              <w:pStyle w:val="TableParagraph"/>
              <w:rPr>
                <w:rFonts w:ascii="Times New Roman"/>
                <w:sz w:val="18"/>
              </w:rPr>
            </w:pPr>
            <w:r w:rsidRPr="00FF3117">
              <w:rPr>
                <w:rFonts w:ascii="Times New Roman"/>
                <w:sz w:val="18"/>
              </w:rPr>
              <w:t>[1]"</w:t>
            </w:r>
            <w:proofErr w:type="spellStart"/>
            <w:r w:rsidRPr="00FF3117">
              <w:rPr>
                <w:rFonts w:ascii="Times New Roman"/>
                <w:sz w:val="18"/>
              </w:rPr>
              <w:t>GenomicFeatures</w:t>
            </w:r>
            <w:proofErr w:type="spellEnd"/>
            <w:r w:rsidRPr="00FF3117">
              <w:rPr>
                <w:rFonts w:ascii="Times New Roman"/>
                <w:sz w:val="18"/>
              </w:rPr>
              <w:t>"</w:t>
            </w:r>
            <w:r w:rsidR="00FE322A">
              <w:rPr>
                <w:rFonts w:ascii="Times New Roman"/>
                <w:sz w:val="18"/>
              </w:rPr>
              <w:t>]</w:t>
            </w:r>
          </w:p>
        </w:tc>
        <w:tc>
          <w:tcPr>
            <w:tcW w:w="1865" w:type="dxa"/>
          </w:tcPr>
          <w:p w14:paraId="2120B68E" w14:textId="0EBD4DD4" w:rsidR="00C52CBF" w:rsidRDefault="00C52CBF" w:rsidP="00FF1F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56028" w:rsidRPr="00156028">
              <w:rPr>
                <w:rFonts w:ascii="Times New Roman"/>
                <w:sz w:val="18"/>
              </w:rPr>
              <w:t xml:space="preserve">build a </w:t>
            </w:r>
            <w:proofErr w:type="spellStart"/>
            <w:r w:rsidR="00156028" w:rsidRPr="00156028">
              <w:rPr>
                <w:rFonts w:ascii="Times New Roman"/>
                <w:sz w:val="18"/>
              </w:rPr>
              <w:t>txdb</w:t>
            </w:r>
            <w:proofErr w:type="spellEnd"/>
            <w:r w:rsidR="00156028" w:rsidRPr="00156028">
              <w:rPr>
                <w:rFonts w:ascii="Times New Roman"/>
                <w:sz w:val="18"/>
              </w:rPr>
              <w:t xml:space="preserve"> from GTF file</w:t>
            </w:r>
          </w:p>
        </w:tc>
      </w:tr>
      <w:tr w:rsidR="0012756F" w14:paraId="734406AD" w14:textId="77777777" w:rsidTr="002C0E9B">
        <w:trPr>
          <w:trHeight w:val="445"/>
        </w:trPr>
        <w:tc>
          <w:tcPr>
            <w:tcW w:w="2520" w:type="dxa"/>
          </w:tcPr>
          <w:p w14:paraId="7759CE17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proofErr w:type="spellStart"/>
            <w:r>
              <w:rPr>
                <w:sz w:val="18"/>
              </w:rPr>
              <w:t>ebg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exonsBy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txdb</w:t>
            </w:r>
            <w:proofErr w:type="spellEnd"/>
            <w:r>
              <w:rPr>
                <w:sz w:val="18"/>
              </w:rPr>
              <w:t>, by="gene")</w:t>
            </w:r>
          </w:p>
        </w:tc>
        <w:tc>
          <w:tcPr>
            <w:tcW w:w="1170" w:type="dxa"/>
          </w:tcPr>
          <w:p w14:paraId="4B443ED1" w14:textId="31BDB5F1" w:rsidR="0012756F" w:rsidRDefault="00BA33C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A33C7">
              <w:rPr>
                <w:rFonts w:ascii="Times New Roman"/>
                <w:sz w:val="18"/>
              </w:rPr>
              <w:t>exonsBy</w:t>
            </w:r>
            <w:proofErr w:type="spellEnd"/>
          </w:p>
        </w:tc>
        <w:tc>
          <w:tcPr>
            <w:tcW w:w="2305" w:type="dxa"/>
          </w:tcPr>
          <w:p w14:paraId="03540871" w14:textId="77777777" w:rsidR="00CC4738" w:rsidRPr="00CC4738" w:rsidRDefault="00144630" w:rsidP="00CC4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C23653">
              <w:t xml:space="preserve"> </w:t>
            </w:r>
            <w:proofErr w:type="spellStart"/>
            <w:r w:rsidR="00C23653" w:rsidRPr="00C23653">
              <w:rPr>
                <w:rFonts w:ascii="Times New Roman"/>
                <w:sz w:val="18"/>
              </w:rPr>
              <w:t>txdb</w:t>
            </w:r>
            <w:proofErr w:type="spellEnd"/>
            <w:r w:rsidR="00C23653">
              <w:rPr>
                <w:rFonts w:ascii="Times New Roman"/>
                <w:sz w:val="18"/>
              </w:rPr>
              <w:t xml:space="preserve"> </w:t>
            </w:r>
            <w:r w:rsidR="00CC4738" w:rsidRPr="00CC4738">
              <w:rPr>
                <w:rFonts w:ascii="Times New Roman"/>
                <w:sz w:val="18"/>
              </w:rPr>
              <w:t>[[1] "</w:t>
            </w:r>
            <w:proofErr w:type="spellStart"/>
            <w:r w:rsidR="00CC4738" w:rsidRPr="00CC4738">
              <w:rPr>
                <w:rFonts w:ascii="Times New Roman"/>
                <w:sz w:val="18"/>
              </w:rPr>
              <w:t>TxDb</w:t>
            </w:r>
            <w:proofErr w:type="spellEnd"/>
            <w:r w:rsidR="00CC4738" w:rsidRPr="00CC4738">
              <w:rPr>
                <w:rFonts w:ascii="Times New Roman"/>
                <w:sz w:val="18"/>
              </w:rPr>
              <w:t>"</w:t>
            </w:r>
          </w:p>
          <w:p w14:paraId="49D499F6" w14:textId="77777777" w:rsidR="00CC4738" w:rsidRPr="00CC4738" w:rsidRDefault="00CC4738" w:rsidP="00CC473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C4738">
              <w:rPr>
                <w:rFonts w:ascii="Times New Roman"/>
                <w:sz w:val="18"/>
              </w:rPr>
              <w:t>attr</w:t>
            </w:r>
            <w:proofErr w:type="spellEnd"/>
            <w:r w:rsidRPr="00CC4738">
              <w:rPr>
                <w:rFonts w:ascii="Times New Roman"/>
                <w:sz w:val="18"/>
              </w:rPr>
              <w:t>(,"package")</w:t>
            </w:r>
          </w:p>
          <w:p w14:paraId="7FAD6A73" w14:textId="77777777" w:rsidR="0012756F" w:rsidRDefault="00CC4738" w:rsidP="00CC4738">
            <w:pPr>
              <w:pStyle w:val="TableParagraph"/>
              <w:rPr>
                <w:rFonts w:ascii="Times New Roman"/>
                <w:sz w:val="18"/>
              </w:rPr>
            </w:pPr>
            <w:r w:rsidRPr="00CC4738">
              <w:rPr>
                <w:rFonts w:ascii="Times New Roman"/>
                <w:sz w:val="18"/>
              </w:rPr>
              <w:t>[1]"</w:t>
            </w:r>
            <w:proofErr w:type="spellStart"/>
            <w:r w:rsidRPr="00CC4738">
              <w:rPr>
                <w:rFonts w:ascii="Times New Roman"/>
                <w:sz w:val="18"/>
              </w:rPr>
              <w:t>GenomicFeatures</w:t>
            </w:r>
            <w:proofErr w:type="spellEnd"/>
            <w:r w:rsidRPr="00CC4738">
              <w:rPr>
                <w:rFonts w:ascii="Times New Roman"/>
                <w:sz w:val="18"/>
              </w:rPr>
              <w:t>"]</w:t>
            </w:r>
          </w:p>
          <w:p w14:paraId="0E908D36" w14:textId="3432109A" w:rsidR="008367FC" w:rsidRPr="008367FC" w:rsidRDefault="00796468" w:rsidP="008367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2.by</w:t>
            </w:r>
            <w:r w:rsidR="008367FC">
              <w:rPr>
                <w:rFonts w:ascii="Times New Roman"/>
                <w:sz w:val="18"/>
              </w:rPr>
              <w:t>[</w:t>
            </w:r>
            <w:r>
              <w:rPr>
                <w:rFonts w:ascii="Times New Roman"/>
                <w:sz w:val="18"/>
              </w:rPr>
              <w:t xml:space="preserve"> </w:t>
            </w:r>
            <w:r w:rsidR="008367FC" w:rsidRPr="008367FC">
              <w:rPr>
                <w:rFonts w:ascii="Times New Roman"/>
                <w:sz w:val="18"/>
              </w:rPr>
              <w:t>[1] "</w:t>
            </w:r>
            <w:proofErr w:type="spellStart"/>
            <w:r w:rsidR="008367FC" w:rsidRPr="008367FC">
              <w:rPr>
                <w:rFonts w:ascii="Times New Roman"/>
                <w:sz w:val="18"/>
              </w:rPr>
              <w:t>standardGeneric</w:t>
            </w:r>
            <w:proofErr w:type="spellEnd"/>
            <w:r w:rsidR="008367FC" w:rsidRPr="008367FC">
              <w:rPr>
                <w:rFonts w:ascii="Times New Roman"/>
                <w:sz w:val="18"/>
              </w:rPr>
              <w:t>"</w:t>
            </w:r>
          </w:p>
          <w:p w14:paraId="5A8616AD" w14:textId="77777777" w:rsidR="008367FC" w:rsidRPr="008367FC" w:rsidRDefault="008367FC" w:rsidP="008367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367FC">
              <w:rPr>
                <w:rFonts w:ascii="Times New Roman"/>
                <w:sz w:val="18"/>
              </w:rPr>
              <w:t>attr</w:t>
            </w:r>
            <w:proofErr w:type="spellEnd"/>
            <w:r w:rsidRPr="008367FC">
              <w:rPr>
                <w:rFonts w:ascii="Times New Roman"/>
                <w:sz w:val="18"/>
              </w:rPr>
              <w:t>(,"package")</w:t>
            </w:r>
          </w:p>
          <w:p w14:paraId="142AB883" w14:textId="7FB3C25A" w:rsidR="00CC4738" w:rsidRDefault="008367FC" w:rsidP="008367FC">
            <w:pPr>
              <w:pStyle w:val="TableParagraph"/>
              <w:rPr>
                <w:rFonts w:ascii="Times New Roman"/>
                <w:sz w:val="18"/>
              </w:rPr>
            </w:pPr>
            <w:r w:rsidRPr="008367FC">
              <w:rPr>
                <w:rFonts w:ascii="Times New Roman"/>
                <w:sz w:val="18"/>
              </w:rPr>
              <w:t>[1] "methods"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410" w:type="dxa"/>
          </w:tcPr>
          <w:p w14:paraId="69738A23" w14:textId="31A14B72" w:rsidR="00307B10" w:rsidRDefault="00307B10" w:rsidP="006E50A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C2165">
              <w:rPr>
                <w:rFonts w:ascii="Times New Roman"/>
                <w:sz w:val="18"/>
              </w:rPr>
              <w:t>E</w:t>
            </w:r>
            <w:r w:rsidR="001C2165" w:rsidRPr="001C2165">
              <w:rPr>
                <w:rFonts w:ascii="Times New Roman"/>
                <w:sz w:val="18"/>
              </w:rPr>
              <w:t>bg</w:t>
            </w:r>
            <w:proofErr w:type="spellEnd"/>
          </w:p>
          <w:p w14:paraId="624D7254" w14:textId="086D7022" w:rsidR="006E50AC" w:rsidRPr="006E50AC" w:rsidRDefault="006E50AC" w:rsidP="006E50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6E50AC">
              <w:rPr>
                <w:rFonts w:ascii="Times New Roman"/>
                <w:sz w:val="18"/>
              </w:rPr>
              <w:t>[1]"</w:t>
            </w:r>
            <w:proofErr w:type="spellStart"/>
            <w:r w:rsidRPr="006E50AC">
              <w:rPr>
                <w:rFonts w:ascii="Times New Roman"/>
                <w:sz w:val="18"/>
              </w:rPr>
              <w:t>GRangesList</w:t>
            </w:r>
            <w:proofErr w:type="spellEnd"/>
            <w:r w:rsidRPr="006E50AC">
              <w:rPr>
                <w:rFonts w:ascii="Times New Roman"/>
                <w:sz w:val="18"/>
              </w:rPr>
              <w:t>"</w:t>
            </w:r>
          </w:p>
          <w:p w14:paraId="5027F9AD" w14:textId="77777777" w:rsidR="006E50AC" w:rsidRPr="006E50AC" w:rsidRDefault="006E50AC" w:rsidP="006E50A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E50AC">
              <w:rPr>
                <w:rFonts w:ascii="Times New Roman"/>
                <w:sz w:val="18"/>
              </w:rPr>
              <w:t>attr</w:t>
            </w:r>
            <w:proofErr w:type="spellEnd"/>
            <w:r w:rsidRPr="006E50AC">
              <w:rPr>
                <w:rFonts w:ascii="Times New Roman"/>
                <w:sz w:val="18"/>
              </w:rPr>
              <w:t>(,"package")</w:t>
            </w:r>
          </w:p>
          <w:p w14:paraId="45F5323C" w14:textId="7BA37FAA" w:rsidR="0012756F" w:rsidRDefault="006E50AC" w:rsidP="006E50AC">
            <w:pPr>
              <w:pStyle w:val="TableParagraph"/>
              <w:rPr>
                <w:rFonts w:ascii="Times New Roman"/>
                <w:sz w:val="18"/>
              </w:rPr>
            </w:pPr>
            <w:r w:rsidRPr="006E50AC">
              <w:rPr>
                <w:rFonts w:ascii="Times New Roman"/>
                <w:sz w:val="18"/>
              </w:rPr>
              <w:t>[1]"</w:t>
            </w:r>
            <w:proofErr w:type="spellStart"/>
            <w:r w:rsidRPr="006E50AC">
              <w:rPr>
                <w:rFonts w:ascii="Times New Roman"/>
                <w:sz w:val="18"/>
              </w:rPr>
              <w:t>GenomicRanges</w:t>
            </w:r>
            <w:proofErr w:type="spellEnd"/>
            <w:r w:rsidRPr="006E50AC">
              <w:rPr>
                <w:rFonts w:ascii="Times New Roman"/>
                <w:sz w:val="18"/>
              </w:rPr>
              <w:t>"</w:t>
            </w:r>
            <w:r w:rsidR="00BA33C7">
              <w:rPr>
                <w:rFonts w:ascii="Times New Roman"/>
                <w:sz w:val="18"/>
              </w:rPr>
              <w:t>]</w:t>
            </w:r>
          </w:p>
        </w:tc>
        <w:tc>
          <w:tcPr>
            <w:tcW w:w="1865" w:type="dxa"/>
          </w:tcPr>
          <w:p w14:paraId="6A950DEC" w14:textId="1D16D22D" w:rsidR="00887F24" w:rsidRPr="004D407F" w:rsidRDefault="004D407F" w:rsidP="00887F24">
            <w:pPr>
              <w:jc w:val="center"/>
              <w:rPr>
                <w:sz w:val="18"/>
                <w:szCs w:val="18"/>
              </w:rPr>
            </w:pPr>
            <w:r w:rsidRPr="004D407F">
              <w:rPr>
                <w:sz w:val="18"/>
                <w:szCs w:val="18"/>
              </w:rPr>
              <w:t xml:space="preserve">exons grouped in a </w:t>
            </w:r>
            <w:proofErr w:type="spellStart"/>
            <w:r w:rsidRPr="004D407F">
              <w:rPr>
                <w:sz w:val="18"/>
                <w:szCs w:val="18"/>
              </w:rPr>
              <w:t>GRangesList</w:t>
            </w:r>
            <w:proofErr w:type="spellEnd"/>
            <w:r w:rsidRPr="004D407F">
              <w:rPr>
                <w:sz w:val="18"/>
                <w:szCs w:val="18"/>
              </w:rPr>
              <w:t xml:space="preserve"> by gene</w:t>
            </w:r>
          </w:p>
        </w:tc>
      </w:tr>
      <w:tr w:rsidR="0012756F" w14:paraId="1CD63B8A" w14:textId="77777777" w:rsidTr="002C0E9B">
        <w:trPr>
          <w:trHeight w:val="445"/>
        </w:trPr>
        <w:tc>
          <w:tcPr>
            <w:tcW w:w="2520" w:type="dxa"/>
          </w:tcPr>
          <w:p w14:paraId="13C102ED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library("</w:t>
            </w:r>
            <w:proofErr w:type="spellStart"/>
            <w:r>
              <w:rPr>
                <w:sz w:val="18"/>
              </w:rPr>
              <w:t>GenomicAlignments</w:t>
            </w:r>
            <w:proofErr w:type="spellEnd"/>
            <w:r>
              <w:rPr>
                <w:sz w:val="18"/>
              </w:rPr>
              <w:t>")</w:t>
            </w:r>
          </w:p>
        </w:tc>
        <w:tc>
          <w:tcPr>
            <w:tcW w:w="1170" w:type="dxa"/>
          </w:tcPr>
          <w:p w14:paraId="6E99FD1C" w14:textId="3963789D" w:rsidR="0012756F" w:rsidRDefault="005D68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2305" w:type="dxa"/>
          </w:tcPr>
          <w:p w14:paraId="24901229" w14:textId="335C5A8D" w:rsidR="0012756F" w:rsidRDefault="005D68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410" w:type="dxa"/>
          </w:tcPr>
          <w:p w14:paraId="46157374" w14:textId="679A7683" w:rsidR="0012756F" w:rsidRDefault="005D68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865" w:type="dxa"/>
          </w:tcPr>
          <w:p w14:paraId="3FFB0AB3" w14:textId="314404B4" w:rsidR="0012756F" w:rsidRDefault="003046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2756F" w14:paraId="73417413" w14:textId="77777777" w:rsidTr="002C0E9B">
        <w:trPr>
          <w:trHeight w:val="445"/>
        </w:trPr>
        <w:tc>
          <w:tcPr>
            <w:tcW w:w="2520" w:type="dxa"/>
          </w:tcPr>
          <w:p w14:paraId="61B6CDAF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library("</w:t>
            </w:r>
            <w:proofErr w:type="spellStart"/>
            <w:r>
              <w:rPr>
                <w:sz w:val="18"/>
              </w:rPr>
              <w:t>BiocParallel</w:t>
            </w:r>
            <w:proofErr w:type="spellEnd"/>
            <w:r>
              <w:rPr>
                <w:sz w:val="18"/>
              </w:rPr>
              <w:t>")</w:t>
            </w:r>
          </w:p>
        </w:tc>
        <w:tc>
          <w:tcPr>
            <w:tcW w:w="1170" w:type="dxa"/>
          </w:tcPr>
          <w:p w14:paraId="3CFDA763" w14:textId="61DDA0CA" w:rsidR="0012756F" w:rsidRDefault="003046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2305" w:type="dxa"/>
          </w:tcPr>
          <w:p w14:paraId="6A0B619F" w14:textId="66C8410A" w:rsidR="0012756F" w:rsidRDefault="003046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410" w:type="dxa"/>
          </w:tcPr>
          <w:p w14:paraId="51ACF6BD" w14:textId="03261692" w:rsidR="0012756F" w:rsidRDefault="003046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865" w:type="dxa"/>
          </w:tcPr>
          <w:p w14:paraId="738292AA" w14:textId="748FC77F" w:rsidR="0012756F" w:rsidRDefault="00CD5D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2756F" w14:paraId="2116C4CD" w14:textId="77777777" w:rsidTr="002C0E9B">
        <w:trPr>
          <w:trHeight w:val="445"/>
        </w:trPr>
        <w:tc>
          <w:tcPr>
            <w:tcW w:w="2520" w:type="dxa"/>
          </w:tcPr>
          <w:p w14:paraId="310EE188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register(</w:t>
            </w:r>
            <w:proofErr w:type="spellStart"/>
            <w:r>
              <w:rPr>
                <w:sz w:val="18"/>
              </w:rPr>
              <w:t>SerialParam</w:t>
            </w:r>
            <w:proofErr w:type="spellEnd"/>
            <w:r>
              <w:rPr>
                <w:sz w:val="18"/>
              </w:rPr>
              <w:t>())</w:t>
            </w:r>
          </w:p>
        </w:tc>
        <w:tc>
          <w:tcPr>
            <w:tcW w:w="1170" w:type="dxa"/>
          </w:tcPr>
          <w:p w14:paraId="22EEF626" w14:textId="01DB1F60" w:rsidR="0012756F" w:rsidRDefault="00A939D9">
            <w:pPr>
              <w:pStyle w:val="TableParagraph"/>
              <w:rPr>
                <w:rFonts w:ascii="Times New Roman"/>
                <w:sz w:val="18"/>
              </w:rPr>
            </w:pPr>
            <w:r w:rsidRPr="00A939D9">
              <w:rPr>
                <w:rFonts w:ascii="Times New Roman"/>
                <w:sz w:val="18"/>
              </w:rPr>
              <w:t>register</w:t>
            </w:r>
          </w:p>
        </w:tc>
        <w:tc>
          <w:tcPr>
            <w:tcW w:w="2305" w:type="dxa"/>
          </w:tcPr>
          <w:p w14:paraId="6CEEF4AD" w14:textId="77777777" w:rsidR="00E03914" w:rsidRPr="00E03914" w:rsidRDefault="00E03914" w:rsidP="00E03914">
            <w:pPr>
              <w:pStyle w:val="TableParagraph"/>
              <w:rPr>
                <w:rFonts w:ascii="Times New Roman"/>
                <w:sz w:val="18"/>
              </w:rPr>
            </w:pPr>
            <w:r w:rsidRPr="00E03914">
              <w:rPr>
                <w:rFonts w:ascii="Times New Roman"/>
                <w:sz w:val="18"/>
              </w:rPr>
              <w:t>(</w:t>
            </w:r>
            <w:proofErr w:type="spellStart"/>
            <w:r w:rsidRPr="00E03914">
              <w:rPr>
                <w:rFonts w:ascii="Times New Roman"/>
                <w:sz w:val="18"/>
              </w:rPr>
              <w:t>SerialParam</w:t>
            </w:r>
            <w:proofErr w:type="spellEnd"/>
            <w:r w:rsidRPr="00E03914">
              <w:rPr>
                <w:rFonts w:ascii="Times New Roman"/>
                <w:sz w:val="18"/>
              </w:rPr>
              <w:t>())</w:t>
            </w:r>
          </w:p>
          <w:p w14:paraId="262D715B" w14:textId="77777777" w:rsidR="00E03914" w:rsidRPr="00E03914" w:rsidRDefault="00E03914" w:rsidP="00E03914">
            <w:pPr>
              <w:pStyle w:val="TableParagraph"/>
              <w:rPr>
                <w:rFonts w:ascii="Times New Roman"/>
                <w:sz w:val="18"/>
              </w:rPr>
            </w:pPr>
            <w:r w:rsidRPr="00E03914">
              <w:rPr>
                <w:rFonts w:ascii="Times New Roman"/>
                <w:sz w:val="18"/>
              </w:rPr>
              <w:t>[1] "</w:t>
            </w:r>
            <w:proofErr w:type="spellStart"/>
            <w:r w:rsidRPr="00E03914">
              <w:rPr>
                <w:rFonts w:ascii="Times New Roman"/>
                <w:sz w:val="18"/>
              </w:rPr>
              <w:t>SerialParam</w:t>
            </w:r>
            <w:proofErr w:type="spellEnd"/>
            <w:r w:rsidRPr="00E03914">
              <w:rPr>
                <w:rFonts w:ascii="Times New Roman"/>
                <w:sz w:val="18"/>
              </w:rPr>
              <w:t>"</w:t>
            </w:r>
          </w:p>
          <w:p w14:paraId="3862881A" w14:textId="77777777" w:rsidR="00E03914" w:rsidRPr="00E03914" w:rsidRDefault="00E03914" w:rsidP="00E0391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E03914">
              <w:rPr>
                <w:rFonts w:ascii="Times New Roman"/>
                <w:sz w:val="18"/>
              </w:rPr>
              <w:t>attr</w:t>
            </w:r>
            <w:proofErr w:type="spellEnd"/>
            <w:r w:rsidRPr="00E03914">
              <w:rPr>
                <w:rFonts w:ascii="Times New Roman"/>
                <w:sz w:val="18"/>
              </w:rPr>
              <w:t>(,"package")</w:t>
            </w:r>
          </w:p>
          <w:p w14:paraId="4465DE2E" w14:textId="370C1155" w:rsidR="0012756F" w:rsidRDefault="00E03914" w:rsidP="00E03914">
            <w:pPr>
              <w:pStyle w:val="TableParagraph"/>
              <w:rPr>
                <w:rFonts w:ascii="Times New Roman"/>
                <w:sz w:val="18"/>
              </w:rPr>
            </w:pPr>
            <w:r w:rsidRPr="00E03914">
              <w:rPr>
                <w:rFonts w:ascii="Times New Roman"/>
                <w:sz w:val="18"/>
              </w:rPr>
              <w:t>[1] "</w:t>
            </w:r>
            <w:proofErr w:type="spellStart"/>
            <w:r w:rsidRPr="00E03914">
              <w:rPr>
                <w:rFonts w:ascii="Times New Roman"/>
                <w:sz w:val="18"/>
              </w:rPr>
              <w:t>BiocParallel</w:t>
            </w:r>
            <w:proofErr w:type="spellEnd"/>
            <w:r w:rsidRPr="00E03914">
              <w:rPr>
                <w:rFonts w:ascii="Times New Roman"/>
                <w:sz w:val="18"/>
              </w:rPr>
              <w:t>"</w:t>
            </w:r>
          </w:p>
        </w:tc>
        <w:tc>
          <w:tcPr>
            <w:tcW w:w="1410" w:type="dxa"/>
          </w:tcPr>
          <w:p w14:paraId="13096467" w14:textId="57788830" w:rsidR="0012756F" w:rsidRDefault="008515C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865" w:type="dxa"/>
          </w:tcPr>
          <w:p w14:paraId="6A5D8727" w14:textId="57717939" w:rsidR="0012756F" w:rsidRDefault="003C482E" w:rsidP="006D3BDB">
            <w:pPr>
              <w:pStyle w:val="TableParagraph"/>
              <w:rPr>
                <w:rFonts w:ascii="Times New Roman"/>
                <w:sz w:val="18"/>
              </w:rPr>
            </w:pPr>
            <w:r w:rsidRPr="003C482E">
              <w:rPr>
                <w:rFonts w:ascii="Times New Roman"/>
                <w:sz w:val="18"/>
              </w:rPr>
              <w:t>to add to or query a registry of</w:t>
            </w:r>
            <w:r w:rsidR="00F14455">
              <w:rPr>
                <w:rFonts w:ascii="Times New Roman"/>
                <w:sz w:val="18"/>
              </w:rPr>
              <w:t xml:space="preserve"> </w:t>
            </w:r>
            <w:r w:rsidRPr="003C482E">
              <w:rPr>
                <w:rFonts w:ascii="Times New Roman"/>
                <w:sz w:val="18"/>
              </w:rPr>
              <w:t>back-</w:t>
            </w:r>
            <w:proofErr w:type="spellStart"/>
            <w:r w:rsidRPr="003C482E">
              <w:rPr>
                <w:rFonts w:ascii="Times New Roman"/>
                <w:sz w:val="18"/>
              </w:rPr>
              <w:t>ends</w:t>
            </w:r>
            <w:r w:rsidR="00B21167">
              <w:rPr>
                <w:rFonts w:ascii="Times New Roman"/>
                <w:sz w:val="18"/>
              </w:rPr>
              <w:t>q</w:t>
            </w:r>
            <w:proofErr w:type="spellEnd"/>
          </w:p>
        </w:tc>
      </w:tr>
      <w:tr w:rsidR="0012756F" w14:paraId="0173C08B" w14:textId="77777777" w:rsidTr="002C0E9B">
        <w:trPr>
          <w:trHeight w:val="1630"/>
        </w:trPr>
        <w:tc>
          <w:tcPr>
            <w:tcW w:w="2520" w:type="dxa"/>
          </w:tcPr>
          <w:p w14:paraId="0188B9F4" w14:textId="09DF4EA2" w:rsidR="0012756F" w:rsidRDefault="00F01E54">
            <w:pPr>
              <w:pStyle w:val="TableParagraph"/>
              <w:spacing w:before="98" w:line="276" w:lineRule="auto"/>
              <w:ind w:left="94" w:right="339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se &lt;- </w:t>
            </w:r>
            <w:proofErr w:type="spellStart"/>
            <w:r>
              <w:rPr>
                <w:sz w:val="18"/>
              </w:rPr>
              <w:t>summarizeOverlaps</w:t>
            </w:r>
            <w:proofErr w:type="spellEnd"/>
            <w:r>
              <w:rPr>
                <w:sz w:val="18"/>
              </w:rPr>
              <w:t>(features=</w:t>
            </w:r>
            <w:proofErr w:type="spellStart"/>
            <w:r>
              <w:rPr>
                <w:sz w:val="18"/>
              </w:rPr>
              <w:t>ebg</w:t>
            </w:r>
            <w:proofErr w:type="spellEnd"/>
            <w:r>
              <w:rPr>
                <w:sz w:val="18"/>
              </w:rPr>
              <w:t>,</w:t>
            </w:r>
            <w:r w:rsidR="00F562AF">
              <w:rPr>
                <w:sz w:val="18"/>
              </w:rPr>
              <w:t xml:space="preserve"> read</w:t>
            </w:r>
            <w:r w:rsidR="00DA647B">
              <w:rPr>
                <w:sz w:val="18"/>
              </w:rPr>
              <w:t>s</w:t>
            </w:r>
            <w:r>
              <w:rPr>
                <w:sz w:val="18"/>
              </w:rPr>
              <w:t>=</w:t>
            </w:r>
            <w:proofErr w:type="spellStart"/>
            <w:r>
              <w:rPr>
                <w:sz w:val="18"/>
              </w:rPr>
              <w:t>bamFiles</w:t>
            </w:r>
            <w:proofErr w:type="spellEnd"/>
            <w:r>
              <w:rPr>
                <w:sz w:val="18"/>
              </w:rPr>
              <w:t xml:space="preserve">, mode="Union", </w:t>
            </w:r>
            <w:proofErr w:type="spellStart"/>
            <w:r>
              <w:rPr>
                <w:sz w:val="18"/>
              </w:rPr>
              <w:t>singleEnd</w:t>
            </w:r>
            <w:proofErr w:type="spellEnd"/>
            <w:r>
              <w:rPr>
                <w:sz w:val="18"/>
              </w:rPr>
              <w:t xml:space="preserve">=FALSE, </w:t>
            </w:r>
            <w:proofErr w:type="spellStart"/>
            <w:r>
              <w:rPr>
                <w:sz w:val="18"/>
              </w:rPr>
              <w:t>ignore.strand</w:t>
            </w:r>
            <w:proofErr w:type="spellEnd"/>
            <w:r>
              <w:rPr>
                <w:sz w:val="18"/>
              </w:rPr>
              <w:t>=TRUE, fragments=TRUE )</w:t>
            </w:r>
          </w:p>
        </w:tc>
        <w:tc>
          <w:tcPr>
            <w:tcW w:w="1170" w:type="dxa"/>
          </w:tcPr>
          <w:p w14:paraId="75527212" w14:textId="70B75549" w:rsidR="0012756F" w:rsidRPr="0025541A" w:rsidRDefault="00BB276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5541A">
              <w:rPr>
                <w:rFonts w:ascii="Times New Roman"/>
                <w:sz w:val="18"/>
              </w:rPr>
              <w:t>summarizeOverlaps</w:t>
            </w:r>
            <w:proofErr w:type="spellEnd"/>
          </w:p>
        </w:tc>
        <w:tc>
          <w:tcPr>
            <w:tcW w:w="2305" w:type="dxa"/>
          </w:tcPr>
          <w:p w14:paraId="79801A96" w14:textId="77777777" w:rsidR="009B7D62" w:rsidRPr="0025541A" w:rsidRDefault="00A32F64" w:rsidP="009B7D62">
            <w:pPr>
              <w:pStyle w:val="TableParagraph"/>
            </w:pPr>
            <w:r w:rsidRPr="0025541A">
              <w:rPr>
                <w:rFonts w:ascii="Times New Roman"/>
                <w:sz w:val="18"/>
              </w:rPr>
              <w:t>1.</w:t>
            </w:r>
            <w:r w:rsidR="00733E8C" w:rsidRPr="0025541A">
              <w:rPr>
                <w:rFonts w:ascii="Times New Roman"/>
                <w:sz w:val="18"/>
              </w:rPr>
              <w:t>features</w:t>
            </w:r>
            <w:r w:rsidR="009B7D62" w:rsidRPr="0025541A">
              <w:t xml:space="preserve"> </w:t>
            </w:r>
          </w:p>
          <w:p w14:paraId="7F2FB401" w14:textId="3FD56B3F" w:rsidR="009B7D62" w:rsidRPr="0025541A" w:rsidRDefault="009B7D62" w:rsidP="009B7D62">
            <w:pPr>
              <w:pStyle w:val="TableParagraph"/>
              <w:rPr>
                <w:rFonts w:ascii="Times New Roman"/>
                <w:sz w:val="18"/>
              </w:rPr>
            </w:pPr>
            <w:r w:rsidRPr="0025541A">
              <w:rPr>
                <w:rFonts w:ascii="Times New Roman"/>
                <w:sz w:val="18"/>
              </w:rPr>
              <w:t>[1] "</w:t>
            </w:r>
            <w:proofErr w:type="spellStart"/>
            <w:r w:rsidRPr="0025541A">
              <w:rPr>
                <w:rFonts w:ascii="Times New Roman"/>
                <w:sz w:val="18"/>
              </w:rPr>
              <w:t>standardGeneric</w:t>
            </w:r>
            <w:proofErr w:type="spellEnd"/>
            <w:r w:rsidRPr="0025541A">
              <w:rPr>
                <w:rFonts w:ascii="Times New Roman"/>
                <w:sz w:val="18"/>
              </w:rPr>
              <w:t>"</w:t>
            </w:r>
          </w:p>
          <w:p w14:paraId="64198DDC" w14:textId="77777777" w:rsidR="009B7D62" w:rsidRPr="0025541A" w:rsidRDefault="009B7D62" w:rsidP="009B7D6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5541A">
              <w:rPr>
                <w:rFonts w:ascii="Times New Roman"/>
                <w:sz w:val="18"/>
              </w:rPr>
              <w:t>attr</w:t>
            </w:r>
            <w:proofErr w:type="spellEnd"/>
            <w:r w:rsidRPr="0025541A">
              <w:rPr>
                <w:rFonts w:ascii="Times New Roman"/>
                <w:sz w:val="18"/>
              </w:rPr>
              <w:t>(,"package")</w:t>
            </w:r>
          </w:p>
          <w:p w14:paraId="12221337" w14:textId="77777777" w:rsidR="0012756F" w:rsidRPr="0025541A" w:rsidRDefault="009B7D62" w:rsidP="009B7D62">
            <w:pPr>
              <w:pStyle w:val="TableParagraph"/>
              <w:rPr>
                <w:rFonts w:ascii="Times New Roman"/>
                <w:sz w:val="18"/>
              </w:rPr>
            </w:pPr>
            <w:r w:rsidRPr="0025541A">
              <w:rPr>
                <w:rFonts w:ascii="Times New Roman"/>
                <w:sz w:val="18"/>
              </w:rPr>
              <w:t>[1] "methods"</w:t>
            </w:r>
          </w:p>
          <w:p w14:paraId="76248FE4" w14:textId="77777777" w:rsidR="00847777" w:rsidRPr="0025541A" w:rsidRDefault="00847777" w:rsidP="009B7D62">
            <w:pPr>
              <w:pStyle w:val="TableParagraph"/>
              <w:rPr>
                <w:rFonts w:ascii="Times New Roman"/>
                <w:sz w:val="18"/>
              </w:rPr>
            </w:pPr>
            <w:r w:rsidRPr="0025541A">
              <w:rPr>
                <w:rFonts w:ascii="Times New Roman"/>
                <w:sz w:val="18"/>
              </w:rPr>
              <w:t>2.</w:t>
            </w:r>
            <w:r w:rsidRPr="0025541A">
              <w:t xml:space="preserve"> </w:t>
            </w:r>
            <w:r w:rsidRPr="0025541A">
              <w:rPr>
                <w:rFonts w:ascii="Times New Roman"/>
                <w:sz w:val="18"/>
              </w:rPr>
              <w:t>mode[</w:t>
            </w:r>
            <w:r w:rsidR="0019742D" w:rsidRPr="0025541A">
              <w:rPr>
                <w:rFonts w:ascii="Times New Roman"/>
                <w:sz w:val="18"/>
              </w:rPr>
              <w:t>function]</w:t>
            </w:r>
          </w:p>
          <w:p w14:paraId="76EF11BA" w14:textId="748CD0B4" w:rsidR="0019742D" w:rsidRPr="0025541A" w:rsidRDefault="0019742D" w:rsidP="009B7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</w:tcPr>
          <w:p w14:paraId="416AF2D2" w14:textId="77777777" w:rsidR="00C33063" w:rsidRDefault="00503702" w:rsidP="00C33063">
            <w:pPr>
              <w:pStyle w:val="TableParagraph"/>
            </w:pPr>
            <w:r w:rsidRPr="00503702">
              <w:rPr>
                <w:rFonts w:ascii="Times New Roman"/>
                <w:sz w:val="18"/>
              </w:rPr>
              <w:t>se</w:t>
            </w:r>
            <w:r w:rsidR="00C33063">
              <w:t xml:space="preserve"> </w:t>
            </w:r>
          </w:p>
          <w:p w14:paraId="22790508" w14:textId="3EF24652" w:rsidR="00C33063" w:rsidRPr="00C33063" w:rsidRDefault="00C33063" w:rsidP="00C33063">
            <w:pPr>
              <w:pStyle w:val="TableParagraph"/>
              <w:rPr>
                <w:rFonts w:ascii="Times New Roman"/>
                <w:sz w:val="18"/>
              </w:rPr>
            </w:pPr>
            <w:r w:rsidRPr="00C33063">
              <w:rPr>
                <w:rFonts w:ascii="Times New Roman"/>
                <w:sz w:val="18"/>
              </w:rPr>
              <w:t>[1]"</w:t>
            </w:r>
            <w:proofErr w:type="spellStart"/>
            <w:r w:rsidRPr="00C33063">
              <w:rPr>
                <w:rFonts w:ascii="Times New Roman"/>
                <w:sz w:val="18"/>
              </w:rPr>
              <w:t>RangedSummarizedExperiment</w:t>
            </w:r>
            <w:proofErr w:type="spellEnd"/>
            <w:r w:rsidRPr="00C33063">
              <w:rPr>
                <w:rFonts w:ascii="Times New Roman"/>
                <w:sz w:val="18"/>
              </w:rPr>
              <w:t>"</w:t>
            </w:r>
          </w:p>
          <w:p w14:paraId="17C2CD57" w14:textId="77777777" w:rsidR="00C33063" w:rsidRPr="00C33063" w:rsidRDefault="00C33063" w:rsidP="00C3306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33063">
              <w:rPr>
                <w:rFonts w:ascii="Times New Roman"/>
                <w:sz w:val="18"/>
              </w:rPr>
              <w:t>attr</w:t>
            </w:r>
            <w:proofErr w:type="spellEnd"/>
            <w:r w:rsidRPr="00C33063">
              <w:rPr>
                <w:rFonts w:ascii="Times New Roman"/>
                <w:sz w:val="18"/>
              </w:rPr>
              <w:t>(,"package")</w:t>
            </w:r>
          </w:p>
          <w:p w14:paraId="4C87F53F" w14:textId="6F807E12" w:rsidR="0012756F" w:rsidRDefault="00C33063" w:rsidP="00C33063">
            <w:pPr>
              <w:pStyle w:val="TableParagraph"/>
              <w:rPr>
                <w:rFonts w:ascii="Times New Roman"/>
                <w:sz w:val="18"/>
              </w:rPr>
            </w:pPr>
            <w:r w:rsidRPr="00C33063">
              <w:rPr>
                <w:rFonts w:ascii="Times New Roman"/>
                <w:sz w:val="18"/>
              </w:rPr>
              <w:t>[1]"</w:t>
            </w:r>
            <w:proofErr w:type="spellStart"/>
            <w:r w:rsidRPr="00C33063">
              <w:rPr>
                <w:rFonts w:ascii="Times New Roman"/>
                <w:sz w:val="18"/>
              </w:rPr>
              <w:t>SummarizedExperiment</w:t>
            </w:r>
            <w:proofErr w:type="spellEnd"/>
            <w:r w:rsidRPr="00C33063">
              <w:rPr>
                <w:rFonts w:ascii="Times New Roman"/>
                <w:sz w:val="18"/>
              </w:rPr>
              <w:t>"</w:t>
            </w:r>
          </w:p>
        </w:tc>
        <w:tc>
          <w:tcPr>
            <w:tcW w:w="1865" w:type="dxa"/>
          </w:tcPr>
          <w:p w14:paraId="16D8424A" w14:textId="42213136" w:rsidR="0012756F" w:rsidRDefault="00590B19">
            <w:pPr>
              <w:pStyle w:val="TableParagraph"/>
              <w:rPr>
                <w:rFonts w:ascii="Times New Roman"/>
                <w:sz w:val="18"/>
              </w:rPr>
            </w:pPr>
            <w:r w:rsidRPr="00590B19">
              <w:rPr>
                <w:rFonts w:ascii="Times New Roman"/>
                <w:sz w:val="18"/>
              </w:rPr>
              <w:t>Assign a value to a name.</w:t>
            </w:r>
            <w:r w:rsidR="000E4600">
              <w:rPr>
                <w:rFonts w:ascii="Times New Roman"/>
                <w:sz w:val="18"/>
              </w:rPr>
              <w:t>(</w:t>
            </w:r>
            <w:r w:rsidR="00B600DC" w:rsidRPr="00B600DC">
              <w:rPr>
                <w:rFonts w:ascii="Times New Roman"/>
                <w:sz w:val="18"/>
              </w:rPr>
              <w:t>Summarizing information across ranges and experiments</w:t>
            </w:r>
            <w:r w:rsidR="00B600DC">
              <w:rPr>
                <w:rFonts w:ascii="Times New Roman"/>
                <w:sz w:val="18"/>
              </w:rPr>
              <w:t>)</w:t>
            </w:r>
          </w:p>
        </w:tc>
      </w:tr>
      <w:tr w:rsidR="009367FB" w14:paraId="4503319D" w14:textId="77777777" w:rsidTr="002C0E9B">
        <w:trPr>
          <w:trHeight w:val="1630"/>
        </w:trPr>
        <w:tc>
          <w:tcPr>
            <w:tcW w:w="2520" w:type="dxa"/>
          </w:tcPr>
          <w:p w14:paraId="4E7108A2" w14:textId="638171CD" w:rsidR="009367FB" w:rsidRDefault="009367FB">
            <w:pPr>
              <w:pStyle w:val="TableParagraph"/>
              <w:spacing w:before="98" w:line="276" w:lineRule="auto"/>
              <w:ind w:left="94" w:right="339"/>
              <w:rPr>
                <w:sz w:val="18"/>
              </w:rPr>
            </w:pPr>
            <w:proofErr w:type="spellStart"/>
            <w:r w:rsidRPr="009367FB">
              <w:rPr>
                <w:sz w:val="18"/>
              </w:rPr>
              <w:t>colData</w:t>
            </w:r>
            <w:proofErr w:type="spellEnd"/>
            <w:r w:rsidRPr="009367FB">
              <w:rPr>
                <w:sz w:val="18"/>
              </w:rPr>
              <w:t xml:space="preserve">(se) &lt;- </w:t>
            </w:r>
            <w:proofErr w:type="spellStart"/>
            <w:r w:rsidRPr="009367FB">
              <w:rPr>
                <w:sz w:val="18"/>
              </w:rPr>
              <w:t>DataFrame</w:t>
            </w:r>
            <w:proofErr w:type="spellEnd"/>
            <w:r w:rsidRPr="009367FB">
              <w:rPr>
                <w:sz w:val="18"/>
              </w:rPr>
              <w:t>(</w:t>
            </w:r>
            <w:proofErr w:type="spellStart"/>
            <w:r w:rsidRPr="009367FB">
              <w:rPr>
                <w:sz w:val="18"/>
              </w:rPr>
              <w:t>sampleTable</w:t>
            </w:r>
            <w:proofErr w:type="spellEnd"/>
            <w:r w:rsidRPr="009367FB"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61651594" w14:textId="3F16FB40" w:rsidR="009367FB" w:rsidRPr="00BB2765" w:rsidRDefault="009367F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367FB">
              <w:rPr>
                <w:rFonts w:ascii="Times New Roman"/>
                <w:sz w:val="18"/>
              </w:rPr>
              <w:t>DataFrame</w:t>
            </w:r>
            <w:proofErr w:type="spellEnd"/>
          </w:p>
        </w:tc>
        <w:tc>
          <w:tcPr>
            <w:tcW w:w="2305" w:type="dxa"/>
          </w:tcPr>
          <w:p w14:paraId="7DF9A9BA" w14:textId="6320B2CC" w:rsidR="009367FB" w:rsidRDefault="009367FB" w:rsidP="009B7D6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367FB">
              <w:rPr>
                <w:rFonts w:ascii="Times New Roman"/>
                <w:sz w:val="18"/>
              </w:rPr>
              <w:t>sampleTable</w:t>
            </w:r>
            <w:proofErr w:type="spellEnd"/>
            <w:r w:rsidRPr="009367FB">
              <w:rPr>
                <w:rFonts w:ascii="Times New Roman"/>
                <w:sz w:val="18"/>
              </w:rPr>
              <w:t>["</w:t>
            </w:r>
            <w:proofErr w:type="spellStart"/>
            <w:r w:rsidRPr="009367FB">
              <w:rPr>
                <w:rFonts w:ascii="Times New Roman"/>
                <w:sz w:val="18"/>
              </w:rPr>
              <w:t>data.frame</w:t>
            </w:r>
            <w:proofErr w:type="spellEnd"/>
            <w:r w:rsidRPr="009367FB">
              <w:rPr>
                <w:rFonts w:ascii="Times New Roman"/>
                <w:sz w:val="18"/>
              </w:rPr>
              <w:t>"]</w:t>
            </w:r>
          </w:p>
        </w:tc>
        <w:tc>
          <w:tcPr>
            <w:tcW w:w="1410" w:type="dxa"/>
          </w:tcPr>
          <w:p w14:paraId="1507D982" w14:textId="77777777" w:rsidR="009367FB" w:rsidRDefault="009367FB" w:rsidP="00C3306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367FB">
              <w:rPr>
                <w:rFonts w:ascii="Times New Roman"/>
                <w:sz w:val="18"/>
              </w:rPr>
              <w:t>colData</w:t>
            </w:r>
            <w:proofErr w:type="spellEnd"/>
            <w:r w:rsidRPr="009367FB">
              <w:rPr>
                <w:rFonts w:ascii="Times New Roman"/>
                <w:sz w:val="18"/>
              </w:rPr>
              <w:t>(se)</w:t>
            </w:r>
          </w:p>
          <w:p w14:paraId="72A46627" w14:textId="77777777" w:rsidR="00131F6F" w:rsidRPr="00131F6F" w:rsidRDefault="00131F6F" w:rsidP="00131F6F">
            <w:pPr>
              <w:pStyle w:val="TableParagraph"/>
              <w:rPr>
                <w:rFonts w:ascii="Times New Roman"/>
                <w:sz w:val="18"/>
              </w:rPr>
            </w:pPr>
            <w:r w:rsidRPr="00131F6F">
              <w:rPr>
                <w:rFonts w:ascii="Times New Roman"/>
                <w:sz w:val="18"/>
              </w:rPr>
              <w:t>[1] "</w:t>
            </w:r>
            <w:proofErr w:type="spellStart"/>
            <w:r w:rsidRPr="00131F6F">
              <w:rPr>
                <w:rFonts w:ascii="Times New Roman"/>
                <w:sz w:val="18"/>
              </w:rPr>
              <w:t>DataFrame</w:t>
            </w:r>
            <w:proofErr w:type="spellEnd"/>
            <w:r w:rsidRPr="00131F6F">
              <w:rPr>
                <w:rFonts w:ascii="Times New Roman"/>
                <w:sz w:val="18"/>
              </w:rPr>
              <w:t>"</w:t>
            </w:r>
          </w:p>
          <w:p w14:paraId="27EFD25E" w14:textId="77777777" w:rsidR="00131F6F" w:rsidRPr="00131F6F" w:rsidRDefault="00131F6F" w:rsidP="00131F6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31F6F">
              <w:rPr>
                <w:rFonts w:ascii="Times New Roman"/>
                <w:sz w:val="18"/>
              </w:rPr>
              <w:t>attr</w:t>
            </w:r>
            <w:proofErr w:type="spellEnd"/>
            <w:r w:rsidRPr="00131F6F">
              <w:rPr>
                <w:rFonts w:ascii="Times New Roman"/>
                <w:sz w:val="18"/>
              </w:rPr>
              <w:t>(,"package")</w:t>
            </w:r>
          </w:p>
          <w:p w14:paraId="6DF1320A" w14:textId="36661EB7" w:rsidR="00131F6F" w:rsidRPr="00503702" w:rsidRDefault="00131F6F" w:rsidP="00131F6F">
            <w:pPr>
              <w:pStyle w:val="TableParagraph"/>
              <w:rPr>
                <w:rFonts w:ascii="Times New Roman"/>
                <w:sz w:val="18"/>
              </w:rPr>
            </w:pPr>
            <w:r w:rsidRPr="00131F6F">
              <w:rPr>
                <w:rFonts w:ascii="Times New Roman"/>
                <w:sz w:val="18"/>
              </w:rPr>
              <w:t>[1] "S4Vectors"</w:t>
            </w:r>
          </w:p>
        </w:tc>
        <w:tc>
          <w:tcPr>
            <w:tcW w:w="1865" w:type="dxa"/>
          </w:tcPr>
          <w:p w14:paraId="59199202" w14:textId="6654B712" w:rsidR="009367FB" w:rsidRPr="00590B19" w:rsidRDefault="009367FB">
            <w:pPr>
              <w:pStyle w:val="TableParagraph"/>
              <w:rPr>
                <w:rFonts w:ascii="Times New Roman"/>
                <w:sz w:val="18"/>
              </w:rPr>
            </w:pPr>
            <w:r w:rsidRPr="009367FB">
              <w:rPr>
                <w:rFonts w:ascii="Times New Roman"/>
                <w:sz w:val="18"/>
              </w:rPr>
              <w:t>Assign a value to a name.</w:t>
            </w:r>
            <w:r w:rsidR="00F837D5">
              <w:t xml:space="preserve"> (</w:t>
            </w:r>
            <w:r w:rsidR="00F837D5" w:rsidRPr="00F837D5">
              <w:rPr>
                <w:rFonts w:ascii="Times New Roman"/>
                <w:sz w:val="18"/>
              </w:rPr>
              <w:t xml:space="preserve">assign the </w:t>
            </w:r>
            <w:proofErr w:type="spellStart"/>
            <w:r w:rsidR="00F837D5" w:rsidRPr="00F837D5">
              <w:rPr>
                <w:rFonts w:ascii="Times New Roman"/>
                <w:sz w:val="18"/>
              </w:rPr>
              <w:t>sampleTable</w:t>
            </w:r>
            <w:proofErr w:type="spellEnd"/>
            <w:r w:rsidR="00F837D5" w:rsidRPr="00F837D5">
              <w:rPr>
                <w:rFonts w:ascii="Times New Roman"/>
                <w:sz w:val="18"/>
              </w:rPr>
              <w:t xml:space="preserve"> as the </w:t>
            </w:r>
            <w:proofErr w:type="spellStart"/>
            <w:r w:rsidR="00F837D5" w:rsidRPr="00F837D5">
              <w:rPr>
                <w:rFonts w:ascii="Times New Roman"/>
                <w:sz w:val="18"/>
              </w:rPr>
              <w:t>colData</w:t>
            </w:r>
            <w:proofErr w:type="spellEnd"/>
            <w:r w:rsidR="00F837D5" w:rsidRPr="00F837D5">
              <w:rPr>
                <w:rFonts w:ascii="Times New Roman"/>
                <w:sz w:val="18"/>
              </w:rPr>
              <w:t xml:space="preserve"> of the summarized experiment, by converting it into a </w:t>
            </w:r>
            <w:proofErr w:type="spellStart"/>
            <w:r w:rsidR="00F837D5" w:rsidRPr="00F837D5">
              <w:rPr>
                <w:rFonts w:ascii="Times New Roman"/>
                <w:sz w:val="18"/>
              </w:rPr>
              <w:t>DataFrame</w:t>
            </w:r>
            <w:proofErr w:type="spellEnd"/>
            <w:r w:rsidR="00F837D5" w:rsidRPr="00F837D5">
              <w:rPr>
                <w:rFonts w:ascii="Times New Roman"/>
                <w:sz w:val="18"/>
              </w:rPr>
              <w:t xml:space="preserve"> and using the assignment function</w:t>
            </w:r>
            <w:r w:rsidR="00F837D5">
              <w:rPr>
                <w:rFonts w:ascii="Times New Roman"/>
                <w:sz w:val="18"/>
              </w:rPr>
              <w:t>)</w:t>
            </w:r>
          </w:p>
        </w:tc>
      </w:tr>
      <w:tr w:rsidR="009367FB" w14:paraId="3791D799" w14:textId="77777777" w:rsidTr="002C0E9B">
        <w:trPr>
          <w:trHeight w:val="1630"/>
        </w:trPr>
        <w:tc>
          <w:tcPr>
            <w:tcW w:w="2520" w:type="dxa"/>
          </w:tcPr>
          <w:p w14:paraId="5F9CEC59" w14:textId="00DBD3EF" w:rsidR="009367FB" w:rsidRDefault="009367FB">
            <w:pPr>
              <w:pStyle w:val="TableParagraph"/>
              <w:spacing w:before="98" w:line="276" w:lineRule="auto"/>
              <w:ind w:left="94" w:right="339"/>
              <w:rPr>
                <w:sz w:val="18"/>
              </w:rPr>
            </w:pPr>
            <w:proofErr w:type="spellStart"/>
            <w:r w:rsidRPr="009367FB">
              <w:rPr>
                <w:sz w:val="18"/>
              </w:rPr>
              <w:t>se$dex</w:t>
            </w:r>
            <w:proofErr w:type="spellEnd"/>
            <w:r w:rsidRPr="009367FB">
              <w:rPr>
                <w:sz w:val="18"/>
              </w:rPr>
              <w:t xml:space="preserve"> &lt;- relevel(</w:t>
            </w:r>
            <w:proofErr w:type="spellStart"/>
            <w:r w:rsidRPr="009367FB">
              <w:rPr>
                <w:sz w:val="18"/>
              </w:rPr>
              <w:t>se$dex</w:t>
            </w:r>
            <w:proofErr w:type="spellEnd"/>
            <w:r w:rsidRPr="009367FB">
              <w:rPr>
                <w:sz w:val="18"/>
              </w:rPr>
              <w:t>, "</w:t>
            </w:r>
            <w:proofErr w:type="spellStart"/>
            <w:r w:rsidRPr="009367FB">
              <w:rPr>
                <w:sz w:val="18"/>
              </w:rPr>
              <w:t>untrt</w:t>
            </w:r>
            <w:proofErr w:type="spellEnd"/>
            <w:r w:rsidRPr="009367FB">
              <w:rPr>
                <w:sz w:val="18"/>
              </w:rPr>
              <w:t>")</w:t>
            </w:r>
          </w:p>
        </w:tc>
        <w:tc>
          <w:tcPr>
            <w:tcW w:w="1170" w:type="dxa"/>
          </w:tcPr>
          <w:p w14:paraId="2223FDA2" w14:textId="0748D287" w:rsidR="009367FB" w:rsidRPr="00BB2765" w:rsidRDefault="005B6E64">
            <w:pPr>
              <w:pStyle w:val="TableParagraph"/>
              <w:rPr>
                <w:rFonts w:ascii="Times New Roman"/>
                <w:sz w:val="18"/>
              </w:rPr>
            </w:pPr>
            <w:r w:rsidRPr="005B6E64">
              <w:rPr>
                <w:rFonts w:ascii="Times New Roman"/>
                <w:sz w:val="18"/>
              </w:rPr>
              <w:t>relevel</w:t>
            </w:r>
          </w:p>
        </w:tc>
        <w:tc>
          <w:tcPr>
            <w:tcW w:w="2305" w:type="dxa"/>
          </w:tcPr>
          <w:p w14:paraId="2D63D947" w14:textId="0E2F4A05" w:rsidR="009367FB" w:rsidRDefault="005B6E64" w:rsidP="005B6E6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proofErr w:type="spellStart"/>
            <w:r w:rsidRPr="005B6E64">
              <w:rPr>
                <w:rFonts w:ascii="Times New Roman"/>
                <w:sz w:val="18"/>
              </w:rPr>
              <w:t>se$dex</w:t>
            </w:r>
            <w:proofErr w:type="spellEnd"/>
            <w:r w:rsidR="008653E2">
              <w:rPr>
                <w:rFonts w:ascii="Times New Roman"/>
                <w:sz w:val="18"/>
              </w:rPr>
              <w:t>[</w:t>
            </w:r>
            <w:r w:rsidR="008653E2" w:rsidRPr="008653E2">
              <w:rPr>
                <w:rFonts w:ascii="Times New Roman"/>
                <w:sz w:val="18"/>
              </w:rPr>
              <w:t>"factor"</w:t>
            </w:r>
            <w:r w:rsidR="008653E2">
              <w:rPr>
                <w:rFonts w:ascii="Times New Roman"/>
                <w:sz w:val="18"/>
              </w:rPr>
              <w:t>]</w:t>
            </w:r>
          </w:p>
          <w:p w14:paraId="59C5E786" w14:textId="582E252A" w:rsidR="005B6E64" w:rsidRDefault="005B6E64" w:rsidP="005B6E6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 w:rsidRPr="005B6E64">
              <w:rPr>
                <w:rFonts w:ascii="Times New Roman"/>
                <w:sz w:val="18"/>
              </w:rPr>
              <w:t>"</w:t>
            </w:r>
            <w:proofErr w:type="spellStart"/>
            <w:r w:rsidRPr="005B6E64">
              <w:rPr>
                <w:rFonts w:ascii="Times New Roman"/>
                <w:sz w:val="18"/>
              </w:rPr>
              <w:t>untrt</w:t>
            </w:r>
            <w:proofErr w:type="spellEnd"/>
            <w:r w:rsidRPr="005B6E64">
              <w:rPr>
                <w:rFonts w:ascii="Times New Roman"/>
                <w:sz w:val="18"/>
              </w:rPr>
              <w:t>"</w:t>
            </w:r>
            <w:r w:rsidR="008653E2">
              <w:rPr>
                <w:rFonts w:ascii="Times New Roman"/>
                <w:sz w:val="18"/>
              </w:rPr>
              <w:t>[</w:t>
            </w:r>
            <w:r w:rsidR="008653E2">
              <w:t xml:space="preserve"> </w:t>
            </w:r>
            <w:r w:rsidR="008653E2" w:rsidRPr="008653E2">
              <w:rPr>
                <w:rFonts w:ascii="Times New Roman"/>
                <w:sz w:val="18"/>
              </w:rPr>
              <w:t>"character"</w:t>
            </w:r>
            <w:r w:rsidR="008653E2">
              <w:rPr>
                <w:rFonts w:ascii="Times New Roman"/>
                <w:sz w:val="18"/>
              </w:rPr>
              <w:t>]</w:t>
            </w:r>
          </w:p>
        </w:tc>
        <w:tc>
          <w:tcPr>
            <w:tcW w:w="1410" w:type="dxa"/>
          </w:tcPr>
          <w:p w14:paraId="5F06D496" w14:textId="77777777" w:rsidR="009367FB" w:rsidRDefault="005B6E64" w:rsidP="00C3306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B6E64">
              <w:rPr>
                <w:rFonts w:ascii="Times New Roman"/>
                <w:sz w:val="18"/>
              </w:rPr>
              <w:t>se$dex</w:t>
            </w:r>
            <w:proofErr w:type="spellEnd"/>
          </w:p>
          <w:p w14:paraId="184FD7F3" w14:textId="6BCD0D6E" w:rsidR="00455325" w:rsidRPr="00503702" w:rsidRDefault="00455325" w:rsidP="00C330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="004D2262" w:rsidRPr="004D2262">
              <w:rPr>
                <w:rFonts w:ascii="Times New Roman"/>
                <w:sz w:val="18"/>
              </w:rPr>
              <w:t>"factor</w:t>
            </w:r>
            <w:r w:rsidR="004D2262">
              <w:rPr>
                <w:rFonts w:ascii="Times New Roman"/>
                <w:sz w:val="18"/>
              </w:rPr>
              <w:t>]</w:t>
            </w:r>
          </w:p>
        </w:tc>
        <w:tc>
          <w:tcPr>
            <w:tcW w:w="1865" w:type="dxa"/>
          </w:tcPr>
          <w:p w14:paraId="4A1C37B4" w14:textId="64380955" w:rsidR="009367FB" w:rsidRPr="00590B19" w:rsidRDefault="005B6E64">
            <w:pPr>
              <w:pStyle w:val="TableParagraph"/>
              <w:rPr>
                <w:rFonts w:ascii="Times New Roman"/>
                <w:sz w:val="18"/>
              </w:rPr>
            </w:pPr>
            <w:r w:rsidRPr="005B6E64">
              <w:rPr>
                <w:rFonts w:ascii="Times New Roman"/>
                <w:sz w:val="18"/>
              </w:rPr>
              <w:t>Assign a value to a name.</w:t>
            </w:r>
            <w:r w:rsidR="00D8003C">
              <w:t xml:space="preserve"> </w:t>
            </w:r>
            <w:r w:rsidR="00C36EB0">
              <w:t>(</w:t>
            </w:r>
            <w:r w:rsidR="00D8003C" w:rsidRPr="00D8003C">
              <w:rPr>
                <w:rFonts w:ascii="Times New Roman"/>
                <w:sz w:val="18"/>
              </w:rPr>
              <w:t>The levels of a factor are re-ordered</w:t>
            </w:r>
            <w:r w:rsidR="00C36EB0">
              <w:rPr>
                <w:rFonts w:ascii="Times New Roman"/>
                <w:sz w:val="18"/>
              </w:rPr>
              <w:t>)</w:t>
            </w:r>
          </w:p>
        </w:tc>
      </w:tr>
    </w:tbl>
    <w:p w14:paraId="4184D06F" w14:textId="77777777" w:rsidR="009367FB" w:rsidRDefault="009367FB" w:rsidP="009367FB">
      <w:pPr>
        <w:rPr>
          <w:rFonts w:ascii="Times New Roman"/>
          <w:sz w:val="18"/>
        </w:rPr>
      </w:pPr>
    </w:p>
    <w:p w14:paraId="38BA7316" w14:textId="77777777" w:rsidR="009A6B09" w:rsidRDefault="009A6B09" w:rsidP="009367FB">
      <w:pPr>
        <w:pStyle w:val="Heading1"/>
        <w:ind w:left="0"/>
      </w:pPr>
    </w:p>
    <w:p w14:paraId="3ED1B611" w14:textId="1866BF02" w:rsidR="0012756F" w:rsidRDefault="00F01E54" w:rsidP="009367FB">
      <w:pPr>
        <w:pStyle w:val="Heading1"/>
        <w:ind w:left="0"/>
      </w:pPr>
      <w:r>
        <w:t>Part-II</w:t>
      </w:r>
    </w:p>
    <w:p w14:paraId="0E428AB0" w14:textId="77777777" w:rsidR="0012756F" w:rsidRDefault="00F01E54">
      <w:pPr>
        <w:pStyle w:val="BodyText"/>
        <w:spacing w:before="32" w:after="44"/>
        <w:ind w:left="100"/>
      </w:pPr>
      <w:r>
        <w:t>Visualization and exploration. Fill in the following table given below.</w:t>
      </w:r>
    </w:p>
    <w:tbl>
      <w:tblPr>
        <w:tblW w:w="0" w:type="auto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170"/>
        <w:gridCol w:w="1800"/>
        <w:gridCol w:w="1710"/>
        <w:gridCol w:w="2700"/>
      </w:tblGrid>
      <w:tr w:rsidR="0012756F" w14:paraId="3EE64736" w14:textId="77777777" w:rsidTr="00FA3B46">
        <w:trPr>
          <w:trHeight w:val="2110"/>
        </w:trPr>
        <w:tc>
          <w:tcPr>
            <w:tcW w:w="1890" w:type="dxa"/>
          </w:tcPr>
          <w:p w14:paraId="29CF339E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0CFBF849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3970D1BA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382A91CE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4285F61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2BDFFA62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4A955BE4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EF30EF2" w14:textId="77777777" w:rsidR="0012756F" w:rsidRDefault="00F01E54">
            <w:pPr>
              <w:pStyle w:val="TableParagraph"/>
              <w:spacing w:before="153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command</w:t>
            </w:r>
          </w:p>
        </w:tc>
        <w:tc>
          <w:tcPr>
            <w:tcW w:w="1170" w:type="dxa"/>
          </w:tcPr>
          <w:p w14:paraId="2D9140F1" w14:textId="77777777" w:rsidR="0012756F" w:rsidRDefault="00F01E54">
            <w:pPr>
              <w:pStyle w:val="TableParagraph"/>
              <w:spacing w:before="98" w:line="278" w:lineRule="auto"/>
              <w:ind w:left="94" w:right="28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what is the name of the function in this command?</w:t>
            </w:r>
          </w:p>
        </w:tc>
        <w:tc>
          <w:tcPr>
            <w:tcW w:w="1800" w:type="dxa"/>
          </w:tcPr>
          <w:p w14:paraId="38752E06" w14:textId="77777777" w:rsidR="0012756F" w:rsidRDefault="00F01E54">
            <w:pPr>
              <w:pStyle w:val="TableParagraph"/>
              <w:spacing w:before="98" w:line="276" w:lineRule="auto"/>
              <w:ind w:left="94" w:right="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list </w:t>
            </w:r>
            <w:proofErr w:type="spellStart"/>
            <w:r>
              <w:rPr>
                <w:b/>
                <w:sz w:val="18"/>
              </w:rPr>
              <w:t>argumen</w:t>
            </w:r>
            <w:proofErr w:type="spellEnd"/>
            <w:r>
              <w:rPr>
                <w:b/>
                <w:sz w:val="18"/>
              </w:rPr>
              <w:t xml:space="preserve"> t variables of the function and their type</w:t>
            </w:r>
          </w:p>
        </w:tc>
        <w:tc>
          <w:tcPr>
            <w:tcW w:w="1710" w:type="dxa"/>
          </w:tcPr>
          <w:p w14:paraId="0273792B" w14:textId="77777777" w:rsidR="0012756F" w:rsidRDefault="00F01E54">
            <w:pPr>
              <w:pStyle w:val="TableParagraph"/>
              <w:spacing w:before="98" w:line="278" w:lineRule="auto"/>
              <w:ind w:left="94"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what is the name and type of output variable (if data is returned)?</w:t>
            </w:r>
          </w:p>
        </w:tc>
        <w:tc>
          <w:tcPr>
            <w:tcW w:w="2700" w:type="dxa"/>
          </w:tcPr>
          <w:p w14:paraId="22FC2A0F" w14:textId="77777777" w:rsidR="0012756F" w:rsidRDefault="00F01E54">
            <w:pPr>
              <w:pStyle w:val="TableParagraph"/>
              <w:spacing w:before="98" w:line="278" w:lineRule="auto"/>
              <w:ind w:left="94"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What does the function do? Brief</w:t>
            </w:r>
          </w:p>
        </w:tc>
      </w:tr>
      <w:tr w:rsidR="0012756F" w14:paraId="58D9255B" w14:textId="77777777" w:rsidTr="00FA3B46">
        <w:trPr>
          <w:trHeight w:val="445"/>
        </w:trPr>
        <w:tc>
          <w:tcPr>
            <w:tcW w:w="1890" w:type="dxa"/>
          </w:tcPr>
          <w:p w14:paraId="2346B138" w14:textId="77777777" w:rsidR="0012756F" w:rsidRDefault="00F01E54" w:rsidP="007F6611">
            <w:pPr>
              <w:pStyle w:val="TableParagraph"/>
              <w:spacing w:before="98"/>
              <w:rPr>
                <w:sz w:val="18"/>
              </w:rPr>
            </w:pPr>
            <w:r>
              <w:rPr>
                <w:sz w:val="18"/>
              </w:rPr>
              <w:t>library("DESeq2")</w:t>
            </w:r>
          </w:p>
        </w:tc>
        <w:tc>
          <w:tcPr>
            <w:tcW w:w="1170" w:type="dxa"/>
          </w:tcPr>
          <w:p w14:paraId="6A097993" w14:textId="52E2731B" w:rsidR="0012756F" w:rsidRDefault="00A41F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800" w:type="dxa"/>
          </w:tcPr>
          <w:p w14:paraId="0889DA24" w14:textId="01D5B1C0" w:rsidR="0012756F" w:rsidRDefault="00A41F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710" w:type="dxa"/>
          </w:tcPr>
          <w:p w14:paraId="2B825379" w14:textId="725C1742" w:rsidR="0012756F" w:rsidRDefault="00A41F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2700" w:type="dxa"/>
          </w:tcPr>
          <w:p w14:paraId="41C90BDE" w14:textId="7FEA38CF" w:rsidR="0012756F" w:rsidRDefault="00A41F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2756F" w14:paraId="2A7049AC" w14:textId="77777777" w:rsidTr="00FA3B46">
        <w:trPr>
          <w:trHeight w:val="685"/>
        </w:trPr>
        <w:tc>
          <w:tcPr>
            <w:tcW w:w="1890" w:type="dxa"/>
          </w:tcPr>
          <w:p w14:paraId="1D7AE881" w14:textId="77777777" w:rsidR="0012756F" w:rsidRDefault="00F01E54" w:rsidP="0014718E">
            <w:pPr>
              <w:pStyle w:val="TableParagraph"/>
              <w:spacing w:before="98" w:line="278" w:lineRule="auto"/>
              <w:ind w:right="199"/>
              <w:rPr>
                <w:sz w:val="18"/>
              </w:rPr>
            </w:pP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DESeqDataSet</w:t>
            </w:r>
            <w:proofErr w:type="spellEnd"/>
            <w:r>
              <w:rPr>
                <w:sz w:val="18"/>
              </w:rPr>
              <w:t xml:space="preserve">(se, design = ~ cell + </w:t>
            </w:r>
            <w:proofErr w:type="spellStart"/>
            <w:r>
              <w:rPr>
                <w:sz w:val="18"/>
              </w:rPr>
              <w:t>dex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0F366B8B" w14:textId="6BAE02BE" w:rsidR="0012756F" w:rsidRDefault="00357E0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57E09">
              <w:rPr>
                <w:rFonts w:ascii="Times New Roman"/>
                <w:sz w:val="18"/>
              </w:rPr>
              <w:t>DESeqDataSet</w:t>
            </w:r>
            <w:proofErr w:type="spellEnd"/>
          </w:p>
        </w:tc>
        <w:tc>
          <w:tcPr>
            <w:tcW w:w="1800" w:type="dxa"/>
          </w:tcPr>
          <w:p w14:paraId="08AF20C5" w14:textId="02964C8A" w:rsidR="00650298" w:rsidRPr="003118F1" w:rsidRDefault="003118F1" w:rsidP="003118F1">
            <w:pPr>
              <w:pStyle w:val="TableParagraph"/>
            </w:pPr>
            <w:r>
              <w:rPr>
                <w:rFonts w:ascii="Times New Roman"/>
                <w:sz w:val="18"/>
              </w:rPr>
              <w:t>1.</w:t>
            </w:r>
            <w:r w:rsidR="00650298">
              <w:rPr>
                <w:rFonts w:ascii="Times New Roman"/>
                <w:sz w:val="18"/>
              </w:rPr>
              <w:t>se</w:t>
            </w:r>
            <w:r w:rsidR="00650298">
              <w:t xml:space="preserve"> </w:t>
            </w:r>
            <w:r w:rsidR="00A55B44">
              <w:t xml:space="preserve">    [</w:t>
            </w:r>
            <w:r w:rsidR="00650298" w:rsidRPr="00650298">
              <w:rPr>
                <w:rFonts w:ascii="Times New Roman"/>
                <w:sz w:val="18"/>
              </w:rPr>
              <w:t>[1]"</w:t>
            </w:r>
            <w:proofErr w:type="spellStart"/>
            <w:r w:rsidR="00650298" w:rsidRPr="00650298">
              <w:rPr>
                <w:rFonts w:ascii="Times New Roman"/>
                <w:sz w:val="18"/>
              </w:rPr>
              <w:t>RangedSummarizedExperiment</w:t>
            </w:r>
            <w:proofErr w:type="spellEnd"/>
            <w:r w:rsidR="00650298" w:rsidRPr="00650298">
              <w:rPr>
                <w:rFonts w:ascii="Times New Roman"/>
                <w:sz w:val="18"/>
              </w:rPr>
              <w:t>"</w:t>
            </w:r>
          </w:p>
          <w:p w14:paraId="4188DBF7" w14:textId="77777777" w:rsidR="00650298" w:rsidRPr="00650298" w:rsidRDefault="00650298" w:rsidP="0065029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50298">
              <w:rPr>
                <w:rFonts w:ascii="Times New Roman"/>
                <w:sz w:val="18"/>
              </w:rPr>
              <w:t>attr</w:t>
            </w:r>
            <w:proofErr w:type="spellEnd"/>
            <w:r w:rsidRPr="00650298">
              <w:rPr>
                <w:rFonts w:ascii="Times New Roman"/>
                <w:sz w:val="18"/>
              </w:rPr>
              <w:t>(,"package")</w:t>
            </w:r>
          </w:p>
          <w:p w14:paraId="62CD792D" w14:textId="77777777" w:rsidR="0012756F" w:rsidRDefault="00650298" w:rsidP="00650298">
            <w:pPr>
              <w:pStyle w:val="TableParagraph"/>
              <w:rPr>
                <w:rFonts w:ascii="Times New Roman"/>
                <w:sz w:val="18"/>
              </w:rPr>
            </w:pPr>
            <w:r w:rsidRPr="00650298">
              <w:rPr>
                <w:rFonts w:ascii="Times New Roman"/>
                <w:sz w:val="18"/>
              </w:rPr>
              <w:t>[1]"</w:t>
            </w:r>
            <w:proofErr w:type="spellStart"/>
            <w:r w:rsidRPr="00650298">
              <w:rPr>
                <w:rFonts w:ascii="Times New Roman"/>
                <w:sz w:val="18"/>
              </w:rPr>
              <w:t>SummarizedExperiment</w:t>
            </w:r>
            <w:proofErr w:type="spellEnd"/>
            <w:r w:rsidRPr="00650298">
              <w:rPr>
                <w:rFonts w:ascii="Times New Roman"/>
                <w:sz w:val="18"/>
              </w:rPr>
              <w:t>"</w:t>
            </w:r>
            <w:r w:rsidR="00926CD5">
              <w:rPr>
                <w:rFonts w:ascii="Times New Roman"/>
                <w:sz w:val="18"/>
              </w:rPr>
              <w:t>]</w:t>
            </w:r>
          </w:p>
          <w:p w14:paraId="5A95CE7F" w14:textId="77777777" w:rsidR="00C36DDF" w:rsidRPr="00C36DDF" w:rsidRDefault="00926CD5" w:rsidP="00863173">
            <w:pPr>
              <w:pStyle w:val="TableParagraph"/>
              <w:rPr>
                <w:rFonts w:ascii="Times New Roman" w:eastAsiaTheme="minorEastAsia" w:hAnsi="Times New Roman" w:cs="Times New Roman"/>
                <w:sz w:val="18"/>
                <w:lang w:eastAsia="zh-CN"/>
              </w:rPr>
            </w:pPr>
            <w:r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2.</w:t>
            </w:r>
            <w:r w:rsidR="0018339D"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design</w:t>
            </w:r>
          </w:p>
          <w:p w14:paraId="4495D801" w14:textId="32D26E08" w:rsidR="00863173" w:rsidRPr="00C36DDF" w:rsidRDefault="0018339D" w:rsidP="00C36DDF">
            <w:pPr>
              <w:pStyle w:val="TableParagraph"/>
              <w:rPr>
                <w:rFonts w:ascii="Times New Roman" w:eastAsiaTheme="minorEastAsia" w:hAnsi="Times New Roman" w:cs="Times New Roman"/>
                <w:sz w:val="18"/>
                <w:lang w:eastAsia="zh-CN"/>
              </w:rPr>
            </w:pPr>
            <w:r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[</w:t>
            </w:r>
            <w:r w:rsidR="00863173"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[1]"</w:t>
            </w:r>
            <w:proofErr w:type="spellStart"/>
            <w:r w:rsidR="00863173"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standardGeneric</w:t>
            </w:r>
            <w:proofErr w:type="spellEnd"/>
            <w:r w:rsidR="00863173"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"</w:t>
            </w:r>
          </w:p>
          <w:p w14:paraId="438C6F96" w14:textId="77777777" w:rsidR="00863173" w:rsidRPr="00C36DDF" w:rsidRDefault="00863173" w:rsidP="00863173">
            <w:pPr>
              <w:pStyle w:val="TableParagraph"/>
              <w:rPr>
                <w:rFonts w:ascii="Times New Roman" w:eastAsiaTheme="minorEastAsia" w:hAnsi="Times New Roman" w:cs="Times New Roman"/>
                <w:sz w:val="18"/>
                <w:lang w:eastAsia="zh-CN"/>
              </w:rPr>
            </w:pPr>
            <w:proofErr w:type="spellStart"/>
            <w:r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attr</w:t>
            </w:r>
            <w:proofErr w:type="spellEnd"/>
            <w:r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(,"package")</w:t>
            </w:r>
          </w:p>
          <w:p w14:paraId="35C85C55" w14:textId="058513B6" w:rsidR="00926CD5" w:rsidRDefault="00863173" w:rsidP="00863173">
            <w:pPr>
              <w:pStyle w:val="TableParagraph"/>
              <w:rPr>
                <w:rFonts w:ascii="Times New Roman"/>
                <w:sz w:val="18"/>
              </w:rPr>
            </w:pPr>
            <w:r w:rsidRPr="00C36DDF">
              <w:rPr>
                <w:rFonts w:ascii="Times New Roman" w:eastAsiaTheme="minorEastAsia" w:hAnsi="Times New Roman" w:cs="Times New Roman"/>
                <w:sz w:val="18"/>
                <w:lang w:eastAsia="zh-CN"/>
              </w:rPr>
              <w:t>[1]"methods"]</w:t>
            </w:r>
          </w:p>
        </w:tc>
        <w:tc>
          <w:tcPr>
            <w:tcW w:w="1710" w:type="dxa"/>
          </w:tcPr>
          <w:p w14:paraId="678F3181" w14:textId="6C72E837" w:rsidR="00272362" w:rsidRDefault="00272362" w:rsidP="009833A6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d</w:t>
            </w:r>
            <w:r w:rsidR="00C74753">
              <w:rPr>
                <w:sz w:val="18"/>
              </w:rPr>
              <w:t>ds</w:t>
            </w:r>
            <w:proofErr w:type="spellEnd"/>
          </w:p>
          <w:p w14:paraId="3172D0E8" w14:textId="291A0DC6" w:rsidR="009833A6" w:rsidRPr="009833A6" w:rsidRDefault="009833A6" w:rsidP="009833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Pr="009833A6">
              <w:rPr>
                <w:sz w:val="18"/>
              </w:rPr>
              <w:t>[1] "</w:t>
            </w:r>
            <w:proofErr w:type="spellStart"/>
            <w:r w:rsidRPr="009833A6">
              <w:rPr>
                <w:sz w:val="18"/>
              </w:rPr>
              <w:t>DESeqDataSet</w:t>
            </w:r>
            <w:proofErr w:type="spellEnd"/>
            <w:r w:rsidRPr="009833A6">
              <w:rPr>
                <w:sz w:val="18"/>
              </w:rPr>
              <w:t>"</w:t>
            </w:r>
          </w:p>
          <w:p w14:paraId="1CC51300" w14:textId="77777777" w:rsidR="009833A6" w:rsidRPr="009833A6" w:rsidRDefault="009833A6" w:rsidP="009833A6">
            <w:pPr>
              <w:pStyle w:val="TableParagraph"/>
              <w:rPr>
                <w:sz w:val="18"/>
              </w:rPr>
            </w:pPr>
            <w:proofErr w:type="spellStart"/>
            <w:r w:rsidRPr="009833A6">
              <w:rPr>
                <w:sz w:val="18"/>
              </w:rPr>
              <w:t>attr</w:t>
            </w:r>
            <w:proofErr w:type="spellEnd"/>
            <w:r w:rsidRPr="009833A6">
              <w:rPr>
                <w:sz w:val="18"/>
              </w:rPr>
              <w:t>(,"package")</w:t>
            </w:r>
          </w:p>
          <w:p w14:paraId="628B027E" w14:textId="204CB7CB" w:rsidR="0012756F" w:rsidRDefault="009833A6" w:rsidP="009833A6">
            <w:pPr>
              <w:pStyle w:val="TableParagraph"/>
              <w:rPr>
                <w:rFonts w:ascii="Times New Roman"/>
                <w:sz w:val="18"/>
              </w:rPr>
            </w:pPr>
            <w:r w:rsidRPr="009833A6">
              <w:rPr>
                <w:sz w:val="18"/>
              </w:rPr>
              <w:t>[1] "DESeq2"</w:t>
            </w:r>
            <w:r w:rsidR="00F36EB0">
              <w:rPr>
                <w:sz w:val="18"/>
              </w:rPr>
              <w:t>]</w:t>
            </w:r>
          </w:p>
        </w:tc>
        <w:tc>
          <w:tcPr>
            <w:tcW w:w="2700" w:type="dxa"/>
          </w:tcPr>
          <w:p w14:paraId="58835C31" w14:textId="0297995E" w:rsidR="0012756F" w:rsidRDefault="00B27628" w:rsidP="00DB6468">
            <w:pPr>
              <w:pStyle w:val="TableParagraph"/>
              <w:rPr>
                <w:rFonts w:ascii="Times New Roman"/>
                <w:sz w:val="18"/>
              </w:rPr>
            </w:pPr>
            <w:r w:rsidRPr="00B27628">
              <w:rPr>
                <w:rFonts w:ascii="Times New Roman"/>
                <w:sz w:val="18"/>
              </w:rPr>
              <w:t>used</w:t>
            </w:r>
            <w:r w:rsidR="00DB6468">
              <w:rPr>
                <w:rFonts w:ascii="Times New Roman"/>
                <w:sz w:val="18"/>
              </w:rPr>
              <w:t xml:space="preserve"> </w:t>
            </w:r>
            <w:r w:rsidRPr="00B27628">
              <w:rPr>
                <w:rFonts w:ascii="Times New Roman"/>
                <w:sz w:val="18"/>
              </w:rPr>
              <w:t>to store the input values, intermediate calculations and results</w:t>
            </w:r>
            <w:r w:rsidR="00DB6468">
              <w:rPr>
                <w:rFonts w:ascii="Times New Roman"/>
                <w:sz w:val="18"/>
              </w:rPr>
              <w:t xml:space="preserve"> </w:t>
            </w:r>
            <w:r w:rsidRPr="00B27628">
              <w:rPr>
                <w:rFonts w:ascii="Times New Roman"/>
                <w:sz w:val="18"/>
              </w:rPr>
              <w:t>of an analysis of differential expression.</w:t>
            </w:r>
          </w:p>
          <w:p w14:paraId="09EB7EE8" w14:textId="39CF15C8" w:rsidR="00B27628" w:rsidRPr="00B27628" w:rsidRDefault="00B27628" w:rsidP="00B27628">
            <w:pPr>
              <w:jc w:val="center"/>
            </w:pPr>
          </w:p>
        </w:tc>
      </w:tr>
      <w:tr w:rsidR="0012756F" w14:paraId="22A408C0" w14:textId="77777777" w:rsidTr="00FA3B46">
        <w:trPr>
          <w:trHeight w:val="445"/>
        </w:trPr>
        <w:tc>
          <w:tcPr>
            <w:tcW w:w="1890" w:type="dxa"/>
          </w:tcPr>
          <w:p w14:paraId="30C71896" w14:textId="77777777" w:rsidR="0012756F" w:rsidRDefault="00F01E54" w:rsidP="0014718E">
            <w:pPr>
              <w:pStyle w:val="TableParagraph"/>
              <w:spacing w:before="98"/>
              <w:rPr>
                <w:sz w:val="18"/>
              </w:rPr>
            </w:pPr>
            <w:proofErr w:type="spellStart"/>
            <w:r>
              <w:rPr>
                <w:sz w:val="18"/>
              </w:rPr>
              <w:t>nrow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610708CF" w14:textId="4AF9DE51" w:rsidR="0012756F" w:rsidRDefault="0040203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02034">
              <w:rPr>
                <w:rFonts w:ascii="Times New Roman"/>
                <w:sz w:val="18"/>
              </w:rPr>
              <w:t>nrow</w:t>
            </w:r>
            <w:proofErr w:type="spellEnd"/>
          </w:p>
        </w:tc>
        <w:tc>
          <w:tcPr>
            <w:tcW w:w="1800" w:type="dxa"/>
          </w:tcPr>
          <w:p w14:paraId="5B3B2B31" w14:textId="503FCCD0" w:rsidR="002F575E" w:rsidRDefault="002F575E" w:rsidP="001C396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 w:rsidR="001C396C">
              <w:rPr>
                <w:rFonts w:ascii="Times New Roman"/>
                <w:sz w:val="18"/>
              </w:rPr>
              <w:t>ds</w:t>
            </w:r>
            <w:proofErr w:type="spellEnd"/>
          </w:p>
          <w:p w14:paraId="569A0620" w14:textId="63C36D0B" w:rsidR="001C396C" w:rsidRPr="001C396C" w:rsidRDefault="001C396C" w:rsidP="001C396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1C396C">
              <w:rPr>
                <w:rFonts w:ascii="Times New Roman"/>
                <w:sz w:val="18"/>
              </w:rPr>
              <w:t>[1] "</w:t>
            </w:r>
            <w:proofErr w:type="spellStart"/>
            <w:r w:rsidRPr="001C396C">
              <w:rPr>
                <w:rFonts w:ascii="Times New Roman"/>
                <w:sz w:val="18"/>
              </w:rPr>
              <w:t>DESeqDataSet</w:t>
            </w:r>
            <w:proofErr w:type="spellEnd"/>
            <w:r w:rsidRPr="001C396C">
              <w:rPr>
                <w:rFonts w:ascii="Times New Roman"/>
                <w:sz w:val="18"/>
              </w:rPr>
              <w:t>"</w:t>
            </w:r>
          </w:p>
          <w:p w14:paraId="6DE9E153" w14:textId="77777777" w:rsidR="001C396C" w:rsidRPr="001C396C" w:rsidRDefault="001C396C" w:rsidP="001C396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C396C">
              <w:rPr>
                <w:rFonts w:ascii="Times New Roman"/>
                <w:sz w:val="18"/>
              </w:rPr>
              <w:t>attr</w:t>
            </w:r>
            <w:proofErr w:type="spellEnd"/>
            <w:r w:rsidRPr="001C396C">
              <w:rPr>
                <w:rFonts w:ascii="Times New Roman"/>
                <w:sz w:val="18"/>
              </w:rPr>
              <w:t>(,"package")</w:t>
            </w:r>
          </w:p>
          <w:p w14:paraId="65E9D0A1" w14:textId="0B0514CA" w:rsidR="0012756F" w:rsidRDefault="001C396C" w:rsidP="001C396C">
            <w:pPr>
              <w:pStyle w:val="TableParagraph"/>
              <w:rPr>
                <w:rFonts w:ascii="Times New Roman"/>
                <w:sz w:val="18"/>
              </w:rPr>
            </w:pPr>
            <w:r w:rsidRPr="001C396C">
              <w:rPr>
                <w:rFonts w:ascii="Times New Roman"/>
                <w:sz w:val="18"/>
              </w:rPr>
              <w:t>[1]"DESeq2"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710" w:type="dxa"/>
          </w:tcPr>
          <w:p w14:paraId="4C4E60A2" w14:textId="636FBA47" w:rsidR="0007155F" w:rsidRDefault="000377D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nrow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)</w:t>
            </w:r>
            <w:r w:rsidR="0007155F">
              <w:t xml:space="preserve"> </w:t>
            </w:r>
          </w:p>
          <w:p w14:paraId="242AD117" w14:textId="7E959A53" w:rsidR="0012756F" w:rsidRDefault="000377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[</w:t>
            </w:r>
            <w:r w:rsidR="003B731D" w:rsidRPr="003B731D">
              <w:rPr>
                <w:rFonts w:ascii="Times New Roman"/>
                <w:sz w:val="18"/>
              </w:rPr>
              <w:t>"integer"</w:t>
            </w:r>
            <w:r>
              <w:rPr>
                <w:rFonts w:ascii="Times New Roman"/>
                <w:sz w:val="18"/>
              </w:rPr>
              <w:t>]</w:t>
            </w:r>
          </w:p>
          <w:p w14:paraId="55F58BC0" w14:textId="627E590A" w:rsidR="003B731D" w:rsidRPr="003B731D" w:rsidRDefault="003B731D" w:rsidP="003B731D">
            <w:pPr>
              <w:jc w:val="center"/>
            </w:pPr>
          </w:p>
        </w:tc>
        <w:tc>
          <w:tcPr>
            <w:tcW w:w="2700" w:type="dxa"/>
          </w:tcPr>
          <w:p w14:paraId="47FF27BB" w14:textId="23ABF48E" w:rsidR="00224995" w:rsidRDefault="00397A95" w:rsidP="00C21C24">
            <w:pPr>
              <w:pStyle w:val="TableParagraph"/>
              <w:rPr>
                <w:rFonts w:ascii="Times New Roman"/>
                <w:sz w:val="18"/>
              </w:rPr>
            </w:pPr>
            <w:r w:rsidRPr="00397A95">
              <w:rPr>
                <w:rFonts w:ascii="Times New Roman"/>
                <w:sz w:val="18"/>
              </w:rPr>
              <w:t>Return the number of rows in an array-like</w:t>
            </w:r>
            <w:r w:rsidR="00C21C24">
              <w:rPr>
                <w:rFonts w:ascii="Times New Roman"/>
                <w:sz w:val="18"/>
              </w:rPr>
              <w:t xml:space="preserve"> </w:t>
            </w:r>
            <w:r w:rsidRPr="00397A95">
              <w:rPr>
                <w:rFonts w:ascii="Times New Roman"/>
                <w:sz w:val="18"/>
              </w:rPr>
              <w:t>object.</w:t>
            </w:r>
            <w:r w:rsidR="00CE7213">
              <w:t xml:space="preserve"> </w:t>
            </w:r>
          </w:p>
        </w:tc>
      </w:tr>
      <w:tr w:rsidR="0012756F" w14:paraId="2A8FFB2D" w14:textId="77777777" w:rsidTr="00FA3B46">
        <w:trPr>
          <w:trHeight w:val="685"/>
        </w:trPr>
        <w:tc>
          <w:tcPr>
            <w:tcW w:w="1890" w:type="dxa"/>
          </w:tcPr>
          <w:p w14:paraId="09F08319" w14:textId="4331EED7" w:rsidR="0012756F" w:rsidRDefault="00F01E54" w:rsidP="0014718E">
            <w:pPr>
              <w:pStyle w:val="TableParagraph"/>
              <w:spacing w:before="98" w:line="278" w:lineRule="auto"/>
              <w:ind w:right="254"/>
              <w:rPr>
                <w:sz w:val="18"/>
              </w:rPr>
            </w:pP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[</w:t>
            </w:r>
            <w:proofErr w:type="spellStart"/>
            <w:r w:rsidR="005E7758" w:rsidRPr="005E7758">
              <w:rPr>
                <w:sz w:val="18"/>
              </w:rPr>
              <w:t>rowSums</w:t>
            </w:r>
            <w:proofErr w:type="spellEnd"/>
            <w:r w:rsidR="005E7758" w:rsidRPr="005E7758">
              <w:rPr>
                <w:sz w:val="18"/>
              </w:rPr>
              <w:t xml:space="preserve"> </w:t>
            </w:r>
            <w:r>
              <w:rPr>
                <w:sz w:val="18"/>
              </w:rPr>
              <w:t>(counts(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)) &gt; 1, ]</w:t>
            </w:r>
          </w:p>
        </w:tc>
        <w:tc>
          <w:tcPr>
            <w:tcW w:w="1170" w:type="dxa"/>
          </w:tcPr>
          <w:p w14:paraId="6AE20549" w14:textId="2DB7293B" w:rsidR="0012756F" w:rsidRDefault="001C7EA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C7EA5">
              <w:rPr>
                <w:rFonts w:ascii="Times New Roman"/>
                <w:sz w:val="18"/>
              </w:rPr>
              <w:t>dds</w:t>
            </w:r>
            <w:proofErr w:type="spellEnd"/>
          </w:p>
        </w:tc>
        <w:tc>
          <w:tcPr>
            <w:tcW w:w="1800" w:type="dxa"/>
          </w:tcPr>
          <w:p w14:paraId="0896BA6D" w14:textId="77777777" w:rsidR="002F575E" w:rsidRDefault="00B56C51" w:rsidP="007517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3601DB" w:rsidRPr="003601DB">
              <w:rPr>
                <w:rFonts w:ascii="Times New Roman"/>
                <w:sz w:val="18"/>
              </w:rPr>
              <w:t>rowSums</w:t>
            </w:r>
          </w:p>
          <w:p w14:paraId="1B60449B" w14:textId="03C07009" w:rsidR="00751755" w:rsidRPr="00751755" w:rsidRDefault="00751755" w:rsidP="007517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751755">
              <w:rPr>
                <w:rFonts w:ascii="Times New Roman"/>
                <w:sz w:val="18"/>
              </w:rPr>
              <w:t>[1] "</w:t>
            </w:r>
            <w:proofErr w:type="spellStart"/>
            <w:r w:rsidRPr="00751755">
              <w:rPr>
                <w:rFonts w:ascii="Times New Roman"/>
                <w:sz w:val="18"/>
              </w:rPr>
              <w:t>standardGeneric</w:t>
            </w:r>
            <w:proofErr w:type="spellEnd"/>
            <w:r w:rsidRPr="00751755">
              <w:rPr>
                <w:rFonts w:ascii="Times New Roman"/>
                <w:sz w:val="18"/>
              </w:rPr>
              <w:t>"</w:t>
            </w:r>
          </w:p>
          <w:p w14:paraId="5734ACB9" w14:textId="77777777" w:rsidR="00751755" w:rsidRPr="00751755" w:rsidRDefault="00751755" w:rsidP="0075175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51755">
              <w:rPr>
                <w:rFonts w:ascii="Times New Roman"/>
                <w:sz w:val="18"/>
              </w:rPr>
              <w:t>attr</w:t>
            </w:r>
            <w:proofErr w:type="spellEnd"/>
            <w:r w:rsidRPr="00751755">
              <w:rPr>
                <w:rFonts w:ascii="Times New Roman"/>
                <w:sz w:val="18"/>
              </w:rPr>
              <w:t>(,"package")</w:t>
            </w:r>
          </w:p>
          <w:p w14:paraId="3CBF16AB" w14:textId="77777777" w:rsidR="0012756F" w:rsidRDefault="00751755" w:rsidP="00751755">
            <w:pPr>
              <w:pStyle w:val="TableParagraph"/>
              <w:rPr>
                <w:rFonts w:ascii="Times New Roman"/>
                <w:sz w:val="18"/>
              </w:rPr>
            </w:pPr>
            <w:r w:rsidRPr="00751755">
              <w:rPr>
                <w:rFonts w:ascii="Times New Roman"/>
                <w:sz w:val="18"/>
              </w:rPr>
              <w:t>[1] "methods"</w:t>
            </w:r>
            <w:r>
              <w:rPr>
                <w:rFonts w:ascii="Times New Roman"/>
                <w:sz w:val="18"/>
              </w:rPr>
              <w:t>]</w:t>
            </w:r>
          </w:p>
          <w:p w14:paraId="1081EF3B" w14:textId="77777777" w:rsidR="002F575E" w:rsidRDefault="00751755" w:rsidP="009025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1D03BF">
              <w:t xml:space="preserve"> </w:t>
            </w:r>
            <w:r w:rsidR="001D03BF" w:rsidRPr="001D03BF">
              <w:rPr>
                <w:rFonts w:ascii="Times New Roman"/>
                <w:sz w:val="18"/>
              </w:rPr>
              <w:t>counts</w:t>
            </w:r>
          </w:p>
          <w:p w14:paraId="3CD53159" w14:textId="197AA112" w:rsidR="0090257D" w:rsidRPr="0090257D" w:rsidRDefault="0090257D" w:rsidP="009025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90257D">
              <w:rPr>
                <w:rFonts w:ascii="Times New Roman"/>
                <w:sz w:val="18"/>
              </w:rPr>
              <w:t>[1] "</w:t>
            </w:r>
            <w:proofErr w:type="spellStart"/>
            <w:r w:rsidRPr="0090257D">
              <w:rPr>
                <w:rFonts w:ascii="Times New Roman"/>
                <w:sz w:val="18"/>
              </w:rPr>
              <w:t>standardGeneric</w:t>
            </w:r>
            <w:proofErr w:type="spellEnd"/>
            <w:r w:rsidRPr="0090257D">
              <w:rPr>
                <w:rFonts w:ascii="Times New Roman"/>
                <w:sz w:val="18"/>
              </w:rPr>
              <w:t>"</w:t>
            </w:r>
          </w:p>
          <w:p w14:paraId="59D2FE38" w14:textId="77777777" w:rsidR="0090257D" w:rsidRPr="0090257D" w:rsidRDefault="0090257D" w:rsidP="0090257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0257D">
              <w:rPr>
                <w:rFonts w:ascii="Times New Roman"/>
                <w:sz w:val="18"/>
              </w:rPr>
              <w:t>attr</w:t>
            </w:r>
            <w:proofErr w:type="spellEnd"/>
            <w:r w:rsidRPr="0090257D">
              <w:rPr>
                <w:rFonts w:ascii="Times New Roman"/>
                <w:sz w:val="18"/>
              </w:rPr>
              <w:t>(,"package")</w:t>
            </w:r>
          </w:p>
          <w:p w14:paraId="7BF1ABFD" w14:textId="69149AE3" w:rsidR="00751755" w:rsidRDefault="0090257D" w:rsidP="0090257D">
            <w:pPr>
              <w:pStyle w:val="TableParagraph"/>
              <w:rPr>
                <w:rFonts w:ascii="Times New Roman"/>
                <w:sz w:val="18"/>
              </w:rPr>
            </w:pPr>
            <w:r w:rsidRPr="0090257D">
              <w:rPr>
                <w:rFonts w:ascii="Times New Roman"/>
                <w:sz w:val="18"/>
              </w:rPr>
              <w:t>[1] "methods"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710" w:type="dxa"/>
          </w:tcPr>
          <w:p w14:paraId="48B8D84F" w14:textId="58682A0F" w:rsidR="00F578C5" w:rsidRDefault="00F578C5" w:rsidP="005C35E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B210C">
              <w:rPr>
                <w:rFonts w:ascii="Times New Roman"/>
                <w:sz w:val="18"/>
              </w:rPr>
              <w:t>D</w:t>
            </w:r>
            <w:r w:rsidR="000B210C" w:rsidRPr="000B210C">
              <w:rPr>
                <w:rFonts w:ascii="Times New Roman"/>
                <w:sz w:val="18"/>
              </w:rPr>
              <w:t>ds</w:t>
            </w:r>
            <w:proofErr w:type="spellEnd"/>
          </w:p>
          <w:p w14:paraId="1DB2BDEB" w14:textId="504A2D4E" w:rsidR="005C35ED" w:rsidRPr="005C35ED" w:rsidRDefault="005C35ED" w:rsidP="005C35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5C35ED">
              <w:rPr>
                <w:rFonts w:ascii="Times New Roman"/>
                <w:sz w:val="18"/>
              </w:rPr>
              <w:t>[1] "</w:t>
            </w:r>
            <w:proofErr w:type="spellStart"/>
            <w:r w:rsidRPr="005C35ED">
              <w:rPr>
                <w:rFonts w:ascii="Times New Roman"/>
                <w:sz w:val="18"/>
              </w:rPr>
              <w:t>DESeqDataSet</w:t>
            </w:r>
            <w:proofErr w:type="spellEnd"/>
            <w:r w:rsidRPr="005C35ED">
              <w:rPr>
                <w:rFonts w:ascii="Times New Roman"/>
                <w:sz w:val="18"/>
              </w:rPr>
              <w:t>"</w:t>
            </w:r>
          </w:p>
          <w:p w14:paraId="6D2CB350" w14:textId="77777777" w:rsidR="005C35ED" w:rsidRPr="005C35ED" w:rsidRDefault="005C35ED" w:rsidP="005C35E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C35ED">
              <w:rPr>
                <w:rFonts w:ascii="Times New Roman"/>
                <w:sz w:val="18"/>
              </w:rPr>
              <w:t>attr</w:t>
            </w:r>
            <w:proofErr w:type="spellEnd"/>
            <w:r w:rsidRPr="005C35ED">
              <w:rPr>
                <w:rFonts w:ascii="Times New Roman"/>
                <w:sz w:val="18"/>
              </w:rPr>
              <w:t>(,"package")</w:t>
            </w:r>
          </w:p>
          <w:p w14:paraId="01600D76" w14:textId="795D99BD" w:rsidR="0012756F" w:rsidRPr="00E75F04" w:rsidRDefault="005C35ED" w:rsidP="005C35ED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5C35ED">
              <w:rPr>
                <w:rFonts w:ascii="Times New Roman"/>
                <w:sz w:val="18"/>
              </w:rPr>
              <w:t>[1] "DESeq2"</w:t>
            </w:r>
            <w:r w:rsidR="00E75F04">
              <w:rPr>
                <w:rFonts w:ascii="Times New Roman"/>
                <w:sz w:val="20"/>
                <w:szCs w:val="24"/>
              </w:rPr>
              <w:t>]</w:t>
            </w:r>
          </w:p>
        </w:tc>
        <w:tc>
          <w:tcPr>
            <w:tcW w:w="2700" w:type="dxa"/>
          </w:tcPr>
          <w:p w14:paraId="5CF127C8" w14:textId="28D135FE" w:rsidR="0012756F" w:rsidRDefault="00353FE5">
            <w:pPr>
              <w:pStyle w:val="TableParagraph"/>
              <w:rPr>
                <w:rFonts w:ascii="Times New Roman"/>
                <w:sz w:val="18"/>
              </w:rPr>
            </w:pPr>
            <w:r w:rsidRPr="00353FE5">
              <w:rPr>
                <w:rFonts w:ascii="Times New Roman"/>
                <w:sz w:val="18"/>
              </w:rPr>
              <w:t xml:space="preserve">removing rows of the </w:t>
            </w:r>
            <w:proofErr w:type="spellStart"/>
            <w:r w:rsidRPr="00353FE5">
              <w:rPr>
                <w:rFonts w:ascii="Times New Roman"/>
                <w:sz w:val="18"/>
              </w:rPr>
              <w:t>DESeqDataSet</w:t>
            </w:r>
            <w:proofErr w:type="spellEnd"/>
            <w:r w:rsidRPr="00353FE5">
              <w:rPr>
                <w:rFonts w:ascii="Times New Roman"/>
                <w:sz w:val="18"/>
              </w:rPr>
              <w:t xml:space="preserve"> that have no counts</w:t>
            </w:r>
          </w:p>
        </w:tc>
      </w:tr>
      <w:tr w:rsidR="0012756F" w14:paraId="19BC01C0" w14:textId="77777777" w:rsidTr="00FA3B46">
        <w:trPr>
          <w:trHeight w:val="430"/>
        </w:trPr>
        <w:tc>
          <w:tcPr>
            <w:tcW w:w="1890" w:type="dxa"/>
          </w:tcPr>
          <w:p w14:paraId="70A3B247" w14:textId="77777777" w:rsidR="0012756F" w:rsidRDefault="00F01E54" w:rsidP="0014718E">
            <w:pPr>
              <w:pStyle w:val="TableParagraph"/>
              <w:spacing w:before="83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nrow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52FB5231" w14:textId="26563E74" w:rsidR="0012756F" w:rsidRDefault="00BE79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E79DD">
              <w:rPr>
                <w:rFonts w:ascii="Times New Roman"/>
                <w:sz w:val="18"/>
              </w:rPr>
              <w:t>nrow</w:t>
            </w:r>
            <w:proofErr w:type="spellEnd"/>
          </w:p>
        </w:tc>
        <w:tc>
          <w:tcPr>
            <w:tcW w:w="1800" w:type="dxa"/>
          </w:tcPr>
          <w:p w14:paraId="3E221F69" w14:textId="4B1145E3" w:rsidR="0014718E" w:rsidRDefault="0014718E" w:rsidP="00BE79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 w:rsidR="00BE79DD" w:rsidRPr="00BE79DD">
              <w:rPr>
                <w:rFonts w:ascii="Times New Roman"/>
                <w:sz w:val="18"/>
              </w:rPr>
              <w:t>ds</w:t>
            </w:r>
            <w:proofErr w:type="spellEnd"/>
          </w:p>
          <w:p w14:paraId="3DA3D1AA" w14:textId="1B76F859" w:rsidR="00BE79DD" w:rsidRPr="00BE79DD" w:rsidRDefault="00BE79DD" w:rsidP="00BE79DD">
            <w:pPr>
              <w:pStyle w:val="TableParagraph"/>
              <w:rPr>
                <w:rFonts w:ascii="Times New Roman"/>
                <w:sz w:val="18"/>
              </w:rPr>
            </w:pPr>
            <w:r w:rsidRPr="00BE79DD">
              <w:rPr>
                <w:rFonts w:ascii="Times New Roman"/>
                <w:sz w:val="18"/>
              </w:rPr>
              <w:t>[[1] "</w:t>
            </w:r>
            <w:proofErr w:type="spellStart"/>
            <w:r w:rsidRPr="00BE79DD">
              <w:rPr>
                <w:rFonts w:ascii="Times New Roman"/>
                <w:sz w:val="18"/>
              </w:rPr>
              <w:t>DESeqDataSet</w:t>
            </w:r>
            <w:proofErr w:type="spellEnd"/>
            <w:r w:rsidRPr="00BE79DD">
              <w:rPr>
                <w:rFonts w:ascii="Times New Roman"/>
                <w:sz w:val="18"/>
              </w:rPr>
              <w:t>"</w:t>
            </w:r>
          </w:p>
          <w:p w14:paraId="50AF2C37" w14:textId="77777777" w:rsidR="00BE79DD" w:rsidRPr="00BE79DD" w:rsidRDefault="00BE79DD" w:rsidP="00BE79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E79DD">
              <w:rPr>
                <w:rFonts w:ascii="Times New Roman"/>
                <w:sz w:val="18"/>
              </w:rPr>
              <w:t>attr</w:t>
            </w:r>
            <w:proofErr w:type="spellEnd"/>
            <w:r w:rsidRPr="00BE79DD">
              <w:rPr>
                <w:rFonts w:ascii="Times New Roman"/>
                <w:sz w:val="18"/>
              </w:rPr>
              <w:t>(,"package")</w:t>
            </w:r>
          </w:p>
          <w:p w14:paraId="0E8CFA25" w14:textId="6B40226E" w:rsidR="0012756F" w:rsidRDefault="00BE79DD" w:rsidP="00BE79DD">
            <w:pPr>
              <w:pStyle w:val="TableParagraph"/>
              <w:rPr>
                <w:rFonts w:ascii="Times New Roman"/>
                <w:sz w:val="18"/>
              </w:rPr>
            </w:pPr>
            <w:r w:rsidRPr="00BE79DD">
              <w:rPr>
                <w:rFonts w:ascii="Times New Roman"/>
                <w:sz w:val="18"/>
              </w:rPr>
              <w:t>[1]"DESeq2"]</w:t>
            </w:r>
          </w:p>
        </w:tc>
        <w:tc>
          <w:tcPr>
            <w:tcW w:w="1710" w:type="dxa"/>
          </w:tcPr>
          <w:p w14:paraId="2BDD1392" w14:textId="77777777" w:rsidR="0098206E" w:rsidRDefault="007D257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D2570">
              <w:rPr>
                <w:rFonts w:ascii="Times New Roman"/>
                <w:sz w:val="18"/>
              </w:rPr>
              <w:t>nrow</w:t>
            </w:r>
            <w:proofErr w:type="spellEnd"/>
            <w:r w:rsidRPr="007D2570">
              <w:rPr>
                <w:rFonts w:ascii="Times New Roman"/>
                <w:sz w:val="18"/>
              </w:rPr>
              <w:t>(</w:t>
            </w:r>
            <w:proofErr w:type="spellStart"/>
            <w:r w:rsidRPr="007D2570">
              <w:rPr>
                <w:rFonts w:ascii="Times New Roman"/>
                <w:sz w:val="18"/>
              </w:rPr>
              <w:t>dds</w:t>
            </w:r>
            <w:proofErr w:type="spellEnd"/>
            <w:r w:rsidRPr="007D2570">
              <w:rPr>
                <w:rFonts w:ascii="Times New Roman"/>
                <w:sz w:val="18"/>
              </w:rPr>
              <w:t>)</w:t>
            </w:r>
          </w:p>
          <w:p w14:paraId="516516D6" w14:textId="3D2ABE8E" w:rsidR="0012756F" w:rsidRDefault="007D2570">
            <w:pPr>
              <w:pStyle w:val="TableParagraph"/>
              <w:rPr>
                <w:rFonts w:ascii="Times New Roman"/>
                <w:sz w:val="18"/>
              </w:rPr>
            </w:pPr>
            <w:r w:rsidRPr="007D2570">
              <w:rPr>
                <w:rFonts w:ascii="Times New Roman"/>
                <w:sz w:val="18"/>
              </w:rPr>
              <w:t xml:space="preserve"> ["integer"]</w:t>
            </w:r>
          </w:p>
        </w:tc>
        <w:tc>
          <w:tcPr>
            <w:tcW w:w="2700" w:type="dxa"/>
          </w:tcPr>
          <w:p w14:paraId="2E29EED4" w14:textId="6986C165" w:rsidR="0012756F" w:rsidRDefault="007D2570" w:rsidP="00C044AE">
            <w:pPr>
              <w:pStyle w:val="TableParagraph"/>
              <w:rPr>
                <w:rFonts w:ascii="Times New Roman"/>
                <w:sz w:val="18"/>
              </w:rPr>
            </w:pPr>
            <w:r w:rsidRPr="007D2570">
              <w:rPr>
                <w:rFonts w:ascii="Times New Roman"/>
                <w:sz w:val="18"/>
              </w:rPr>
              <w:t>Return the number of rows in an array-like</w:t>
            </w:r>
            <w:r w:rsidR="00C044AE">
              <w:rPr>
                <w:rFonts w:ascii="Times New Roman"/>
                <w:sz w:val="18"/>
              </w:rPr>
              <w:t xml:space="preserve"> </w:t>
            </w:r>
            <w:r w:rsidRPr="007D2570">
              <w:rPr>
                <w:rFonts w:ascii="Times New Roman"/>
                <w:sz w:val="18"/>
              </w:rPr>
              <w:t>object.</w:t>
            </w:r>
            <w:r w:rsidR="00344651">
              <w:t xml:space="preserve"> </w:t>
            </w:r>
          </w:p>
        </w:tc>
      </w:tr>
      <w:tr w:rsidR="0012756F" w14:paraId="403E9A3F" w14:textId="77777777" w:rsidTr="00FA3B46">
        <w:trPr>
          <w:trHeight w:val="445"/>
        </w:trPr>
        <w:tc>
          <w:tcPr>
            <w:tcW w:w="1890" w:type="dxa"/>
          </w:tcPr>
          <w:p w14:paraId="5C9BE835" w14:textId="77777777" w:rsidR="0012756F" w:rsidRDefault="00F01E54" w:rsidP="0014718E">
            <w:pPr>
              <w:pStyle w:val="TableParagraph"/>
              <w:spacing w:before="98"/>
              <w:rPr>
                <w:sz w:val="18"/>
              </w:rPr>
            </w:pPr>
            <w:proofErr w:type="spellStart"/>
            <w:r>
              <w:rPr>
                <w:sz w:val="18"/>
              </w:rPr>
              <w:t>rld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rlog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, blind=FALSE)</w:t>
            </w:r>
          </w:p>
        </w:tc>
        <w:tc>
          <w:tcPr>
            <w:tcW w:w="1170" w:type="dxa"/>
          </w:tcPr>
          <w:p w14:paraId="642821B4" w14:textId="05BFCB66" w:rsidR="0012756F" w:rsidRDefault="00720683" w:rsidP="0072068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20683">
              <w:rPr>
                <w:rFonts w:ascii="Times New Roman"/>
                <w:sz w:val="18"/>
              </w:rPr>
              <w:t>rlog</w:t>
            </w:r>
            <w:proofErr w:type="spellEnd"/>
          </w:p>
        </w:tc>
        <w:tc>
          <w:tcPr>
            <w:tcW w:w="1800" w:type="dxa"/>
          </w:tcPr>
          <w:p w14:paraId="1A938085" w14:textId="6783D5BE" w:rsidR="0014718E" w:rsidRDefault="0014718E" w:rsidP="004F518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 w:rsidR="004F518E" w:rsidRPr="00BE79DD">
              <w:rPr>
                <w:rFonts w:ascii="Times New Roman"/>
                <w:sz w:val="18"/>
              </w:rPr>
              <w:t>ds</w:t>
            </w:r>
            <w:proofErr w:type="spellEnd"/>
          </w:p>
          <w:p w14:paraId="5E7087E0" w14:textId="70B2E8A2" w:rsidR="004F518E" w:rsidRPr="00BE79DD" w:rsidRDefault="004F518E" w:rsidP="004F518E">
            <w:pPr>
              <w:pStyle w:val="TableParagraph"/>
              <w:rPr>
                <w:rFonts w:ascii="Times New Roman"/>
                <w:sz w:val="18"/>
              </w:rPr>
            </w:pPr>
            <w:r w:rsidRPr="00BE79DD">
              <w:rPr>
                <w:rFonts w:ascii="Times New Roman"/>
                <w:sz w:val="18"/>
              </w:rPr>
              <w:t>[[1] "</w:t>
            </w:r>
            <w:proofErr w:type="spellStart"/>
            <w:r w:rsidRPr="00BE79DD">
              <w:rPr>
                <w:rFonts w:ascii="Times New Roman"/>
                <w:sz w:val="18"/>
              </w:rPr>
              <w:t>DESeqDataSet</w:t>
            </w:r>
            <w:proofErr w:type="spellEnd"/>
            <w:r w:rsidRPr="00BE79DD">
              <w:rPr>
                <w:rFonts w:ascii="Times New Roman"/>
                <w:sz w:val="18"/>
              </w:rPr>
              <w:t>"</w:t>
            </w:r>
          </w:p>
          <w:p w14:paraId="1E197FE2" w14:textId="77777777" w:rsidR="004F518E" w:rsidRPr="00BE79DD" w:rsidRDefault="004F518E" w:rsidP="004F518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E79DD">
              <w:rPr>
                <w:rFonts w:ascii="Times New Roman"/>
                <w:sz w:val="18"/>
              </w:rPr>
              <w:t>attr</w:t>
            </w:r>
            <w:proofErr w:type="spellEnd"/>
            <w:r w:rsidRPr="00BE79DD">
              <w:rPr>
                <w:rFonts w:ascii="Times New Roman"/>
                <w:sz w:val="18"/>
              </w:rPr>
              <w:t>(,"package")</w:t>
            </w:r>
          </w:p>
          <w:p w14:paraId="28EAF2DF" w14:textId="77777777" w:rsidR="0012756F" w:rsidRDefault="004F518E" w:rsidP="004F518E">
            <w:pPr>
              <w:pStyle w:val="TableParagraph"/>
              <w:rPr>
                <w:rFonts w:ascii="Times New Roman"/>
                <w:sz w:val="18"/>
              </w:rPr>
            </w:pPr>
            <w:r w:rsidRPr="00BE79DD">
              <w:rPr>
                <w:rFonts w:ascii="Times New Roman"/>
                <w:sz w:val="18"/>
              </w:rPr>
              <w:t>[1]"DESeq2"]</w:t>
            </w:r>
          </w:p>
          <w:p w14:paraId="72A1D82B" w14:textId="38A75840" w:rsidR="00974FBB" w:rsidRDefault="00974FBB" w:rsidP="004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76A4C729" w14:textId="77777777" w:rsidR="0012756F" w:rsidRDefault="0059502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95028">
              <w:rPr>
                <w:rFonts w:ascii="Times New Roman"/>
                <w:sz w:val="18"/>
              </w:rPr>
              <w:t>rld</w:t>
            </w:r>
            <w:proofErr w:type="spellEnd"/>
          </w:p>
          <w:p w14:paraId="1FE0A021" w14:textId="61560C82" w:rsidR="00A41C9C" w:rsidRPr="00A41C9C" w:rsidRDefault="00A41C9C" w:rsidP="00A41C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A41C9C">
              <w:rPr>
                <w:rFonts w:ascii="Times New Roman"/>
                <w:sz w:val="18"/>
              </w:rPr>
              <w:t>[1]"</w:t>
            </w:r>
            <w:proofErr w:type="spellStart"/>
            <w:r w:rsidRPr="00A41C9C">
              <w:rPr>
                <w:rFonts w:ascii="Times New Roman"/>
                <w:sz w:val="18"/>
              </w:rPr>
              <w:t>DESeqTransform</w:t>
            </w:r>
            <w:proofErr w:type="spellEnd"/>
            <w:r w:rsidRPr="00A41C9C">
              <w:rPr>
                <w:rFonts w:ascii="Times New Roman"/>
                <w:sz w:val="18"/>
              </w:rPr>
              <w:t>"</w:t>
            </w:r>
          </w:p>
          <w:p w14:paraId="076BE563" w14:textId="77777777" w:rsidR="00A41C9C" w:rsidRPr="00A41C9C" w:rsidRDefault="00A41C9C" w:rsidP="00A41C9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41C9C">
              <w:rPr>
                <w:rFonts w:ascii="Times New Roman"/>
                <w:sz w:val="18"/>
              </w:rPr>
              <w:t>attr</w:t>
            </w:r>
            <w:proofErr w:type="spellEnd"/>
            <w:r w:rsidRPr="00A41C9C">
              <w:rPr>
                <w:rFonts w:ascii="Times New Roman"/>
                <w:sz w:val="18"/>
              </w:rPr>
              <w:t>(,"package")</w:t>
            </w:r>
          </w:p>
          <w:p w14:paraId="45EEEB66" w14:textId="1B176729" w:rsidR="00A41C9C" w:rsidRDefault="00A41C9C" w:rsidP="00A41C9C">
            <w:pPr>
              <w:pStyle w:val="TableParagraph"/>
              <w:rPr>
                <w:rFonts w:ascii="Times New Roman"/>
                <w:sz w:val="18"/>
              </w:rPr>
            </w:pPr>
            <w:r w:rsidRPr="00A41C9C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2700" w:type="dxa"/>
          </w:tcPr>
          <w:p w14:paraId="79C9729B" w14:textId="75106C0C" w:rsidR="0012756F" w:rsidRDefault="00842F1F" w:rsidP="00133C88">
            <w:pPr>
              <w:pStyle w:val="TableParagraph"/>
              <w:rPr>
                <w:rFonts w:ascii="Times New Roman"/>
                <w:sz w:val="18"/>
              </w:rPr>
            </w:pPr>
            <w:r w:rsidRPr="00842F1F">
              <w:rPr>
                <w:rFonts w:ascii="Times New Roman"/>
                <w:sz w:val="18"/>
              </w:rPr>
              <w:t xml:space="preserve">transforms the count data to the log2 scale </w:t>
            </w:r>
            <w:r w:rsidR="00133C88">
              <w:rPr>
                <w:rFonts w:ascii="Times New Roman"/>
                <w:sz w:val="18"/>
              </w:rPr>
              <w:t xml:space="preserve">that </w:t>
            </w:r>
            <w:r w:rsidRPr="00842F1F">
              <w:rPr>
                <w:rFonts w:ascii="Times New Roman"/>
                <w:sz w:val="18"/>
              </w:rPr>
              <w:t>minimizes differences between samples for rows with small</w:t>
            </w:r>
            <w:r w:rsidR="00133C88">
              <w:rPr>
                <w:rFonts w:ascii="Times New Roman"/>
                <w:sz w:val="18"/>
              </w:rPr>
              <w:t xml:space="preserve"> </w:t>
            </w:r>
            <w:r w:rsidRPr="00842F1F">
              <w:rPr>
                <w:rFonts w:ascii="Times New Roman"/>
                <w:sz w:val="18"/>
              </w:rPr>
              <w:t>counts, and normalizes with respect to library size.</w:t>
            </w:r>
          </w:p>
        </w:tc>
      </w:tr>
      <w:tr w:rsidR="0012756F" w14:paraId="665C39B0" w14:textId="77777777" w:rsidTr="00FA3B46">
        <w:trPr>
          <w:trHeight w:val="445"/>
        </w:trPr>
        <w:tc>
          <w:tcPr>
            <w:tcW w:w="1890" w:type="dxa"/>
          </w:tcPr>
          <w:p w14:paraId="3CB03921" w14:textId="77777777" w:rsidR="0012756F" w:rsidRDefault="00F01E54" w:rsidP="00133C88">
            <w:pPr>
              <w:pStyle w:val="TableParagraph"/>
              <w:spacing w:before="98"/>
              <w:rPr>
                <w:sz w:val="18"/>
              </w:rPr>
            </w:pPr>
            <w:r>
              <w:rPr>
                <w:sz w:val="18"/>
              </w:rPr>
              <w:t>head(assay(</w:t>
            </w:r>
            <w:proofErr w:type="spellStart"/>
            <w:r>
              <w:rPr>
                <w:sz w:val="18"/>
              </w:rPr>
              <w:t>rld</w:t>
            </w:r>
            <w:proofErr w:type="spellEnd"/>
            <w:r>
              <w:rPr>
                <w:sz w:val="18"/>
              </w:rPr>
              <w:t>), 3)</w:t>
            </w:r>
          </w:p>
        </w:tc>
        <w:tc>
          <w:tcPr>
            <w:tcW w:w="1170" w:type="dxa"/>
          </w:tcPr>
          <w:p w14:paraId="4F8C8373" w14:textId="7C212741" w:rsidR="0012756F" w:rsidRDefault="00DD2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head</w:t>
            </w:r>
          </w:p>
        </w:tc>
        <w:tc>
          <w:tcPr>
            <w:tcW w:w="1800" w:type="dxa"/>
          </w:tcPr>
          <w:p w14:paraId="77334FF8" w14:textId="67FB2CC9" w:rsidR="00307912" w:rsidRDefault="00DD29C6" w:rsidP="00A0206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FE00F6" w:rsidRPr="00FE00F6">
              <w:rPr>
                <w:rFonts w:ascii="Times New Roman"/>
                <w:sz w:val="18"/>
              </w:rPr>
              <w:t>assay(</w:t>
            </w:r>
            <w:proofErr w:type="spellStart"/>
            <w:r w:rsidR="00FE00F6" w:rsidRPr="00FE00F6">
              <w:rPr>
                <w:rFonts w:ascii="Times New Roman"/>
                <w:sz w:val="18"/>
              </w:rPr>
              <w:t>rld</w:t>
            </w:r>
            <w:proofErr w:type="spellEnd"/>
            <w:r w:rsidR="00FE00F6" w:rsidRPr="00FE00F6">
              <w:rPr>
                <w:rFonts w:ascii="Times New Roman"/>
                <w:sz w:val="18"/>
              </w:rPr>
              <w:t>)</w:t>
            </w:r>
          </w:p>
          <w:p w14:paraId="12CFCB3E" w14:textId="77777777" w:rsidR="00ED0D48" w:rsidRDefault="00ED0D48" w:rsidP="00A0206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ED0D48">
              <w:rPr>
                <w:rFonts w:ascii="Times New Roman"/>
                <w:sz w:val="18"/>
              </w:rPr>
              <w:t>matrix</w:t>
            </w:r>
            <w:r>
              <w:rPr>
                <w:rFonts w:ascii="Times New Roman"/>
                <w:sz w:val="18"/>
              </w:rPr>
              <w:t>]</w:t>
            </w:r>
          </w:p>
          <w:p w14:paraId="3242B3CA" w14:textId="77777777" w:rsidR="00ED0D48" w:rsidRDefault="00A0206E" w:rsidP="00ED0D48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2.</w:t>
            </w:r>
            <w:r w:rsidR="008143C4">
              <w:rPr>
                <w:rFonts w:ascii="Times New Roman"/>
                <w:sz w:val="20"/>
                <w:szCs w:val="24"/>
              </w:rPr>
              <w:t>3</w:t>
            </w:r>
          </w:p>
          <w:p w14:paraId="5C9BB229" w14:textId="13AB6B5E" w:rsidR="002B4BBC" w:rsidRPr="00A0206E" w:rsidRDefault="002B4BBC" w:rsidP="00ED0D48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>
              <w:rPr>
                <w:rFonts w:ascii="Times New Roman"/>
                <w:sz w:val="20"/>
                <w:szCs w:val="24"/>
              </w:rPr>
              <w:t>[</w:t>
            </w:r>
            <w:r w:rsidRPr="002B4BBC">
              <w:rPr>
                <w:rFonts w:ascii="Times New Roman"/>
                <w:sz w:val="20"/>
                <w:szCs w:val="24"/>
              </w:rPr>
              <w:t>"numeric"</w:t>
            </w:r>
            <w:r>
              <w:rPr>
                <w:rFonts w:ascii="Times New Roman"/>
                <w:sz w:val="20"/>
                <w:szCs w:val="24"/>
              </w:rPr>
              <w:t>]</w:t>
            </w:r>
          </w:p>
        </w:tc>
        <w:tc>
          <w:tcPr>
            <w:tcW w:w="1710" w:type="dxa"/>
          </w:tcPr>
          <w:p w14:paraId="072F0474" w14:textId="77777777" w:rsidR="009E50A3" w:rsidRDefault="000746D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head(assay(</w:t>
            </w:r>
            <w:proofErr w:type="spellStart"/>
            <w:r>
              <w:rPr>
                <w:sz w:val="18"/>
              </w:rPr>
              <w:t>rld</w:t>
            </w:r>
            <w:proofErr w:type="spellEnd"/>
            <w:r>
              <w:rPr>
                <w:sz w:val="18"/>
              </w:rPr>
              <w:t>), 3)</w:t>
            </w:r>
          </w:p>
          <w:p w14:paraId="5C0EB180" w14:textId="447CEA22" w:rsidR="0012756F" w:rsidRDefault="000746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[</w:t>
            </w:r>
            <w:r w:rsidR="00991DF9">
              <w:t xml:space="preserve"> </w:t>
            </w:r>
            <w:r w:rsidR="00991DF9" w:rsidRPr="00991DF9">
              <w:rPr>
                <w:sz w:val="18"/>
              </w:rPr>
              <w:t>"matrix"</w:t>
            </w:r>
            <w:r>
              <w:rPr>
                <w:sz w:val="18"/>
              </w:rPr>
              <w:t>]</w:t>
            </w:r>
          </w:p>
        </w:tc>
        <w:tc>
          <w:tcPr>
            <w:tcW w:w="2700" w:type="dxa"/>
          </w:tcPr>
          <w:p w14:paraId="5E3280FD" w14:textId="2D5854F1" w:rsidR="00991DF9" w:rsidRPr="00AD19DC" w:rsidRDefault="00AD19DC" w:rsidP="00991DF9">
            <w:pPr>
              <w:pStyle w:val="TableParagraph"/>
              <w:rPr>
                <w:rFonts w:ascii="Times New Roman"/>
                <w:sz w:val="18"/>
              </w:rPr>
            </w:pPr>
            <w:r w:rsidRPr="00AD19DC">
              <w:rPr>
                <w:rFonts w:ascii="Times New Roman"/>
                <w:sz w:val="18"/>
              </w:rPr>
              <w:t xml:space="preserve">Returns the first </w:t>
            </w:r>
            <w:r w:rsidR="00DB4C94">
              <w:rPr>
                <w:rFonts w:ascii="Times New Roman"/>
                <w:sz w:val="18"/>
              </w:rPr>
              <w:t xml:space="preserve">3 </w:t>
            </w:r>
            <w:r w:rsidRPr="00AD19DC">
              <w:rPr>
                <w:rFonts w:ascii="Times New Roman"/>
                <w:sz w:val="18"/>
              </w:rPr>
              <w:t>parts of a matrix</w:t>
            </w:r>
            <w:r w:rsidR="00991DF9">
              <w:rPr>
                <w:rFonts w:ascii="Times New Roman"/>
                <w:sz w:val="18"/>
              </w:rPr>
              <w:t>.</w:t>
            </w:r>
          </w:p>
          <w:p w14:paraId="3ABC56D7" w14:textId="2B9B1D08" w:rsidR="0012756F" w:rsidRDefault="00AD19DC" w:rsidP="00AD19DC">
            <w:pPr>
              <w:pStyle w:val="TableParagraph"/>
              <w:rPr>
                <w:rFonts w:ascii="Times New Roman"/>
                <w:sz w:val="18"/>
              </w:rPr>
            </w:pPr>
            <w:r w:rsidRPr="00AD19DC">
              <w:rPr>
                <w:rFonts w:ascii="Times New Roman"/>
                <w:sz w:val="18"/>
              </w:rPr>
              <w:t>.</w:t>
            </w:r>
          </w:p>
        </w:tc>
      </w:tr>
      <w:tr w:rsidR="0012756F" w14:paraId="41728901" w14:textId="77777777" w:rsidTr="00FA3B46">
        <w:trPr>
          <w:trHeight w:val="445"/>
        </w:trPr>
        <w:tc>
          <w:tcPr>
            <w:tcW w:w="1890" w:type="dxa"/>
          </w:tcPr>
          <w:p w14:paraId="7B1E0EFE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proofErr w:type="spellStart"/>
            <w:r>
              <w:rPr>
                <w:sz w:val="18"/>
              </w:rPr>
              <w:t>sampleDists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dist</w:t>
            </w:r>
            <w:proofErr w:type="spellEnd"/>
            <w:r>
              <w:rPr>
                <w:sz w:val="18"/>
              </w:rPr>
              <w:t>( t( assay(</w:t>
            </w:r>
            <w:proofErr w:type="spellStart"/>
            <w:r>
              <w:rPr>
                <w:sz w:val="18"/>
              </w:rPr>
              <w:t>rld</w:t>
            </w:r>
            <w:proofErr w:type="spellEnd"/>
            <w:r>
              <w:rPr>
                <w:sz w:val="18"/>
              </w:rPr>
              <w:t>) ) )</w:t>
            </w:r>
          </w:p>
        </w:tc>
        <w:tc>
          <w:tcPr>
            <w:tcW w:w="1170" w:type="dxa"/>
          </w:tcPr>
          <w:p w14:paraId="4B32225B" w14:textId="6A0480DF" w:rsidR="0012756F" w:rsidRDefault="00F12B6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12B68">
              <w:rPr>
                <w:rFonts w:ascii="Times New Roman"/>
                <w:sz w:val="18"/>
              </w:rPr>
              <w:t>dist</w:t>
            </w:r>
            <w:proofErr w:type="spellEnd"/>
          </w:p>
        </w:tc>
        <w:tc>
          <w:tcPr>
            <w:tcW w:w="1800" w:type="dxa"/>
          </w:tcPr>
          <w:p w14:paraId="52C12237" w14:textId="255C9289" w:rsidR="001622F0" w:rsidRDefault="00043275" w:rsidP="00B010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  <w:p w14:paraId="5A16C7C6" w14:textId="0F628CD3" w:rsidR="00B0104B" w:rsidRPr="00B0104B" w:rsidRDefault="00B0104B" w:rsidP="00B010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B0104B">
              <w:rPr>
                <w:rFonts w:ascii="Times New Roman"/>
                <w:sz w:val="18"/>
              </w:rPr>
              <w:t>[1]"</w:t>
            </w:r>
            <w:proofErr w:type="spellStart"/>
            <w:r w:rsidRPr="00B0104B">
              <w:rPr>
                <w:rFonts w:ascii="Times New Roman"/>
                <w:sz w:val="18"/>
              </w:rPr>
              <w:t>standardGeneric"attr</w:t>
            </w:r>
            <w:proofErr w:type="spellEnd"/>
            <w:r w:rsidRPr="00B0104B">
              <w:rPr>
                <w:rFonts w:ascii="Times New Roman"/>
                <w:sz w:val="18"/>
              </w:rPr>
              <w:t>(,"package")</w:t>
            </w:r>
          </w:p>
          <w:p w14:paraId="5D5CCF1B" w14:textId="5091F35E" w:rsidR="008E1E63" w:rsidRDefault="00AC7615" w:rsidP="00CF2D33">
            <w:pPr>
              <w:pStyle w:val="TableParagraph"/>
              <w:rPr>
                <w:rFonts w:ascii="Times New Roman"/>
                <w:sz w:val="18"/>
              </w:rPr>
            </w:pPr>
            <w:r w:rsidRPr="00AC7615">
              <w:rPr>
                <w:rFonts w:ascii="Times New Roman"/>
                <w:sz w:val="18"/>
              </w:rPr>
              <w:t>[1] "methods"</w:t>
            </w:r>
          </w:p>
        </w:tc>
        <w:tc>
          <w:tcPr>
            <w:tcW w:w="1710" w:type="dxa"/>
          </w:tcPr>
          <w:p w14:paraId="3F2D9E1C" w14:textId="77777777" w:rsidR="006C153E" w:rsidRDefault="000A71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A711D">
              <w:rPr>
                <w:rFonts w:ascii="Times New Roman"/>
                <w:sz w:val="18"/>
              </w:rPr>
              <w:t>sampleDists</w:t>
            </w:r>
            <w:proofErr w:type="spellEnd"/>
          </w:p>
          <w:p w14:paraId="4C8214AD" w14:textId="3DDB430F" w:rsidR="0012756F" w:rsidRDefault="000A71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="008B3B85" w:rsidRPr="008B3B85">
              <w:rPr>
                <w:rFonts w:ascii="Times New Roman"/>
                <w:sz w:val="18"/>
              </w:rPr>
              <w:t>"</w:t>
            </w:r>
            <w:proofErr w:type="spellStart"/>
            <w:r w:rsidR="008B3B85" w:rsidRPr="008B3B85">
              <w:rPr>
                <w:rFonts w:ascii="Times New Roman"/>
                <w:sz w:val="18"/>
              </w:rPr>
              <w:t>dist</w:t>
            </w:r>
            <w:proofErr w:type="spellEnd"/>
            <w:r w:rsidR="008B3B85" w:rsidRPr="008B3B85">
              <w:rPr>
                <w:rFonts w:ascii="Times New Roman"/>
                <w:sz w:val="18"/>
              </w:rPr>
              <w:t>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2700" w:type="dxa"/>
          </w:tcPr>
          <w:p w14:paraId="356010D5" w14:textId="19D40A8A" w:rsidR="0012756F" w:rsidRDefault="009653EF" w:rsidP="00C21C24">
            <w:pPr>
              <w:pStyle w:val="TableParagraph"/>
              <w:rPr>
                <w:rFonts w:ascii="Times New Roman"/>
                <w:sz w:val="18"/>
              </w:rPr>
            </w:pPr>
            <w:r w:rsidRPr="009653EF">
              <w:rPr>
                <w:rFonts w:ascii="Times New Roman"/>
                <w:sz w:val="18"/>
              </w:rPr>
              <w:t xml:space="preserve">computes and returns the distance matrix </w:t>
            </w:r>
          </w:p>
        </w:tc>
      </w:tr>
      <w:tr w:rsidR="0012756F" w14:paraId="7122C19C" w14:textId="77777777" w:rsidTr="00FA3B46">
        <w:trPr>
          <w:trHeight w:val="445"/>
        </w:trPr>
        <w:tc>
          <w:tcPr>
            <w:tcW w:w="1890" w:type="dxa"/>
          </w:tcPr>
          <w:p w14:paraId="61FECC18" w14:textId="77777777" w:rsidR="0012756F" w:rsidRDefault="00F01E54">
            <w:pPr>
              <w:pStyle w:val="TableParagraph"/>
              <w:spacing w:before="98"/>
              <w:ind w:left="145"/>
              <w:rPr>
                <w:sz w:val="18"/>
              </w:rPr>
            </w:pPr>
            <w:r>
              <w:rPr>
                <w:sz w:val="18"/>
              </w:rPr>
              <w:t>library("</w:t>
            </w:r>
            <w:proofErr w:type="spellStart"/>
            <w:r>
              <w:rPr>
                <w:sz w:val="18"/>
              </w:rPr>
              <w:t>pheatmap</w:t>
            </w:r>
            <w:proofErr w:type="spellEnd"/>
            <w:r>
              <w:rPr>
                <w:sz w:val="18"/>
              </w:rPr>
              <w:t>")</w:t>
            </w:r>
          </w:p>
        </w:tc>
        <w:tc>
          <w:tcPr>
            <w:tcW w:w="1170" w:type="dxa"/>
          </w:tcPr>
          <w:p w14:paraId="06E8A1AB" w14:textId="50BEA015" w:rsidR="0012756F" w:rsidRDefault="00804C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800" w:type="dxa"/>
          </w:tcPr>
          <w:p w14:paraId="258ED4A5" w14:textId="0F0B2868" w:rsidR="0012756F" w:rsidRDefault="00804C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710" w:type="dxa"/>
          </w:tcPr>
          <w:p w14:paraId="73808844" w14:textId="2778E197" w:rsidR="0012756F" w:rsidRPr="00804C60" w:rsidRDefault="00804C60" w:rsidP="00804C6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700" w:type="dxa"/>
          </w:tcPr>
          <w:p w14:paraId="24F8A01A" w14:textId="0ABEC0B2" w:rsidR="0012756F" w:rsidRDefault="00804C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2756F" w14:paraId="63BB97F2" w14:textId="77777777" w:rsidTr="00FA3B46">
        <w:trPr>
          <w:trHeight w:val="445"/>
        </w:trPr>
        <w:tc>
          <w:tcPr>
            <w:tcW w:w="1890" w:type="dxa"/>
          </w:tcPr>
          <w:p w14:paraId="5D6A7867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library("</w:t>
            </w:r>
            <w:proofErr w:type="spellStart"/>
            <w:r>
              <w:rPr>
                <w:sz w:val="18"/>
              </w:rPr>
              <w:t>RColorBrewer</w:t>
            </w:r>
            <w:proofErr w:type="spellEnd"/>
            <w:r>
              <w:rPr>
                <w:sz w:val="18"/>
              </w:rPr>
              <w:t>")</w:t>
            </w:r>
          </w:p>
        </w:tc>
        <w:tc>
          <w:tcPr>
            <w:tcW w:w="1170" w:type="dxa"/>
          </w:tcPr>
          <w:p w14:paraId="5899F5A3" w14:textId="63D10C41" w:rsidR="0012756F" w:rsidRDefault="00C916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800" w:type="dxa"/>
          </w:tcPr>
          <w:p w14:paraId="25714F79" w14:textId="240C5CE2" w:rsidR="00486D3E" w:rsidRPr="00C91626" w:rsidRDefault="00C91626" w:rsidP="00C9162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710" w:type="dxa"/>
          </w:tcPr>
          <w:p w14:paraId="0702A5F5" w14:textId="4A4E9ED5" w:rsidR="0012756F" w:rsidRDefault="00C916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700" w:type="dxa"/>
          </w:tcPr>
          <w:p w14:paraId="0BA5690C" w14:textId="701AD2F8" w:rsidR="0012756F" w:rsidRDefault="00FA01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2756F" w14:paraId="5850E694" w14:textId="77777777" w:rsidTr="00FA3B46">
        <w:trPr>
          <w:trHeight w:val="670"/>
        </w:trPr>
        <w:tc>
          <w:tcPr>
            <w:tcW w:w="1890" w:type="dxa"/>
          </w:tcPr>
          <w:p w14:paraId="2EC10DA9" w14:textId="609208E6" w:rsidR="0012756F" w:rsidRDefault="00F01E54">
            <w:pPr>
              <w:pStyle w:val="TableParagraph"/>
              <w:spacing w:before="98" w:line="261" w:lineRule="auto"/>
              <w:ind w:left="94" w:right="730"/>
              <w:rPr>
                <w:sz w:val="18"/>
              </w:rPr>
            </w:pPr>
            <w:proofErr w:type="spellStart"/>
            <w:r>
              <w:rPr>
                <w:sz w:val="18"/>
              </w:rPr>
              <w:t>sample</w:t>
            </w:r>
            <w:r w:rsidR="003D4EC6">
              <w:rPr>
                <w:sz w:val="18"/>
              </w:rPr>
              <w:t>Di</w:t>
            </w:r>
            <w:r>
              <w:rPr>
                <w:sz w:val="18"/>
              </w:rPr>
              <w:t>stMatrix</w:t>
            </w:r>
            <w:proofErr w:type="spellEnd"/>
            <w:r>
              <w:rPr>
                <w:sz w:val="18"/>
              </w:rPr>
              <w:t xml:space="preserve"> &lt;</w:t>
            </w:r>
            <w:r w:rsidR="00526A58"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as.matrix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sample</w:t>
            </w:r>
            <w:r w:rsidR="00526A58">
              <w:rPr>
                <w:sz w:val="18"/>
              </w:rPr>
              <w:t>Dists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3F35D1B4" w14:textId="08A25CC0" w:rsidR="0012756F" w:rsidRDefault="006B19A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B19A9">
              <w:rPr>
                <w:rFonts w:ascii="Times New Roman"/>
                <w:sz w:val="18"/>
              </w:rPr>
              <w:t>as.matrix</w:t>
            </w:r>
            <w:proofErr w:type="spellEnd"/>
          </w:p>
        </w:tc>
        <w:tc>
          <w:tcPr>
            <w:tcW w:w="1800" w:type="dxa"/>
          </w:tcPr>
          <w:p w14:paraId="6C5633FF" w14:textId="77777777" w:rsidR="00FA0120" w:rsidRDefault="0031166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11666">
              <w:rPr>
                <w:rFonts w:ascii="Times New Roman"/>
                <w:sz w:val="18"/>
              </w:rPr>
              <w:t>sampleDists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  <w:p w14:paraId="0EBAC0E8" w14:textId="501C64DC" w:rsidR="0012756F" w:rsidRDefault="003116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proofErr w:type="spellStart"/>
            <w:r w:rsidRPr="00311666">
              <w:rPr>
                <w:rFonts w:ascii="Times New Roman"/>
                <w:sz w:val="18"/>
              </w:rPr>
              <w:t>dist</w:t>
            </w:r>
            <w:proofErr w:type="spellEnd"/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710" w:type="dxa"/>
          </w:tcPr>
          <w:p w14:paraId="3A7A2598" w14:textId="77777777" w:rsidR="0012756F" w:rsidRDefault="00B4105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41058">
              <w:rPr>
                <w:rFonts w:ascii="Times New Roman"/>
                <w:sz w:val="18"/>
              </w:rPr>
              <w:t>sampleDistMatrix</w:t>
            </w:r>
            <w:proofErr w:type="spellEnd"/>
          </w:p>
          <w:p w14:paraId="2D8747F1" w14:textId="51E1EF04" w:rsidR="005901F7" w:rsidRDefault="005901F7" w:rsidP="005901F7">
            <w:pPr>
              <w:pStyle w:val="TableParagraph"/>
              <w:rPr>
                <w:rFonts w:ascii="Times New Roman"/>
                <w:sz w:val="18"/>
              </w:rPr>
            </w:pPr>
            <w:r w:rsidRPr="005901F7">
              <w:rPr>
                <w:rFonts w:ascii="Times New Roman"/>
                <w:sz w:val="18"/>
              </w:rPr>
              <w:t>[ "matrix"</w:t>
            </w:r>
            <w:r w:rsidR="002C3F65">
              <w:rPr>
                <w:rFonts w:ascii="Times New Roman"/>
                <w:sz w:val="18"/>
              </w:rPr>
              <w:t>]</w:t>
            </w:r>
          </w:p>
        </w:tc>
        <w:tc>
          <w:tcPr>
            <w:tcW w:w="2700" w:type="dxa"/>
          </w:tcPr>
          <w:p w14:paraId="39DFC337" w14:textId="27C7BC6E" w:rsidR="0012756F" w:rsidRDefault="009F36DA">
            <w:pPr>
              <w:pStyle w:val="TableParagraph"/>
              <w:rPr>
                <w:rFonts w:ascii="Times New Roman"/>
                <w:sz w:val="18"/>
              </w:rPr>
            </w:pPr>
            <w:r w:rsidRPr="009F36DA">
              <w:rPr>
                <w:rFonts w:ascii="Times New Roman"/>
                <w:sz w:val="18"/>
              </w:rPr>
              <w:t>turn its argument into a matrix.</w:t>
            </w:r>
          </w:p>
        </w:tc>
      </w:tr>
      <w:tr w:rsidR="0012756F" w14:paraId="15F469C4" w14:textId="77777777" w:rsidTr="00FA3B46">
        <w:trPr>
          <w:trHeight w:val="685"/>
        </w:trPr>
        <w:tc>
          <w:tcPr>
            <w:tcW w:w="1890" w:type="dxa"/>
          </w:tcPr>
          <w:p w14:paraId="32AA8E30" w14:textId="77777777" w:rsidR="0012756F" w:rsidRDefault="00F01E54">
            <w:pPr>
              <w:pStyle w:val="TableParagraph"/>
              <w:spacing w:before="98" w:line="278" w:lineRule="auto"/>
              <w:ind w:left="94" w:right="562"/>
              <w:rPr>
                <w:sz w:val="18"/>
              </w:rPr>
            </w:pPr>
            <w:proofErr w:type="spellStart"/>
            <w:r>
              <w:rPr>
                <w:sz w:val="18"/>
              </w:rPr>
              <w:t>rownames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sampleDistMatrix</w:t>
            </w:r>
            <w:proofErr w:type="spellEnd"/>
            <w:r>
              <w:rPr>
                <w:sz w:val="18"/>
              </w:rPr>
              <w:t xml:space="preserve">) &lt;- paste( </w:t>
            </w:r>
            <w:proofErr w:type="spellStart"/>
            <w:r>
              <w:rPr>
                <w:sz w:val="18"/>
              </w:rPr>
              <w:t>rld$dex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rld$cell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sep</w:t>
            </w:r>
            <w:proofErr w:type="spellEnd"/>
            <w:r>
              <w:rPr>
                <w:sz w:val="18"/>
              </w:rPr>
              <w:t>="-" )</w:t>
            </w:r>
          </w:p>
        </w:tc>
        <w:tc>
          <w:tcPr>
            <w:tcW w:w="1170" w:type="dxa"/>
          </w:tcPr>
          <w:p w14:paraId="541D99C8" w14:textId="30A36D4C" w:rsidR="0012756F" w:rsidRDefault="00EB2F5C">
            <w:pPr>
              <w:pStyle w:val="TableParagraph"/>
              <w:rPr>
                <w:rFonts w:ascii="Times New Roman"/>
                <w:sz w:val="18"/>
              </w:rPr>
            </w:pPr>
            <w:r w:rsidRPr="00EB2F5C">
              <w:rPr>
                <w:rFonts w:ascii="Times New Roman"/>
                <w:sz w:val="18"/>
              </w:rPr>
              <w:t>paste</w:t>
            </w:r>
          </w:p>
        </w:tc>
        <w:tc>
          <w:tcPr>
            <w:tcW w:w="1800" w:type="dxa"/>
          </w:tcPr>
          <w:p w14:paraId="2607CBF2" w14:textId="23C9F79E" w:rsidR="0012756F" w:rsidRDefault="000A3AAA" w:rsidP="000A3AAA">
            <w:pPr>
              <w:pStyle w:val="TableParagraph"/>
              <w:rPr>
                <w:rFonts w:ascii="Times New Roman"/>
                <w:sz w:val="18"/>
              </w:rPr>
            </w:pPr>
            <w:r w:rsidRPr="000A3AAA">
              <w:rPr>
                <w:rFonts w:ascii="Times New Roman"/>
                <w:sz w:val="18"/>
              </w:rPr>
              <w:t>1.</w:t>
            </w: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 w:rsidR="002B79F1" w:rsidRPr="002B79F1">
              <w:rPr>
                <w:rFonts w:ascii="Times New Roman"/>
                <w:sz w:val="18"/>
              </w:rPr>
              <w:t>rld$dex</w:t>
            </w:r>
            <w:proofErr w:type="spellEnd"/>
            <w:r w:rsidR="002B79F1">
              <w:rPr>
                <w:rFonts w:ascii="Times New Roman"/>
                <w:sz w:val="18"/>
              </w:rPr>
              <w:t>[</w:t>
            </w:r>
            <w:r w:rsidRPr="000A3AAA">
              <w:rPr>
                <w:rFonts w:ascii="Times New Roman"/>
                <w:sz w:val="18"/>
              </w:rPr>
              <w:t>"factor"</w:t>
            </w:r>
            <w:r>
              <w:rPr>
                <w:rFonts w:ascii="Times New Roman"/>
                <w:sz w:val="18"/>
              </w:rPr>
              <w:t>]</w:t>
            </w:r>
          </w:p>
          <w:p w14:paraId="12351942" w14:textId="77777777" w:rsidR="000A3AAA" w:rsidRDefault="000A3AAA" w:rsidP="000A3A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04783D">
              <w:t xml:space="preserve"> </w:t>
            </w:r>
            <w:proofErr w:type="spellStart"/>
            <w:r w:rsidR="0004783D" w:rsidRPr="0004783D">
              <w:rPr>
                <w:rFonts w:ascii="Times New Roman"/>
                <w:sz w:val="18"/>
              </w:rPr>
              <w:t>rld$cell</w:t>
            </w:r>
            <w:proofErr w:type="spellEnd"/>
            <w:r w:rsidR="0004783D">
              <w:rPr>
                <w:rFonts w:ascii="Times New Roman"/>
                <w:sz w:val="18"/>
              </w:rPr>
              <w:t>[</w:t>
            </w:r>
            <w:r w:rsidR="0004783D" w:rsidRPr="000A3AAA">
              <w:rPr>
                <w:rFonts w:ascii="Times New Roman"/>
                <w:sz w:val="18"/>
              </w:rPr>
              <w:t>"factor"</w:t>
            </w:r>
            <w:r w:rsidR="0004783D">
              <w:rPr>
                <w:rFonts w:ascii="Times New Roman"/>
                <w:sz w:val="18"/>
              </w:rPr>
              <w:t>]</w:t>
            </w:r>
          </w:p>
          <w:p w14:paraId="0EA17F67" w14:textId="222F486A" w:rsidR="0004783D" w:rsidRDefault="0004783D" w:rsidP="000A3A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77ABFBD7" w14:textId="77777777" w:rsidR="006846AD" w:rsidRDefault="00F923D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923D8">
              <w:rPr>
                <w:rFonts w:ascii="Times New Roman"/>
                <w:sz w:val="18"/>
              </w:rPr>
              <w:t>rownames</w:t>
            </w:r>
            <w:proofErr w:type="spellEnd"/>
            <w:r w:rsidRPr="00F923D8">
              <w:rPr>
                <w:rFonts w:ascii="Times New Roman"/>
                <w:sz w:val="18"/>
              </w:rPr>
              <w:t>(</w:t>
            </w:r>
            <w:proofErr w:type="spellStart"/>
            <w:r w:rsidRPr="00F923D8">
              <w:rPr>
                <w:rFonts w:ascii="Times New Roman"/>
                <w:sz w:val="18"/>
              </w:rPr>
              <w:t>sampleDistMatrix</w:t>
            </w:r>
            <w:proofErr w:type="spellEnd"/>
          </w:p>
          <w:p w14:paraId="64A13B8D" w14:textId="3D54C23A" w:rsidR="0012756F" w:rsidRDefault="00FC2E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[</w:t>
            </w:r>
            <w:r w:rsidRPr="00FC2E30">
              <w:rPr>
                <w:rFonts w:ascii="Times New Roman"/>
                <w:sz w:val="18"/>
              </w:rPr>
              <w:t>"character"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2700" w:type="dxa"/>
          </w:tcPr>
          <w:p w14:paraId="187685B7" w14:textId="725303EE" w:rsidR="0012756F" w:rsidRDefault="0099300F" w:rsidP="008A6073">
            <w:pPr>
              <w:pStyle w:val="TableParagraph"/>
              <w:rPr>
                <w:rFonts w:ascii="Times New Roman"/>
                <w:sz w:val="18"/>
              </w:rPr>
            </w:pPr>
            <w:r w:rsidRPr="0099300F">
              <w:rPr>
                <w:rFonts w:ascii="Times New Roman"/>
                <w:sz w:val="18"/>
              </w:rPr>
              <w:t>concatenates vectors of strings or vector-like objects</w:t>
            </w:r>
            <w:r w:rsidR="008A6073">
              <w:rPr>
                <w:rFonts w:ascii="Times New Roman"/>
                <w:sz w:val="18"/>
              </w:rPr>
              <w:t xml:space="preserve"> </w:t>
            </w:r>
            <w:r w:rsidRPr="0099300F">
              <w:rPr>
                <w:rFonts w:ascii="Times New Roman"/>
                <w:sz w:val="18"/>
              </w:rPr>
              <w:t>containing strings.</w:t>
            </w:r>
          </w:p>
        </w:tc>
      </w:tr>
      <w:tr w:rsidR="0012756F" w14:paraId="2FFA117F" w14:textId="77777777" w:rsidTr="00FA3B46">
        <w:trPr>
          <w:trHeight w:val="445"/>
        </w:trPr>
        <w:tc>
          <w:tcPr>
            <w:tcW w:w="1890" w:type="dxa"/>
          </w:tcPr>
          <w:p w14:paraId="5C8A4517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proofErr w:type="spellStart"/>
            <w:r>
              <w:rPr>
                <w:sz w:val="18"/>
              </w:rPr>
              <w:t>colnames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sampleDistMatrix</w:t>
            </w:r>
            <w:proofErr w:type="spellEnd"/>
            <w:r>
              <w:rPr>
                <w:sz w:val="18"/>
              </w:rPr>
              <w:t>) &lt;- NULL</w:t>
            </w:r>
          </w:p>
        </w:tc>
        <w:tc>
          <w:tcPr>
            <w:tcW w:w="1170" w:type="dxa"/>
          </w:tcPr>
          <w:p w14:paraId="3F8968BC" w14:textId="182F2291" w:rsidR="0012756F" w:rsidRDefault="004D61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800" w:type="dxa"/>
          </w:tcPr>
          <w:p w14:paraId="1583C4EC" w14:textId="60912F5E" w:rsidR="0012756F" w:rsidRDefault="004D61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710" w:type="dxa"/>
          </w:tcPr>
          <w:p w14:paraId="7B26564A" w14:textId="5221A5BA" w:rsidR="0012756F" w:rsidRDefault="004D61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2700" w:type="dxa"/>
          </w:tcPr>
          <w:p w14:paraId="08C95CCE" w14:textId="09421282" w:rsidR="0012756F" w:rsidRDefault="00DA3DED" w:rsidP="00DA3D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A755C" w14:paraId="003C80BC" w14:textId="77777777" w:rsidTr="00FA3B46">
        <w:trPr>
          <w:trHeight w:val="445"/>
        </w:trPr>
        <w:tc>
          <w:tcPr>
            <w:tcW w:w="1890" w:type="dxa"/>
          </w:tcPr>
          <w:p w14:paraId="340FBF23" w14:textId="161B0F92" w:rsidR="001A755C" w:rsidRDefault="001A755C">
            <w:pPr>
              <w:pStyle w:val="TableParagraph"/>
              <w:spacing w:before="98"/>
              <w:ind w:left="94"/>
              <w:rPr>
                <w:sz w:val="18"/>
              </w:rPr>
            </w:pPr>
            <w:r w:rsidRPr="001A755C">
              <w:rPr>
                <w:sz w:val="18"/>
              </w:rPr>
              <w:t xml:space="preserve">colors &lt;- </w:t>
            </w:r>
            <w:proofErr w:type="spellStart"/>
            <w:r w:rsidRPr="001A755C">
              <w:rPr>
                <w:sz w:val="18"/>
              </w:rPr>
              <w:t>colorRampPalette</w:t>
            </w:r>
            <w:proofErr w:type="spellEnd"/>
            <w:r w:rsidRPr="001A755C">
              <w:rPr>
                <w:sz w:val="18"/>
              </w:rPr>
              <w:t>( rev(</w:t>
            </w:r>
            <w:proofErr w:type="spellStart"/>
            <w:r w:rsidRPr="001A755C">
              <w:rPr>
                <w:sz w:val="18"/>
              </w:rPr>
              <w:t>brewer.pal</w:t>
            </w:r>
            <w:proofErr w:type="spellEnd"/>
            <w:r w:rsidRPr="001A755C">
              <w:rPr>
                <w:sz w:val="18"/>
              </w:rPr>
              <w:t>(9, "Blues")) )(255)</w:t>
            </w:r>
          </w:p>
        </w:tc>
        <w:tc>
          <w:tcPr>
            <w:tcW w:w="1170" w:type="dxa"/>
          </w:tcPr>
          <w:p w14:paraId="5B248212" w14:textId="5D51EFBF" w:rsidR="001A755C" w:rsidRDefault="00B41ED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41EDE">
              <w:rPr>
                <w:rFonts w:ascii="Times New Roman"/>
                <w:sz w:val="18"/>
              </w:rPr>
              <w:t>colorRampPalette</w:t>
            </w:r>
            <w:proofErr w:type="spellEnd"/>
          </w:p>
        </w:tc>
        <w:tc>
          <w:tcPr>
            <w:tcW w:w="1800" w:type="dxa"/>
          </w:tcPr>
          <w:p w14:paraId="4654A9EF" w14:textId="5CF9C76B" w:rsidR="001A755C" w:rsidRDefault="00CE22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</w:t>
            </w:r>
            <w:r w:rsidR="00B032B6">
              <w:rPr>
                <w:rFonts w:ascii="Times New Roman"/>
                <w:sz w:val="18"/>
              </w:rPr>
              <w:t>v[</w:t>
            </w:r>
            <w:r w:rsidR="00B032B6" w:rsidRPr="00B032B6">
              <w:rPr>
                <w:rFonts w:ascii="Times New Roman"/>
                <w:sz w:val="18"/>
              </w:rPr>
              <w:t>"function"</w:t>
            </w:r>
            <w:r w:rsidR="00B032B6">
              <w:rPr>
                <w:rFonts w:ascii="Times New Roman"/>
                <w:sz w:val="18"/>
              </w:rPr>
              <w:t>]</w:t>
            </w:r>
          </w:p>
          <w:p w14:paraId="229EDD02" w14:textId="6E9ADE72" w:rsidR="00B032B6" w:rsidRDefault="00B032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485B3D54" w14:textId="6A6D152A" w:rsidR="002A4E37" w:rsidRDefault="002A4E37">
            <w:pPr>
              <w:pStyle w:val="TableParagraph"/>
              <w:rPr>
                <w:sz w:val="18"/>
              </w:rPr>
            </w:pPr>
            <w:r w:rsidRPr="001A755C">
              <w:rPr>
                <w:sz w:val="18"/>
              </w:rPr>
              <w:t>C</w:t>
            </w:r>
            <w:r w:rsidR="00B41EDE" w:rsidRPr="001A755C">
              <w:rPr>
                <w:sz w:val="18"/>
              </w:rPr>
              <w:t>olors</w:t>
            </w:r>
          </w:p>
          <w:p w14:paraId="439161DB" w14:textId="4FAD59CF" w:rsidR="001A755C" w:rsidRPr="002E2FB9" w:rsidRDefault="00D45CEE">
            <w:pPr>
              <w:pStyle w:val="TableParagraph"/>
              <w:rPr>
                <w:rFonts w:ascii="Times New Roman"/>
                <w:sz w:val="18"/>
              </w:rPr>
            </w:pPr>
            <w:r>
              <w:t xml:space="preserve"> 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[</w:t>
            </w:r>
            <w:r w:rsidRPr="00D45CEE">
              <w:rPr>
                <w:sz w:val="18"/>
              </w:rPr>
              <w:t>"character"</w:t>
            </w:r>
            <w:r>
              <w:rPr>
                <w:sz w:val="18"/>
              </w:rPr>
              <w:t>]</w:t>
            </w:r>
          </w:p>
        </w:tc>
        <w:tc>
          <w:tcPr>
            <w:tcW w:w="2700" w:type="dxa"/>
          </w:tcPr>
          <w:p w14:paraId="3B63D704" w14:textId="151222E7" w:rsidR="001A755C" w:rsidRPr="00036C2D" w:rsidRDefault="001A6FF6" w:rsidP="00FE4A37">
            <w:pPr>
              <w:pStyle w:val="TableParagraph"/>
              <w:rPr>
                <w:rFonts w:ascii="Times New Roman"/>
                <w:sz w:val="18"/>
              </w:rPr>
            </w:pPr>
            <w:r w:rsidRPr="001A6FF6">
              <w:rPr>
                <w:rFonts w:ascii="Times New Roman"/>
                <w:sz w:val="18"/>
              </w:rPr>
              <w:t>return functions that interpolate a set of given</w:t>
            </w:r>
            <w:r w:rsidR="00A36271">
              <w:rPr>
                <w:rFonts w:ascii="Times New Roman"/>
                <w:sz w:val="18"/>
              </w:rPr>
              <w:t xml:space="preserve"> </w:t>
            </w:r>
            <w:r w:rsidRPr="001A6FF6">
              <w:rPr>
                <w:rFonts w:ascii="Times New Roman"/>
                <w:sz w:val="18"/>
              </w:rPr>
              <w:t>colors to create new color palettes and color ramps, functions that map the interval [0, 1] to colors.</w:t>
            </w:r>
          </w:p>
        </w:tc>
      </w:tr>
      <w:tr w:rsidR="00D0669E" w14:paraId="29B953B5" w14:textId="77777777" w:rsidTr="00FA3B46">
        <w:trPr>
          <w:trHeight w:val="445"/>
        </w:trPr>
        <w:tc>
          <w:tcPr>
            <w:tcW w:w="1890" w:type="dxa"/>
          </w:tcPr>
          <w:p w14:paraId="70D8676A" w14:textId="77777777" w:rsidR="00D0669E" w:rsidRDefault="00D0669E" w:rsidP="00D0669E">
            <w:pPr>
              <w:pStyle w:val="TableParagraph"/>
              <w:spacing w:before="98" w:line="273" w:lineRule="auto"/>
              <w:ind w:left="94" w:right="119"/>
              <w:rPr>
                <w:sz w:val="18"/>
              </w:rPr>
            </w:pPr>
            <w:proofErr w:type="spellStart"/>
            <w:r>
              <w:rPr>
                <w:sz w:val="18"/>
              </w:rPr>
              <w:t>pheatmap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sampleDistMatrix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clustering_distance_rows</w:t>
            </w:r>
            <w:proofErr w:type="spellEnd"/>
            <w:r>
              <w:rPr>
                <w:sz w:val="18"/>
              </w:rPr>
              <w:t>=</w:t>
            </w:r>
            <w:proofErr w:type="spellStart"/>
            <w:r>
              <w:rPr>
                <w:sz w:val="18"/>
              </w:rPr>
              <w:t>sampleDist</w:t>
            </w:r>
            <w:proofErr w:type="spellEnd"/>
            <w:r>
              <w:rPr>
                <w:sz w:val="18"/>
              </w:rPr>
              <w:t xml:space="preserve"> s, </w:t>
            </w:r>
            <w:proofErr w:type="spellStart"/>
            <w:r>
              <w:rPr>
                <w:sz w:val="18"/>
              </w:rPr>
              <w:t>clustering_distance_cols</w:t>
            </w:r>
            <w:proofErr w:type="spellEnd"/>
            <w:r>
              <w:rPr>
                <w:sz w:val="18"/>
              </w:rPr>
              <w:t>=</w:t>
            </w:r>
            <w:proofErr w:type="spellStart"/>
            <w:r>
              <w:rPr>
                <w:sz w:val="18"/>
              </w:rPr>
              <w:t>sampleDists</w:t>
            </w:r>
            <w:proofErr w:type="spellEnd"/>
          </w:p>
          <w:p w14:paraId="36B64737" w14:textId="39043E6D" w:rsidR="00D0669E" w:rsidRPr="001A755C" w:rsidRDefault="00D0669E" w:rsidP="00D0669E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, col=colors)</w:t>
            </w:r>
          </w:p>
        </w:tc>
        <w:tc>
          <w:tcPr>
            <w:tcW w:w="1170" w:type="dxa"/>
          </w:tcPr>
          <w:p w14:paraId="09D6E48C" w14:textId="24811926" w:rsidR="00D0669E" w:rsidRPr="00B41EDE" w:rsidRDefault="00FA3A7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A3A7C">
              <w:rPr>
                <w:rFonts w:ascii="Times New Roman"/>
                <w:sz w:val="18"/>
              </w:rPr>
              <w:t>pheatmap</w:t>
            </w:r>
            <w:proofErr w:type="spellEnd"/>
          </w:p>
        </w:tc>
        <w:tc>
          <w:tcPr>
            <w:tcW w:w="1800" w:type="dxa"/>
          </w:tcPr>
          <w:p w14:paraId="2BE12780" w14:textId="77777777" w:rsidR="00414A40" w:rsidRDefault="00F83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E667C2" w:rsidRPr="00E667C2">
              <w:rPr>
                <w:rFonts w:ascii="Times New Roman"/>
                <w:sz w:val="18"/>
              </w:rPr>
              <w:t>sampleDistMatrix</w:t>
            </w:r>
          </w:p>
          <w:p w14:paraId="7D6BA614" w14:textId="4A835859" w:rsidR="00D0669E" w:rsidRDefault="00E66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="00CF73AF" w:rsidRPr="00CF73AF">
              <w:rPr>
                <w:rFonts w:ascii="Times New Roman"/>
                <w:sz w:val="18"/>
              </w:rPr>
              <w:t>"matrix"</w:t>
            </w:r>
            <w:r w:rsidR="00CF73AF">
              <w:rPr>
                <w:rFonts w:ascii="Times New Roman"/>
                <w:sz w:val="18"/>
              </w:rPr>
              <w:t>]</w:t>
            </w:r>
          </w:p>
          <w:p w14:paraId="33C78CF3" w14:textId="77777777" w:rsidR="00F83D28" w:rsidRDefault="00F83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1A2E53">
              <w:rPr>
                <w:rFonts w:ascii="Times New Roman"/>
                <w:sz w:val="18"/>
              </w:rPr>
              <w:t>col[</w:t>
            </w:r>
            <w:r w:rsidR="008933F8" w:rsidRPr="008933F8">
              <w:rPr>
                <w:rFonts w:ascii="Times New Roman"/>
                <w:sz w:val="18"/>
              </w:rPr>
              <w:t>"function"</w:t>
            </w:r>
            <w:r w:rsidR="008933F8">
              <w:rPr>
                <w:rFonts w:ascii="Times New Roman"/>
                <w:sz w:val="18"/>
              </w:rPr>
              <w:t>]</w:t>
            </w:r>
          </w:p>
          <w:p w14:paraId="140A80FD" w14:textId="29E43B66" w:rsidR="00414A40" w:rsidRDefault="00414A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7203313D" w14:textId="169685E1" w:rsidR="00D0669E" w:rsidRPr="001A755C" w:rsidRDefault="007C26D7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2700" w:type="dxa"/>
          </w:tcPr>
          <w:p w14:paraId="7F84EE5D" w14:textId="2245F5EA" w:rsidR="00D0669E" w:rsidRPr="001A6FF6" w:rsidRDefault="0069607A" w:rsidP="00FE4A37">
            <w:pPr>
              <w:pStyle w:val="TableParagraph"/>
              <w:rPr>
                <w:rFonts w:ascii="Times New Roman"/>
                <w:sz w:val="18"/>
              </w:rPr>
            </w:pPr>
            <w:r w:rsidRPr="0069607A">
              <w:rPr>
                <w:rFonts w:ascii="Times New Roman"/>
                <w:sz w:val="18"/>
              </w:rPr>
              <w:t>A function to draw clustered heatmaps.</w:t>
            </w:r>
          </w:p>
        </w:tc>
      </w:tr>
      <w:tr w:rsidR="00254476" w14:paraId="5D545AD5" w14:textId="77777777" w:rsidTr="00FA3B46">
        <w:trPr>
          <w:trHeight w:val="445"/>
        </w:trPr>
        <w:tc>
          <w:tcPr>
            <w:tcW w:w="1890" w:type="dxa"/>
          </w:tcPr>
          <w:p w14:paraId="555E96C3" w14:textId="202DD5F1" w:rsidR="00254476" w:rsidRDefault="00254476" w:rsidP="00D0669E">
            <w:pPr>
              <w:pStyle w:val="TableParagraph"/>
              <w:spacing w:before="98" w:line="273" w:lineRule="auto"/>
              <w:ind w:left="94" w:right="119"/>
              <w:rPr>
                <w:sz w:val="18"/>
              </w:rPr>
            </w:pPr>
            <w:proofErr w:type="spellStart"/>
            <w:r>
              <w:rPr>
                <w:sz w:val="18"/>
              </w:rPr>
              <w:t>plotPCA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rld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intgroup</w:t>
            </w:r>
            <w:proofErr w:type="spellEnd"/>
            <w:r>
              <w:rPr>
                <w:sz w:val="18"/>
              </w:rPr>
              <w:t xml:space="preserve"> = c("</w:t>
            </w:r>
            <w:proofErr w:type="spellStart"/>
            <w:r>
              <w:rPr>
                <w:sz w:val="18"/>
              </w:rPr>
              <w:t>dex</w:t>
            </w:r>
            <w:proofErr w:type="spellEnd"/>
            <w:r>
              <w:rPr>
                <w:sz w:val="18"/>
              </w:rPr>
              <w:t>", "cell"))</w:t>
            </w:r>
          </w:p>
        </w:tc>
        <w:tc>
          <w:tcPr>
            <w:tcW w:w="1170" w:type="dxa"/>
          </w:tcPr>
          <w:p w14:paraId="28CAA583" w14:textId="15707ADC" w:rsidR="00254476" w:rsidRPr="00FA3A7C" w:rsidRDefault="0067685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76853">
              <w:rPr>
                <w:rFonts w:ascii="Times New Roman"/>
                <w:sz w:val="18"/>
              </w:rPr>
              <w:t>plotPCA</w:t>
            </w:r>
            <w:proofErr w:type="spellEnd"/>
          </w:p>
        </w:tc>
        <w:tc>
          <w:tcPr>
            <w:tcW w:w="1800" w:type="dxa"/>
          </w:tcPr>
          <w:p w14:paraId="4D03ABAD" w14:textId="126AE6CC" w:rsidR="004E3E02" w:rsidRDefault="004E3E02" w:rsidP="00C045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E3E02">
              <w:rPr>
                <w:rFonts w:ascii="Times New Roman"/>
                <w:sz w:val="18"/>
              </w:rPr>
              <w:t>rld</w:t>
            </w:r>
            <w:proofErr w:type="spellEnd"/>
          </w:p>
          <w:p w14:paraId="66ED6F10" w14:textId="5A376E1A" w:rsidR="00CE7568" w:rsidRPr="00CE7568" w:rsidRDefault="00C04593" w:rsidP="00CE7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="00CE7568" w:rsidRPr="00CE7568">
              <w:rPr>
                <w:rFonts w:ascii="Times New Roman"/>
                <w:sz w:val="18"/>
              </w:rPr>
              <w:t>[1] "</w:t>
            </w:r>
            <w:proofErr w:type="spellStart"/>
            <w:r w:rsidR="00CE7568" w:rsidRPr="00CE7568">
              <w:rPr>
                <w:rFonts w:ascii="Times New Roman"/>
                <w:sz w:val="18"/>
              </w:rPr>
              <w:t>DESeqTransform</w:t>
            </w:r>
            <w:proofErr w:type="spellEnd"/>
            <w:r w:rsidR="00CE7568" w:rsidRPr="00CE7568">
              <w:rPr>
                <w:rFonts w:ascii="Times New Roman"/>
                <w:sz w:val="18"/>
              </w:rPr>
              <w:t>"</w:t>
            </w:r>
          </w:p>
          <w:p w14:paraId="3DCAB1BF" w14:textId="77777777" w:rsidR="00CE7568" w:rsidRPr="00CE7568" w:rsidRDefault="00CE7568" w:rsidP="00C045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E7568">
              <w:rPr>
                <w:rFonts w:ascii="Times New Roman"/>
                <w:sz w:val="18"/>
              </w:rPr>
              <w:t>attr</w:t>
            </w:r>
            <w:proofErr w:type="spellEnd"/>
            <w:r w:rsidRPr="00CE7568">
              <w:rPr>
                <w:rFonts w:ascii="Times New Roman"/>
                <w:sz w:val="18"/>
              </w:rPr>
              <w:t>(,"package")</w:t>
            </w:r>
          </w:p>
          <w:p w14:paraId="013C50EF" w14:textId="1B87D1AF" w:rsidR="00CE7568" w:rsidRPr="00CE7568" w:rsidRDefault="00CE7568" w:rsidP="00C04593">
            <w:pPr>
              <w:pStyle w:val="TableParagraph"/>
              <w:rPr>
                <w:rFonts w:ascii="Times New Roman"/>
                <w:sz w:val="18"/>
              </w:rPr>
            </w:pPr>
            <w:r w:rsidRPr="00CE7568">
              <w:rPr>
                <w:rFonts w:ascii="Times New Roman"/>
                <w:sz w:val="18"/>
              </w:rPr>
              <w:t>[1] "DESeq2"</w:t>
            </w:r>
            <w:r w:rsidR="00C04593">
              <w:rPr>
                <w:rFonts w:ascii="Times New Roman"/>
                <w:sz w:val="18"/>
              </w:rPr>
              <w:t>]</w:t>
            </w:r>
          </w:p>
        </w:tc>
        <w:tc>
          <w:tcPr>
            <w:tcW w:w="1710" w:type="dxa"/>
          </w:tcPr>
          <w:p w14:paraId="01F99919" w14:textId="64FD8338" w:rsidR="00254476" w:rsidRPr="0069607A" w:rsidRDefault="007C26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2700" w:type="dxa"/>
          </w:tcPr>
          <w:p w14:paraId="5F73175E" w14:textId="035CB2C4" w:rsidR="00254476" w:rsidRPr="0069607A" w:rsidRDefault="00DD1C45" w:rsidP="00FE4A37">
            <w:pPr>
              <w:pStyle w:val="TableParagraph"/>
              <w:rPr>
                <w:rFonts w:ascii="Times New Roman"/>
                <w:sz w:val="18"/>
              </w:rPr>
            </w:pPr>
            <w:r w:rsidRPr="00DD1C45">
              <w:rPr>
                <w:rFonts w:ascii="Times New Roman"/>
                <w:sz w:val="18"/>
              </w:rPr>
              <w:t>This plot helps to check for batch effects and the like.</w:t>
            </w:r>
          </w:p>
        </w:tc>
      </w:tr>
    </w:tbl>
    <w:p w14:paraId="277DF3A1" w14:textId="77777777" w:rsidR="0012756F" w:rsidRDefault="0012756F">
      <w:pPr>
        <w:rPr>
          <w:rFonts w:ascii="Times New Roman"/>
          <w:sz w:val="18"/>
        </w:rPr>
        <w:sectPr w:rsidR="0012756F">
          <w:pgSz w:w="12240" w:h="15840"/>
          <w:pgMar w:top="1440" w:right="1400" w:bottom="280" w:left="1340" w:header="720" w:footer="720" w:gutter="0"/>
          <w:cols w:space="720"/>
        </w:sectPr>
      </w:pPr>
    </w:p>
    <w:p w14:paraId="038181D6" w14:textId="4FB2C016" w:rsidR="0012756F" w:rsidRDefault="00E57445" w:rsidP="00933AD9">
      <w:pPr>
        <w:pStyle w:val="Heading1"/>
        <w:spacing w:before="93"/>
        <w:ind w:left="0"/>
      </w:pPr>
      <w:r>
        <w:lastRenderedPageBreak/>
        <w:t xml:space="preserve">  </w:t>
      </w:r>
      <w:r w:rsidR="00F01E54">
        <w:t>Part-III</w:t>
      </w:r>
    </w:p>
    <w:p w14:paraId="1A5EA691" w14:textId="77777777" w:rsidR="0012756F" w:rsidRDefault="00F01E54">
      <w:pPr>
        <w:pStyle w:val="BodyText"/>
        <w:spacing w:before="32" w:line="285" w:lineRule="auto"/>
        <w:ind w:left="100"/>
      </w:pPr>
      <w:r>
        <w:t>Running the differential expression pipeline: building the results table. Fill in the following table given below.</w:t>
      </w:r>
    </w:p>
    <w:tbl>
      <w:tblPr>
        <w:tblW w:w="0" w:type="auto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1170"/>
        <w:gridCol w:w="1530"/>
        <w:gridCol w:w="1530"/>
        <w:gridCol w:w="2700"/>
      </w:tblGrid>
      <w:tr w:rsidR="0012756F" w14:paraId="1E8E6B0E" w14:textId="77777777" w:rsidTr="00DE0239">
        <w:trPr>
          <w:trHeight w:val="2110"/>
        </w:trPr>
        <w:tc>
          <w:tcPr>
            <w:tcW w:w="2430" w:type="dxa"/>
          </w:tcPr>
          <w:p w14:paraId="3C28C884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03A14081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C345274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E4C11D1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27546B6C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6CA9E8AC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4D4FF18A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0EF21A12" w14:textId="77777777" w:rsidR="0012756F" w:rsidRDefault="00F01E54">
            <w:pPr>
              <w:pStyle w:val="TableParagraph"/>
              <w:spacing w:before="148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command</w:t>
            </w:r>
          </w:p>
        </w:tc>
        <w:tc>
          <w:tcPr>
            <w:tcW w:w="1170" w:type="dxa"/>
          </w:tcPr>
          <w:p w14:paraId="78DEDD55" w14:textId="77777777" w:rsidR="0012756F" w:rsidRDefault="00F01E54">
            <w:pPr>
              <w:pStyle w:val="TableParagraph"/>
              <w:spacing w:before="93" w:line="276" w:lineRule="auto"/>
              <w:ind w:left="94"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what is the name of the function in this comma </w:t>
            </w:r>
            <w:proofErr w:type="spellStart"/>
            <w:r>
              <w:rPr>
                <w:b/>
                <w:sz w:val="18"/>
              </w:rPr>
              <w:t>nd</w:t>
            </w:r>
            <w:proofErr w:type="spellEnd"/>
            <w:r>
              <w:rPr>
                <w:b/>
                <w:sz w:val="18"/>
              </w:rPr>
              <w:t>?</w:t>
            </w:r>
          </w:p>
        </w:tc>
        <w:tc>
          <w:tcPr>
            <w:tcW w:w="1530" w:type="dxa"/>
          </w:tcPr>
          <w:p w14:paraId="18DDF9F2" w14:textId="77777777" w:rsidR="0012756F" w:rsidRDefault="00F01E54">
            <w:pPr>
              <w:pStyle w:val="TableParagraph"/>
              <w:spacing w:before="93" w:line="276" w:lineRule="auto"/>
              <w:ind w:left="94" w:right="185"/>
              <w:rPr>
                <w:b/>
                <w:sz w:val="18"/>
              </w:rPr>
            </w:pPr>
            <w:r>
              <w:rPr>
                <w:b/>
                <w:sz w:val="18"/>
              </w:rPr>
              <w:t>list argument variables of the function and their type</w:t>
            </w:r>
          </w:p>
        </w:tc>
        <w:tc>
          <w:tcPr>
            <w:tcW w:w="1530" w:type="dxa"/>
          </w:tcPr>
          <w:p w14:paraId="16CA7A54" w14:textId="77777777" w:rsidR="0012756F" w:rsidRDefault="00F01E54">
            <w:pPr>
              <w:pStyle w:val="TableParagraph"/>
              <w:spacing w:before="93" w:line="276" w:lineRule="auto"/>
              <w:ind w:left="94"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what is the name and type of output variable (if data is returned)?</w:t>
            </w:r>
          </w:p>
        </w:tc>
        <w:tc>
          <w:tcPr>
            <w:tcW w:w="2700" w:type="dxa"/>
          </w:tcPr>
          <w:p w14:paraId="70C3B1F1" w14:textId="77777777" w:rsidR="0012756F" w:rsidRDefault="00F01E54">
            <w:pPr>
              <w:pStyle w:val="TableParagraph"/>
              <w:spacing w:before="93" w:line="268" w:lineRule="auto"/>
              <w:ind w:left="94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What does the function do? Brief</w:t>
            </w:r>
          </w:p>
        </w:tc>
      </w:tr>
      <w:tr w:rsidR="0012756F" w14:paraId="5576889E" w14:textId="77777777" w:rsidTr="00DE0239">
        <w:trPr>
          <w:trHeight w:val="445"/>
        </w:trPr>
        <w:tc>
          <w:tcPr>
            <w:tcW w:w="2430" w:type="dxa"/>
          </w:tcPr>
          <w:p w14:paraId="58ADBF57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library("DESeq2")</w:t>
            </w:r>
          </w:p>
        </w:tc>
        <w:tc>
          <w:tcPr>
            <w:tcW w:w="1170" w:type="dxa"/>
          </w:tcPr>
          <w:p w14:paraId="1C9262D8" w14:textId="0D5AEE6E" w:rsidR="0012756F" w:rsidRDefault="00492E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530" w:type="dxa"/>
          </w:tcPr>
          <w:p w14:paraId="36E6C413" w14:textId="015FD185" w:rsidR="0012756F" w:rsidRDefault="00492E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530" w:type="dxa"/>
          </w:tcPr>
          <w:p w14:paraId="4DFCCAF1" w14:textId="54C0E6B6" w:rsidR="0012756F" w:rsidRDefault="00492E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700" w:type="dxa"/>
          </w:tcPr>
          <w:p w14:paraId="760268AC" w14:textId="6BE80547" w:rsidR="0012756F" w:rsidRDefault="00492E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12756F" w14:paraId="47481AA0" w14:textId="77777777" w:rsidTr="00DE0239">
        <w:trPr>
          <w:trHeight w:val="670"/>
        </w:trPr>
        <w:tc>
          <w:tcPr>
            <w:tcW w:w="2430" w:type="dxa"/>
          </w:tcPr>
          <w:p w14:paraId="3F63F23C" w14:textId="77777777" w:rsidR="0012756F" w:rsidRDefault="00F01E54">
            <w:pPr>
              <w:pStyle w:val="TableParagraph"/>
              <w:spacing w:before="78" w:line="278" w:lineRule="auto"/>
              <w:ind w:left="94" w:right="234"/>
              <w:rPr>
                <w:sz w:val="18"/>
              </w:rPr>
            </w:pP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DESeqDataSet</w:t>
            </w:r>
            <w:proofErr w:type="spellEnd"/>
            <w:r>
              <w:rPr>
                <w:sz w:val="18"/>
              </w:rPr>
              <w:t xml:space="preserve">(se, design = ~ cell + </w:t>
            </w:r>
            <w:proofErr w:type="spellStart"/>
            <w:r>
              <w:rPr>
                <w:sz w:val="18"/>
              </w:rPr>
              <w:t>dex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7850C3A8" w14:textId="2259572E" w:rsidR="0012756F" w:rsidRDefault="00F80F7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80F7B">
              <w:rPr>
                <w:rFonts w:ascii="Times New Roman"/>
                <w:sz w:val="18"/>
              </w:rPr>
              <w:t>DESeqDataSet</w:t>
            </w:r>
            <w:proofErr w:type="spellEnd"/>
          </w:p>
        </w:tc>
        <w:tc>
          <w:tcPr>
            <w:tcW w:w="1530" w:type="dxa"/>
          </w:tcPr>
          <w:p w14:paraId="24A2F564" w14:textId="77777777" w:rsidR="0018570A" w:rsidRDefault="00DB3331" w:rsidP="003F74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1.se</w:t>
            </w:r>
          </w:p>
          <w:p w14:paraId="07F8E020" w14:textId="01EF330C" w:rsidR="003F747A" w:rsidRPr="003F747A" w:rsidRDefault="003F747A" w:rsidP="003F74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3F747A">
              <w:rPr>
                <w:rFonts w:ascii="Times New Roman"/>
                <w:sz w:val="18"/>
              </w:rPr>
              <w:t>[1]"</w:t>
            </w:r>
            <w:proofErr w:type="spellStart"/>
            <w:r w:rsidRPr="003F747A">
              <w:rPr>
                <w:rFonts w:ascii="Times New Roman"/>
                <w:sz w:val="18"/>
              </w:rPr>
              <w:t>RangedSummarizedExperiment</w:t>
            </w:r>
            <w:proofErr w:type="spellEnd"/>
            <w:r w:rsidRPr="003F747A">
              <w:rPr>
                <w:rFonts w:ascii="Times New Roman"/>
                <w:sz w:val="18"/>
              </w:rPr>
              <w:t>"</w:t>
            </w:r>
          </w:p>
          <w:p w14:paraId="71BAE17F" w14:textId="77777777" w:rsidR="003F747A" w:rsidRPr="003F747A" w:rsidRDefault="003F747A" w:rsidP="003F747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F747A">
              <w:rPr>
                <w:rFonts w:ascii="Times New Roman"/>
                <w:sz w:val="18"/>
              </w:rPr>
              <w:t>attr</w:t>
            </w:r>
            <w:proofErr w:type="spellEnd"/>
            <w:r w:rsidRPr="003F747A">
              <w:rPr>
                <w:rFonts w:ascii="Times New Roman"/>
                <w:sz w:val="18"/>
              </w:rPr>
              <w:t>(,"package")</w:t>
            </w:r>
          </w:p>
          <w:p w14:paraId="3A8FA884" w14:textId="5085F680" w:rsidR="0012756F" w:rsidRDefault="003F747A" w:rsidP="003F747A">
            <w:pPr>
              <w:pStyle w:val="TableParagraph"/>
              <w:rPr>
                <w:rFonts w:ascii="Times New Roman"/>
                <w:sz w:val="18"/>
              </w:rPr>
            </w:pPr>
            <w:r w:rsidRPr="003F747A">
              <w:rPr>
                <w:rFonts w:ascii="Times New Roman"/>
                <w:sz w:val="18"/>
              </w:rPr>
              <w:t>[1]"</w:t>
            </w:r>
            <w:proofErr w:type="spellStart"/>
            <w:r w:rsidRPr="003F747A">
              <w:rPr>
                <w:rFonts w:ascii="Times New Roman"/>
                <w:sz w:val="18"/>
              </w:rPr>
              <w:t>SummarizedExperiment</w:t>
            </w:r>
            <w:proofErr w:type="spellEnd"/>
            <w:r w:rsidRPr="003F747A">
              <w:rPr>
                <w:rFonts w:ascii="Times New Roman"/>
                <w:sz w:val="18"/>
              </w:rPr>
              <w:t>"</w:t>
            </w:r>
            <w:r>
              <w:rPr>
                <w:rFonts w:ascii="Times New Roman"/>
                <w:sz w:val="18"/>
              </w:rPr>
              <w:t>]</w:t>
            </w:r>
          </w:p>
          <w:p w14:paraId="50D11B52" w14:textId="77777777" w:rsidR="008C11A7" w:rsidRDefault="003F747A" w:rsidP="001975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3E2D86">
              <w:t xml:space="preserve"> </w:t>
            </w:r>
            <w:r w:rsidR="003E2D86" w:rsidRPr="003E2D86">
              <w:rPr>
                <w:rFonts w:ascii="Times New Roman"/>
                <w:sz w:val="18"/>
              </w:rPr>
              <w:t>design</w:t>
            </w:r>
          </w:p>
          <w:p w14:paraId="4A5F0635" w14:textId="0111F33B" w:rsidR="001975E6" w:rsidRPr="001975E6" w:rsidRDefault="003E2D86" w:rsidP="001975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="001975E6" w:rsidRPr="001975E6">
              <w:rPr>
                <w:rFonts w:ascii="Times New Roman"/>
                <w:sz w:val="18"/>
              </w:rPr>
              <w:t>[1]"</w:t>
            </w:r>
            <w:proofErr w:type="spellStart"/>
            <w:r w:rsidR="001975E6" w:rsidRPr="001975E6">
              <w:rPr>
                <w:rFonts w:ascii="Times New Roman"/>
                <w:sz w:val="18"/>
              </w:rPr>
              <w:t>standardGeneric</w:t>
            </w:r>
            <w:proofErr w:type="spellEnd"/>
            <w:r w:rsidR="001975E6" w:rsidRPr="001975E6">
              <w:rPr>
                <w:rFonts w:ascii="Times New Roman"/>
                <w:sz w:val="18"/>
              </w:rPr>
              <w:t>"</w:t>
            </w:r>
          </w:p>
          <w:p w14:paraId="3A7E0BAD" w14:textId="77777777" w:rsidR="001975E6" w:rsidRPr="001975E6" w:rsidRDefault="001975E6" w:rsidP="001975E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975E6">
              <w:rPr>
                <w:rFonts w:ascii="Times New Roman"/>
                <w:sz w:val="18"/>
              </w:rPr>
              <w:t>attr</w:t>
            </w:r>
            <w:proofErr w:type="spellEnd"/>
            <w:r w:rsidRPr="001975E6">
              <w:rPr>
                <w:rFonts w:ascii="Times New Roman"/>
                <w:sz w:val="18"/>
              </w:rPr>
              <w:t>(,"package")</w:t>
            </w:r>
          </w:p>
          <w:p w14:paraId="4D6EF865" w14:textId="68C26D9A" w:rsidR="003F747A" w:rsidRDefault="001975E6" w:rsidP="001975E6">
            <w:pPr>
              <w:pStyle w:val="TableParagraph"/>
              <w:rPr>
                <w:rFonts w:ascii="Times New Roman"/>
                <w:sz w:val="18"/>
              </w:rPr>
            </w:pPr>
            <w:r w:rsidRPr="001975E6">
              <w:rPr>
                <w:rFonts w:ascii="Times New Roman"/>
                <w:sz w:val="18"/>
              </w:rPr>
              <w:t>[1] "methods"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530" w:type="dxa"/>
          </w:tcPr>
          <w:p w14:paraId="01062FDE" w14:textId="56C54519" w:rsidR="00304DDA" w:rsidRDefault="00304DDA" w:rsidP="00A570B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 w:rsidR="001975E6" w:rsidRPr="001975E6">
              <w:rPr>
                <w:rFonts w:ascii="Times New Roman"/>
                <w:sz w:val="18"/>
              </w:rPr>
              <w:t>ds</w:t>
            </w:r>
            <w:proofErr w:type="spellEnd"/>
          </w:p>
          <w:p w14:paraId="388A9D88" w14:textId="68F8A56C" w:rsidR="00A570B6" w:rsidRPr="00A570B6" w:rsidRDefault="00A570B6" w:rsidP="00A570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A570B6">
              <w:rPr>
                <w:rFonts w:ascii="Times New Roman"/>
                <w:sz w:val="18"/>
              </w:rPr>
              <w:t>[1]"</w:t>
            </w:r>
            <w:proofErr w:type="spellStart"/>
            <w:r w:rsidRPr="00A570B6">
              <w:rPr>
                <w:rFonts w:ascii="Times New Roman"/>
                <w:sz w:val="18"/>
              </w:rPr>
              <w:t>DESeqDataSet</w:t>
            </w:r>
            <w:proofErr w:type="spellEnd"/>
            <w:r w:rsidRPr="00A570B6">
              <w:rPr>
                <w:rFonts w:ascii="Times New Roman"/>
                <w:sz w:val="18"/>
              </w:rPr>
              <w:t>"</w:t>
            </w:r>
          </w:p>
          <w:p w14:paraId="38CA400D" w14:textId="77777777" w:rsidR="00A570B6" w:rsidRPr="00A570B6" w:rsidRDefault="00A570B6" w:rsidP="00A570B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570B6">
              <w:rPr>
                <w:rFonts w:ascii="Times New Roman"/>
                <w:sz w:val="18"/>
              </w:rPr>
              <w:t>attr</w:t>
            </w:r>
            <w:proofErr w:type="spellEnd"/>
            <w:r w:rsidRPr="00A570B6">
              <w:rPr>
                <w:rFonts w:ascii="Times New Roman"/>
                <w:sz w:val="18"/>
              </w:rPr>
              <w:t>(,"package")</w:t>
            </w:r>
          </w:p>
          <w:p w14:paraId="353C17FA" w14:textId="47A07B76" w:rsidR="0012756F" w:rsidRDefault="00A570B6" w:rsidP="00A570B6">
            <w:pPr>
              <w:pStyle w:val="TableParagraph"/>
              <w:rPr>
                <w:rFonts w:ascii="Times New Roman"/>
                <w:sz w:val="18"/>
              </w:rPr>
            </w:pPr>
            <w:r w:rsidRPr="00A570B6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2700" w:type="dxa"/>
          </w:tcPr>
          <w:p w14:paraId="5D70B121" w14:textId="68A6C07E" w:rsidR="0012756F" w:rsidRDefault="00E947D3" w:rsidP="001550D0">
            <w:pPr>
              <w:pStyle w:val="TableParagraph"/>
              <w:rPr>
                <w:rFonts w:ascii="Times New Roman"/>
                <w:sz w:val="18"/>
              </w:rPr>
            </w:pPr>
            <w:r w:rsidRPr="00E947D3">
              <w:rPr>
                <w:rFonts w:ascii="Times New Roman"/>
                <w:sz w:val="18"/>
              </w:rPr>
              <w:t>used</w:t>
            </w:r>
            <w:r w:rsidR="001550D0">
              <w:rPr>
                <w:rFonts w:ascii="Times New Roman"/>
                <w:sz w:val="18"/>
              </w:rPr>
              <w:t xml:space="preserve"> </w:t>
            </w:r>
            <w:r w:rsidRPr="00E947D3">
              <w:rPr>
                <w:rFonts w:ascii="Times New Roman"/>
                <w:sz w:val="18"/>
              </w:rPr>
              <w:t>to store the input values, intermediate calculations and results</w:t>
            </w:r>
            <w:r w:rsidR="001550D0">
              <w:rPr>
                <w:rFonts w:ascii="Times New Roman"/>
                <w:sz w:val="18"/>
              </w:rPr>
              <w:t xml:space="preserve"> </w:t>
            </w:r>
            <w:r w:rsidRPr="00E947D3">
              <w:rPr>
                <w:rFonts w:ascii="Times New Roman"/>
                <w:sz w:val="18"/>
              </w:rPr>
              <w:t>of an analysis of differential expression.</w:t>
            </w:r>
          </w:p>
        </w:tc>
      </w:tr>
      <w:tr w:rsidR="0012756F" w14:paraId="161FB8A9" w14:textId="77777777" w:rsidTr="00DE0239">
        <w:trPr>
          <w:trHeight w:val="445"/>
        </w:trPr>
        <w:tc>
          <w:tcPr>
            <w:tcW w:w="2430" w:type="dxa"/>
          </w:tcPr>
          <w:p w14:paraId="34324B96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DESeq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088A7CB5" w14:textId="56361A93" w:rsidR="0012756F" w:rsidRDefault="00AF452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F452B">
              <w:rPr>
                <w:rFonts w:ascii="Times New Roman"/>
                <w:sz w:val="18"/>
              </w:rPr>
              <w:t>DESeq</w:t>
            </w:r>
            <w:proofErr w:type="spellEnd"/>
          </w:p>
        </w:tc>
        <w:tc>
          <w:tcPr>
            <w:tcW w:w="1530" w:type="dxa"/>
          </w:tcPr>
          <w:p w14:paraId="1F2D051B" w14:textId="5CFD4E97" w:rsidR="002A5188" w:rsidRDefault="002A5188" w:rsidP="00C55DA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 w:rsidR="00C55DA8" w:rsidRPr="00C55DA8">
              <w:rPr>
                <w:rFonts w:ascii="Times New Roman"/>
                <w:sz w:val="18"/>
              </w:rPr>
              <w:t>ds</w:t>
            </w:r>
            <w:proofErr w:type="spellEnd"/>
          </w:p>
          <w:p w14:paraId="2F97B9D1" w14:textId="5D2A89BD" w:rsidR="00C55DA8" w:rsidRPr="00C55DA8" w:rsidRDefault="00C55DA8" w:rsidP="00C55DA8">
            <w:pPr>
              <w:pStyle w:val="TableParagraph"/>
              <w:rPr>
                <w:rFonts w:ascii="Times New Roman"/>
                <w:sz w:val="18"/>
              </w:rPr>
            </w:pPr>
            <w:r w:rsidRPr="00C55DA8">
              <w:rPr>
                <w:rFonts w:ascii="Times New Roman"/>
                <w:sz w:val="18"/>
              </w:rPr>
              <w:t>[[1]"</w:t>
            </w:r>
            <w:proofErr w:type="spellStart"/>
            <w:r w:rsidRPr="00C55DA8">
              <w:rPr>
                <w:rFonts w:ascii="Times New Roman"/>
                <w:sz w:val="18"/>
              </w:rPr>
              <w:t>DESeqDataSet</w:t>
            </w:r>
            <w:proofErr w:type="spellEnd"/>
            <w:r w:rsidRPr="00C55DA8">
              <w:rPr>
                <w:rFonts w:ascii="Times New Roman"/>
                <w:sz w:val="18"/>
              </w:rPr>
              <w:t>"</w:t>
            </w:r>
          </w:p>
          <w:p w14:paraId="6AC05E84" w14:textId="77777777" w:rsidR="00C55DA8" w:rsidRPr="00C55DA8" w:rsidRDefault="00C55DA8" w:rsidP="00C55DA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55DA8">
              <w:rPr>
                <w:rFonts w:ascii="Times New Roman"/>
                <w:sz w:val="18"/>
              </w:rPr>
              <w:t>attr</w:t>
            </w:r>
            <w:proofErr w:type="spellEnd"/>
            <w:r w:rsidRPr="00C55DA8">
              <w:rPr>
                <w:rFonts w:ascii="Times New Roman"/>
                <w:sz w:val="18"/>
              </w:rPr>
              <w:t>(,"package")</w:t>
            </w:r>
          </w:p>
          <w:p w14:paraId="43DEDC9B" w14:textId="70F6D4C1" w:rsidR="0012756F" w:rsidRDefault="00C55DA8" w:rsidP="00C55DA8">
            <w:pPr>
              <w:pStyle w:val="TableParagraph"/>
              <w:rPr>
                <w:rFonts w:ascii="Times New Roman"/>
                <w:sz w:val="18"/>
              </w:rPr>
            </w:pPr>
            <w:r w:rsidRPr="00C55DA8">
              <w:rPr>
                <w:rFonts w:ascii="Times New Roman"/>
                <w:sz w:val="18"/>
              </w:rPr>
              <w:t>[1] "DESeq2"]</w:t>
            </w:r>
          </w:p>
        </w:tc>
        <w:tc>
          <w:tcPr>
            <w:tcW w:w="1530" w:type="dxa"/>
          </w:tcPr>
          <w:p w14:paraId="2A79D3FF" w14:textId="3860C3BB" w:rsidR="002129F1" w:rsidRDefault="002129F1" w:rsidP="008B3938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d</w:t>
            </w:r>
            <w:r w:rsidR="001576D7">
              <w:rPr>
                <w:sz w:val="18"/>
              </w:rPr>
              <w:t>ds</w:t>
            </w:r>
            <w:proofErr w:type="spellEnd"/>
          </w:p>
          <w:p w14:paraId="7B590A87" w14:textId="4FD7F25E" w:rsidR="008B3938" w:rsidRPr="008B3938" w:rsidRDefault="008B3938" w:rsidP="008B3938">
            <w:pPr>
              <w:pStyle w:val="TableParagraph"/>
              <w:rPr>
                <w:sz w:val="18"/>
              </w:rPr>
            </w:pPr>
            <w:r w:rsidRPr="008B3938">
              <w:rPr>
                <w:sz w:val="18"/>
              </w:rPr>
              <w:t>[[1] "</w:t>
            </w:r>
            <w:proofErr w:type="spellStart"/>
            <w:r w:rsidRPr="008B3938">
              <w:rPr>
                <w:sz w:val="18"/>
              </w:rPr>
              <w:t>DESeqDataSet</w:t>
            </w:r>
            <w:proofErr w:type="spellEnd"/>
            <w:r w:rsidRPr="008B3938">
              <w:rPr>
                <w:sz w:val="18"/>
              </w:rPr>
              <w:t>"</w:t>
            </w:r>
          </w:p>
          <w:p w14:paraId="21F5E2CB" w14:textId="77777777" w:rsidR="008B3938" w:rsidRPr="008B3938" w:rsidRDefault="008B3938" w:rsidP="008B3938">
            <w:pPr>
              <w:pStyle w:val="TableParagraph"/>
              <w:rPr>
                <w:sz w:val="18"/>
              </w:rPr>
            </w:pPr>
            <w:proofErr w:type="spellStart"/>
            <w:r w:rsidRPr="008B3938">
              <w:rPr>
                <w:sz w:val="18"/>
              </w:rPr>
              <w:t>attr</w:t>
            </w:r>
            <w:proofErr w:type="spellEnd"/>
            <w:r w:rsidRPr="008B3938">
              <w:rPr>
                <w:sz w:val="18"/>
              </w:rPr>
              <w:t>(,"package")</w:t>
            </w:r>
          </w:p>
          <w:p w14:paraId="57C210A1" w14:textId="710A4210" w:rsidR="0012756F" w:rsidRDefault="008B3938" w:rsidP="008B3938">
            <w:pPr>
              <w:pStyle w:val="TableParagraph"/>
              <w:rPr>
                <w:rFonts w:ascii="Times New Roman"/>
                <w:sz w:val="18"/>
              </w:rPr>
            </w:pPr>
            <w:r w:rsidRPr="008B3938">
              <w:rPr>
                <w:sz w:val="18"/>
              </w:rPr>
              <w:t>[1] "DESeq2"]</w:t>
            </w:r>
          </w:p>
        </w:tc>
        <w:tc>
          <w:tcPr>
            <w:tcW w:w="2700" w:type="dxa"/>
          </w:tcPr>
          <w:p w14:paraId="1CBC84B4" w14:textId="77777777" w:rsidR="0012756F" w:rsidRDefault="00885242" w:rsidP="00721B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5F27BC">
              <w:rPr>
                <w:rFonts w:ascii="Times New Roman"/>
                <w:sz w:val="18"/>
              </w:rPr>
              <w:t>estimation of size factors</w:t>
            </w:r>
          </w:p>
          <w:p w14:paraId="1A9EE03E" w14:textId="77777777" w:rsidR="005F27BC" w:rsidRDefault="005F27BC" w:rsidP="00721B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A14D7F">
              <w:rPr>
                <w:rFonts w:ascii="Times New Roman"/>
                <w:sz w:val="18"/>
              </w:rPr>
              <w:t>estimation of dispersion</w:t>
            </w:r>
          </w:p>
          <w:p w14:paraId="4B04E706" w14:textId="46B3068A" w:rsidR="00A14D7F" w:rsidRDefault="00A14D7F" w:rsidP="00721B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3.Negative binomial </w:t>
            </w:r>
            <w:r w:rsidR="004C3228">
              <w:rPr>
                <w:rFonts w:ascii="Times New Roman"/>
                <w:sz w:val="18"/>
              </w:rPr>
              <w:t>GLM fitting and Wald statistics</w:t>
            </w:r>
          </w:p>
        </w:tc>
      </w:tr>
      <w:tr w:rsidR="0012756F" w14:paraId="663867D8" w14:textId="77777777" w:rsidTr="00DE0239">
        <w:trPr>
          <w:trHeight w:val="445"/>
        </w:trPr>
        <w:tc>
          <w:tcPr>
            <w:tcW w:w="2430" w:type="dxa"/>
          </w:tcPr>
          <w:p w14:paraId="59FBD8F3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res &lt;- results(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70" w:type="dxa"/>
          </w:tcPr>
          <w:p w14:paraId="2DBECCE7" w14:textId="636938EF" w:rsidR="0012756F" w:rsidRDefault="00691E97">
            <w:pPr>
              <w:pStyle w:val="TableParagraph"/>
              <w:rPr>
                <w:rFonts w:ascii="Times New Roman"/>
                <w:sz w:val="18"/>
              </w:rPr>
            </w:pPr>
            <w:r w:rsidRPr="00691E97">
              <w:rPr>
                <w:rFonts w:ascii="Times New Roman"/>
                <w:sz w:val="18"/>
              </w:rPr>
              <w:t>results</w:t>
            </w:r>
          </w:p>
        </w:tc>
        <w:tc>
          <w:tcPr>
            <w:tcW w:w="1530" w:type="dxa"/>
          </w:tcPr>
          <w:p w14:paraId="68F2A755" w14:textId="5E116A5E" w:rsidR="00412E0C" w:rsidRDefault="00412E0C" w:rsidP="00277CC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 w:rsidR="00277CC0" w:rsidRPr="00C55DA8">
              <w:rPr>
                <w:rFonts w:ascii="Times New Roman"/>
                <w:sz w:val="18"/>
              </w:rPr>
              <w:t>ds</w:t>
            </w:r>
            <w:proofErr w:type="spellEnd"/>
          </w:p>
          <w:p w14:paraId="67C8416F" w14:textId="5584C733" w:rsidR="00277CC0" w:rsidRPr="00C55DA8" w:rsidRDefault="00277CC0" w:rsidP="00277CC0">
            <w:pPr>
              <w:pStyle w:val="TableParagraph"/>
              <w:rPr>
                <w:rFonts w:ascii="Times New Roman"/>
                <w:sz w:val="18"/>
              </w:rPr>
            </w:pPr>
            <w:r w:rsidRPr="00C55DA8">
              <w:rPr>
                <w:rFonts w:ascii="Times New Roman"/>
                <w:sz w:val="18"/>
              </w:rPr>
              <w:t>[[1]"</w:t>
            </w:r>
            <w:proofErr w:type="spellStart"/>
            <w:r w:rsidRPr="00C55DA8">
              <w:rPr>
                <w:rFonts w:ascii="Times New Roman"/>
                <w:sz w:val="18"/>
              </w:rPr>
              <w:t>DESeqDataSet</w:t>
            </w:r>
            <w:proofErr w:type="spellEnd"/>
            <w:r w:rsidRPr="00C55DA8">
              <w:rPr>
                <w:rFonts w:ascii="Times New Roman"/>
                <w:sz w:val="18"/>
              </w:rPr>
              <w:t>"</w:t>
            </w:r>
          </w:p>
          <w:p w14:paraId="08831DBD" w14:textId="77777777" w:rsidR="00277CC0" w:rsidRPr="00C55DA8" w:rsidRDefault="00277CC0" w:rsidP="00277CC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55DA8">
              <w:rPr>
                <w:rFonts w:ascii="Times New Roman"/>
                <w:sz w:val="18"/>
              </w:rPr>
              <w:t>attr</w:t>
            </w:r>
            <w:proofErr w:type="spellEnd"/>
            <w:r w:rsidRPr="00C55DA8">
              <w:rPr>
                <w:rFonts w:ascii="Times New Roman"/>
                <w:sz w:val="18"/>
              </w:rPr>
              <w:t>(,"package")</w:t>
            </w:r>
          </w:p>
          <w:p w14:paraId="0BC77F9B" w14:textId="29188A0B" w:rsidR="0012756F" w:rsidRDefault="00277CC0" w:rsidP="00277CC0">
            <w:pPr>
              <w:pStyle w:val="TableParagraph"/>
              <w:rPr>
                <w:rFonts w:ascii="Times New Roman"/>
                <w:sz w:val="18"/>
              </w:rPr>
            </w:pPr>
            <w:r w:rsidRPr="00C55DA8">
              <w:rPr>
                <w:rFonts w:ascii="Times New Roman"/>
                <w:sz w:val="18"/>
              </w:rPr>
              <w:t>[1] "DESeq2"]</w:t>
            </w:r>
          </w:p>
        </w:tc>
        <w:tc>
          <w:tcPr>
            <w:tcW w:w="1530" w:type="dxa"/>
          </w:tcPr>
          <w:p w14:paraId="18F0E563" w14:textId="735281D9" w:rsidR="007E1CB1" w:rsidRDefault="007E1CB1" w:rsidP="009236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277CC0">
              <w:rPr>
                <w:rFonts w:ascii="Times New Roman"/>
                <w:sz w:val="18"/>
              </w:rPr>
              <w:t>es</w:t>
            </w:r>
          </w:p>
          <w:p w14:paraId="617040F3" w14:textId="3F4C5B71" w:rsidR="0092360C" w:rsidRPr="0092360C" w:rsidRDefault="0092360C" w:rsidP="009236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92360C">
              <w:rPr>
                <w:rFonts w:ascii="Times New Roman"/>
                <w:sz w:val="18"/>
              </w:rPr>
              <w:t>[1]"</w:t>
            </w:r>
            <w:proofErr w:type="spellStart"/>
            <w:r w:rsidRPr="0092360C">
              <w:rPr>
                <w:rFonts w:ascii="Times New Roman"/>
                <w:sz w:val="18"/>
              </w:rPr>
              <w:t>DESeqResults</w:t>
            </w:r>
            <w:proofErr w:type="spellEnd"/>
            <w:r w:rsidRPr="0092360C">
              <w:rPr>
                <w:rFonts w:ascii="Times New Roman"/>
                <w:sz w:val="18"/>
              </w:rPr>
              <w:t>"</w:t>
            </w:r>
          </w:p>
          <w:p w14:paraId="2A788791" w14:textId="77777777" w:rsidR="0092360C" w:rsidRPr="0092360C" w:rsidRDefault="0092360C" w:rsidP="0092360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2360C">
              <w:rPr>
                <w:rFonts w:ascii="Times New Roman"/>
                <w:sz w:val="18"/>
              </w:rPr>
              <w:t>attr</w:t>
            </w:r>
            <w:proofErr w:type="spellEnd"/>
            <w:r w:rsidRPr="0092360C">
              <w:rPr>
                <w:rFonts w:ascii="Times New Roman"/>
                <w:sz w:val="18"/>
              </w:rPr>
              <w:t>(,"package")</w:t>
            </w:r>
          </w:p>
          <w:p w14:paraId="7F770DEF" w14:textId="21077567" w:rsidR="0012756F" w:rsidRDefault="0092360C" w:rsidP="0092360C">
            <w:pPr>
              <w:pStyle w:val="TableParagraph"/>
              <w:rPr>
                <w:rFonts w:ascii="Times New Roman"/>
                <w:sz w:val="18"/>
              </w:rPr>
            </w:pPr>
            <w:r w:rsidRPr="0092360C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2700" w:type="dxa"/>
          </w:tcPr>
          <w:p w14:paraId="155E859C" w14:textId="64A9BC18" w:rsidR="0012756F" w:rsidRDefault="008249B9" w:rsidP="008249B9">
            <w:pPr>
              <w:pStyle w:val="TableParagraph"/>
              <w:rPr>
                <w:rFonts w:ascii="Times New Roman"/>
                <w:sz w:val="18"/>
              </w:rPr>
            </w:pPr>
            <w:r w:rsidRPr="008249B9">
              <w:rPr>
                <w:rFonts w:ascii="Times New Roman"/>
                <w:sz w:val="18"/>
              </w:rPr>
              <w:t xml:space="preserve">extracts a result table from a </w:t>
            </w:r>
            <w:proofErr w:type="spellStart"/>
            <w:r w:rsidRPr="008249B9">
              <w:rPr>
                <w:rFonts w:ascii="Times New Roman"/>
                <w:sz w:val="18"/>
              </w:rPr>
              <w:t>DESeq</w:t>
            </w:r>
            <w:proofErr w:type="spellEnd"/>
            <w:r w:rsidRPr="008249B9">
              <w:rPr>
                <w:rFonts w:ascii="Times New Roman"/>
                <w:sz w:val="18"/>
              </w:rPr>
              <w:t xml:space="preserve"> analysis giving</w:t>
            </w:r>
            <w:r>
              <w:rPr>
                <w:rFonts w:ascii="Times New Roman"/>
                <w:sz w:val="18"/>
              </w:rPr>
              <w:t xml:space="preserve"> </w:t>
            </w:r>
            <w:r w:rsidRPr="008249B9">
              <w:rPr>
                <w:rFonts w:ascii="Times New Roman"/>
                <w:sz w:val="18"/>
              </w:rPr>
              <w:t>base means across samples, log2 fold changes, standard errors,</w:t>
            </w:r>
            <w:r w:rsidR="009539B7">
              <w:rPr>
                <w:rFonts w:ascii="Times New Roman"/>
                <w:sz w:val="18"/>
              </w:rPr>
              <w:t xml:space="preserve"> </w:t>
            </w:r>
            <w:r w:rsidRPr="008249B9">
              <w:rPr>
                <w:rFonts w:ascii="Times New Roman"/>
                <w:sz w:val="18"/>
              </w:rPr>
              <w:t>test statistics, p-values and adjusted p-values</w:t>
            </w:r>
            <w:r w:rsidR="00277CC0">
              <w:rPr>
                <w:rFonts w:ascii="Times New Roman"/>
                <w:sz w:val="18"/>
              </w:rPr>
              <w:t xml:space="preserve"> and assign to res</w:t>
            </w:r>
          </w:p>
        </w:tc>
      </w:tr>
      <w:tr w:rsidR="0012756F" w14:paraId="1D2CDA0F" w14:textId="77777777" w:rsidTr="00DE0239">
        <w:trPr>
          <w:trHeight w:val="445"/>
        </w:trPr>
        <w:tc>
          <w:tcPr>
            <w:tcW w:w="2430" w:type="dxa"/>
          </w:tcPr>
          <w:p w14:paraId="1CF4AFD3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proofErr w:type="spellStart"/>
            <w:r>
              <w:rPr>
                <w:sz w:val="18"/>
              </w:rPr>
              <w:t>mcols</w:t>
            </w:r>
            <w:proofErr w:type="spellEnd"/>
            <w:r>
              <w:rPr>
                <w:sz w:val="18"/>
              </w:rPr>
              <w:t xml:space="preserve">(res, </w:t>
            </w:r>
            <w:proofErr w:type="spellStart"/>
            <w:r>
              <w:rPr>
                <w:sz w:val="18"/>
              </w:rPr>
              <w:t>use.names</w:t>
            </w:r>
            <w:proofErr w:type="spellEnd"/>
            <w:r>
              <w:rPr>
                <w:sz w:val="18"/>
              </w:rPr>
              <w:t>=TRUE)</w:t>
            </w:r>
          </w:p>
        </w:tc>
        <w:tc>
          <w:tcPr>
            <w:tcW w:w="1170" w:type="dxa"/>
          </w:tcPr>
          <w:p w14:paraId="7209E9C5" w14:textId="42F0120E" w:rsidR="0012756F" w:rsidRDefault="0070746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07462">
              <w:rPr>
                <w:rFonts w:ascii="Times New Roman"/>
                <w:sz w:val="18"/>
              </w:rPr>
              <w:t>mcols</w:t>
            </w:r>
            <w:proofErr w:type="spellEnd"/>
          </w:p>
        </w:tc>
        <w:tc>
          <w:tcPr>
            <w:tcW w:w="1530" w:type="dxa"/>
          </w:tcPr>
          <w:p w14:paraId="10D0D202" w14:textId="77777777" w:rsidR="00271739" w:rsidRDefault="00707462" w:rsidP="00C922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C922B2">
              <w:rPr>
                <w:rFonts w:ascii="Times New Roman"/>
                <w:sz w:val="18"/>
              </w:rPr>
              <w:t>res</w:t>
            </w:r>
          </w:p>
          <w:p w14:paraId="4B6C97F1" w14:textId="412057B0" w:rsidR="00C922B2" w:rsidRPr="00C922B2" w:rsidRDefault="00C922B2" w:rsidP="00C922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C922B2">
              <w:rPr>
                <w:rFonts w:ascii="Times New Roman"/>
                <w:sz w:val="18"/>
              </w:rPr>
              <w:t>[1] "</w:t>
            </w:r>
            <w:proofErr w:type="spellStart"/>
            <w:r w:rsidRPr="00C922B2">
              <w:rPr>
                <w:rFonts w:ascii="Times New Roman"/>
                <w:sz w:val="18"/>
              </w:rPr>
              <w:t>DESeqResults</w:t>
            </w:r>
            <w:proofErr w:type="spellEnd"/>
            <w:r w:rsidRPr="00C922B2">
              <w:rPr>
                <w:rFonts w:ascii="Times New Roman"/>
                <w:sz w:val="18"/>
              </w:rPr>
              <w:t>"</w:t>
            </w:r>
          </w:p>
          <w:p w14:paraId="200DD9CF" w14:textId="77777777" w:rsidR="00C922B2" w:rsidRPr="00C922B2" w:rsidRDefault="00C922B2" w:rsidP="00C922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922B2">
              <w:rPr>
                <w:rFonts w:ascii="Times New Roman"/>
                <w:sz w:val="18"/>
              </w:rPr>
              <w:t>attr</w:t>
            </w:r>
            <w:proofErr w:type="spellEnd"/>
            <w:r w:rsidRPr="00C922B2">
              <w:rPr>
                <w:rFonts w:ascii="Times New Roman"/>
                <w:sz w:val="18"/>
              </w:rPr>
              <w:t>(,"package")</w:t>
            </w:r>
          </w:p>
          <w:p w14:paraId="49F697DE" w14:textId="77777777" w:rsidR="0012756F" w:rsidRDefault="00C922B2" w:rsidP="00C922B2">
            <w:pPr>
              <w:pStyle w:val="TableParagraph"/>
              <w:rPr>
                <w:rFonts w:ascii="Times New Roman"/>
                <w:sz w:val="18"/>
              </w:rPr>
            </w:pPr>
            <w:r w:rsidRPr="00C922B2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  <w:p w14:paraId="015A2CA5" w14:textId="21BF7BA1" w:rsidR="00C922B2" w:rsidRDefault="00C922B2" w:rsidP="00C922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</w:tcPr>
          <w:p w14:paraId="25CD90B1" w14:textId="77777777" w:rsidR="005C1B5C" w:rsidRPr="005C1B5C" w:rsidRDefault="005C1B5C" w:rsidP="005C1B5C">
            <w:pPr>
              <w:pStyle w:val="TableParagraph"/>
              <w:rPr>
                <w:rFonts w:ascii="Times New Roman"/>
                <w:sz w:val="18"/>
              </w:rPr>
            </w:pPr>
          </w:p>
          <w:p w14:paraId="5A34A353" w14:textId="77777777" w:rsidR="005C1B5C" w:rsidRPr="005C1B5C" w:rsidRDefault="005C1B5C" w:rsidP="005C1B5C">
            <w:pPr>
              <w:pStyle w:val="TableParagraph"/>
              <w:rPr>
                <w:rFonts w:ascii="Times New Roman"/>
                <w:sz w:val="18"/>
              </w:rPr>
            </w:pPr>
            <w:r w:rsidRPr="005C1B5C">
              <w:rPr>
                <w:rFonts w:ascii="Times New Roman"/>
                <w:sz w:val="18"/>
              </w:rPr>
              <w:t>[1] "</w:t>
            </w:r>
            <w:proofErr w:type="spellStart"/>
            <w:r w:rsidRPr="005C1B5C">
              <w:rPr>
                <w:rFonts w:ascii="Times New Roman"/>
                <w:sz w:val="18"/>
              </w:rPr>
              <w:t>DataFrame</w:t>
            </w:r>
            <w:proofErr w:type="spellEnd"/>
            <w:r w:rsidRPr="005C1B5C">
              <w:rPr>
                <w:rFonts w:ascii="Times New Roman"/>
                <w:sz w:val="18"/>
              </w:rPr>
              <w:t>"</w:t>
            </w:r>
          </w:p>
          <w:p w14:paraId="306A9CDE" w14:textId="77777777" w:rsidR="005C1B5C" w:rsidRPr="005C1B5C" w:rsidRDefault="005C1B5C" w:rsidP="005C1B5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C1B5C">
              <w:rPr>
                <w:rFonts w:ascii="Times New Roman"/>
                <w:sz w:val="18"/>
              </w:rPr>
              <w:t>attr</w:t>
            </w:r>
            <w:proofErr w:type="spellEnd"/>
            <w:r w:rsidRPr="005C1B5C">
              <w:rPr>
                <w:rFonts w:ascii="Times New Roman"/>
                <w:sz w:val="18"/>
              </w:rPr>
              <w:t>(,"package")</w:t>
            </w:r>
          </w:p>
          <w:p w14:paraId="7B6F7600" w14:textId="0510B1D7" w:rsidR="0012756F" w:rsidRDefault="005C1B5C" w:rsidP="005C1B5C">
            <w:pPr>
              <w:pStyle w:val="TableParagraph"/>
              <w:rPr>
                <w:rFonts w:ascii="Times New Roman"/>
                <w:sz w:val="18"/>
              </w:rPr>
            </w:pPr>
            <w:r w:rsidRPr="005C1B5C">
              <w:rPr>
                <w:rFonts w:ascii="Times New Roman"/>
                <w:sz w:val="18"/>
              </w:rPr>
              <w:t>[1] "S4Vectors"</w:t>
            </w:r>
          </w:p>
        </w:tc>
        <w:tc>
          <w:tcPr>
            <w:tcW w:w="2700" w:type="dxa"/>
          </w:tcPr>
          <w:p w14:paraId="7E0EE9D0" w14:textId="57986077" w:rsidR="0012756F" w:rsidRDefault="002D7857" w:rsidP="00AE4A4A">
            <w:pPr>
              <w:pStyle w:val="TableParagraph"/>
              <w:rPr>
                <w:rFonts w:ascii="Times New Roman"/>
                <w:sz w:val="18"/>
              </w:rPr>
            </w:pPr>
            <w:r w:rsidRPr="002D7857">
              <w:rPr>
                <w:rFonts w:ascii="Times New Roman"/>
                <w:sz w:val="18"/>
              </w:rPr>
              <w:t xml:space="preserve"> </w:t>
            </w:r>
            <w:r w:rsidRPr="002D7857">
              <w:rPr>
                <w:rFonts w:ascii="Times New Roman"/>
                <w:sz w:val="18"/>
              </w:rPr>
              <w:t>‘</w:t>
            </w:r>
            <w:proofErr w:type="spellStart"/>
            <w:r w:rsidRPr="002D7857">
              <w:rPr>
                <w:rFonts w:ascii="Times New Roman"/>
                <w:sz w:val="18"/>
              </w:rPr>
              <w:t>mcols</w:t>
            </w:r>
            <w:proofErr w:type="spellEnd"/>
            <w:r w:rsidRPr="002D7857">
              <w:rPr>
                <w:rFonts w:ascii="Times New Roman"/>
                <w:sz w:val="18"/>
              </w:rPr>
              <w:t>’</w:t>
            </w:r>
            <w:r w:rsidRPr="002D7857">
              <w:rPr>
                <w:rFonts w:ascii="Times New Roman"/>
                <w:sz w:val="18"/>
              </w:rPr>
              <w:t xml:space="preserve"> stands for _metadata columns</w:t>
            </w:r>
            <w:r w:rsidR="00D15E34">
              <w:rPr>
                <w:rFonts w:ascii="Times New Roman"/>
                <w:sz w:val="18"/>
              </w:rPr>
              <w:t xml:space="preserve"> q</w:t>
            </w:r>
            <w:r w:rsidRPr="002D7857">
              <w:rPr>
                <w:rFonts w:ascii="Times New Roman"/>
                <w:sz w:val="18"/>
              </w:rPr>
              <w:t xml:space="preserve"> and is represented as a </w:t>
            </w:r>
            <w:proofErr w:type="spellStart"/>
            <w:r w:rsidRPr="002D7857">
              <w:rPr>
                <w:rFonts w:ascii="Times New Roman"/>
                <w:sz w:val="18"/>
              </w:rPr>
              <w:t>DataTable</w:t>
            </w:r>
            <w:proofErr w:type="spellEnd"/>
            <w:r w:rsidRPr="002D7857">
              <w:rPr>
                <w:rFonts w:ascii="Times New Roman"/>
                <w:sz w:val="18"/>
              </w:rPr>
              <w:t xml:space="preserve"> object</w:t>
            </w:r>
            <w:r w:rsidR="00EC7E98">
              <w:rPr>
                <w:rFonts w:ascii="Times New Roman"/>
                <w:sz w:val="18"/>
              </w:rPr>
              <w:t xml:space="preserve"> </w:t>
            </w:r>
            <w:r w:rsidRPr="002D7857">
              <w:rPr>
                <w:rFonts w:ascii="Times New Roman"/>
                <w:sz w:val="18"/>
              </w:rPr>
              <w:t>with a row for each element and a column for each metadata</w:t>
            </w:r>
          </w:p>
        </w:tc>
      </w:tr>
      <w:tr w:rsidR="0012756F" w14:paraId="7B1A0171" w14:textId="77777777" w:rsidTr="00DE0239">
        <w:trPr>
          <w:trHeight w:val="445"/>
        </w:trPr>
        <w:tc>
          <w:tcPr>
            <w:tcW w:w="2430" w:type="dxa"/>
          </w:tcPr>
          <w:p w14:paraId="5CB630E9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summary(res)</w:t>
            </w:r>
          </w:p>
        </w:tc>
        <w:tc>
          <w:tcPr>
            <w:tcW w:w="1170" w:type="dxa"/>
          </w:tcPr>
          <w:p w14:paraId="547F5514" w14:textId="62ED81C5" w:rsidR="0012756F" w:rsidRDefault="002B3043">
            <w:pPr>
              <w:pStyle w:val="TableParagraph"/>
              <w:rPr>
                <w:rFonts w:ascii="Times New Roman"/>
                <w:sz w:val="18"/>
              </w:rPr>
            </w:pPr>
            <w:r w:rsidRPr="002B3043">
              <w:rPr>
                <w:rFonts w:ascii="Times New Roman"/>
                <w:sz w:val="18"/>
              </w:rPr>
              <w:t>summary</w:t>
            </w:r>
          </w:p>
        </w:tc>
        <w:tc>
          <w:tcPr>
            <w:tcW w:w="1530" w:type="dxa"/>
          </w:tcPr>
          <w:p w14:paraId="10A65A9E" w14:textId="1E6845B3" w:rsidR="00A409E2" w:rsidRDefault="00A409E2" w:rsidP="00CA18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CA1861">
              <w:rPr>
                <w:rFonts w:ascii="Times New Roman"/>
                <w:sz w:val="18"/>
              </w:rPr>
              <w:t>es</w:t>
            </w:r>
          </w:p>
          <w:p w14:paraId="7F8FA50F" w14:textId="2C92A3E5" w:rsidR="00CA1861" w:rsidRPr="00CA1861" w:rsidRDefault="00CA1861" w:rsidP="00CA18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CA1861">
              <w:rPr>
                <w:rFonts w:ascii="Times New Roman"/>
                <w:sz w:val="18"/>
              </w:rPr>
              <w:t>[1] "</w:t>
            </w:r>
            <w:proofErr w:type="spellStart"/>
            <w:r w:rsidRPr="00CA1861">
              <w:rPr>
                <w:rFonts w:ascii="Times New Roman"/>
                <w:sz w:val="18"/>
              </w:rPr>
              <w:t>DESeqResults</w:t>
            </w:r>
            <w:proofErr w:type="spellEnd"/>
            <w:r w:rsidRPr="00CA1861">
              <w:rPr>
                <w:rFonts w:ascii="Times New Roman"/>
                <w:sz w:val="18"/>
              </w:rPr>
              <w:t>"</w:t>
            </w:r>
          </w:p>
          <w:p w14:paraId="44BC1EAB" w14:textId="77777777" w:rsidR="00CA1861" w:rsidRPr="00CA1861" w:rsidRDefault="00CA1861" w:rsidP="00CA186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A1861">
              <w:rPr>
                <w:rFonts w:ascii="Times New Roman"/>
                <w:sz w:val="18"/>
              </w:rPr>
              <w:t>attr</w:t>
            </w:r>
            <w:proofErr w:type="spellEnd"/>
            <w:r w:rsidRPr="00CA1861">
              <w:rPr>
                <w:rFonts w:ascii="Times New Roman"/>
                <w:sz w:val="18"/>
              </w:rPr>
              <w:t>(,"package")</w:t>
            </w:r>
          </w:p>
          <w:p w14:paraId="33EFB277" w14:textId="6B1AA51B" w:rsidR="0012756F" w:rsidRDefault="00CA1861" w:rsidP="00CA1861">
            <w:pPr>
              <w:pStyle w:val="TableParagraph"/>
              <w:rPr>
                <w:rFonts w:ascii="Times New Roman"/>
                <w:sz w:val="18"/>
              </w:rPr>
            </w:pPr>
            <w:r w:rsidRPr="00CA1861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530" w:type="dxa"/>
          </w:tcPr>
          <w:p w14:paraId="0D9E3CAD" w14:textId="4DE88068" w:rsidR="0012756F" w:rsidRDefault="008E3103">
            <w:pPr>
              <w:pStyle w:val="TableParagraph"/>
              <w:rPr>
                <w:rFonts w:ascii="Times New Roman"/>
                <w:sz w:val="18"/>
              </w:rPr>
            </w:pPr>
            <w:r w:rsidRPr="008E3103">
              <w:rPr>
                <w:rFonts w:ascii="Times New Roman"/>
                <w:sz w:val="18"/>
              </w:rPr>
              <w:t xml:space="preserve">the results from a </w:t>
            </w:r>
            <w:proofErr w:type="spellStart"/>
            <w:r w:rsidRPr="008E3103">
              <w:rPr>
                <w:rFonts w:ascii="Times New Roman"/>
                <w:sz w:val="18"/>
              </w:rPr>
              <w:t>DESeq</w:t>
            </w:r>
            <w:proofErr w:type="spellEnd"/>
            <w:r w:rsidRPr="008E3103">
              <w:rPr>
                <w:rFonts w:ascii="Times New Roman"/>
                <w:sz w:val="18"/>
              </w:rPr>
              <w:t xml:space="preserve"> analysis.</w:t>
            </w:r>
          </w:p>
        </w:tc>
        <w:tc>
          <w:tcPr>
            <w:tcW w:w="2700" w:type="dxa"/>
          </w:tcPr>
          <w:p w14:paraId="0A8A6A3B" w14:textId="427CC10D" w:rsidR="0012756F" w:rsidRDefault="00CD799E">
            <w:pPr>
              <w:pStyle w:val="TableParagraph"/>
              <w:rPr>
                <w:rFonts w:ascii="Times New Roman"/>
                <w:sz w:val="18"/>
              </w:rPr>
            </w:pPr>
            <w:r w:rsidRPr="00CD799E">
              <w:rPr>
                <w:rFonts w:ascii="Times New Roman"/>
                <w:sz w:val="18"/>
              </w:rPr>
              <w:t xml:space="preserve">Print a summary of the results from a </w:t>
            </w:r>
            <w:proofErr w:type="spellStart"/>
            <w:r w:rsidRPr="00CD799E">
              <w:rPr>
                <w:rFonts w:ascii="Times New Roman"/>
                <w:sz w:val="18"/>
              </w:rPr>
              <w:t>DESeq</w:t>
            </w:r>
            <w:proofErr w:type="spellEnd"/>
            <w:r w:rsidRPr="00CD799E">
              <w:rPr>
                <w:rFonts w:ascii="Times New Roman"/>
                <w:sz w:val="18"/>
              </w:rPr>
              <w:t xml:space="preserve"> analysis.</w:t>
            </w:r>
          </w:p>
        </w:tc>
      </w:tr>
      <w:tr w:rsidR="0012756F" w14:paraId="34229AE3" w14:textId="77777777" w:rsidTr="00DE0239">
        <w:trPr>
          <w:trHeight w:val="445"/>
        </w:trPr>
        <w:tc>
          <w:tcPr>
            <w:tcW w:w="2430" w:type="dxa"/>
          </w:tcPr>
          <w:p w14:paraId="2FB64C1B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res.05 &lt;- results(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, alpha=.05)</w:t>
            </w:r>
          </w:p>
        </w:tc>
        <w:tc>
          <w:tcPr>
            <w:tcW w:w="1170" w:type="dxa"/>
          </w:tcPr>
          <w:p w14:paraId="0F4FFF8E" w14:textId="5B6A7310" w:rsidR="0012756F" w:rsidRDefault="00500E14">
            <w:pPr>
              <w:pStyle w:val="TableParagraph"/>
              <w:rPr>
                <w:rFonts w:ascii="Times New Roman"/>
                <w:sz w:val="18"/>
              </w:rPr>
            </w:pPr>
            <w:r w:rsidRPr="00500E14">
              <w:rPr>
                <w:rFonts w:ascii="Times New Roman"/>
                <w:sz w:val="18"/>
              </w:rPr>
              <w:t>results</w:t>
            </w:r>
          </w:p>
          <w:p w14:paraId="7F926B9D" w14:textId="695F7D1F" w:rsidR="00500E14" w:rsidRPr="00500E14" w:rsidRDefault="00500E14" w:rsidP="00500E14">
            <w:pPr>
              <w:jc w:val="center"/>
            </w:pPr>
          </w:p>
        </w:tc>
        <w:tc>
          <w:tcPr>
            <w:tcW w:w="1530" w:type="dxa"/>
          </w:tcPr>
          <w:p w14:paraId="78348E38" w14:textId="77777777" w:rsidR="0063701B" w:rsidRPr="0063701B" w:rsidRDefault="0063701B" w:rsidP="0063701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3701B">
              <w:rPr>
                <w:rFonts w:ascii="Times New Roman"/>
                <w:sz w:val="18"/>
              </w:rPr>
              <w:t>dds</w:t>
            </w:r>
            <w:proofErr w:type="spellEnd"/>
            <w:r w:rsidRPr="0063701B">
              <w:rPr>
                <w:rFonts w:ascii="Times New Roman"/>
                <w:sz w:val="18"/>
              </w:rPr>
              <w:t>[[1] "</w:t>
            </w:r>
            <w:proofErr w:type="spellStart"/>
            <w:r w:rsidRPr="0063701B">
              <w:rPr>
                <w:rFonts w:ascii="Times New Roman"/>
                <w:sz w:val="18"/>
              </w:rPr>
              <w:t>DESeqDataSet</w:t>
            </w:r>
            <w:proofErr w:type="spellEnd"/>
            <w:r w:rsidRPr="0063701B">
              <w:rPr>
                <w:rFonts w:ascii="Times New Roman"/>
                <w:sz w:val="18"/>
              </w:rPr>
              <w:t>"</w:t>
            </w:r>
          </w:p>
          <w:p w14:paraId="1340EB0A" w14:textId="77777777" w:rsidR="0063701B" w:rsidRPr="0063701B" w:rsidRDefault="0063701B" w:rsidP="0063701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3701B">
              <w:rPr>
                <w:rFonts w:ascii="Times New Roman"/>
                <w:sz w:val="18"/>
              </w:rPr>
              <w:t>attr</w:t>
            </w:r>
            <w:proofErr w:type="spellEnd"/>
            <w:r w:rsidRPr="0063701B">
              <w:rPr>
                <w:rFonts w:ascii="Times New Roman"/>
                <w:sz w:val="18"/>
              </w:rPr>
              <w:t>(,"package")</w:t>
            </w:r>
          </w:p>
          <w:p w14:paraId="2F377500" w14:textId="3C85994D" w:rsidR="0012756F" w:rsidRDefault="0063701B" w:rsidP="0063701B">
            <w:pPr>
              <w:pStyle w:val="TableParagraph"/>
              <w:rPr>
                <w:rFonts w:ascii="Times New Roman"/>
                <w:sz w:val="18"/>
              </w:rPr>
            </w:pPr>
            <w:r w:rsidRPr="0063701B">
              <w:rPr>
                <w:rFonts w:ascii="Times New Roman"/>
                <w:sz w:val="18"/>
              </w:rPr>
              <w:t>[1] "DESeq2"]</w:t>
            </w:r>
          </w:p>
        </w:tc>
        <w:tc>
          <w:tcPr>
            <w:tcW w:w="1530" w:type="dxa"/>
          </w:tcPr>
          <w:p w14:paraId="42A3D49E" w14:textId="77777777" w:rsidR="00256115" w:rsidRPr="00256115" w:rsidRDefault="00CA4371" w:rsidP="00256115">
            <w:pPr>
              <w:pStyle w:val="TableParagraph"/>
              <w:rPr>
                <w:rFonts w:ascii="Times New Roman"/>
                <w:sz w:val="18"/>
              </w:rPr>
            </w:pPr>
            <w:r w:rsidRPr="00CA4371">
              <w:rPr>
                <w:rFonts w:ascii="Times New Roman"/>
                <w:sz w:val="18"/>
              </w:rPr>
              <w:t>res.05</w:t>
            </w:r>
            <w:r w:rsidR="00256115">
              <w:rPr>
                <w:rFonts w:ascii="Times New Roman"/>
                <w:sz w:val="18"/>
              </w:rPr>
              <w:t>[</w:t>
            </w:r>
            <w:r w:rsidR="00256115" w:rsidRPr="00256115">
              <w:rPr>
                <w:rFonts w:ascii="Times New Roman"/>
                <w:sz w:val="18"/>
              </w:rPr>
              <w:t>[1] "</w:t>
            </w:r>
            <w:proofErr w:type="spellStart"/>
            <w:r w:rsidR="00256115" w:rsidRPr="00256115">
              <w:rPr>
                <w:rFonts w:ascii="Times New Roman"/>
                <w:sz w:val="18"/>
              </w:rPr>
              <w:t>DESeqResults</w:t>
            </w:r>
            <w:proofErr w:type="spellEnd"/>
            <w:r w:rsidR="00256115" w:rsidRPr="00256115">
              <w:rPr>
                <w:rFonts w:ascii="Times New Roman"/>
                <w:sz w:val="18"/>
              </w:rPr>
              <w:t>"</w:t>
            </w:r>
          </w:p>
          <w:p w14:paraId="2220888B" w14:textId="77777777" w:rsidR="00256115" w:rsidRPr="00256115" w:rsidRDefault="00256115" w:rsidP="0025611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56115">
              <w:rPr>
                <w:rFonts w:ascii="Times New Roman"/>
                <w:sz w:val="18"/>
              </w:rPr>
              <w:t>attr</w:t>
            </w:r>
            <w:proofErr w:type="spellEnd"/>
            <w:r w:rsidRPr="00256115">
              <w:rPr>
                <w:rFonts w:ascii="Times New Roman"/>
                <w:sz w:val="18"/>
              </w:rPr>
              <w:t>(,"package")</w:t>
            </w:r>
          </w:p>
          <w:p w14:paraId="7D904A5A" w14:textId="39CA04B5" w:rsidR="0012756F" w:rsidRDefault="00256115" w:rsidP="00256115">
            <w:pPr>
              <w:pStyle w:val="TableParagraph"/>
              <w:rPr>
                <w:rFonts w:ascii="Times New Roman"/>
                <w:sz w:val="18"/>
              </w:rPr>
            </w:pPr>
            <w:r w:rsidRPr="00256115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2700" w:type="dxa"/>
          </w:tcPr>
          <w:p w14:paraId="2381583B" w14:textId="3C0A3329" w:rsidR="0012756F" w:rsidRDefault="0039719E" w:rsidP="0039719E">
            <w:pPr>
              <w:pStyle w:val="TableParagraph"/>
              <w:rPr>
                <w:rFonts w:ascii="Times New Roman"/>
                <w:sz w:val="18"/>
              </w:rPr>
            </w:pPr>
            <w:r w:rsidRPr="0039719E">
              <w:rPr>
                <w:rFonts w:ascii="Times New Roman"/>
                <w:sz w:val="18"/>
              </w:rPr>
              <w:t xml:space="preserve">extracts a result table from a </w:t>
            </w:r>
            <w:proofErr w:type="spellStart"/>
            <w:r w:rsidRPr="0039719E">
              <w:rPr>
                <w:rFonts w:ascii="Times New Roman"/>
                <w:sz w:val="18"/>
              </w:rPr>
              <w:t>DESeq</w:t>
            </w:r>
            <w:proofErr w:type="spellEnd"/>
            <w:r w:rsidRPr="0039719E">
              <w:rPr>
                <w:rFonts w:ascii="Times New Roman"/>
                <w:sz w:val="18"/>
              </w:rPr>
              <w:t xml:space="preserve"> analysis giving</w:t>
            </w:r>
            <w:r>
              <w:rPr>
                <w:rFonts w:ascii="Times New Roman"/>
                <w:sz w:val="18"/>
              </w:rPr>
              <w:t xml:space="preserve"> </w:t>
            </w:r>
            <w:r w:rsidRPr="0039719E">
              <w:rPr>
                <w:rFonts w:ascii="Times New Roman"/>
                <w:sz w:val="18"/>
              </w:rPr>
              <w:t xml:space="preserve">base means across samples, log2 fold changes, standard </w:t>
            </w:r>
            <w:proofErr w:type="spellStart"/>
            <w:r w:rsidRPr="0039719E">
              <w:rPr>
                <w:rFonts w:ascii="Times New Roman"/>
                <w:sz w:val="18"/>
              </w:rPr>
              <w:t>errors,test</w:t>
            </w:r>
            <w:proofErr w:type="spellEnd"/>
            <w:r w:rsidRPr="0039719E">
              <w:rPr>
                <w:rFonts w:ascii="Times New Roman"/>
                <w:sz w:val="18"/>
              </w:rPr>
              <w:t xml:space="preserve"> statistics, p-values and adjusted p-values</w:t>
            </w:r>
            <w:r>
              <w:rPr>
                <w:rFonts w:ascii="Times New Roman"/>
                <w:sz w:val="18"/>
              </w:rPr>
              <w:t xml:space="preserve"> and assign to res.05</w:t>
            </w:r>
          </w:p>
        </w:tc>
      </w:tr>
      <w:tr w:rsidR="0012756F" w14:paraId="568C526D" w14:textId="77777777" w:rsidTr="00DE0239">
        <w:trPr>
          <w:trHeight w:val="445"/>
        </w:trPr>
        <w:tc>
          <w:tcPr>
            <w:tcW w:w="2430" w:type="dxa"/>
          </w:tcPr>
          <w:p w14:paraId="2E9CCCEF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table(res.05$padj &lt; .05)</w:t>
            </w:r>
          </w:p>
        </w:tc>
        <w:tc>
          <w:tcPr>
            <w:tcW w:w="1170" w:type="dxa"/>
          </w:tcPr>
          <w:p w14:paraId="506EB7D4" w14:textId="3A4B124F" w:rsidR="0012756F" w:rsidRDefault="003F71D9">
            <w:pPr>
              <w:pStyle w:val="TableParagraph"/>
              <w:rPr>
                <w:rFonts w:ascii="Times New Roman"/>
                <w:sz w:val="18"/>
              </w:rPr>
            </w:pPr>
            <w:r w:rsidRPr="003F71D9">
              <w:rPr>
                <w:rFonts w:ascii="Times New Roman"/>
                <w:sz w:val="18"/>
              </w:rPr>
              <w:t>table</w:t>
            </w:r>
          </w:p>
        </w:tc>
        <w:tc>
          <w:tcPr>
            <w:tcW w:w="1530" w:type="dxa"/>
          </w:tcPr>
          <w:p w14:paraId="325D0BC8" w14:textId="77777777" w:rsidR="00761D9F" w:rsidRDefault="00FA57C1">
            <w:pPr>
              <w:pStyle w:val="TableParagraph"/>
              <w:rPr>
                <w:rFonts w:ascii="Times New Roman"/>
                <w:sz w:val="18"/>
              </w:rPr>
            </w:pPr>
            <w:r w:rsidRPr="00FA57C1">
              <w:rPr>
                <w:rFonts w:ascii="Times New Roman"/>
                <w:sz w:val="18"/>
              </w:rPr>
              <w:t>res.05$padj</w:t>
            </w:r>
          </w:p>
          <w:p w14:paraId="428F1309" w14:textId="0E56C8AB" w:rsidR="0012756F" w:rsidRDefault="00FA57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="00950E53" w:rsidRPr="00950E53">
              <w:rPr>
                <w:rFonts w:ascii="Times New Roman"/>
                <w:sz w:val="18"/>
              </w:rPr>
              <w:t>"numeric"</w:t>
            </w:r>
            <w:r w:rsidR="00950E53">
              <w:rPr>
                <w:rFonts w:ascii="Times New Roman"/>
                <w:sz w:val="18"/>
              </w:rPr>
              <w:t>]</w:t>
            </w:r>
          </w:p>
        </w:tc>
        <w:tc>
          <w:tcPr>
            <w:tcW w:w="1530" w:type="dxa"/>
          </w:tcPr>
          <w:p w14:paraId="05DA2401" w14:textId="7647B658" w:rsidR="0012756F" w:rsidRDefault="005677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[table]</w:t>
            </w:r>
          </w:p>
        </w:tc>
        <w:tc>
          <w:tcPr>
            <w:tcW w:w="2700" w:type="dxa"/>
          </w:tcPr>
          <w:p w14:paraId="1CA3E4C6" w14:textId="02A5B06E" w:rsidR="0012756F" w:rsidRDefault="003F71D9" w:rsidP="003F71D9">
            <w:pPr>
              <w:pStyle w:val="TableParagraph"/>
              <w:rPr>
                <w:rFonts w:ascii="Times New Roman"/>
                <w:sz w:val="18"/>
              </w:rPr>
            </w:pPr>
            <w:r w:rsidRPr="003F71D9">
              <w:rPr>
                <w:rFonts w:ascii="Times New Roman"/>
                <w:sz w:val="18"/>
              </w:rPr>
              <w:t>uses the cross-classifying factors to build a contingency</w:t>
            </w:r>
            <w:r>
              <w:rPr>
                <w:rFonts w:ascii="Times New Roman"/>
                <w:sz w:val="18"/>
              </w:rPr>
              <w:t xml:space="preserve"> </w:t>
            </w:r>
            <w:r w:rsidRPr="003F71D9">
              <w:rPr>
                <w:rFonts w:ascii="Times New Roman"/>
                <w:sz w:val="18"/>
              </w:rPr>
              <w:t>table of the counts at each combination of factor levels.</w:t>
            </w:r>
          </w:p>
        </w:tc>
      </w:tr>
      <w:tr w:rsidR="0012756F" w14:paraId="29DF4D59" w14:textId="77777777" w:rsidTr="00DE0239">
        <w:trPr>
          <w:trHeight w:val="430"/>
        </w:trPr>
        <w:tc>
          <w:tcPr>
            <w:tcW w:w="2430" w:type="dxa"/>
          </w:tcPr>
          <w:p w14:paraId="6042F8E9" w14:textId="77777777" w:rsidR="0012756F" w:rsidRDefault="00F01E54">
            <w:pPr>
              <w:pStyle w:val="TableParagraph"/>
              <w:spacing w:before="78"/>
              <w:ind w:left="94"/>
              <w:rPr>
                <w:sz w:val="18"/>
              </w:rPr>
            </w:pPr>
            <w:r>
              <w:rPr>
                <w:sz w:val="18"/>
              </w:rPr>
              <w:t>resLFC1 &lt;- results(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lfcThreshold</w:t>
            </w:r>
            <w:proofErr w:type="spellEnd"/>
            <w:r>
              <w:rPr>
                <w:sz w:val="18"/>
              </w:rPr>
              <w:t>=1)</w:t>
            </w:r>
          </w:p>
        </w:tc>
        <w:tc>
          <w:tcPr>
            <w:tcW w:w="1170" w:type="dxa"/>
          </w:tcPr>
          <w:p w14:paraId="0453F045" w14:textId="7FF79039" w:rsidR="0012756F" w:rsidRDefault="002605AA">
            <w:pPr>
              <w:pStyle w:val="TableParagraph"/>
              <w:rPr>
                <w:rFonts w:ascii="Times New Roman"/>
                <w:sz w:val="18"/>
              </w:rPr>
            </w:pPr>
            <w:r w:rsidRPr="002605AA">
              <w:rPr>
                <w:rFonts w:ascii="Times New Roman"/>
                <w:sz w:val="18"/>
              </w:rPr>
              <w:t>results</w:t>
            </w:r>
          </w:p>
        </w:tc>
        <w:tc>
          <w:tcPr>
            <w:tcW w:w="1530" w:type="dxa"/>
          </w:tcPr>
          <w:p w14:paraId="1EDDB3DE" w14:textId="5E0C139C" w:rsidR="008030AE" w:rsidRDefault="008030AE" w:rsidP="00555E0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</w:t>
            </w:r>
            <w:r w:rsidR="00555E07" w:rsidRPr="00555E07">
              <w:rPr>
                <w:rFonts w:ascii="Times New Roman"/>
                <w:sz w:val="18"/>
              </w:rPr>
              <w:t>ds</w:t>
            </w:r>
            <w:proofErr w:type="spellEnd"/>
          </w:p>
          <w:p w14:paraId="0B3CB918" w14:textId="10593F7D" w:rsidR="00555E07" w:rsidRPr="00555E07" w:rsidRDefault="00555E07" w:rsidP="00555E0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555E07">
              <w:rPr>
                <w:rFonts w:ascii="Times New Roman"/>
                <w:sz w:val="18"/>
              </w:rPr>
              <w:t>[1]"</w:t>
            </w:r>
            <w:proofErr w:type="spellStart"/>
            <w:r w:rsidRPr="00555E07">
              <w:rPr>
                <w:rFonts w:ascii="Times New Roman"/>
                <w:sz w:val="18"/>
              </w:rPr>
              <w:t>DESeqDataSet</w:t>
            </w:r>
            <w:proofErr w:type="spellEnd"/>
            <w:r w:rsidRPr="00555E07">
              <w:rPr>
                <w:rFonts w:ascii="Times New Roman"/>
                <w:sz w:val="18"/>
              </w:rPr>
              <w:t>"</w:t>
            </w:r>
          </w:p>
          <w:p w14:paraId="33958ADC" w14:textId="77777777" w:rsidR="00555E07" w:rsidRPr="00555E07" w:rsidRDefault="00555E07" w:rsidP="00555E0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55E07">
              <w:rPr>
                <w:rFonts w:ascii="Times New Roman"/>
                <w:sz w:val="18"/>
              </w:rPr>
              <w:t>attr</w:t>
            </w:r>
            <w:proofErr w:type="spellEnd"/>
            <w:r w:rsidRPr="00555E07">
              <w:rPr>
                <w:rFonts w:ascii="Times New Roman"/>
                <w:sz w:val="18"/>
              </w:rPr>
              <w:t>(,"package")</w:t>
            </w:r>
          </w:p>
          <w:p w14:paraId="23353094" w14:textId="26624307" w:rsidR="0012756F" w:rsidRDefault="00555E07" w:rsidP="00555E07">
            <w:pPr>
              <w:pStyle w:val="TableParagraph"/>
              <w:rPr>
                <w:rFonts w:ascii="Times New Roman"/>
                <w:sz w:val="18"/>
              </w:rPr>
            </w:pPr>
            <w:r w:rsidRPr="00555E07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530" w:type="dxa"/>
          </w:tcPr>
          <w:p w14:paraId="79B5BA13" w14:textId="77777777" w:rsidR="00CE0E62" w:rsidRDefault="007B23F4" w:rsidP="00913F2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resLFC1</w:t>
            </w:r>
          </w:p>
          <w:p w14:paraId="1BAD9C88" w14:textId="4E578AFF" w:rsidR="00913F25" w:rsidRPr="00913F25" w:rsidRDefault="007B23F4" w:rsidP="0095636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="00913F25" w:rsidRPr="00913F25">
              <w:rPr>
                <w:sz w:val="18"/>
              </w:rPr>
              <w:t>[1]"</w:t>
            </w:r>
            <w:proofErr w:type="spellStart"/>
            <w:r w:rsidR="00913F25" w:rsidRPr="00913F25">
              <w:rPr>
                <w:sz w:val="18"/>
              </w:rPr>
              <w:t>DESeqResults"attr</w:t>
            </w:r>
            <w:proofErr w:type="spellEnd"/>
            <w:r w:rsidR="00913F25" w:rsidRPr="00913F25">
              <w:rPr>
                <w:sz w:val="18"/>
              </w:rPr>
              <w:t>(,"package")</w:t>
            </w:r>
          </w:p>
          <w:p w14:paraId="4A95695E" w14:textId="2C2D5E30" w:rsidR="0012756F" w:rsidRDefault="00913F25" w:rsidP="00913F25">
            <w:pPr>
              <w:pStyle w:val="TableParagraph"/>
              <w:rPr>
                <w:rFonts w:ascii="Times New Roman"/>
                <w:sz w:val="18"/>
              </w:rPr>
            </w:pPr>
            <w:r w:rsidRPr="00913F25">
              <w:rPr>
                <w:sz w:val="18"/>
              </w:rPr>
              <w:t>[1] "DESeq2"</w:t>
            </w:r>
            <w:r>
              <w:rPr>
                <w:sz w:val="18"/>
              </w:rPr>
              <w:t>]</w:t>
            </w:r>
          </w:p>
        </w:tc>
        <w:tc>
          <w:tcPr>
            <w:tcW w:w="2700" w:type="dxa"/>
          </w:tcPr>
          <w:p w14:paraId="60F81F8D" w14:textId="7A0AD21A" w:rsidR="0012756F" w:rsidRDefault="002605AA">
            <w:pPr>
              <w:pStyle w:val="TableParagraph"/>
              <w:rPr>
                <w:rFonts w:ascii="Times New Roman"/>
                <w:sz w:val="18"/>
              </w:rPr>
            </w:pPr>
            <w:r w:rsidRPr="0039719E">
              <w:rPr>
                <w:rFonts w:ascii="Times New Roman"/>
                <w:sz w:val="18"/>
              </w:rPr>
              <w:t xml:space="preserve">extracts a result table from a </w:t>
            </w:r>
            <w:proofErr w:type="spellStart"/>
            <w:r w:rsidRPr="0039719E">
              <w:rPr>
                <w:rFonts w:ascii="Times New Roman"/>
                <w:sz w:val="18"/>
              </w:rPr>
              <w:t>DESeq</w:t>
            </w:r>
            <w:proofErr w:type="spellEnd"/>
            <w:r w:rsidRPr="0039719E">
              <w:rPr>
                <w:rFonts w:ascii="Times New Roman"/>
                <w:sz w:val="18"/>
              </w:rPr>
              <w:t xml:space="preserve"> analysis giving</w:t>
            </w:r>
            <w:r>
              <w:rPr>
                <w:rFonts w:ascii="Times New Roman"/>
                <w:sz w:val="18"/>
              </w:rPr>
              <w:t xml:space="preserve"> </w:t>
            </w:r>
            <w:r w:rsidRPr="0039719E">
              <w:rPr>
                <w:rFonts w:ascii="Times New Roman"/>
                <w:sz w:val="18"/>
              </w:rPr>
              <w:t xml:space="preserve">base means across samples, log2 fold changes, standard </w:t>
            </w:r>
            <w:proofErr w:type="spellStart"/>
            <w:r w:rsidRPr="0039719E">
              <w:rPr>
                <w:rFonts w:ascii="Times New Roman"/>
                <w:sz w:val="18"/>
              </w:rPr>
              <w:t>errors,test</w:t>
            </w:r>
            <w:proofErr w:type="spellEnd"/>
            <w:r w:rsidRPr="0039719E">
              <w:rPr>
                <w:rFonts w:ascii="Times New Roman"/>
                <w:sz w:val="18"/>
              </w:rPr>
              <w:t xml:space="preserve"> statistics, p-values and adjusted p-values</w:t>
            </w:r>
            <w:r w:rsidR="005F4B78">
              <w:rPr>
                <w:rFonts w:ascii="Times New Roman"/>
                <w:sz w:val="18"/>
              </w:rPr>
              <w:t>.</w:t>
            </w:r>
          </w:p>
        </w:tc>
      </w:tr>
      <w:tr w:rsidR="006F4D55" w14:paraId="3B328785" w14:textId="77777777" w:rsidTr="00DE0239">
        <w:trPr>
          <w:trHeight w:val="685"/>
        </w:trPr>
        <w:tc>
          <w:tcPr>
            <w:tcW w:w="2430" w:type="dxa"/>
          </w:tcPr>
          <w:p w14:paraId="76A72319" w14:textId="77777777" w:rsidR="006F4D55" w:rsidRDefault="006F4D55" w:rsidP="006F4D55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table(resLFC1$padj &lt; 0.1)</w:t>
            </w:r>
          </w:p>
        </w:tc>
        <w:tc>
          <w:tcPr>
            <w:tcW w:w="1170" w:type="dxa"/>
          </w:tcPr>
          <w:p w14:paraId="04FA7923" w14:textId="62F09952" w:rsidR="006F4D55" w:rsidRDefault="006F4D55" w:rsidP="006F4D55">
            <w:pPr>
              <w:pStyle w:val="TableParagraph"/>
              <w:rPr>
                <w:rFonts w:ascii="Times New Roman"/>
                <w:sz w:val="18"/>
              </w:rPr>
            </w:pPr>
            <w:r w:rsidRPr="003F71D9">
              <w:rPr>
                <w:rFonts w:ascii="Times New Roman"/>
                <w:sz w:val="18"/>
              </w:rPr>
              <w:t>table</w:t>
            </w:r>
          </w:p>
        </w:tc>
        <w:tc>
          <w:tcPr>
            <w:tcW w:w="1530" w:type="dxa"/>
          </w:tcPr>
          <w:p w14:paraId="72D65030" w14:textId="77777777" w:rsidR="00550B0F" w:rsidRDefault="00E36EC8" w:rsidP="006F4D55">
            <w:pPr>
              <w:pStyle w:val="TableParagraph"/>
              <w:rPr>
                <w:rFonts w:ascii="Times New Roman"/>
                <w:sz w:val="18"/>
              </w:rPr>
            </w:pPr>
            <w:r w:rsidRPr="00E36EC8">
              <w:rPr>
                <w:rFonts w:ascii="Times New Roman"/>
                <w:sz w:val="18"/>
              </w:rPr>
              <w:t>resLFC1$padj</w:t>
            </w:r>
          </w:p>
          <w:p w14:paraId="1805DB5B" w14:textId="72424176" w:rsidR="006F4D55" w:rsidRDefault="00445D9D" w:rsidP="006F4D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445D9D">
              <w:rPr>
                <w:rFonts w:ascii="Times New Roman"/>
                <w:sz w:val="18"/>
              </w:rPr>
              <w:t>"numeric"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530" w:type="dxa"/>
          </w:tcPr>
          <w:p w14:paraId="33BCE8E8" w14:textId="044CBD30" w:rsidR="006F4D55" w:rsidRDefault="006F4D55" w:rsidP="006F4D5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[table]</w:t>
            </w:r>
          </w:p>
        </w:tc>
        <w:tc>
          <w:tcPr>
            <w:tcW w:w="2700" w:type="dxa"/>
          </w:tcPr>
          <w:p w14:paraId="713FE49E" w14:textId="52DE3778" w:rsidR="006F4D55" w:rsidRDefault="006F4D55" w:rsidP="006F4D55">
            <w:pPr>
              <w:pStyle w:val="TableParagraph"/>
              <w:rPr>
                <w:rFonts w:ascii="Times New Roman"/>
                <w:sz w:val="18"/>
              </w:rPr>
            </w:pPr>
            <w:r w:rsidRPr="003F71D9">
              <w:rPr>
                <w:rFonts w:ascii="Times New Roman"/>
                <w:sz w:val="18"/>
              </w:rPr>
              <w:t>uses the cross-classifying factors to build a contingency</w:t>
            </w:r>
            <w:r>
              <w:rPr>
                <w:rFonts w:ascii="Times New Roman"/>
                <w:sz w:val="18"/>
              </w:rPr>
              <w:t xml:space="preserve"> </w:t>
            </w:r>
            <w:r w:rsidRPr="003F71D9">
              <w:rPr>
                <w:rFonts w:ascii="Times New Roman"/>
                <w:sz w:val="18"/>
              </w:rPr>
              <w:t>table of the counts at each combination of factor levels.</w:t>
            </w:r>
          </w:p>
        </w:tc>
      </w:tr>
    </w:tbl>
    <w:p w14:paraId="57C75CEC" w14:textId="5C318197" w:rsidR="00602F4D" w:rsidRPr="00676A4C" w:rsidRDefault="00602F4D" w:rsidP="00BF51A6">
      <w:pPr>
        <w:rPr>
          <w:lang w:eastAsia="zh-CN"/>
        </w:rPr>
        <w:sectPr w:rsidR="00602F4D" w:rsidRPr="00676A4C">
          <w:pgSz w:w="12240" w:h="15840"/>
          <w:pgMar w:top="1440" w:right="1400" w:bottom="280" w:left="1340" w:header="720" w:footer="720" w:gutter="0"/>
          <w:cols w:space="720"/>
        </w:sectPr>
      </w:pPr>
    </w:p>
    <w:p w14:paraId="22457F4B" w14:textId="5E36790A" w:rsidR="00D4535B" w:rsidRPr="00842900" w:rsidRDefault="00880C52" w:rsidP="00550B0F">
      <w:pPr>
        <w:pStyle w:val="BodyText"/>
        <w:spacing w:before="68" w:line="285" w:lineRule="auto"/>
        <w:rPr>
          <w:b/>
          <w:bCs/>
        </w:rPr>
      </w:pPr>
      <w:r>
        <w:rPr>
          <w:b/>
          <w:bCs/>
        </w:rPr>
        <w:lastRenderedPageBreak/>
        <w:t>P</w:t>
      </w:r>
      <w:r w:rsidR="00D4535B" w:rsidRPr="00842900">
        <w:rPr>
          <w:b/>
          <w:bCs/>
        </w:rPr>
        <w:t>art-IV</w:t>
      </w:r>
    </w:p>
    <w:p w14:paraId="1644A24D" w14:textId="42070487" w:rsidR="0012756F" w:rsidRDefault="00F01E54" w:rsidP="00FD567D">
      <w:pPr>
        <w:pStyle w:val="BodyText"/>
        <w:spacing w:before="68" w:line="285" w:lineRule="auto"/>
      </w:pP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differential</w:t>
      </w:r>
      <w:r>
        <w:rPr>
          <w:spacing w:val="-7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pipeline: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comparisons.</w:t>
      </w:r>
      <w:r>
        <w:rPr>
          <w:spacing w:val="-7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given below.</w:t>
      </w:r>
    </w:p>
    <w:tbl>
      <w:tblPr>
        <w:tblW w:w="0" w:type="auto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260"/>
        <w:gridCol w:w="1620"/>
        <w:gridCol w:w="1530"/>
        <w:gridCol w:w="2610"/>
      </w:tblGrid>
      <w:tr w:rsidR="0012756F" w14:paraId="44CE112E" w14:textId="77777777" w:rsidTr="00DE0239">
        <w:trPr>
          <w:trHeight w:val="2110"/>
        </w:trPr>
        <w:tc>
          <w:tcPr>
            <w:tcW w:w="2340" w:type="dxa"/>
          </w:tcPr>
          <w:p w14:paraId="62133245" w14:textId="77777777" w:rsidR="0012756F" w:rsidRDefault="0012756F">
            <w:pPr>
              <w:pStyle w:val="TableParagraph"/>
              <w:rPr>
                <w:sz w:val="20"/>
              </w:rPr>
            </w:pPr>
            <w:bookmarkStart w:id="0" w:name="_Hlk59131750"/>
          </w:p>
          <w:p w14:paraId="157C7A27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6366F206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7F5FB16F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1526E6B0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106CAF0E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348459A5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46FD333" w14:textId="77777777" w:rsidR="0012756F" w:rsidRDefault="00F01E54">
            <w:pPr>
              <w:pStyle w:val="TableParagraph"/>
              <w:spacing w:before="148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command</w:t>
            </w:r>
          </w:p>
        </w:tc>
        <w:tc>
          <w:tcPr>
            <w:tcW w:w="1260" w:type="dxa"/>
          </w:tcPr>
          <w:p w14:paraId="61063792" w14:textId="77777777" w:rsidR="0012756F" w:rsidRDefault="00F01E54">
            <w:pPr>
              <w:pStyle w:val="TableParagraph"/>
              <w:spacing w:before="93" w:line="276" w:lineRule="auto"/>
              <w:ind w:left="94"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what is the name of the function in this comma </w:t>
            </w:r>
            <w:proofErr w:type="spellStart"/>
            <w:r>
              <w:rPr>
                <w:b/>
                <w:sz w:val="18"/>
              </w:rPr>
              <w:t>nd</w:t>
            </w:r>
            <w:proofErr w:type="spellEnd"/>
            <w:r>
              <w:rPr>
                <w:b/>
                <w:sz w:val="18"/>
              </w:rPr>
              <w:t>?</w:t>
            </w:r>
          </w:p>
        </w:tc>
        <w:tc>
          <w:tcPr>
            <w:tcW w:w="1620" w:type="dxa"/>
          </w:tcPr>
          <w:p w14:paraId="468ED965" w14:textId="77777777" w:rsidR="0012756F" w:rsidRDefault="00F01E54">
            <w:pPr>
              <w:pStyle w:val="TableParagraph"/>
              <w:spacing w:before="93" w:line="276" w:lineRule="auto"/>
              <w:ind w:left="94" w:right="185"/>
              <w:rPr>
                <w:b/>
                <w:sz w:val="18"/>
              </w:rPr>
            </w:pPr>
            <w:r>
              <w:rPr>
                <w:b/>
                <w:sz w:val="18"/>
              </w:rPr>
              <w:t>list argument variables of the function and their type</w:t>
            </w:r>
          </w:p>
        </w:tc>
        <w:tc>
          <w:tcPr>
            <w:tcW w:w="1530" w:type="dxa"/>
          </w:tcPr>
          <w:p w14:paraId="7136CD1B" w14:textId="77777777" w:rsidR="0012756F" w:rsidRDefault="00F01E54">
            <w:pPr>
              <w:pStyle w:val="TableParagraph"/>
              <w:spacing w:before="93" w:line="276" w:lineRule="auto"/>
              <w:ind w:left="94"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what is the name and type of output variable (if data is returned)?</w:t>
            </w:r>
          </w:p>
        </w:tc>
        <w:tc>
          <w:tcPr>
            <w:tcW w:w="2610" w:type="dxa"/>
          </w:tcPr>
          <w:p w14:paraId="5E6787B5" w14:textId="77777777" w:rsidR="0012756F" w:rsidRDefault="00F01E54">
            <w:pPr>
              <w:pStyle w:val="TableParagraph"/>
              <w:spacing w:before="93" w:line="268" w:lineRule="auto"/>
              <w:ind w:left="94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What does the function do? Brief</w:t>
            </w:r>
          </w:p>
        </w:tc>
      </w:tr>
      <w:tr w:rsidR="0012756F" w14:paraId="1043150B" w14:textId="77777777" w:rsidTr="00DE0239">
        <w:trPr>
          <w:trHeight w:val="670"/>
        </w:trPr>
        <w:tc>
          <w:tcPr>
            <w:tcW w:w="2340" w:type="dxa"/>
          </w:tcPr>
          <w:p w14:paraId="3075F72A" w14:textId="77777777" w:rsidR="0012756F" w:rsidRDefault="00F01E54">
            <w:pPr>
              <w:pStyle w:val="TableParagraph"/>
              <w:spacing w:before="93" w:line="261" w:lineRule="auto"/>
              <w:ind w:left="94" w:right="438"/>
              <w:rPr>
                <w:sz w:val="18"/>
              </w:rPr>
            </w:pPr>
            <w:r>
              <w:rPr>
                <w:sz w:val="18"/>
              </w:rPr>
              <w:t>results(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, contrast=c("cell", "N061011", "N61311"))</w:t>
            </w:r>
          </w:p>
        </w:tc>
        <w:tc>
          <w:tcPr>
            <w:tcW w:w="1260" w:type="dxa"/>
          </w:tcPr>
          <w:p w14:paraId="3897DDDA" w14:textId="027C76BE" w:rsidR="0012756F" w:rsidRDefault="003267A5">
            <w:pPr>
              <w:pStyle w:val="TableParagraph"/>
              <w:rPr>
                <w:rFonts w:ascii="Times New Roman"/>
                <w:sz w:val="18"/>
              </w:rPr>
            </w:pPr>
            <w:r w:rsidRPr="003267A5">
              <w:rPr>
                <w:rFonts w:ascii="Times New Roman"/>
                <w:sz w:val="18"/>
              </w:rPr>
              <w:t>results</w:t>
            </w:r>
          </w:p>
        </w:tc>
        <w:tc>
          <w:tcPr>
            <w:tcW w:w="1620" w:type="dxa"/>
          </w:tcPr>
          <w:p w14:paraId="1334F2CF" w14:textId="77777777" w:rsidR="00047178" w:rsidRDefault="00A407FE" w:rsidP="0099396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DC1BD3" w:rsidRPr="00DC1BD3">
              <w:rPr>
                <w:rFonts w:ascii="Times New Roman"/>
                <w:sz w:val="18"/>
              </w:rPr>
              <w:t>dds</w:t>
            </w:r>
          </w:p>
          <w:p w14:paraId="02536CDC" w14:textId="51610CCD" w:rsidR="00993969" w:rsidRPr="00993969" w:rsidRDefault="00993969" w:rsidP="0099396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993969">
              <w:rPr>
                <w:rFonts w:ascii="Times New Roman"/>
                <w:sz w:val="18"/>
              </w:rPr>
              <w:t>[1] "</w:t>
            </w:r>
            <w:proofErr w:type="spellStart"/>
            <w:r w:rsidRPr="00993969">
              <w:rPr>
                <w:rFonts w:ascii="Times New Roman"/>
                <w:sz w:val="18"/>
              </w:rPr>
              <w:t>DESeqDataSet</w:t>
            </w:r>
            <w:proofErr w:type="spellEnd"/>
            <w:r w:rsidRPr="00993969">
              <w:rPr>
                <w:rFonts w:ascii="Times New Roman"/>
                <w:sz w:val="18"/>
              </w:rPr>
              <w:t>"</w:t>
            </w:r>
          </w:p>
          <w:p w14:paraId="5583F00C" w14:textId="77777777" w:rsidR="00993969" w:rsidRPr="00993969" w:rsidRDefault="00993969" w:rsidP="0099396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93969">
              <w:rPr>
                <w:rFonts w:ascii="Times New Roman"/>
                <w:sz w:val="18"/>
              </w:rPr>
              <w:t>attr</w:t>
            </w:r>
            <w:proofErr w:type="spellEnd"/>
            <w:r w:rsidRPr="00993969">
              <w:rPr>
                <w:rFonts w:ascii="Times New Roman"/>
                <w:sz w:val="18"/>
              </w:rPr>
              <w:t>(,"package")</w:t>
            </w:r>
          </w:p>
          <w:p w14:paraId="3526B4A2" w14:textId="4A030DA5" w:rsidR="0040768B" w:rsidRDefault="00993969" w:rsidP="00DD2D61">
            <w:pPr>
              <w:pStyle w:val="TableParagraph"/>
              <w:rPr>
                <w:rFonts w:ascii="Times New Roman"/>
                <w:sz w:val="18"/>
              </w:rPr>
            </w:pPr>
            <w:r w:rsidRPr="00993969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530" w:type="dxa"/>
          </w:tcPr>
          <w:p w14:paraId="28EC8CC9" w14:textId="41DE3E59" w:rsidR="0012756F" w:rsidRDefault="00B8459C">
            <w:pPr>
              <w:pStyle w:val="TableParagraph"/>
              <w:rPr>
                <w:rFonts w:ascii="Times New Roman"/>
                <w:sz w:val="18"/>
              </w:rPr>
            </w:pPr>
            <w:r w:rsidRPr="00B8459C">
              <w:rPr>
                <w:rFonts w:ascii="Times New Roman"/>
                <w:sz w:val="18"/>
              </w:rPr>
              <w:t>results table</w:t>
            </w:r>
          </w:p>
        </w:tc>
        <w:tc>
          <w:tcPr>
            <w:tcW w:w="2610" w:type="dxa"/>
          </w:tcPr>
          <w:p w14:paraId="15E1BE02" w14:textId="005662F2" w:rsidR="0078558F" w:rsidRPr="0078558F" w:rsidRDefault="00052440" w:rsidP="006E32A7">
            <w:r w:rsidRPr="00052440">
              <w:rPr>
                <w:rFonts w:ascii="Times New Roman"/>
                <w:sz w:val="18"/>
              </w:rPr>
              <w:t>results will extract the results table for a comparison of the last level over the</w:t>
            </w:r>
            <w:r w:rsidR="006E32A7">
              <w:rPr>
                <w:rFonts w:ascii="Times New Roman"/>
                <w:sz w:val="18"/>
              </w:rPr>
              <w:t xml:space="preserve"> </w:t>
            </w:r>
            <w:r w:rsidRPr="00052440">
              <w:rPr>
                <w:rFonts w:ascii="Times New Roman"/>
                <w:sz w:val="18"/>
              </w:rPr>
              <w:t>first level.</w:t>
            </w:r>
          </w:p>
        </w:tc>
      </w:tr>
    </w:tbl>
    <w:bookmarkEnd w:id="0"/>
    <w:p w14:paraId="005CE049" w14:textId="77777777" w:rsidR="00C64D13" w:rsidRDefault="00C64D13" w:rsidP="00CC081B">
      <w:pPr>
        <w:pStyle w:val="Heading1"/>
        <w:ind w:left="0"/>
      </w:pPr>
      <w:r>
        <w:t xml:space="preserve">    </w:t>
      </w:r>
    </w:p>
    <w:p w14:paraId="16583F04" w14:textId="77777777" w:rsidR="00552B4D" w:rsidRDefault="00552B4D" w:rsidP="00CC081B">
      <w:pPr>
        <w:pStyle w:val="Heading1"/>
        <w:ind w:left="0"/>
      </w:pPr>
    </w:p>
    <w:p w14:paraId="1D4FD5A8" w14:textId="77777777" w:rsidR="00552B4D" w:rsidRDefault="00552B4D" w:rsidP="00CC081B">
      <w:pPr>
        <w:pStyle w:val="Heading1"/>
        <w:ind w:left="0"/>
      </w:pPr>
    </w:p>
    <w:p w14:paraId="6D6272C7" w14:textId="52763EB0" w:rsidR="009E6ABE" w:rsidRDefault="00C64D13" w:rsidP="00CC081B">
      <w:pPr>
        <w:pStyle w:val="Heading1"/>
        <w:ind w:left="0"/>
      </w:pPr>
      <w:r>
        <w:t>P</w:t>
      </w:r>
      <w:r w:rsidR="009E6ABE">
        <w:t>art-</w:t>
      </w:r>
      <w:r w:rsidR="00A218F3" w:rsidRPr="00A218F3">
        <w:t>V</w:t>
      </w:r>
    </w:p>
    <w:p w14:paraId="7CAD0C82" w14:textId="77777777" w:rsidR="0012756F" w:rsidRDefault="00F01E54">
      <w:pPr>
        <w:pStyle w:val="BodyText"/>
        <w:spacing w:before="32" w:line="285" w:lineRule="auto"/>
        <w:ind w:left="100" w:right="166"/>
      </w:pP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differential</w:t>
      </w:r>
      <w:r>
        <w:rPr>
          <w:spacing w:val="-7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pipeline: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testing.</w:t>
      </w:r>
      <w:r>
        <w:rPr>
          <w:spacing w:val="-6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given below.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1170"/>
        <w:gridCol w:w="1800"/>
        <w:gridCol w:w="1260"/>
        <w:gridCol w:w="2790"/>
      </w:tblGrid>
      <w:tr w:rsidR="0012756F" w14:paraId="10FCD0B0" w14:textId="77777777" w:rsidTr="00DE0239">
        <w:trPr>
          <w:trHeight w:val="2110"/>
        </w:trPr>
        <w:tc>
          <w:tcPr>
            <w:tcW w:w="2430" w:type="dxa"/>
          </w:tcPr>
          <w:p w14:paraId="15C5D21D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611A51D0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49C18A01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20D8225B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1EAAB64E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16209F7C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7C932705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344CD5E4" w14:textId="77777777" w:rsidR="0012756F" w:rsidRDefault="00F01E54">
            <w:pPr>
              <w:pStyle w:val="TableParagraph"/>
              <w:spacing w:before="148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command</w:t>
            </w:r>
          </w:p>
        </w:tc>
        <w:tc>
          <w:tcPr>
            <w:tcW w:w="1170" w:type="dxa"/>
          </w:tcPr>
          <w:p w14:paraId="02B6550A" w14:textId="77777777" w:rsidR="0012756F" w:rsidRDefault="00F01E54">
            <w:pPr>
              <w:pStyle w:val="TableParagraph"/>
              <w:spacing w:before="93" w:line="276" w:lineRule="auto"/>
              <w:ind w:left="94"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what is the name of the function in this comma </w:t>
            </w:r>
            <w:proofErr w:type="spellStart"/>
            <w:r>
              <w:rPr>
                <w:b/>
                <w:sz w:val="18"/>
              </w:rPr>
              <w:t>nd</w:t>
            </w:r>
            <w:proofErr w:type="spellEnd"/>
            <w:r>
              <w:rPr>
                <w:b/>
                <w:sz w:val="18"/>
              </w:rPr>
              <w:t>?</w:t>
            </w:r>
          </w:p>
        </w:tc>
        <w:tc>
          <w:tcPr>
            <w:tcW w:w="1800" w:type="dxa"/>
          </w:tcPr>
          <w:p w14:paraId="27E8FF81" w14:textId="77777777" w:rsidR="0012756F" w:rsidRDefault="00F01E54">
            <w:pPr>
              <w:pStyle w:val="TableParagraph"/>
              <w:spacing w:before="93" w:line="276" w:lineRule="auto"/>
              <w:ind w:left="94" w:right="185"/>
              <w:rPr>
                <w:b/>
                <w:sz w:val="18"/>
              </w:rPr>
            </w:pPr>
            <w:r>
              <w:rPr>
                <w:b/>
                <w:sz w:val="18"/>
              </w:rPr>
              <w:t>list argument variables of the function and their type</w:t>
            </w:r>
          </w:p>
        </w:tc>
        <w:tc>
          <w:tcPr>
            <w:tcW w:w="1260" w:type="dxa"/>
          </w:tcPr>
          <w:p w14:paraId="309ECB69" w14:textId="77777777" w:rsidR="0012756F" w:rsidRDefault="00F01E54">
            <w:pPr>
              <w:pStyle w:val="TableParagraph"/>
              <w:spacing w:before="93" w:line="276" w:lineRule="auto"/>
              <w:ind w:left="94"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what is the name and type of output variable (if data is returned)?</w:t>
            </w:r>
          </w:p>
        </w:tc>
        <w:tc>
          <w:tcPr>
            <w:tcW w:w="2790" w:type="dxa"/>
          </w:tcPr>
          <w:p w14:paraId="56EE59EE" w14:textId="77777777" w:rsidR="0012756F" w:rsidRDefault="00F01E54">
            <w:pPr>
              <w:pStyle w:val="TableParagraph"/>
              <w:spacing w:before="93" w:line="268" w:lineRule="auto"/>
              <w:ind w:left="94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What does the function do? Brief</w:t>
            </w:r>
          </w:p>
        </w:tc>
      </w:tr>
      <w:tr w:rsidR="0012756F" w14:paraId="2A0AC8C4" w14:textId="77777777" w:rsidTr="00DE0239">
        <w:trPr>
          <w:trHeight w:val="445"/>
        </w:trPr>
        <w:tc>
          <w:tcPr>
            <w:tcW w:w="2430" w:type="dxa"/>
          </w:tcPr>
          <w:p w14:paraId="4DDE9F84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sum(</w:t>
            </w:r>
            <w:proofErr w:type="spellStart"/>
            <w:r>
              <w:rPr>
                <w:sz w:val="18"/>
              </w:rPr>
              <w:t>res$pvalue</w:t>
            </w:r>
            <w:proofErr w:type="spellEnd"/>
            <w:r>
              <w:rPr>
                <w:sz w:val="18"/>
              </w:rPr>
              <w:t xml:space="preserve"> &lt; 0.05, na.rm=TRUE)</w:t>
            </w:r>
          </w:p>
        </w:tc>
        <w:tc>
          <w:tcPr>
            <w:tcW w:w="1170" w:type="dxa"/>
          </w:tcPr>
          <w:p w14:paraId="709A71E7" w14:textId="03A451D3" w:rsidR="0012756F" w:rsidRDefault="009F2C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</w:t>
            </w:r>
          </w:p>
        </w:tc>
        <w:tc>
          <w:tcPr>
            <w:tcW w:w="1800" w:type="dxa"/>
          </w:tcPr>
          <w:p w14:paraId="1ED6914B" w14:textId="77777777" w:rsidR="003B23D5" w:rsidRDefault="002210D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2210D2">
              <w:rPr>
                <w:rFonts w:ascii="Times New Roman"/>
                <w:sz w:val="18"/>
              </w:rPr>
              <w:t>res$pvalue</w:t>
            </w:r>
            <w:proofErr w:type="spellEnd"/>
          </w:p>
          <w:p w14:paraId="70109AC9" w14:textId="53848B08" w:rsidR="0012756F" w:rsidRDefault="002210D2">
            <w:pPr>
              <w:pStyle w:val="TableParagraph"/>
              <w:rPr>
                <w:rFonts w:ascii="Times New Roman"/>
                <w:sz w:val="18"/>
              </w:rPr>
            </w:pPr>
            <w:r w:rsidRPr="002210D2">
              <w:rPr>
                <w:rFonts w:ascii="Times New Roman"/>
                <w:sz w:val="18"/>
              </w:rPr>
              <w:t>["numeric"]</w:t>
            </w:r>
          </w:p>
        </w:tc>
        <w:tc>
          <w:tcPr>
            <w:tcW w:w="1260" w:type="dxa"/>
          </w:tcPr>
          <w:p w14:paraId="480EF234" w14:textId="420B3870" w:rsidR="0012756F" w:rsidRDefault="00F7632F">
            <w:pPr>
              <w:pStyle w:val="TableParagraph"/>
              <w:rPr>
                <w:rFonts w:ascii="Times New Roman"/>
                <w:sz w:val="18"/>
              </w:rPr>
            </w:pPr>
            <w:r w:rsidRPr="00F7632F">
              <w:rPr>
                <w:rFonts w:ascii="Times New Roman"/>
                <w:sz w:val="18"/>
              </w:rPr>
              <w:t>448</w:t>
            </w:r>
            <w:r>
              <w:rPr>
                <w:rFonts w:ascii="Times New Roman"/>
                <w:sz w:val="18"/>
              </w:rPr>
              <w:t>[</w:t>
            </w:r>
            <w:r w:rsidR="00505E02" w:rsidRPr="00505E02">
              <w:rPr>
                <w:rFonts w:ascii="Times New Roman"/>
                <w:sz w:val="18"/>
              </w:rPr>
              <w:t>"numeric"</w:t>
            </w:r>
            <w:r w:rsidR="00505E02">
              <w:rPr>
                <w:rFonts w:ascii="Times New Roman"/>
                <w:sz w:val="18"/>
              </w:rPr>
              <w:t>]</w:t>
            </w:r>
          </w:p>
        </w:tc>
        <w:tc>
          <w:tcPr>
            <w:tcW w:w="2790" w:type="dxa"/>
          </w:tcPr>
          <w:p w14:paraId="006E7F00" w14:textId="579F73D4" w:rsidR="0012756F" w:rsidRDefault="009F2CEF">
            <w:pPr>
              <w:pStyle w:val="TableParagraph"/>
              <w:rPr>
                <w:rFonts w:ascii="Times New Roman"/>
                <w:sz w:val="18"/>
              </w:rPr>
            </w:pPr>
            <w:r w:rsidRPr="009F2CEF">
              <w:rPr>
                <w:rFonts w:ascii="Times New Roman"/>
                <w:sz w:val="18"/>
              </w:rPr>
              <w:t>returns the sum of all the values present in its arguments.</w:t>
            </w:r>
          </w:p>
        </w:tc>
      </w:tr>
      <w:tr w:rsidR="0012756F" w14:paraId="680F7306" w14:textId="77777777" w:rsidTr="00DE0239">
        <w:trPr>
          <w:trHeight w:val="445"/>
        </w:trPr>
        <w:tc>
          <w:tcPr>
            <w:tcW w:w="2430" w:type="dxa"/>
          </w:tcPr>
          <w:p w14:paraId="7AC4CFA8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sum(!is.na(</w:t>
            </w:r>
            <w:proofErr w:type="spellStart"/>
            <w:r>
              <w:rPr>
                <w:sz w:val="18"/>
              </w:rPr>
              <w:t>res$pvalue</w:t>
            </w:r>
            <w:proofErr w:type="spellEnd"/>
            <w:r>
              <w:rPr>
                <w:sz w:val="18"/>
              </w:rPr>
              <w:t>))</w:t>
            </w:r>
          </w:p>
        </w:tc>
        <w:tc>
          <w:tcPr>
            <w:tcW w:w="1170" w:type="dxa"/>
          </w:tcPr>
          <w:p w14:paraId="6B5F5E2C" w14:textId="32A7B37D" w:rsidR="0012756F" w:rsidRDefault="008405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</w:t>
            </w:r>
          </w:p>
        </w:tc>
        <w:tc>
          <w:tcPr>
            <w:tcW w:w="1800" w:type="dxa"/>
          </w:tcPr>
          <w:p w14:paraId="7D844722" w14:textId="77777777" w:rsidR="0065229B" w:rsidRDefault="005957D3" w:rsidP="004C787C">
            <w:pPr>
              <w:pStyle w:val="TableParagraph"/>
              <w:rPr>
                <w:rFonts w:ascii="Times New Roman"/>
                <w:sz w:val="18"/>
              </w:rPr>
            </w:pPr>
            <w:r w:rsidRPr="005957D3">
              <w:rPr>
                <w:rFonts w:ascii="Times New Roman"/>
                <w:sz w:val="18"/>
              </w:rPr>
              <w:t>is.na</w:t>
            </w:r>
            <w:r w:rsidR="00F015F7" w:rsidRPr="00F015F7">
              <w:rPr>
                <w:rFonts w:ascii="Times New Roman"/>
                <w:sz w:val="18"/>
              </w:rPr>
              <w:t xml:space="preserve"> </w:t>
            </w:r>
          </w:p>
          <w:p w14:paraId="44ACA310" w14:textId="027C8198" w:rsidR="00F5634C" w:rsidRDefault="00F015F7" w:rsidP="004C78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F015F7">
              <w:rPr>
                <w:rFonts w:ascii="Times New Roman"/>
                <w:sz w:val="18"/>
              </w:rPr>
              <w:t>"function"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260" w:type="dxa"/>
          </w:tcPr>
          <w:p w14:paraId="2DF87800" w14:textId="61F2C7CF" w:rsidR="0012756F" w:rsidRDefault="008F3283">
            <w:pPr>
              <w:pStyle w:val="TableParagraph"/>
              <w:rPr>
                <w:rFonts w:ascii="Times New Roman"/>
                <w:sz w:val="18"/>
              </w:rPr>
            </w:pPr>
            <w:r w:rsidRPr="008F3283">
              <w:rPr>
                <w:rFonts w:ascii="Times New Roman"/>
                <w:sz w:val="18"/>
              </w:rPr>
              <w:t>6381["numeric"]</w:t>
            </w:r>
          </w:p>
        </w:tc>
        <w:tc>
          <w:tcPr>
            <w:tcW w:w="2790" w:type="dxa"/>
          </w:tcPr>
          <w:p w14:paraId="30207403" w14:textId="65F7749B" w:rsidR="0012756F" w:rsidRDefault="000A6958">
            <w:pPr>
              <w:pStyle w:val="TableParagraph"/>
              <w:rPr>
                <w:rFonts w:ascii="Times New Roman"/>
                <w:sz w:val="18"/>
              </w:rPr>
            </w:pPr>
            <w:r w:rsidRPr="000A6958">
              <w:rPr>
                <w:rFonts w:ascii="Times New Roman"/>
                <w:sz w:val="18"/>
              </w:rPr>
              <w:t>returns the sum of all the values present in its arguments.</w:t>
            </w:r>
          </w:p>
        </w:tc>
      </w:tr>
      <w:tr w:rsidR="0012756F" w14:paraId="2B0173D0" w14:textId="77777777" w:rsidTr="00DE0239">
        <w:trPr>
          <w:trHeight w:val="430"/>
        </w:trPr>
        <w:tc>
          <w:tcPr>
            <w:tcW w:w="2430" w:type="dxa"/>
          </w:tcPr>
          <w:p w14:paraId="33BCA883" w14:textId="77777777" w:rsidR="0012756F" w:rsidRDefault="00F01E54">
            <w:pPr>
              <w:pStyle w:val="TableParagraph"/>
              <w:spacing w:before="78"/>
              <w:ind w:left="94"/>
              <w:rPr>
                <w:sz w:val="18"/>
              </w:rPr>
            </w:pPr>
            <w:r>
              <w:rPr>
                <w:sz w:val="18"/>
              </w:rPr>
              <w:t>sum(</w:t>
            </w:r>
            <w:proofErr w:type="spellStart"/>
            <w:r>
              <w:rPr>
                <w:sz w:val="18"/>
              </w:rPr>
              <w:t>res$padj</w:t>
            </w:r>
            <w:proofErr w:type="spellEnd"/>
            <w:r>
              <w:rPr>
                <w:sz w:val="18"/>
              </w:rPr>
              <w:t xml:space="preserve"> &lt; 0.1, na.rm=TRUE)</w:t>
            </w:r>
          </w:p>
        </w:tc>
        <w:tc>
          <w:tcPr>
            <w:tcW w:w="1170" w:type="dxa"/>
          </w:tcPr>
          <w:p w14:paraId="679982AD" w14:textId="6DF56408" w:rsidR="0012756F" w:rsidRDefault="00EE2D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</w:t>
            </w:r>
          </w:p>
        </w:tc>
        <w:tc>
          <w:tcPr>
            <w:tcW w:w="1800" w:type="dxa"/>
          </w:tcPr>
          <w:p w14:paraId="362E1637" w14:textId="77777777" w:rsidR="00721080" w:rsidRDefault="00F36B4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36B44">
              <w:rPr>
                <w:rFonts w:ascii="Times New Roman"/>
                <w:sz w:val="18"/>
              </w:rPr>
              <w:t>res$padj</w:t>
            </w:r>
            <w:proofErr w:type="spellEnd"/>
          </w:p>
          <w:p w14:paraId="073725EE" w14:textId="39636BDF" w:rsidR="0012756F" w:rsidRDefault="00F36B44">
            <w:pPr>
              <w:pStyle w:val="TableParagraph"/>
              <w:rPr>
                <w:rFonts w:ascii="Times New Roman"/>
                <w:sz w:val="18"/>
              </w:rPr>
            </w:pPr>
            <w:r w:rsidRPr="00F36B44">
              <w:rPr>
                <w:rFonts w:ascii="Times New Roman"/>
                <w:sz w:val="18"/>
              </w:rPr>
              <w:t>["numeric"]</w:t>
            </w:r>
          </w:p>
        </w:tc>
        <w:tc>
          <w:tcPr>
            <w:tcW w:w="1260" w:type="dxa"/>
          </w:tcPr>
          <w:p w14:paraId="69B6D155" w14:textId="416A9BFE" w:rsidR="0012756F" w:rsidRDefault="00EE2DC3">
            <w:pPr>
              <w:pStyle w:val="TableParagraph"/>
              <w:rPr>
                <w:rFonts w:ascii="Times New Roman"/>
                <w:sz w:val="18"/>
              </w:rPr>
            </w:pPr>
            <w:r w:rsidRPr="00EE2DC3">
              <w:rPr>
                <w:rFonts w:ascii="Times New Roman"/>
                <w:sz w:val="18"/>
              </w:rPr>
              <w:t>267["numeric"]</w:t>
            </w:r>
          </w:p>
        </w:tc>
        <w:tc>
          <w:tcPr>
            <w:tcW w:w="2790" w:type="dxa"/>
          </w:tcPr>
          <w:p w14:paraId="25899AB9" w14:textId="5DB9A5BA" w:rsidR="0012756F" w:rsidRDefault="00EE2DC3">
            <w:pPr>
              <w:pStyle w:val="TableParagraph"/>
              <w:rPr>
                <w:rFonts w:ascii="Times New Roman"/>
                <w:sz w:val="18"/>
              </w:rPr>
            </w:pPr>
            <w:r w:rsidRPr="00EE2DC3">
              <w:rPr>
                <w:rFonts w:ascii="Times New Roman"/>
                <w:sz w:val="18"/>
              </w:rPr>
              <w:t>returns the sum of all the values present in its arguments.</w:t>
            </w:r>
          </w:p>
        </w:tc>
      </w:tr>
      <w:tr w:rsidR="0012756F" w14:paraId="38F67319" w14:textId="77777777" w:rsidTr="00DE0239">
        <w:trPr>
          <w:trHeight w:val="445"/>
        </w:trPr>
        <w:tc>
          <w:tcPr>
            <w:tcW w:w="2430" w:type="dxa"/>
          </w:tcPr>
          <w:p w14:paraId="71C4CCC6" w14:textId="77777777" w:rsidR="0012756F" w:rsidRDefault="00F01E54">
            <w:pPr>
              <w:pStyle w:val="TableParagraph"/>
              <w:spacing w:before="93"/>
              <w:ind w:left="94"/>
              <w:rPr>
                <w:sz w:val="18"/>
              </w:rPr>
            </w:pPr>
            <w:proofErr w:type="spellStart"/>
            <w:r>
              <w:rPr>
                <w:sz w:val="18"/>
              </w:rPr>
              <w:t>resSig</w:t>
            </w:r>
            <w:proofErr w:type="spellEnd"/>
            <w:r>
              <w:rPr>
                <w:sz w:val="18"/>
              </w:rPr>
              <w:t xml:space="preserve"> &lt;- subset(res, </w:t>
            </w:r>
            <w:proofErr w:type="spellStart"/>
            <w:r>
              <w:rPr>
                <w:sz w:val="18"/>
              </w:rPr>
              <w:t>padj</w:t>
            </w:r>
            <w:proofErr w:type="spellEnd"/>
            <w:r>
              <w:rPr>
                <w:sz w:val="18"/>
              </w:rPr>
              <w:t xml:space="preserve"> &lt; 0.1)</w:t>
            </w:r>
          </w:p>
        </w:tc>
        <w:tc>
          <w:tcPr>
            <w:tcW w:w="1170" w:type="dxa"/>
          </w:tcPr>
          <w:p w14:paraId="25F0BC72" w14:textId="22C28D30" w:rsidR="0012756F" w:rsidRDefault="00511976">
            <w:pPr>
              <w:pStyle w:val="TableParagraph"/>
              <w:rPr>
                <w:rFonts w:ascii="Times New Roman"/>
                <w:sz w:val="18"/>
              </w:rPr>
            </w:pPr>
            <w:r w:rsidRPr="00511976">
              <w:rPr>
                <w:rFonts w:ascii="Times New Roman"/>
                <w:sz w:val="18"/>
              </w:rPr>
              <w:t>subset</w:t>
            </w:r>
          </w:p>
        </w:tc>
        <w:tc>
          <w:tcPr>
            <w:tcW w:w="1800" w:type="dxa"/>
          </w:tcPr>
          <w:p w14:paraId="79FE3FEB" w14:textId="14A4D777" w:rsidR="003D02EF" w:rsidRDefault="00A540EF" w:rsidP="006734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204CBA" w:rsidRPr="00204CBA">
              <w:rPr>
                <w:rFonts w:ascii="Times New Roman"/>
                <w:sz w:val="18"/>
              </w:rPr>
              <w:t>es</w:t>
            </w:r>
          </w:p>
          <w:p w14:paraId="40AB5D60" w14:textId="3BF67BF5" w:rsidR="0067342C" w:rsidRPr="0067342C" w:rsidRDefault="0067342C" w:rsidP="006734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>
              <w:t xml:space="preserve"> </w:t>
            </w:r>
            <w:r w:rsidRPr="0067342C">
              <w:rPr>
                <w:rFonts w:ascii="Times New Roman"/>
                <w:sz w:val="18"/>
              </w:rPr>
              <w:t>[1] "</w:t>
            </w:r>
            <w:proofErr w:type="spellStart"/>
            <w:r w:rsidRPr="0067342C">
              <w:rPr>
                <w:rFonts w:ascii="Times New Roman"/>
                <w:sz w:val="18"/>
              </w:rPr>
              <w:t>DESeqResults</w:t>
            </w:r>
            <w:proofErr w:type="spellEnd"/>
            <w:r w:rsidRPr="0067342C">
              <w:rPr>
                <w:rFonts w:ascii="Times New Roman"/>
                <w:sz w:val="18"/>
              </w:rPr>
              <w:t>"</w:t>
            </w:r>
          </w:p>
          <w:p w14:paraId="092A1348" w14:textId="77777777" w:rsidR="0067342C" w:rsidRPr="0067342C" w:rsidRDefault="0067342C" w:rsidP="0067342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7342C">
              <w:rPr>
                <w:rFonts w:ascii="Times New Roman"/>
                <w:sz w:val="18"/>
              </w:rPr>
              <w:t>attr</w:t>
            </w:r>
            <w:proofErr w:type="spellEnd"/>
            <w:r w:rsidRPr="0067342C">
              <w:rPr>
                <w:rFonts w:ascii="Times New Roman"/>
                <w:sz w:val="18"/>
              </w:rPr>
              <w:t>(,"package")</w:t>
            </w:r>
          </w:p>
          <w:p w14:paraId="1F7A2647" w14:textId="6E07DFE3" w:rsidR="0012756F" w:rsidRDefault="0067342C" w:rsidP="0067342C">
            <w:pPr>
              <w:pStyle w:val="TableParagraph"/>
              <w:rPr>
                <w:rFonts w:ascii="Times New Roman"/>
                <w:sz w:val="18"/>
              </w:rPr>
            </w:pPr>
            <w:r w:rsidRPr="0067342C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260" w:type="dxa"/>
          </w:tcPr>
          <w:p w14:paraId="15B2A8DB" w14:textId="77777777" w:rsidR="00B000E2" w:rsidRDefault="00511976">
            <w:pPr>
              <w:pStyle w:val="TableParagraph"/>
            </w:pPr>
            <w:proofErr w:type="spellStart"/>
            <w:r w:rsidRPr="00511976">
              <w:rPr>
                <w:rFonts w:ascii="Times New Roman"/>
                <w:sz w:val="18"/>
              </w:rPr>
              <w:t>resSig</w:t>
            </w:r>
            <w:proofErr w:type="spellEnd"/>
            <w:r w:rsidR="0081595A">
              <w:t xml:space="preserve">, </w:t>
            </w:r>
          </w:p>
          <w:p w14:paraId="2C1B227F" w14:textId="0C96F145" w:rsidR="0012756F" w:rsidRDefault="0081595A">
            <w:pPr>
              <w:pStyle w:val="TableParagraph"/>
              <w:rPr>
                <w:rFonts w:ascii="Times New Roman"/>
                <w:sz w:val="18"/>
              </w:rPr>
            </w:pPr>
            <w:r w:rsidRPr="0081595A">
              <w:rPr>
                <w:rFonts w:ascii="Times New Roman"/>
                <w:sz w:val="18"/>
              </w:rPr>
              <w:t>results table</w:t>
            </w:r>
          </w:p>
        </w:tc>
        <w:tc>
          <w:tcPr>
            <w:tcW w:w="2790" w:type="dxa"/>
          </w:tcPr>
          <w:p w14:paraId="6EEEEE5F" w14:textId="77777777" w:rsidR="00F92445" w:rsidRPr="00F92445" w:rsidRDefault="00F92445" w:rsidP="00F92445">
            <w:pPr>
              <w:pStyle w:val="TableParagraph"/>
              <w:rPr>
                <w:rFonts w:ascii="Times New Roman"/>
                <w:sz w:val="18"/>
              </w:rPr>
            </w:pPr>
            <w:r w:rsidRPr="00F92445">
              <w:rPr>
                <w:rFonts w:ascii="Times New Roman"/>
                <w:sz w:val="18"/>
              </w:rPr>
              <w:t>Return subsets of vector-like, matrix-like or data-frame-like</w:t>
            </w:r>
          </w:p>
          <w:p w14:paraId="28073E86" w14:textId="29BFC4DF" w:rsidR="0012756F" w:rsidRDefault="00F92445" w:rsidP="00F92445">
            <w:pPr>
              <w:pStyle w:val="TableParagraph"/>
              <w:rPr>
                <w:rFonts w:ascii="Times New Roman"/>
                <w:sz w:val="18"/>
              </w:rPr>
            </w:pPr>
            <w:r w:rsidRPr="00F92445">
              <w:rPr>
                <w:rFonts w:ascii="Times New Roman"/>
                <w:sz w:val="18"/>
              </w:rPr>
              <w:t xml:space="preserve"> objects which meet conditions</w:t>
            </w:r>
            <w:r w:rsidR="000E11F3">
              <w:rPr>
                <w:rFonts w:ascii="Times New Roman"/>
                <w:sz w:val="18"/>
              </w:rPr>
              <w:t xml:space="preserve"> and assign to </w:t>
            </w:r>
            <w:proofErr w:type="spellStart"/>
            <w:r w:rsidR="000E11F3">
              <w:rPr>
                <w:rFonts w:ascii="Times New Roman"/>
                <w:sz w:val="18"/>
              </w:rPr>
              <w:t>resSig</w:t>
            </w:r>
            <w:proofErr w:type="spellEnd"/>
          </w:p>
        </w:tc>
      </w:tr>
      <w:tr w:rsidR="0012756F" w14:paraId="1172F1C8" w14:textId="77777777" w:rsidTr="00DE0239">
        <w:trPr>
          <w:trHeight w:val="685"/>
        </w:trPr>
        <w:tc>
          <w:tcPr>
            <w:tcW w:w="2430" w:type="dxa"/>
          </w:tcPr>
          <w:p w14:paraId="10FC0D6F" w14:textId="1A3DEEEC" w:rsidR="0012756F" w:rsidRDefault="00F01E54" w:rsidP="00041203">
            <w:pPr>
              <w:pStyle w:val="TableParagraph"/>
              <w:spacing w:before="93"/>
              <w:ind w:left="94"/>
              <w:rPr>
                <w:sz w:val="18"/>
              </w:rPr>
            </w:pPr>
            <w:r>
              <w:rPr>
                <w:sz w:val="18"/>
              </w:rPr>
              <w:t>head(</w:t>
            </w:r>
            <w:proofErr w:type="spellStart"/>
            <w:r>
              <w:rPr>
                <w:sz w:val="18"/>
              </w:rPr>
              <w:t>resSig</w:t>
            </w:r>
            <w:proofErr w:type="spellEnd"/>
            <w:r>
              <w:rPr>
                <w:sz w:val="18"/>
              </w:rPr>
              <w:t>[ order(resSig$log2FoldChange),])</w:t>
            </w:r>
          </w:p>
          <w:p w14:paraId="5C5D5E60" w14:textId="18E7D5A6" w:rsidR="004C2BB5" w:rsidRDefault="004C2BB5">
            <w:pPr>
              <w:pStyle w:val="TableParagraph"/>
              <w:spacing w:before="33"/>
              <w:ind w:left="94"/>
              <w:rPr>
                <w:sz w:val="18"/>
              </w:rPr>
            </w:pPr>
          </w:p>
        </w:tc>
        <w:tc>
          <w:tcPr>
            <w:tcW w:w="1170" w:type="dxa"/>
          </w:tcPr>
          <w:p w14:paraId="04FA7659" w14:textId="529E68AE" w:rsidR="0012756F" w:rsidRDefault="00DF16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head</w:t>
            </w:r>
          </w:p>
        </w:tc>
        <w:tc>
          <w:tcPr>
            <w:tcW w:w="1800" w:type="dxa"/>
          </w:tcPr>
          <w:p w14:paraId="179AF646" w14:textId="04F63484" w:rsidR="0012756F" w:rsidRDefault="001C2C97">
            <w:pPr>
              <w:pStyle w:val="TableParagraph"/>
              <w:rPr>
                <w:rFonts w:ascii="Times New Roman"/>
                <w:sz w:val="18"/>
              </w:rPr>
            </w:pPr>
            <w:r w:rsidRPr="001C2C97">
              <w:rPr>
                <w:rFonts w:ascii="Times New Roman"/>
                <w:sz w:val="18"/>
              </w:rPr>
              <w:t>results table</w:t>
            </w:r>
          </w:p>
        </w:tc>
        <w:tc>
          <w:tcPr>
            <w:tcW w:w="1260" w:type="dxa"/>
          </w:tcPr>
          <w:p w14:paraId="2EE688EA" w14:textId="4863B5CC" w:rsidR="0012756F" w:rsidRDefault="00D71BB5">
            <w:pPr>
              <w:pStyle w:val="TableParagraph"/>
              <w:rPr>
                <w:rFonts w:ascii="Times New Roman"/>
                <w:sz w:val="18"/>
              </w:rPr>
            </w:pPr>
            <w:r w:rsidRPr="00D71BB5">
              <w:rPr>
                <w:rFonts w:ascii="Times New Roman"/>
                <w:sz w:val="18"/>
              </w:rPr>
              <w:t>table</w:t>
            </w:r>
          </w:p>
        </w:tc>
        <w:tc>
          <w:tcPr>
            <w:tcW w:w="2790" w:type="dxa"/>
          </w:tcPr>
          <w:p w14:paraId="468324A6" w14:textId="77777777" w:rsidR="00480195" w:rsidRPr="00480195" w:rsidRDefault="00480195" w:rsidP="00480195">
            <w:pPr>
              <w:pStyle w:val="TableParagraph"/>
              <w:rPr>
                <w:rFonts w:ascii="Times New Roman"/>
                <w:sz w:val="18"/>
              </w:rPr>
            </w:pPr>
            <w:r w:rsidRPr="00480195">
              <w:rPr>
                <w:rFonts w:ascii="Times New Roman"/>
                <w:sz w:val="18"/>
              </w:rPr>
              <w:t>Returns the first or last parts of a vector, matrix, table, data</w:t>
            </w:r>
          </w:p>
          <w:p w14:paraId="5D1F364C" w14:textId="3A932F67" w:rsidR="0012756F" w:rsidRDefault="00480195" w:rsidP="00480195">
            <w:pPr>
              <w:pStyle w:val="TableParagraph"/>
              <w:rPr>
                <w:rFonts w:ascii="Times New Roman"/>
                <w:sz w:val="18"/>
              </w:rPr>
            </w:pPr>
            <w:r w:rsidRPr="00480195">
              <w:rPr>
                <w:rFonts w:ascii="Times New Roman"/>
                <w:sz w:val="18"/>
              </w:rPr>
              <w:t xml:space="preserve">frame or function. </w:t>
            </w:r>
            <w:r w:rsidR="008A0C7C">
              <w:rPr>
                <w:rFonts w:ascii="Times New Roman"/>
                <w:sz w:val="18"/>
              </w:rPr>
              <w:t>This will</w:t>
            </w:r>
            <w:r w:rsidRPr="00480195">
              <w:rPr>
                <w:rFonts w:ascii="Times New Roman"/>
                <w:sz w:val="18"/>
              </w:rPr>
              <w:t xml:space="preserve"> </w:t>
            </w:r>
            <w:r w:rsidR="00CD7449" w:rsidRPr="00CD7449">
              <w:rPr>
                <w:rFonts w:ascii="Times New Roman"/>
                <w:sz w:val="18"/>
              </w:rPr>
              <w:t>get the significant genes with the strongest down-regulation:</w:t>
            </w:r>
          </w:p>
        </w:tc>
      </w:tr>
      <w:tr w:rsidR="0012756F" w14:paraId="5DAF90F0" w14:textId="77777777" w:rsidTr="00DE0239">
        <w:trPr>
          <w:trHeight w:val="685"/>
        </w:trPr>
        <w:tc>
          <w:tcPr>
            <w:tcW w:w="2430" w:type="dxa"/>
          </w:tcPr>
          <w:p w14:paraId="01B235EA" w14:textId="77777777" w:rsidR="0012756F" w:rsidRDefault="00F01E54">
            <w:pPr>
              <w:pStyle w:val="TableParagraph"/>
              <w:spacing w:before="93" w:line="278" w:lineRule="auto"/>
              <w:ind w:left="94" w:right="203"/>
              <w:rPr>
                <w:sz w:val="18"/>
              </w:rPr>
            </w:pPr>
            <w:r>
              <w:rPr>
                <w:sz w:val="18"/>
              </w:rPr>
              <w:t>head(</w:t>
            </w:r>
            <w:proofErr w:type="spellStart"/>
            <w:r>
              <w:rPr>
                <w:sz w:val="18"/>
              </w:rPr>
              <w:t>resSig</w:t>
            </w:r>
            <w:proofErr w:type="spellEnd"/>
            <w:r>
              <w:rPr>
                <w:sz w:val="18"/>
              </w:rPr>
              <w:t>[ order(resSig$log2FoldChange, decreasing=TRUE), ])</w:t>
            </w:r>
          </w:p>
        </w:tc>
        <w:tc>
          <w:tcPr>
            <w:tcW w:w="1170" w:type="dxa"/>
          </w:tcPr>
          <w:p w14:paraId="2CCB0496" w14:textId="616AF819" w:rsidR="0012756F" w:rsidRDefault="00CD21D4">
            <w:pPr>
              <w:pStyle w:val="TableParagraph"/>
              <w:rPr>
                <w:rFonts w:ascii="Times New Roman"/>
                <w:sz w:val="18"/>
              </w:rPr>
            </w:pPr>
            <w:r w:rsidRPr="00CD21D4">
              <w:rPr>
                <w:rFonts w:ascii="Times New Roman"/>
                <w:sz w:val="18"/>
              </w:rPr>
              <w:t>head</w:t>
            </w:r>
          </w:p>
        </w:tc>
        <w:tc>
          <w:tcPr>
            <w:tcW w:w="1800" w:type="dxa"/>
          </w:tcPr>
          <w:p w14:paraId="037BB947" w14:textId="37B35408" w:rsidR="0012756F" w:rsidRDefault="001C2C97">
            <w:pPr>
              <w:pStyle w:val="TableParagraph"/>
              <w:rPr>
                <w:rFonts w:ascii="Times New Roman"/>
                <w:sz w:val="18"/>
              </w:rPr>
            </w:pPr>
            <w:r w:rsidRPr="001C2C97">
              <w:rPr>
                <w:rFonts w:ascii="Times New Roman"/>
                <w:sz w:val="18"/>
              </w:rPr>
              <w:t>results table</w:t>
            </w:r>
          </w:p>
        </w:tc>
        <w:tc>
          <w:tcPr>
            <w:tcW w:w="1260" w:type="dxa"/>
          </w:tcPr>
          <w:p w14:paraId="3C7F878C" w14:textId="5419AB45" w:rsidR="0012756F" w:rsidRDefault="00D71BB5">
            <w:pPr>
              <w:pStyle w:val="TableParagraph"/>
              <w:rPr>
                <w:rFonts w:ascii="Times New Roman"/>
                <w:sz w:val="18"/>
              </w:rPr>
            </w:pPr>
            <w:r w:rsidRPr="00D71BB5">
              <w:rPr>
                <w:rFonts w:ascii="Times New Roman"/>
                <w:sz w:val="18"/>
              </w:rPr>
              <w:t>table</w:t>
            </w:r>
          </w:p>
        </w:tc>
        <w:tc>
          <w:tcPr>
            <w:tcW w:w="2790" w:type="dxa"/>
          </w:tcPr>
          <w:p w14:paraId="6C18CE99" w14:textId="37E23F8A" w:rsidR="008A0C7C" w:rsidRPr="008A0C7C" w:rsidRDefault="008A0C7C" w:rsidP="008A0C7C">
            <w:pPr>
              <w:pStyle w:val="TableParagraph"/>
              <w:rPr>
                <w:rFonts w:ascii="Times New Roman"/>
                <w:sz w:val="18"/>
              </w:rPr>
            </w:pPr>
            <w:r w:rsidRPr="008A0C7C">
              <w:rPr>
                <w:rFonts w:ascii="Times New Roman"/>
                <w:sz w:val="18"/>
              </w:rPr>
              <w:t>Returns the first or last parts of a vector, matrix, table, data</w:t>
            </w:r>
          </w:p>
          <w:p w14:paraId="037FECE4" w14:textId="33471479" w:rsidR="0012756F" w:rsidRDefault="008A0C7C" w:rsidP="008A0C7C">
            <w:pPr>
              <w:pStyle w:val="TableParagraph"/>
              <w:rPr>
                <w:rFonts w:ascii="Times New Roman"/>
                <w:sz w:val="18"/>
              </w:rPr>
            </w:pPr>
            <w:r w:rsidRPr="008A0C7C">
              <w:rPr>
                <w:rFonts w:ascii="Times New Roman"/>
                <w:sz w:val="18"/>
              </w:rPr>
              <w:t xml:space="preserve">frame or function. This will </w:t>
            </w:r>
            <w:r>
              <w:rPr>
                <w:rFonts w:ascii="Times New Roman"/>
                <w:sz w:val="18"/>
              </w:rPr>
              <w:t>g</w:t>
            </w:r>
            <w:r w:rsidR="00BA5D28" w:rsidRPr="00BA5D28">
              <w:rPr>
                <w:rFonts w:ascii="Times New Roman"/>
                <w:sz w:val="18"/>
              </w:rPr>
              <w:t xml:space="preserve">et the significant genes with the strongest </w:t>
            </w:r>
            <w:r w:rsidR="00BA5D28">
              <w:rPr>
                <w:rFonts w:ascii="Times New Roman"/>
                <w:sz w:val="18"/>
              </w:rPr>
              <w:t>up</w:t>
            </w:r>
            <w:r w:rsidR="00BA5D28" w:rsidRPr="00BA5D28">
              <w:rPr>
                <w:rFonts w:ascii="Times New Roman"/>
                <w:sz w:val="18"/>
              </w:rPr>
              <w:t>-regulation:</w:t>
            </w:r>
          </w:p>
        </w:tc>
      </w:tr>
    </w:tbl>
    <w:p w14:paraId="2DE87D8C" w14:textId="77777777" w:rsidR="003457EE" w:rsidRDefault="003457EE" w:rsidP="00733C8A">
      <w:pPr>
        <w:pStyle w:val="Heading1"/>
        <w:ind w:left="0"/>
      </w:pPr>
    </w:p>
    <w:p w14:paraId="6E46F300" w14:textId="0FCB1B86" w:rsidR="003457EE" w:rsidRDefault="003457EE" w:rsidP="00733C8A">
      <w:pPr>
        <w:pStyle w:val="Heading1"/>
        <w:ind w:left="0"/>
      </w:pPr>
    </w:p>
    <w:p w14:paraId="7DEB97D4" w14:textId="522C8A0A" w:rsidR="0067520A" w:rsidRDefault="0067520A" w:rsidP="00733C8A">
      <w:pPr>
        <w:pStyle w:val="Heading1"/>
        <w:ind w:left="0"/>
      </w:pPr>
    </w:p>
    <w:p w14:paraId="11B87C60" w14:textId="77777777" w:rsidR="0067520A" w:rsidRDefault="0067520A" w:rsidP="00733C8A">
      <w:pPr>
        <w:pStyle w:val="Heading1"/>
        <w:ind w:left="0"/>
      </w:pPr>
    </w:p>
    <w:p w14:paraId="3F72FE53" w14:textId="77777777" w:rsidR="00C64D13" w:rsidRDefault="00C64D13" w:rsidP="00733C8A">
      <w:pPr>
        <w:pStyle w:val="Heading1"/>
        <w:ind w:left="0"/>
      </w:pPr>
    </w:p>
    <w:p w14:paraId="0E099F03" w14:textId="77777777" w:rsidR="00EE6ABE" w:rsidRDefault="00EE6ABE" w:rsidP="00733C8A">
      <w:pPr>
        <w:pStyle w:val="Heading1"/>
        <w:ind w:left="0"/>
      </w:pPr>
    </w:p>
    <w:p w14:paraId="25E555AC" w14:textId="77777777" w:rsidR="00EE6ABE" w:rsidRDefault="00EE6ABE" w:rsidP="00733C8A">
      <w:pPr>
        <w:pStyle w:val="Heading1"/>
        <w:ind w:left="0"/>
      </w:pPr>
    </w:p>
    <w:p w14:paraId="47FD8141" w14:textId="6A148152" w:rsidR="0012756F" w:rsidRDefault="00F01E54" w:rsidP="00733C8A">
      <w:pPr>
        <w:pStyle w:val="Heading1"/>
        <w:ind w:left="0"/>
      </w:pPr>
      <w:r>
        <w:t>Part-VI</w:t>
      </w:r>
    </w:p>
    <w:tbl>
      <w:tblPr>
        <w:tblpPr w:leftFromText="180" w:rightFromText="180" w:vertAnchor="text" w:horzAnchor="margin" w:tblpY="104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0"/>
        <w:gridCol w:w="1170"/>
        <w:gridCol w:w="1890"/>
        <w:gridCol w:w="1360"/>
        <w:gridCol w:w="2150"/>
      </w:tblGrid>
      <w:tr w:rsidR="00FE5A71" w14:paraId="16F121BE" w14:textId="77777777" w:rsidTr="00D64AE3">
        <w:trPr>
          <w:trHeight w:val="325"/>
        </w:trPr>
        <w:tc>
          <w:tcPr>
            <w:tcW w:w="2870" w:type="dxa"/>
            <w:tcBorders>
              <w:bottom w:val="nil"/>
            </w:tcBorders>
          </w:tcPr>
          <w:p w14:paraId="5E844A55" w14:textId="77777777" w:rsidR="00FE5A71" w:rsidRDefault="00FE5A71" w:rsidP="00FE5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14247640" w14:textId="77777777" w:rsidR="00FE5A71" w:rsidRDefault="00FE5A71" w:rsidP="00FE5A71">
            <w:pPr>
              <w:pStyle w:val="TableParagraph"/>
              <w:spacing w:before="98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what is</w:t>
            </w:r>
          </w:p>
        </w:tc>
        <w:tc>
          <w:tcPr>
            <w:tcW w:w="1890" w:type="dxa"/>
            <w:tcBorders>
              <w:bottom w:val="nil"/>
            </w:tcBorders>
          </w:tcPr>
          <w:p w14:paraId="55D920C8" w14:textId="77777777" w:rsidR="00FE5A71" w:rsidRDefault="00FE5A71" w:rsidP="00FE5A71">
            <w:pPr>
              <w:pStyle w:val="TableParagraph"/>
              <w:spacing w:before="98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list</w:t>
            </w:r>
          </w:p>
        </w:tc>
        <w:tc>
          <w:tcPr>
            <w:tcW w:w="1360" w:type="dxa"/>
            <w:tcBorders>
              <w:bottom w:val="nil"/>
            </w:tcBorders>
          </w:tcPr>
          <w:p w14:paraId="05CB86F4" w14:textId="77777777" w:rsidR="00FE5A71" w:rsidRDefault="00FE5A71" w:rsidP="00FE5A71">
            <w:pPr>
              <w:pStyle w:val="TableParagraph"/>
              <w:spacing w:before="98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what is the</w:t>
            </w:r>
          </w:p>
        </w:tc>
        <w:tc>
          <w:tcPr>
            <w:tcW w:w="2150" w:type="dxa"/>
            <w:tcBorders>
              <w:bottom w:val="nil"/>
            </w:tcBorders>
          </w:tcPr>
          <w:p w14:paraId="6C050080" w14:textId="77777777" w:rsidR="00FE5A71" w:rsidRDefault="00FE5A71" w:rsidP="00FE5A71">
            <w:pPr>
              <w:pStyle w:val="TableParagraph"/>
              <w:spacing w:before="98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What does the</w:t>
            </w:r>
          </w:p>
        </w:tc>
      </w:tr>
      <w:tr w:rsidR="00FE5A71" w14:paraId="769D82EA" w14:textId="77777777" w:rsidTr="00D64AE3">
        <w:trPr>
          <w:trHeight w:val="240"/>
        </w:trPr>
        <w:tc>
          <w:tcPr>
            <w:tcW w:w="2870" w:type="dxa"/>
            <w:tcBorders>
              <w:top w:val="nil"/>
              <w:bottom w:val="nil"/>
            </w:tcBorders>
          </w:tcPr>
          <w:p w14:paraId="3BA83796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F694CDC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5B665D2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argument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16CF139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name and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4B6ED992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function do?</w:t>
            </w:r>
          </w:p>
        </w:tc>
      </w:tr>
      <w:tr w:rsidR="00FE5A71" w14:paraId="775BB5EB" w14:textId="77777777" w:rsidTr="00D64AE3">
        <w:trPr>
          <w:trHeight w:val="232"/>
        </w:trPr>
        <w:tc>
          <w:tcPr>
            <w:tcW w:w="2870" w:type="dxa"/>
            <w:tcBorders>
              <w:top w:val="nil"/>
              <w:bottom w:val="nil"/>
            </w:tcBorders>
          </w:tcPr>
          <w:p w14:paraId="13B43E40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04C4DED1" w14:textId="77777777" w:rsidR="00FE5A71" w:rsidRDefault="00FE5A71" w:rsidP="00FE5A71">
            <w:pPr>
              <w:pStyle w:val="TableParagraph"/>
              <w:spacing w:before="13" w:line="199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name of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FA4A8EF" w14:textId="77777777" w:rsidR="00FE5A71" w:rsidRDefault="00FE5A71" w:rsidP="00FE5A71">
            <w:pPr>
              <w:pStyle w:val="TableParagraph"/>
              <w:spacing w:before="13" w:line="199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variables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AF1845C" w14:textId="77777777" w:rsidR="00FE5A71" w:rsidRDefault="00FE5A71" w:rsidP="00FE5A71">
            <w:pPr>
              <w:pStyle w:val="TableParagraph"/>
              <w:spacing w:before="13" w:line="199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type of output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5E6F855A" w14:textId="77777777" w:rsidR="00FE5A71" w:rsidRDefault="00FE5A71" w:rsidP="00FE5A71">
            <w:pPr>
              <w:pStyle w:val="TableParagraph"/>
              <w:spacing w:before="13" w:line="199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Brief</w:t>
            </w:r>
          </w:p>
        </w:tc>
      </w:tr>
      <w:tr w:rsidR="00FE5A71" w14:paraId="5EE48104" w14:textId="77777777" w:rsidTr="00D64AE3">
        <w:trPr>
          <w:trHeight w:val="232"/>
        </w:trPr>
        <w:tc>
          <w:tcPr>
            <w:tcW w:w="2870" w:type="dxa"/>
            <w:tcBorders>
              <w:top w:val="nil"/>
              <w:bottom w:val="nil"/>
            </w:tcBorders>
          </w:tcPr>
          <w:p w14:paraId="145EEB9D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881A79A" w14:textId="77777777" w:rsidR="00FE5A71" w:rsidRDefault="00FE5A71" w:rsidP="00FE5A71">
            <w:pPr>
              <w:pStyle w:val="TableParagraph"/>
              <w:spacing w:before="6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1076FF3" w14:textId="77777777" w:rsidR="00FE5A71" w:rsidRDefault="00FE5A71" w:rsidP="00FE5A71">
            <w:pPr>
              <w:pStyle w:val="TableParagraph"/>
              <w:spacing w:before="6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of the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55E8F2C" w14:textId="77777777" w:rsidR="00FE5A71" w:rsidRDefault="00FE5A71" w:rsidP="00FE5A71">
            <w:pPr>
              <w:pStyle w:val="TableParagraph"/>
              <w:spacing w:before="6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variable (if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27A77948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A71" w14:paraId="064C47EE" w14:textId="77777777" w:rsidTr="00D64AE3">
        <w:trPr>
          <w:trHeight w:val="240"/>
        </w:trPr>
        <w:tc>
          <w:tcPr>
            <w:tcW w:w="2870" w:type="dxa"/>
            <w:tcBorders>
              <w:top w:val="nil"/>
              <w:bottom w:val="nil"/>
            </w:tcBorders>
          </w:tcPr>
          <w:p w14:paraId="7F3669B0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5819313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6F42FC5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0D979AC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data is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421DA4E9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A71" w14:paraId="58AE989B" w14:textId="77777777" w:rsidTr="00D64AE3">
        <w:trPr>
          <w:trHeight w:val="240"/>
        </w:trPr>
        <w:tc>
          <w:tcPr>
            <w:tcW w:w="2870" w:type="dxa"/>
            <w:tcBorders>
              <w:top w:val="nil"/>
              <w:bottom w:val="nil"/>
            </w:tcBorders>
          </w:tcPr>
          <w:p w14:paraId="37701B4D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2D42865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in this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01E9937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and their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0E88363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returned)?</w:t>
            </w: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63052D7A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A71" w14:paraId="34165BF4" w14:textId="77777777" w:rsidTr="00D64AE3">
        <w:trPr>
          <w:trHeight w:val="240"/>
        </w:trPr>
        <w:tc>
          <w:tcPr>
            <w:tcW w:w="2870" w:type="dxa"/>
            <w:tcBorders>
              <w:top w:val="nil"/>
              <w:bottom w:val="nil"/>
            </w:tcBorders>
          </w:tcPr>
          <w:p w14:paraId="3D2152BE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42701419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comma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0BFCB16" w14:textId="77777777" w:rsidR="00FE5A71" w:rsidRDefault="00FE5A71" w:rsidP="00FE5A71">
            <w:pPr>
              <w:pStyle w:val="TableParagraph"/>
              <w:spacing w:before="13" w:line="206" w:lineRule="exact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8DEFA30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0" w:type="dxa"/>
            <w:tcBorders>
              <w:top w:val="nil"/>
              <w:bottom w:val="nil"/>
            </w:tcBorders>
          </w:tcPr>
          <w:p w14:paraId="5D30CC31" w14:textId="77777777" w:rsidR="00FE5A71" w:rsidRDefault="00FE5A71" w:rsidP="00FE5A7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5A71" w14:paraId="3BCAFA94" w14:textId="77777777" w:rsidTr="00D64AE3">
        <w:trPr>
          <w:trHeight w:val="359"/>
        </w:trPr>
        <w:tc>
          <w:tcPr>
            <w:tcW w:w="2870" w:type="dxa"/>
            <w:tcBorders>
              <w:top w:val="nil"/>
            </w:tcBorders>
          </w:tcPr>
          <w:p w14:paraId="58D2658C" w14:textId="77777777" w:rsidR="00FE5A71" w:rsidRDefault="00FE5A71" w:rsidP="00FE5A71">
            <w:pPr>
              <w:pStyle w:val="TableParagraph"/>
              <w:spacing w:before="13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command</w:t>
            </w:r>
          </w:p>
        </w:tc>
        <w:tc>
          <w:tcPr>
            <w:tcW w:w="1170" w:type="dxa"/>
            <w:tcBorders>
              <w:top w:val="nil"/>
            </w:tcBorders>
          </w:tcPr>
          <w:p w14:paraId="1A8E97C2" w14:textId="77777777" w:rsidR="00FE5A71" w:rsidRDefault="00FE5A71" w:rsidP="00FE5A71">
            <w:pPr>
              <w:pStyle w:val="TableParagraph"/>
              <w:spacing w:before="13"/>
              <w:ind w:left="9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nd</w:t>
            </w:r>
            <w:proofErr w:type="spellEnd"/>
            <w:r>
              <w:rPr>
                <w:b/>
                <w:sz w:val="18"/>
              </w:rPr>
              <w:t>?</w:t>
            </w:r>
          </w:p>
        </w:tc>
        <w:tc>
          <w:tcPr>
            <w:tcW w:w="1890" w:type="dxa"/>
            <w:tcBorders>
              <w:top w:val="nil"/>
            </w:tcBorders>
          </w:tcPr>
          <w:p w14:paraId="6B60B688" w14:textId="77777777" w:rsidR="00FE5A71" w:rsidRDefault="00FE5A71" w:rsidP="00FE5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14:paraId="78475D10" w14:textId="77777777" w:rsidR="00FE5A71" w:rsidRDefault="00FE5A71" w:rsidP="00FE5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  <w:tcBorders>
              <w:top w:val="nil"/>
            </w:tcBorders>
          </w:tcPr>
          <w:p w14:paraId="64CA311C" w14:textId="77777777" w:rsidR="00FE5A71" w:rsidRDefault="00FE5A71" w:rsidP="00FE5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5A71" w14:paraId="4B66A8D4" w14:textId="77777777" w:rsidTr="00D64AE3">
        <w:trPr>
          <w:trHeight w:val="925"/>
        </w:trPr>
        <w:tc>
          <w:tcPr>
            <w:tcW w:w="2870" w:type="dxa"/>
          </w:tcPr>
          <w:p w14:paraId="74FBDFD2" w14:textId="63371B9D" w:rsidR="00FE5A71" w:rsidRDefault="00FE5A71" w:rsidP="00FE5A71">
            <w:pPr>
              <w:pStyle w:val="TableParagraph"/>
              <w:spacing w:before="98" w:line="278" w:lineRule="auto"/>
              <w:ind w:left="94" w:right="765"/>
              <w:rPr>
                <w:sz w:val="18"/>
              </w:rPr>
            </w:pPr>
            <w:proofErr w:type="spellStart"/>
            <w:r>
              <w:rPr>
                <w:sz w:val="18"/>
              </w:rPr>
              <w:t>topGene</w:t>
            </w:r>
            <w:proofErr w:type="spellEnd"/>
            <w:r>
              <w:rPr>
                <w:sz w:val="18"/>
              </w:rPr>
              <w:t xml:space="preserve"> &lt;</w:t>
            </w:r>
            <w:r w:rsidR="00861021"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rownames</w:t>
            </w:r>
            <w:proofErr w:type="spellEnd"/>
            <w:r>
              <w:rPr>
                <w:sz w:val="18"/>
              </w:rPr>
              <w:t>(res)[</w:t>
            </w:r>
            <w:proofErr w:type="spellStart"/>
            <w:r>
              <w:rPr>
                <w:sz w:val="18"/>
              </w:rPr>
              <w:t>which.min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res$padj</w:t>
            </w:r>
            <w:proofErr w:type="spellEnd"/>
            <w:r>
              <w:rPr>
                <w:sz w:val="18"/>
              </w:rPr>
              <w:t>)]</w:t>
            </w:r>
          </w:p>
        </w:tc>
        <w:tc>
          <w:tcPr>
            <w:tcW w:w="1170" w:type="dxa"/>
          </w:tcPr>
          <w:p w14:paraId="7DC6763E" w14:textId="1F88B409" w:rsidR="00FE5A71" w:rsidRDefault="00A12B4F" w:rsidP="00FE5A7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12B4F">
              <w:rPr>
                <w:rFonts w:ascii="Times New Roman"/>
                <w:sz w:val="18"/>
              </w:rPr>
              <w:t>rownames</w:t>
            </w:r>
            <w:proofErr w:type="spellEnd"/>
          </w:p>
        </w:tc>
        <w:tc>
          <w:tcPr>
            <w:tcW w:w="1890" w:type="dxa"/>
          </w:tcPr>
          <w:p w14:paraId="704BD7DD" w14:textId="77777777" w:rsidR="000562F0" w:rsidRDefault="009971C7" w:rsidP="00855D12">
            <w:pPr>
              <w:pStyle w:val="TableParagraph"/>
            </w:pPr>
            <w:r>
              <w:rPr>
                <w:rFonts w:asciiTheme="minorEastAsia" w:eastAsiaTheme="minorEastAsia" w:hAnsiTheme="minorEastAsia"/>
                <w:sz w:val="18"/>
                <w:lang w:eastAsia="zh-CN"/>
              </w:rPr>
              <w:t>1.</w:t>
            </w:r>
            <w:r w:rsidR="005A5C5C"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re</w:t>
            </w:r>
            <w:r w:rsidR="005A5C5C">
              <w:rPr>
                <w:rFonts w:ascii="Times New Roman"/>
                <w:sz w:val="18"/>
              </w:rPr>
              <w:t>s</w:t>
            </w:r>
            <w:r w:rsidR="00855D12">
              <w:t xml:space="preserve"> </w:t>
            </w:r>
          </w:p>
          <w:p w14:paraId="5370D8ED" w14:textId="6939FA7F" w:rsidR="00855D12" w:rsidRPr="00855D12" w:rsidRDefault="00855D12" w:rsidP="00855D12">
            <w:pPr>
              <w:pStyle w:val="TableParagraph"/>
              <w:rPr>
                <w:rFonts w:ascii="Times New Roman"/>
                <w:sz w:val="18"/>
              </w:rPr>
            </w:pPr>
            <w:r>
              <w:t>[</w:t>
            </w:r>
            <w:r w:rsidRPr="00855D12">
              <w:rPr>
                <w:rFonts w:ascii="Times New Roman"/>
                <w:sz w:val="18"/>
              </w:rPr>
              <w:t>[1] "</w:t>
            </w:r>
            <w:proofErr w:type="spellStart"/>
            <w:r w:rsidRPr="00855D12">
              <w:rPr>
                <w:rFonts w:ascii="Times New Roman"/>
                <w:sz w:val="18"/>
              </w:rPr>
              <w:t>DESeqResults</w:t>
            </w:r>
            <w:proofErr w:type="spellEnd"/>
            <w:r w:rsidRPr="00855D12">
              <w:rPr>
                <w:rFonts w:ascii="Times New Roman"/>
                <w:sz w:val="18"/>
              </w:rPr>
              <w:t>"</w:t>
            </w:r>
          </w:p>
          <w:p w14:paraId="2B3ED244" w14:textId="77777777" w:rsidR="00855D12" w:rsidRPr="00855D12" w:rsidRDefault="00855D12" w:rsidP="00855D1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55D12">
              <w:rPr>
                <w:rFonts w:ascii="Times New Roman"/>
                <w:sz w:val="18"/>
              </w:rPr>
              <w:t>attr</w:t>
            </w:r>
            <w:proofErr w:type="spellEnd"/>
            <w:r w:rsidRPr="00855D12">
              <w:rPr>
                <w:rFonts w:ascii="Times New Roman"/>
                <w:sz w:val="18"/>
              </w:rPr>
              <w:t>(,"package")</w:t>
            </w:r>
          </w:p>
          <w:p w14:paraId="0C55360E" w14:textId="77777777" w:rsidR="00FE5A71" w:rsidRDefault="00855D12" w:rsidP="00855D12">
            <w:pPr>
              <w:pStyle w:val="TableParagraph"/>
              <w:rPr>
                <w:rFonts w:ascii="Times New Roman"/>
                <w:sz w:val="18"/>
              </w:rPr>
            </w:pPr>
            <w:r w:rsidRPr="00855D12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  <w:p w14:paraId="68A282A3" w14:textId="77777777" w:rsidR="009971C7" w:rsidRDefault="009971C7" w:rsidP="00855D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>
              <w:t xml:space="preserve"> </w:t>
            </w:r>
            <w:proofErr w:type="spellStart"/>
            <w:r w:rsidRPr="009971C7">
              <w:rPr>
                <w:rFonts w:ascii="Times New Roman"/>
                <w:sz w:val="18"/>
              </w:rPr>
              <w:t>which.min</w:t>
            </w:r>
            <w:proofErr w:type="spellEnd"/>
            <w:r w:rsidR="003135C1">
              <w:t xml:space="preserve"> </w:t>
            </w:r>
            <w:r w:rsidR="003B4940">
              <w:t>[</w:t>
            </w:r>
            <w:r w:rsidR="003135C1" w:rsidRPr="003135C1">
              <w:rPr>
                <w:rFonts w:ascii="Times New Roman"/>
                <w:sz w:val="18"/>
              </w:rPr>
              <w:t>"function"</w:t>
            </w:r>
            <w:r w:rsidR="003B4940">
              <w:rPr>
                <w:rFonts w:ascii="Times New Roman"/>
                <w:sz w:val="18"/>
              </w:rPr>
              <w:t>]</w:t>
            </w:r>
          </w:p>
          <w:p w14:paraId="7161221B" w14:textId="77777777" w:rsidR="00544C01" w:rsidRDefault="007F060B" w:rsidP="00855D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</w:t>
            </w:r>
            <w:r>
              <w:t xml:space="preserve"> </w:t>
            </w:r>
            <w:proofErr w:type="spellStart"/>
            <w:r w:rsidRPr="007F060B">
              <w:rPr>
                <w:rFonts w:ascii="Times New Roman"/>
                <w:sz w:val="18"/>
              </w:rPr>
              <w:t>res$padj</w:t>
            </w:r>
            <w:proofErr w:type="spellEnd"/>
          </w:p>
          <w:p w14:paraId="41B32B93" w14:textId="760D2569" w:rsidR="007F060B" w:rsidRDefault="008A58DB" w:rsidP="00855D1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>
              <w:t xml:space="preserve"> </w:t>
            </w:r>
            <w:r w:rsidRPr="008A58DB">
              <w:rPr>
                <w:rFonts w:ascii="Times New Roman"/>
                <w:sz w:val="18"/>
              </w:rPr>
              <w:t>"numeric"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360" w:type="dxa"/>
          </w:tcPr>
          <w:p w14:paraId="119B7468" w14:textId="409776DD" w:rsidR="00FE5A71" w:rsidRDefault="005C71FE" w:rsidP="00FE5A7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C71FE">
              <w:rPr>
                <w:rFonts w:ascii="Times New Roman"/>
                <w:sz w:val="18"/>
              </w:rPr>
              <w:t>topGene</w:t>
            </w:r>
            <w:proofErr w:type="spellEnd"/>
            <w:r w:rsidR="00CC63CB" w:rsidRPr="00CC63CB">
              <w:rPr>
                <w:rFonts w:ascii="Times New Roman"/>
                <w:sz w:val="18"/>
              </w:rPr>
              <w:t xml:space="preserve"> </w:t>
            </w:r>
            <w:r w:rsidR="00CC63CB">
              <w:rPr>
                <w:rFonts w:ascii="Times New Roman"/>
                <w:sz w:val="18"/>
              </w:rPr>
              <w:t>[</w:t>
            </w:r>
            <w:r w:rsidR="00CC63CB" w:rsidRPr="00CC63CB">
              <w:rPr>
                <w:rFonts w:ascii="Times New Roman"/>
                <w:sz w:val="18"/>
              </w:rPr>
              <w:t>"character"</w:t>
            </w:r>
            <w:r w:rsidR="00CC63CB">
              <w:rPr>
                <w:rFonts w:ascii="Times New Roman"/>
                <w:sz w:val="18"/>
              </w:rPr>
              <w:t>]</w:t>
            </w:r>
          </w:p>
        </w:tc>
        <w:tc>
          <w:tcPr>
            <w:tcW w:w="2150" w:type="dxa"/>
          </w:tcPr>
          <w:p w14:paraId="13CD70A2" w14:textId="1EA8BDC1" w:rsidR="00FE5A71" w:rsidRDefault="00F3427D" w:rsidP="00FE5A71">
            <w:pPr>
              <w:pStyle w:val="TableParagraph"/>
              <w:rPr>
                <w:rFonts w:ascii="Times New Roman"/>
                <w:sz w:val="18"/>
              </w:rPr>
            </w:pPr>
            <w:r w:rsidRPr="00F3427D">
              <w:rPr>
                <w:rFonts w:ascii="Times New Roman"/>
                <w:sz w:val="18"/>
              </w:rPr>
              <w:t>Get the row names of a matrix-like object.</w:t>
            </w:r>
          </w:p>
        </w:tc>
      </w:tr>
      <w:tr w:rsidR="00FE5A71" w14:paraId="4342E75C" w14:textId="77777777" w:rsidTr="00D64AE3">
        <w:trPr>
          <w:trHeight w:val="910"/>
        </w:trPr>
        <w:tc>
          <w:tcPr>
            <w:tcW w:w="2870" w:type="dxa"/>
          </w:tcPr>
          <w:p w14:paraId="3C67ACC6" w14:textId="77777777" w:rsidR="00FE5A71" w:rsidRDefault="00FE5A71" w:rsidP="00FE5A71">
            <w:pPr>
              <w:pStyle w:val="TableParagraph"/>
              <w:spacing w:before="83" w:line="278" w:lineRule="auto"/>
              <w:ind w:left="94" w:right="1119"/>
              <w:rPr>
                <w:sz w:val="18"/>
              </w:rPr>
            </w:pPr>
            <w:proofErr w:type="spellStart"/>
            <w:r>
              <w:rPr>
                <w:sz w:val="18"/>
              </w:rPr>
              <w:t>plotCounts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dds</w:t>
            </w:r>
            <w:proofErr w:type="spellEnd"/>
            <w:r>
              <w:rPr>
                <w:sz w:val="18"/>
              </w:rPr>
              <w:t>, gene=</w:t>
            </w:r>
            <w:proofErr w:type="spellStart"/>
            <w:r>
              <w:rPr>
                <w:sz w:val="18"/>
              </w:rPr>
              <w:t>topGene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intgroup</w:t>
            </w:r>
            <w:proofErr w:type="spellEnd"/>
            <w:r>
              <w:rPr>
                <w:sz w:val="18"/>
              </w:rPr>
              <w:t>=c("</w:t>
            </w:r>
            <w:proofErr w:type="spellStart"/>
            <w:r>
              <w:rPr>
                <w:sz w:val="18"/>
              </w:rPr>
              <w:t>dex</w:t>
            </w:r>
            <w:proofErr w:type="spellEnd"/>
            <w:r>
              <w:rPr>
                <w:sz w:val="18"/>
              </w:rPr>
              <w:t>"))</w:t>
            </w:r>
          </w:p>
        </w:tc>
        <w:tc>
          <w:tcPr>
            <w:tcW w:w="1170" w:type="dxa"/>
          </w:tcPr>
          <w:p w14:paraId="705C0703" w14:textId="655BD03D" w:rsidR="00FE5A71" w:rsidRDefault="00E04972" w:rsidP="00FE5A7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E04972">
              <w:rPr>
                <w:rFonts w:ascii="Times New Roman"/>
                <w:sz w:val="18"/>
              </w:rPr>
              <w:t>plotCounts</w:t>
            </w:r>
            <w:proofErr w:type="spellEnd"/>
          </w:p>
        </w:tc>
        <w:tc>
          <w:tcPr>
            <w:tcW w:w="1890" w:type="dxa"/>
          </w:tcPr>
          <w:p w14:paraId="722C4F43" w14:textId="31F865DA" w:rsidR="00433556" w:rsidRDefault="00433556" w:rsidP="00A407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A4070C" w:rsidRPr="00A4070C">
              <w:rPr>
                <w:rFonts w:ascii="Times New Roman"/>
                <w:sz w:val="18"/>
              </w:rPr>
              <w:t>dds:</w:t>
            </w:r>
          </w:p>
          <w:p w14:paraId="35B0FCA7" w14:textId="5CF65BCA" w:rsidR="00705C46" w:rsidRDefault="009B6B3E" w:rsidP="00A407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="00A4070C" w:rsidRPr="00A4070C">
              <w:rPr>
                <w:rFonts w:ascii="Times New Roman"/>
                <w:sz w:val="18"/>
              </w:rPr>
              <w:t>‘</w:t>
            </w:r>
            <w:proofErr w:type="spellStart"/>
            <w:r w:rsidR="00A4070C" w:rsidRPr="00A4070C">
              <w:rPr>
                <w:rFonts w:ascii="Times New Roman"/>
                <w:sz w:val="18"/>
              </w:rPr>
              <w:t>DESeqDataSet</w:t>
            </w:r>
            <w:proofErr w:type="spellEnd"/>
            <w:r w:rsidR="00A4070C" w:rsidRPr="00A4070C"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]</w:t>
            </w:r>
          </w:p>
          <w:p w14:paraId="6DCB4165" w14:textId="76B87165" w:rsidR="00FE5A71" w:rsidRDefault="00433556" w:rsidP="009425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A4070C" w:rsidRPr="00A4070C">
              <w:rPr>
                <w:rFonts w:ascii="Times New Roman"/>
                <w:sz w:val="18"/>
              </w:rPr>
              <w:t xml:space="preserve">gene: </w:t>
            </w:r>
            <w:r w:rsidR="009B6B3E">
              <w:rPr>
                <w:rFonts w:ascii="Times New Roman"/>
                <w:sz w:val="18"/>
              </w:rPr>
              <w:t>[</w:t>
            </w:r>
            <w:r w:rsidR="00A4070C" w:rsidRPr="00A4070C">
              <w:rPr>
                <w:rFonts w:ascii="Times New Roman"/>
                <w:sz w:val="18"/>
              </w:rPr>
              <w:t>character</w:t>
            </w:r>
            <w:r w:rsidR="009B6B3E">
              <w:rPr>
                <w:rFonts w:ascii="Times New Roman"/>
                <w:sz w:val="18"/>
              </w:rPr>
              <w:t>]</w:t>
            </w:r>
            <w:r w:rsidR="00A4070C" w:rsidRPr="00A4070C">
              <w:rPr>
                <w:rFonts w:ascii="Times New Roman"/>
                <w:sz w:val="18"/>
              </w:rPr>
              <w:t xml:space="preserve"> </w:t>
            </w:r>
          </w:p>
          <w:p w14:paraId="372273D2" w14:textId="4F6F9B71" w:rsidR="006A1A6A" w:rsidRDefault="0094257E" w:rsidP="006A1A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</w:t>
            </w:r>
            <w:r w:rsidR="00705C46" w:rsidRPr="00705C46">
              <w:rPr>
                <w:rFonts w:ascii="Times New Roman"/>
                <w:sz w:val="18"/>
              </w:rPr>
              <w:t>intgroup:</w:t>
            </w:r>
            <w:r w:rsidR="006A1A6A">
              <w:rPr>
                <w:rFonts w:ascii="Times New Roman"/>
                <w:sz w:val="18"/>
              </w:rPr>
              <w:t>[</w:t>
            </w:r>
            <w:r w:rsidR="00705C46" w:rsidRPr="00705C46">
              <w:rPr>
                <w:rFonts w:ascii="Times New Roman"/>
                <w:sz w:val="18"/>
              </w:rPr>
              <w:t>interesting groups</w:t>
            </w:r>
            <w:r w:rsidR="009B6B3E">
              <w:rPr>
                <w:rFonts w:ascii="Times New Roman"/>
                <w:sz w:val="18"/>
              </w:rPr>
              <w:t>]</w:t>
            </w:r>
          </w:p>
          <w:p w14:paraId="1585EB30" w14:textId="4B83FE50" w:rsidR="00705C46" w:rsidRDefault="00705C46" w:rsidP="00705C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4D9C55E5" w14:textId="0276E8A5" w:rsidR="00FE5A71" w:rsidRPr="00D96217" w:rsidRDefault="00BC4D55" w:rsidP="00FE5A7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96217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visualize the counts for a particular gene</w:t>
            </w:r>
          </w:p>
        </w:tc>
        <w:tc>
          <w:tcPr>
            <w:tcW w:w="2150" w:type="dxa"/>
          </w:tcPr>
          <w:p w14:paraId="01981AA5" w14:textId="5E86900D" w:rsidR="00FE5A71" w:rsidRPr="00D96217" w:rsidRDefault="00A67DC1" w:rsidP="00FE5A7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96217">
              <w:rPr>
                <w:rFonts w:ascii="Times New Roman" w:hAnsi="Times New Roman" w:cs="Times New Roman"/>
                <w:sz w:val="18"/>
                <w:szCs w:val="18"/>
              </w:rPr>
              <w:t xml:space="preserve">normalized counts </w:t>
            </w:r>
            <w:r w:rsidR="00D96217" w:rsidRPr="00D96217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96217" w:rsidRPr="00D96217">
              <w:rPr>
                <w:rStyle w:val="Strong"/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for a single gene over treatment group</w:t>
            </w:r>
          </w:p>
        </w:tc>
      </w:tr>
    </w:tbl>
    <w:p w14:paraId="63546BE9" w14:textId="33443E0A" w:rsidR="0012756F" w:rsidRDefault="00F01E54" w:rsidP="00C5459F">
      <w:pPr>
        <w:pStyle w:val="BodyText"/>
        <w:spacing w:before="47" w:line="271" w:lineRule="auto"/>
      </w:pPr>
      <w:r>
        <w:t>Running the differential expression pipeline: plotting results. Fill in the following table given below.</w:t>
      </w:r>
    </w:p>
    <w:p w14:paraId="0E15925E" w14:textId="6061858F" w:rsidR="00C5459F" w:rsidRDefault="00C5459F" w:rsidP="00C5459F"/>
    <w:p w14:paraId="59EAB637" w14:textId="02C2C127" w:rsidR="00C5459F" w:rsidRDefault="00C5459F" w:rsidP="00C5459F"/>
    <w:p w14:paraId="38BCA68E" w14:textId="031CCBCA" w:rsidR="00C5459F" w:rsidRPr="00C5459F" w:rsidRDefault="00C5459F" w:rsidP="00C5459F">
      <w:pPr>
        <w:sectPr w:rsidR="00C5459F" w:rsidRPr="00C5459F">
          <w:pgSz w:w="12240" w:h="15840"/>
          <w:pgMar w:top="1360" w:right="1400" w:bottom="280" w:left="1340" w:header="720" w:footer="720" w:gutter="0"/>
          <w:cols w:space="720"/>
        </w:sectPr>
      </w:pPr>
    </w:p>
    <w:p w14:paraId="59EBD7F3" w14:textId="77777777" w:rsidR="0012756F" w:rsidRDefault="00F01E54" w:rsidP="004E0921">
      <w:pPr>
        <w:pStyle w:val="Heading1"/>
        <w:spacing w:before="93"/>
        <w:ind w:left="0"/>
      </w:pPr>
      <w:r>
        <w:lastRenderedPageBreak/>
        <w:t>Part-VII</w:t>
      </w:r>
    </w:p>
    <w:p w14:paraId="47C86EB4" w14:textId="77777777" w:rsidR="0012756F" w:rsidRDefault="00F01E54">
      <w:pPr>
        <w:pStyle w:val="BodyText"/>
        <w:spacing w:before="47" w:after="10" w:line="271" w:lineRule="auto"/>
        <w:ind w:left="100" w:right="166"/>
      </w:pPr>
      <w:r>
        <w:t>Running the differential expression pipeline: annotating and exporting results. Fill in the following table given below.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810"/>
        <w:gridCol w:w="1620"/>
        <w:gridCol w:w="1465"/>
        <w:gridCol w:w="1955"/>
      </w:tblGrid>
      <w:tr w:rsidR="0012756F" w14:paraId="5B97556D" w14:textId="77777777" w:rsidTr="00D64AE3">
        <w:trPr>
          <w:trHeight w:val="2110"/>
        </w:trPr>
        <w:tc>
          <w:tcPr>
            <w:tcW w:w="3600" w:type="dxa"/>
          </w:tcPr>
          <w:p w14:paraId="6F4BB8AB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46F86AB0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4321B170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7EA0E4CF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7D76D234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26B2294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731A742F" w14:textId="77777777" w:rsidR="0012756F" w:rsidRDefault="0012756F">
            <w:pPr>
              <w:pStyle w:val="TableParagraph"/>
              <w:rPr>
                <w:sz w:val="20"/>
              </w:rPr>
            </w:pPr>
          </w:p>
          <w:p w14:paraId="58E828E8" w14:textId="77777777" w:rsidR="0012756F" w:rsidRDefault="00F01E54">
            <w:pPr>
              <w:pStyle w:val="TableParagraph"/>
              <w:spacing w:before="153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command</w:t>
            </w:r>
          </w:p>
        </w:tc>
        <w:tc>
          <w:tcPr>
            <w:tcW w:w="810" w:type="dxa"/>
          </w:tcPr>
          <w:p w14:paraId="5D76339B" w14:textId="77777777" w:rsidR="0012756F" w:rsidRDefault="00F01E54">
            <w:pPr>
              <w:pStyle w:val="TableParagraph"/>
              <w:spacing w:before="98" w:line="276" w:lineRule="auto"/>
              <w:ind w:left="94"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what is the name of the function in this comma </w:t>
            </w:r>
            <w:proofErr w:type="spellStart"/>
            <w:r>
              <w:rPr>
                <w:b/>
                <w:sz w:val="18"/>
              </w:rPr>
              <w:t>nd</w:t>
            </w:r>
            <w:proofErr w:type="spellEnd"/>
            <w:r>
              <w:rPr>
                <w:b/>
                <w:sz w:val="18"/>
              </w:rPr>
              <w:t>?</w:t>
            </w:r>
          </w:p>
        </w:tc>
        <w:tc>
          <w:tcPr>
            <w:tcW w:w="1620" w:type="dxa"/>
          </w:tcPr>
          <w:p w14:paraId="1AA6ADA8" w14:textId="77777777" w:rsidR="0012756F" w:rsidRDefault="00F01E54">
            <w:pPr>
              <w:pStyle w:val="TableParagraph"/>
              <w:spacing w:before="98" w:line="276" w:lineRule="auto"/>
              <w:ind w:left="94" w:right="185"/>
              <w:rPr>
                <w:b/>
                <w:sz w:val="18"/>
              </w:rPr>
            </w:pPr>
            <w:r>
              <w:rPr>
                <w:b/>
                <w:sz w:val="18"/>
              </w:rPr>
              <w:t>list argument variables of the function and their type</w:t>
            </w:r>
          </w:p>
        </w:tc>
        <w:tc>
          <w:tcPr>
            <w:tcW w:w="1465" w:type="dxa"/>
          </w:tcPr>
          <w:p w14:paraId="0760D289" w14:textId="77777777" w:rsidR="0012756F" w:rsidRDefault="00F01E54">
            <w:pPr>
              <w:pStyle w:val="TableParagraph"/>
              <w:spacing w:before="98" w:line="276" w:lineRule="auto"/>
              <w:ind w:left="94"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what is the name and type of output variable (if data is returned)?</w:t>
            </w:r>
          </w:p>
        </w:tc>
        <w:tc>
          <w:tcPr>
            <w:tcW w:w="1955" w:type="dxa"/>
          </w:tcPr>
          <w:p w14:paraId="287996B5" w14:textId="77777777" w:rsidR="0012756F" w:rsidRDefault="00F01E54">
            <w:pPr>
              <w:pStyle w:val="TableParagraph"/>
              <w:spacing w:before="98" w:line="278" w:lineRule="auto"/>
              <w:ind w:left="94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What does the function do? Brief</w:t>
            </w:r>
          </w:p>
        </w:tc>
      </w:tr>
      <w:tr w:rsidR="0012756F" w14:paraId="33CAEFA8" w14:textId="77777777" w:rsidTr="00D64AE3">
        <w:trPr>
          <w:trHeight w:val="445"/>
        </w:trPr>
        <w:tc>
          <w:tcPr>
            <w:tcW w:w="3600" w:type="dxa"/>
          </w:tcPr>
          <w:p w14:paraId="57B50EDD" w14:textId="77777777" w:rsidR="0012756F" w:rsidRDefault="00F01E54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library("</w:t>
            </w:r>
            <w:proofErr w:type="spellStart"/>
            <w:r>
              <w:rPr>
                <w:sz w:val="18"/>
              </w:rPr>
              <w:t>AnnotationDbi</w:t>
            </w:r>
            <w:proofErr w:type="spellEnd"/>
            <w:r>
              <w:rPr>
                <w:sz w:val="18"/>
              </w:rPr>
              <w:t>")</w:t>
            </w:r>
          </w:p>
        </w:tc>
        <w:tc>
          <w:tcPr>
            <w:tcW w:w="810" w:type="dxa"/>
          </w:tcPr>
          <w:p w14:paraId="58080D13" w14:textId="39BDBB4C" w:rsidR="0012756F" w:rsidRDefault="00D40B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620" w:type="dxa"/>
          </w:tcPr>
          <w:p w14:paraId="47EA751B" w14:textId="01B0546D" w:rsidR="0012756F" w:rsidRDefault="00D40B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465" w:type="dxa"/>
          </w:tcPr>
          <w:p w14:paraId="089B7989" w14:textId="382EF057" w:rsidR="0012756F" w:rsidRDefault="00D40B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955" w:type="dxa"/>
          </w:tcPr>
          <w:p w14:paraId="4F921F63" w14:textId="26D4C300" w:rsidR="0012756F" w:rsidRDefault="00D40B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7D119B" w14:paraId="18176BA9" w14:textId="77777777" w:rsidTr="00D64AE3">
        <w:trPr>
          <w:trHeight w:val="445"/>
        </w:trPr>
        <w:tc>
          <w:tcPr>
            <w:tcW w:w="3600" w:type="dxa"/>
          </w:tcPr>
          <w:p w14:paraId="0B58DFF1" w14:textId="77777777" w:rsidR="007D119B" w:rsidRDefault="007D119B" w:rsidP="007D119B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library("</w:t>
            </w:r>
            <w:proofErr w:type="spellStart"/>
            <w:r>
              <w:rPr>
                <w:sz w:val="18"/>
              </w:rPr>
              <w:t>org.Hs.eg.db</w:t>
            </w:r>
            <w:proofErr w:type="spellEnd"/>
            <w:r>
              <w:rPr>
                <w:sz w:val="18"/>
              </w:rPr>
              <w:t>")</w:t>
            </w:r>
          </w:p>
        </w:tc>
        <w:tc>
          <w:tcPr>
            <w:tcW w:w="810" w:type="dxa"/>
          </w:tcPr>
          <w:p w14:paraId="6B93E735" w14:textId="3E47C3FD" w:rsidR="007D119B" w:rsidRDefault="00D40B1C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620" w:type="dxa"/>
          </w:tcPr>
          <w:p w14:paraId="2419C11C" w14:textId="6C8CB91F" w:rsidR="007D119B" w:rsidRDefault="00D40B1C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465" w:type="dxa"/>
          </w:tcPr>
          <w:p w14:paraId="0B121588" w14:textId="5D6371D3" w:rsidR="007D119B" w:rsidRDefault="00D40B1C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955" w:type="dxa"/>
          </w:tcPr>
          <w:p w14:paraId="4FD0CB63" w14:textId="4EF88C26" w:rsidR="007D119B" w:rsidRDefault="00D40B1C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7D119B" w14:paraId="17C2B3E1" w14:textId="77777777" w:rsidTr="00D64AE3">
        <w:trPr>
          <w:trHeight w:val="445"/>
        </w:trPr>
        <w:tc>
          <w:tcPr>
            <w:tcW w:w="3600" w:type="dxa"/>
          </w:tcPr>
          <w:p w14:paraId="5589EBF0" w14:textId="77777777" w:rsidR="007D119B" w:rsidRDefault="007D119B" w:rsidP="007D119B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columns(</w:t>
            </w:r>
            <w:proofErr w:type="spellStart"/>
            <w:r>
              <w:rPr>
                <w:sz w:val="18"/>
              </w:rPr>
              <w:t>org.Hs.eg.db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810" w:type="dxa"/>
          </w:tcPr>
          <w:p w14:paraId="272D4336" w14:textId="40CB7A12" w:rsidR="007D119B" w:rsidRDefault="000C188C" w:rsidP="007D119B">
            <w:pPr>
              <w:pStyle w:val="TableParagraph"/>
              <w:rPr>
                <w:rFonts w:ascii="Times New Roman"/>
                <w:sz w:val="18"/>
              </w:rPr>
            </w:pPr>
            <w:r w:rsidRPr="000C188C">
              <w:rPr>
                <w:rFonts w:ascii="Times New Roman"/>
                <w:sz w:val="18"/>
              </w:rPr>
              <w:t>columns</w:t>
            </w:r>
          </w:p>
        </w:tc>
        <w:tc>
          <w:tcPr>
            <w:tcW w:w="1620" w:type="dxa"/>
          </w:tcPr>
          <w:p w14:paraId="5351289F" w14:textId="77777777" w:rsidR="006E5CEC" w:rsidRDefault="00055942" w:rsidP="005259E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55942">
              <w:rPr>
                <w:rFonts w:ascii="Times New Roman"/>
                <w:sz w:val="18"/>
              </w:rPr>
              <w:t>org.Hs.eg.db</w:t>
            </w:r>
            <w:proofErr w:type="spellEnd"/>
            <w:r>
              <w:rPr>
                <w:rFonts w:ascii="Times New Roman"/>
                <w:sz w:val="18"/>
              </w:rPr>
              <w:t>:</w:t>
            </w:r>
          </w:p>
          <w:p w14:paraId="3A702295" w14:textId="183F66A3" w:rsidR="005259E4" w:rsidRPr="005259E4" w:rsidRDefault="005259E4" w:rsidP="005259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>
              <w:t xml:space="preserve"> </w:t>
            </w:r>
            <w:r w:rsidRPr="005259E4">
              <w:rPr>
                <w:rFonts w:ascii="Times New Roman"/>
                <w:sz w:val="18"/>
              </w:rPr>
              <w:t>[1] "</w:t>
            </w:r>
            <w:proofErr w:type="spellStart"/>
            <w:r w:rsidRPr="005259E4">
              <w:rPr>
                <w:rFonts w:ascii="Times New Roman"/>
                <w:sz w:val="18"/>
              </w:rPr>
              <w:t>OrgDb</w:t>
            </w:r>
            <w:proofErr w:type="spellEnd"/>
            <w:r w:rsidRPr="005259E4">
              <w:rPr>
                <w:rFonts w:ascii="Times New Roman"/>
                <w:sz w:val="18"/>
              </w:rPr>
              <w:t>"</w:t>
            </w:r>
          </w:p>
          <w:p w14:paraId="7AEB704A" w14:textId="77777777" w:rsidR="005259E4" w:rsidRPr="005259E4" w:rsidRDefault="005259E4" w:rsidP="005259E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259E4">
              <w:rPr>
                <w:rFonts w:ascii="Times New Roman"/>
                <w:sz w:val="18"/>
              </w:rPr>
              <w:t>attr</w:t>
            </w:r>
            <w:proofErr w:type="spellEnd"/>
            <w:r w:rsidRPr="005259E4">
              <w:rPr>
                <w:rFonts w:ascii="Times New Roman"/>
                <w:sz w:val="18"/>
              </w:rPr>
              <w:t>(,"package")</w:t>
            </w:r>
          </w:p>
          <w:p w14:paraId="0E782D1C" w14:textId="3BAAEEDD" w:rsidR="007D119B" w:rsidRDefault="005259E4" w:rsidP="005259E4">
            <w:pPr>
              <w:pStyle w:val="TableParagraph"/>
              <w:rPr>
                <w:rFonts w:ascii="Times New Roman"/>
                <w:sz w:val="18"/>
              </w:rPr>
            </w:pPr>
            <w:r w:rsidRPr="005259E4">
              <w:rPr>
                <w:rFonts w:ascii="Times New Roman"/>
                <w:sz w:val="18"/>
              </w:rPr>
              <w:t>[1] "</w:t>
            </w:r>
            <w:proofErr w:type="spellStart"/>
            <w:r w:rsidRPr="005259E4">
              <w:rPr>
                <w:rFonts w:ascii="Times New Roman"/>
                <w:sz w:val="18"/>
              </w:rPr>
              <w:t>AnnotationDbi</w:t>
            </w:r>
            <w:proofErr w:type="spellEnd"/>
            <w:r w:rsidRPr="005259E4">
              <w:rPr>
                <w:rFonts w:ascii="Times New Roman"/>
                <w:sz w:val="18"/>
              </w:rPr>
              <w:t>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465" w:type="dxa"/>
          </w:tcPr>
          <w:p w14:paraId="33675161" w14:textId="5CD33BD6" w:rsidR="007D119B" w:rsidRDefault="00B427AC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B427AC">
              <w:rPr>
                <w:rFonts w:ascii="Times New Roman"/>
                <w:sz w:val="18"/>
              </w:rPr>
              <w:t>"character"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955" w:type="dxa"/>
          </w:tcPr>
          <w:p w14:paraId="1DA9D7A6" w14:textId="10F6FDB7" w:rsidR="007D119B" w:rsidRDefault="000F158C" w:rsidP="007D119B">
            <w:pPr>
              <w:pStyle w:val="TableParagraph"/>
              <w:rPr>
                <w:rFonts w:ascii="Times New Roman"/>
                <w:sz w:val="18"/>
              </w:rPr>
            </w:pPr>
            <w:r w:rsidRPr="000F158C">
              <w:rPr>
                <w:rFonts w:ascii="Times New Roman"/>
                <w:sz w:val="18"/>
              </w:rPr>
              <w:t>get a list of all available key types</w:t>
            </w:r>
          </w:p>
        </w:tc>
      </w:tr>
      <w:tr w:rsidR="007D119B" w14:paraId="0B43A449" w14:textId="77777777" w:rsidTr="00D64AE3">
        <w:trPr>
          <w:trHeight w:val="1870"/>
        </w:trPr>
        <w:tc>
          <w:tcPr>
            <w:tcW w:w="3600" w:type="dxa"/>
          </w:tcPr>
          <w:p w14:paraId="237B7789" w14:textId="77777777" w:rsidR="007D119B" w:rsidRDefault="007D119B" w:rsidP="007D119B">
            <w:pPr>
              <w:pStyle w:val="TableParagraph"/>
              <w:spacing w:before="98" w:line="276" w:lineRule="auto"/>
              <w:ind w:left="94"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res$symbol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mapIds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org.Hs.eg.db</w:t>
            </w:r>
            <w:proofErr w:type="spellEnd"/>
            <w:r>
              <w:rPr>
                <w:sz w:val="18"/>
              </w:rPr>
              <w:t>, keys=</w:t>
            </w:r>
            <w:proofErr w:type="spellStart"/>
            <w:r>
              <w:rPr>
                <w:sz w:val="18"/>
              </w:rPr>
              <w:t>row.names</w:t>
            </w:r>
            <w:proofErr w:type="spellEnd"/>
            <w:r>
              <w:rPr>
                <w:sz w:val="18"/>
              </w:rPr>
              <w:t xml:space="preserve">(res),column="SYMBOL", </w:t>
            </w:r>
            <w:proofErr w:type="spellStart"/>
            <w:r>
              <w:rPr>
                <w:sz w:val="18"/>
              </w:rPr>
              <w:t>keytype</w:t>
            </w:r>
            <w:proofErr w:type="spellEnd"/>
            <w:r>
              <w:rPr>
                <w:sz w:val="18"/>
              </w:rPr>
              <w:t>="ENSEMBL",</w:t>
            </w:r>
            <w:proofErr w:type="spellStart"/>
            <w:r>
              <w:rPr>
                <w:sz w:val="18"/>
              </w:rPr>
              <w:t>multiVals</w:t>
            </w:r>
            <w:proofErr w:type="spellEnd"/>
            <w:r>
              <w:rPr>
                <w:sz w:val="18"/>
              </w:rPr>
              <w:t xml:space="preserve">="first") </w:t>
            </w:r>
            <w:proofErr w:type="spellStart"/>
            <w:r>
              <w:rPr>
                <w:sz w:val="18"/>
              </w:rPr>
              <w:t>res$entrez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mapIds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org.Hs.eg.db</w:t>
            </w:r>
            <w:proofErr w:type="spellEnd"/>
            <w:r>
              <w:rPr>
                <w:sz w:val="18"/>
              </w:rPr>
              <w:t>, keys=</w:t>
            </w:r>
            <w:proofErr w:type="spellStart"/>
            <w:r>
              <w:rPr>
                <w:sz w:val="18"/>
              </w:rPr>
              <w:t>row.names</w:t>
            </w:r>
            <w:proofErr w:type="spellEnd"/>
            <w:r>
              <w:rPr>
                <w:sz w:val="18"/>
              </w:rPr>
              <w:t xml:space="preserve">(res), column="ENTREZID", </w:t>
            </w:r>
            <w:proofErr w:type="spellStart"/>
            <w:r>
              <w:rPr>
                <w:sz w:val="18"/>
              </w:rPr>
              <w:t>keytype</w:t>
            </w:r>
            <w:proofErr w:type="spellEnd"/>
            <w:r>
              <w:rPr>
                <w:sz w:val="18"/>
              </w:rPr>
              <w:t xml:space="preserve">="ENSEMBL", </w:t>
            </w:r>
            <w:proofErr w:type="spellStart"/>
            <w:r>
              <w:rPr>
                <w:sz w:val="18"/>
              </w:rPr>
              <w:t>multiVals</w:t>
            </w:r>
            <w:proofErr w:type="spellEnd"/>
            <w:r>
              <w:rPr>
                <w:sz w:val="18"/>
              </w:rPr>
              <w:t>="first")</w:t>
            </w:r>
          </w:p>
        </w:tc>
        <w:tc>
          <w:tcPr>
            <w:tcW w:w="810" w:type="dxa"/>
          </w:tcPr>
          <w:p w14:paraId="52A59078" w14:textId="35E3AD73" w:rsidR="007D119B" w:rsidRDefault="000B7BB2" w:rsidP="007D11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sz w:val="18"/>
              </w:rPr>
              <w:t>mapIds</w:t>
            </w:r>
            <w:proofErr w:type="spellEnd"/>
          </w:p>
        </w:tc>
        <w:tc>
          <w:tcPr>
            <w:tcW w:w="1620" w:type="dxa"/>
          </w:tcPr>
          <w:p w14:paraId="7331609A" w14:textId="309BE992" w:rsidR="008D45FC" w:rsidRPr="008D45FC" w:rsidRDefault="000B7BB2" w:rsidP="008D45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8D45FC">
              <w:t xml:space="preserve"> </w:t>
            </w:r>
            <w:proofErr w:type="spellStart"/>
            <w:r w:rsidR="008D45FC" w:rsidRPr="008D45FC">
              <w:rPr>
                <w:rFonts w:ascii="Times New Roman"/>
                <w:sz w:val="18"/>
              </w:rPr>
              <w:t>org.Hs.eg.db</w:t>
            </w:r>
            <w:proofErr w:type="spellEnd"/>
            <w:r w:rsidR="008D45FC" w:rsidRPr="008D45FC">
              <w:rPr>
                <w:rFonts w:ascii="Times New Roman"/>
                <w:sz w:val="18"/>
              </w:rPr>
              <w:t>:</w:t>
            </w:r>
          </w:p>
          <w:p w14:paraId="4853E22A" w14:textId="77777777" w:rsidR="008D45FC" w:rsidRPr="008D45FC" w:rsidRDefault="008D45FC" w:rsidP="008D45FC">
            <w:pPr>
              <w:pStyle w:val="TableParagraph"/>
              <w:rPr>
                <w:rFonts w:ascii="Times New Roman"/>
                <w:sz w:val="18"/>
              </w:rPr>
            </w:pPr>
            <w:r w:rsidRPr="008D45FC">
              <w:rPr>
                <w:rFonts w:ascii="Times New Roman"/>
                <w:sz w:val="18"/>
              </w:rPr>
              <w:t>[ [1] "</w:t>
            </w:r>
            <w:proofErr w:type="spellStart"/>
            <w:r w:rsidRPr="008D45FC">
              <w:rPr>
                <w:rFonts w:ascii="Times New Roman"/>
                <w:sz w:val="18"/>
              </w:rPr>
              <w:t>OrgDb</w:t>
            </w:r>
            <w:proofErr w:type="spellEnd"/>
            <w:r w:rsidRPr="008D45FC">
              <w:rPr>
                <w:rFonts w:ascii="Times New Roman"/>
                <w:sz w:val="18"/>
              </w:rPr>
              <w:t>"</w:t>
            </w:r>
          </w:p>
          <w:p w14:paraId="55184697" w14:textId="77777777" w:rsidR="008D45FC" w:rsidRPr="008D45FC" w:rsidRDefault="008D45FC" w:rsidP="008D45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D45FC">
              <w:rPr>
                <w:rFonts w:ascii="Times New Roman"/>
                <w:sz w:val="18"/>
              </w:rPr>
              <w:t>attr</w:t>
            </w:r>
            <w:proofErr w:type="spellEnd"/>
            <w:r w:rsidRPr="008D45FC">
              <w:rPr>
                <w:rFonts w:ascii="Times New Roman"/>
                <w:sz w:val="18"/>
              </w:rPr>
              <w:t>(,"package")</w:t>
            </w:r>
          </w:p>
          <w:p w14:paraId="0F13DACB" w14:textId="77777777" w:rsidR="007D119B" w:rsidRDefault="008D45FC" w:rsidP="008D45FC">
            <w:pPr>
              <w:pStyle w:val="TableParagraph"/>
              <w:rPr>
                <w:rFonts w:ascii="Times New Roman"/>
                <w:sz w:val="18"/>
              </w:rPr>
            </w:pPr>
            <w:r w:rsidRPr="008D45FC">
              <w:rPr>
                <w:rFonts w:ascii="Times New Roman"/>
                <w:sz w:val="18"/>
              </w:rPr>
              <w:t>[1] "</w:t>
            </w:r>
            <w:proofErr w:type="spellStart"/>
            <w:r w:rsidRPr="008D45FC">
              <w:rPr>
                <w:rFonts w:ascii="Times New Roman"/>
                <w:sz w:val="18"/>
              </w:rPr>
              <w:t>AnnotationDbi</w:t>
            </w:r>
            <w:proofErr w:type="spellEnd"/>
            <w:r w:rsidRPr="008D45FC">
              <w:rPr>
                <w:rFonts w:ascii="Times New Roman"/>
                <w:sz w:val="18"/>
              </w:rPr>
              <w:t>"]</w:t>
            </w:r>
          </w:p>
          <w:p w14:paraId="34A4334C" w14:textId="5C7E112B" w:rsidR="007472D7" w:rsidRDefault="007472D7" w:rsidP="008D45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F93CA8" w:rsidRPr="00F93CA8">
              <w:rPr>
                <w:rFonts w:ascii="Times New Roman"/>
                <w:sz w:val="18"/>
              </w:rPr>
              <w:t xml:space="preserve"> keys</w:t>
            </w:r>
            <w:r w:rsidR="00F93CA8">
              <w:rPr>
                <w:rFonts w:ascii="Times New Roman"/>
                <w:sz w:val="18"/>
              </w:rPr>
              <w:t>[</w:t>
            </w:r>
            <w:r w:rsidR="004555E9" w:rsidRPr="004555E9">
              <w:rPr>
                <w:rFonts w:ascii="Times New Roman"/>
                <w:sz w:val="18"/>
              </w:rPr>
              <w:t>"methods"</w:t>
            </w:r>
            <w:r w:rsidR="004555E9">
              <w:rPr>
                <w:rFonts w:ascii="Times New Roman"/>
                <w:sz w:val="18"/>
              </w:rPr>
              <w:t>]</w:t>
            </w:r>
          </w:p>
        </w:tc>
        <w:tc>
          <w:tcPr>
            <w:tcW w:w="1465" w:type="dxa"/>
          </w:tcPr>
          <w:p w14:paraId="5067B94F" w14:textId="77777777" w:rsidR="000B55B7" w:rsidRDefault="007C1C29" w:rsidP="007D11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7C1C29">
              <w:rPr>
                <w:rFonts w:ascii="Times New Roman"/>
                <w:sz w:val="18"/>
              </w:rPr>
              <w:t>res$symbol</w:t>
            </w:r>
            <w:proofErr w:type="spellEnd"/>
          </w:p>
          <w:p w14:paraId="7F950527" w14:textId="1683913E" w:rsidR="007D119B" w:rsidRDefault="008B7DCC" w:rsidP="007D119B">
            <w:pPr>
              <w:pStyle w:val="TableParagraph"/>
              <w:rPr>
                <w:rFonts w:ascii="Times New Roman"/>
                <w:sz w:val="18"/>
              </w:rPr>
            </w:pPr>
            <w:r w:rsidRPr="008B7DCC">
              <w:rPr>
                <w:rFonts w:ascii="Times New Roman"/>
                <w:sz w:val="18"/>
              </w:rPr>
              <w:t>["character"]</w:t>
            </w:r>
          </w:p>
          <w:p w14:paraId="5D0998E2" w14:textId="77777777" w:rsidR="000823C9" w:rsidRDefault="00671975" w:rsidP="007D11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71975">
              <w:rPr>
                <w:rFonts w:ascii="Times New Roman"/>
                <w:sz w:val="18"/>
              </w:rPr>
              <w:t>res$entrez</w:t>
            </w:r>
            <w:proofErr w:type="spellEnd"/>
          </w:p>
          <w:p w14:paraId="1A50AD13" w14:textId="027852B5" w:rsidR="00671975" w:rsidRDefault="008B7DCC" w:rsidP="007D119B">
            <w:pPr>
              <w:pStyle w:val="TableParagraph"/>
              <w:rPr>
                <w:rFonts w:ascii="Times New Roman"/>
                <w:sz w:val="18"/>
              </w:rPr>
            </w:pPr>
            <w:r w:rsidRPr="008B7DCC">
              <w:rPr>
                <w:rFonts w:ascii="Times New Roman"/>
                <w:sz w:val="18"/>
              </w:rPr>
              <w:t>["character"]</w:t>
            </w:r>
          </w:p>
        </w:tc>
        <w:tc>
          <w:tcPr>
            <w:tcW w:w="1955" w:type="dxa"/>
          </w:tcPr>
          <w:p w14:paraId="240C69CD" w14:textId="6F7A6651" w:rsidR="007D119B" w:rsidRDefault="00255044" w:rsidP="007D119B">
            <w:pPr>
              <w:pStyle w:val="TableParagraph"/>
              <w:rPr>
                <w:rFonts w:ascii="Times New Roman"/>
                <w:sz w:val="18"/>
              </w:rPr>
            </w:pPr>
            <w:r w:rsidRPr="00255044">
              <w:rPr>
                <w:rFonts w:ascii="Times New Roman"/>
                <w:sz w:val="18"/>
              </w:rPr>
              <w:t xml:space="preserve">gets the mapped ids (column) for a set of keys that are of a particular </w:t>
            </w:r>
            <w:proofErr w:type="spellStart"/>
            <w:r w:rsidRPr="00255044">
              <w:rPr>
                <w:rFonts w:ascii="Times New Roman"/>
                <w:sz w:val="18"/>
              </w:rPr>
              <w:t>keytype</w:t>
            </w:r>
            <w:proofErr w:type="spellEnd"/>
          </w:p>
        </w:tc>
      </w:tr>
      <w:tr w:rsidR="007D119B" w14:paraId="285A47D4" w14:textId="77777777" w:rsidTr="00D64AE3">
        <w:trPr>
          <w:trHeight w:val="445"/>
        </w:trPr>
        <w:tc>
          <w:tcPr>
            <w:tcW w:w="3600" w:type="dxa"/>
          </w:tcPr>
          <w:p w14:paraId="3D022A95" w14:textId="77777777" w:rsidR="007D119B" w:rsidRDefault="007D119B" w:rsidP="007D119B">
            <w:pPr>
              <w:pStyle w:val="TableParagraph"/>
              <w:spacing w:before="98"/>
              <w:ind w:left="94"/>
              <w:rPr>
                <w:sz w:val="18"/>
              </w:rPr>
            </w:pPr>
            <w:proofErr w:type="spellStart"/>
            <w:r>
              <w:rPr>
                <w:sz w:val="18"/>
              </w:rPr>
              <w:t>resOrdered</w:t>
            </w:r>
            <w:proofErr w:type="spellEnd"/>
            <w:r>
              <w:rPr>
                <w:sz w:val="18"/>
              </w:rPr>
              <w:t xml:space="preserve"> &lt;- res[order(</w:t>
            </w:r>
            <w:proofErr w:type="spellStart"/>
            <w:r>
              <w:rPr>
                <w:sz w:val="18"/>
              </w:rPr>
              <w:t>res$padj</w:t>
            </w:r>
            <w:proofErr w:type="spellEnd"/>
            <w:r>
              <w:rPr>
                <w:sz w:val="18"/>
              </w:rPr>
              <w:t>),]</w:t>
            </w:r>
          </w:p>
        </w:tc>
        <w:tc>
          <w:tcPr>
            <w:tcW w:w="810" w:type="dxa"/>
          </w:tcPr>
          <w:p w14:paraId="17287A76" w14:textId="056DBA73" w:rsidR="007D119B" w:rsidRDefault="00660D42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</w:t>
            </w:r>
            <w:r w:rsidR="00315CF4">
              <w:rPr>
                <w:rFonts w:ascii="Times New Roman"/>
                <w:sz w:val="18"/>
              </w:rPr>
              <w:t>s</w:t>
            </w:r>
          </w:p>
        </w:tc>
        <w:tc>
          <w:tcPr>
            <w:tcW w:w="1620" w:type="dxa"/>
          </w:tcPr>
          <w:p w14:paraId="4C7DA1B0" w14:textId="77777777" w:rsidR="007D119B" w:rsidRDefault="006F4EDB" w:rsidP="00027A4C">
            <w:pPr>
              <w:pStyle w:val="TableParagraph"/>
              <w:rPr>
                <w:sz w:val="18"/>
                <w:szCs w:val="18"/>
              </w:rPr>
            </w:pPr>
            <w:r w:rsidRPr="006F4EDB">
              <w:rPr>
                <w:sz w:val="18"/>
                <w:szCs w:val="18"/>
              </w:rPr>
              <w:t>order(</w:t>
            </w:r>
            <w:proofErr w:type="spellStart"/>
            <w:r w:rsidRPr="006F4EDB">
              <w:rPr>
                <w:sz w:val="18"/>
                <w:szCs w:val="18"/>
              </w:rPr>
              <w:t>res$padj</w:t>
            </w:r>
            <w:proofErr w:type="spellEnd"/>
            <w:r w:rsidRPr="006F4EDB">
              <w:rPr>
                <w:sz w:val="18"/>
                <w:szCs w:val="18"/>
              </w:rPr>
              <w:t>)</w:t>
            </w:r>
          </w:p>
          <w:p w14:paraId="06EEBCAA" w14:textId="67647F7C" w:rsidR="00031C59" w:rsidRDefault="00031C59" w:rsidP="00027A4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  <w:szCs w:val="18"/>
              </w:rPr>
              <w:t>[</w:t>
            </w:r>
            <w:r w:rsidRPr="00031C59">
              <w:rPr>
                <w:sz w:val="18"/>
                <w:szCs w:val="18"/>
              </w:rPr>
              <w:t>integer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465" w:type="dxa"/>
          </w:tcPr>
          <w:p w14:paraId="78DD37AB" w14:textId="77777777" w:rsidR="007D119B" w:rsidRDefault="00EC2809" w:rsidP="007D11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EC2809">
              <w:rPr>
                <w:rFonts w:ascii="Times New Roman"/>
                <w:sz w:val="18"/>
              </w:rPr>
              <w:t>resOrdered</w:t>
            </w:r>
            <w:proofErr w:type="spellEnd"/>
          </w:p>
          <w:p w14:paraId="0103E0A4" w14:textId="22E2D371" w:rsidR="00DC7E7D" w:rsidRPr="00DC7E7D" w:rsidRDefault="00DC7E7D" w:rsidP="00936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DC7E7D">
              <w:rPr>
                <w:rFonts w:ascii="Times New Roman"/>
                <w:sz w:val="18"/>
              </w:rPr>
              <w:t>[1]"</w:t>
            </w:r>
            <w:proofErr w:type="spellStart"/>
            <w:r w:rsidRPr="00DC7E7D">
              <w:rPr>
                <w:rFonts w:ascii="Times New Roman"/>
                <w:sz w:val="18"/>
              </w:rPr>
              <w:t>DESeqResults"attr</w:t>
            </w:r>
            <w:proofErr w:type="spellEnd"/>
            <w:r w:rsidRPr="00DC7E7D">
              <w:rPr>
                <w:rFonts w:ascii="Times New Roman"/>
                <w:sz w:val="18"/>
              </w:rPr>
              <w:t>(,"package")</w:t>
            </w:r>
          </w:p>
          <w:p w14:paraId="0FC8774A" w14:textId="3A4A21A0" w:rsidR="00DC7E7D" w:rsidRDefault="00DC7E7D" w:rsidP="00DC7E7D">
            <w:pPr>
              <w:pStyle w:val="TableParagraph"/>
              <w:rPr>
                <w:rFonts w:ascii="Times New Roman"/>
                <w:sz w:val="18"/>
              </w:rPr>
            </w:pPr>
            <w:r w:rsidRPr="00DC7E7D">
              <w:rPr>
                <w:rFonts w:ascii="Times New Roman"/>
                <w:sz w:val="18"/>
              </w:rPr>
              <w:t>[1] "DESeq2"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955" w:type="dxa"/>
          </w:tcPr>
          <w:p w14:paraId="189507D5" w14:textId="3C2E9297" w:rsidR="007D119B" w:rsidRDefault="00BF2610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to get the </w:t>
            </w:r>
            <w:r w:rsidR="00DB69FA" w:rsidRPr="00DB69FA">
              <w:rPr>
                <w:rFonts w:ascii="Times New Roman"/>
                <w:sz w:val="18"/>
              </w:rPr>
              <w:t xml:space="preserve">results </w:t>
            </w:r>
            <w:r>
              <w:rPr>
                <w:rFonts w:ascii="Times New Roman"/>
                <w:sz w:val="18"/>
              </w:rPr>
              <w:t xml:space="preserve">of </w:t>
            </w:r>
            <w:r w:rsidR="00DB69FA" w:rsidRPr="00DB69FA">
              <w:rPr>
                <w:rFonts w:ascii="Times New Roman"/>
                <w:sz w:val="18"/>
              </w:rPr>
              <w:t>hav</w:t>
            </w:r>
            <w:r>
              <w:rPr>
                <w:rFonts w:ascii="Times New Roman"/>
                <w:sz w:val="18"/>
              </w:rPr>
              <w:t>ing</w:t>
            </w:r>
            <w:r w:rsidR="00DB69FA" w:rsidRPr="00DB69FA">
              <w:rPr>
                <w:rFonts w:ascii="Times New Roman"/>
                <w:sz w:val="18"/>
              </w:rPr>
              <w:t xml:space="preserve"> the desired external gene IDs</w:t>
            </w:r>
            <w:r>
              <w:rPr>
                <w:rFonts w:ascii="Times New Roman"/>
                <w:sz w:val="18"/>
              </w:rPr>
              <w:t xml:space="preserve"> </w:t>
            </w:r>
            <w:r w:rsidRPr="00735B93">
              <w:rPr>
                <w:sz w:val="18"/>
              </w:rPr>
              <w:t xml:space="preserve">and </w:t>
            </w:r>
            <w:r w:rsidR="00524DD7" w:rsidRPr="00735B93">
              <w:rPr>
                <w:sz w:val="18"/>
              </w:rPr>
              <w:t xml:space="preserve">assign to </w:t>
            </w:r>
            <w:proofErr w:type="spellStart"/>
            <w:r w:rsidR="00524DD7" w:rsidRPr="00735B93">
              <w:rPr>
                <w:sz w:val="18"/>
              </w:rPr>
              <w:t>resOrdered</w:t>
            </w:r>
            <w:proofErr w:type="spellEnd"/>
          </w:p>
        </w:tc>
      </w:tr>
      <w:tr w:rsidR="007D119B" w14:paraId="71D92C48" w14:textId="77777777" w:rsidTr="00D64AE3">
        <w:trPr>
          <w:trHeight w:val="445"/>
        </w:trPr>
        <w:tc>
          <w:tcPr>
            <w:tcW w:w="3600" w:type="dxa"/>
          </w:tcPr>
          <w:p w14:paraId="2A825480" w14:textId="77777777" w:rsidR="007D119B" w:rsidRDefault="007D119B" w:rsidP="007D119B">
            <w:pPr>
              <w:pStyle w:val="TableParagraph"/>
              <w:spacing w:before="98"/>
              <w:ind w:left="94"/>
              <w:rPr>
                <w:sz w:val="18"/>
              </w:rPr>
            </w:pPr>
            <w:r>
              <w:rPr>
                <w:sz w:val="18"/>
              </w:rPr>
              <w:t>head(</w:t>
            </w:r>
            <w:proofErr w:type="spellStart"/>
            <w:r>
              <w:rPr>
                <w:sz w:val="18"/>
              </w:rPr>
              <w:t>resOrdered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810" w:type="dxa"/>
          </w:tcPr>
          <w:p w14:paraId="64F08D16" w14:textId="09CB5699" w:rsidR="007D119B" w:rsidRDefault="00735B93" w:rsidP="007D119B">
            <w:pPr>
              <w:pStyle w:val="TableParagraph"/>
              <w:rPr>
                <w:rFonts w:ascii="Times New Roman"/>
                <w:sz w:val="18"/>
              </w:rPr>
            </w:pPr>
            <w:r w:rsidRPr="00735B93">
              <w:rPr>
                <w:rFonts w:ascii="Times New Roman"/>
                <w:sz w:val="18"/>
              </w:rPr>
              <w:t>head</w:t>
            </w:r>
          </w:p>
        </w:tc>
        <w:tc>
          <w:tcPr>
            <w:tcW w:w="1620" w:type="dxa"/>
          </w:tcPr>
          <w:p w14:paraId="0AB74446" w14:textId="77777777" w:rsidR="00843767" w:rsidRPr="00843767" w:rsidRDefault="00843767" w:rsidP="0084376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43767">
              <w:rPr>
                <w:rFonts w:ascii="Times New Roman"/>
                <w:sz w:val="18"/>
              </w:rPr>
              <w:t>resOrdered</w:t>
            </w:r>
            <w:proofErr w:type="spellEnd"/>
          </w:p>
          <w:p w14:paraId="33C2E608" w14:textId="77777777" w:rsidR="00843767" w:rsidRPr="00843767" w:rsidRDefault="00843767" w:rsidP="00843767">
            <w:pPr>
              <w:pStyle w:val="TableParagraph"/>
              <w:rPr>
                <w:rFonts w:ascii="Times New Roman"/>
                <w:sz w:val="18"/>
              </w:rPr>
            </w:pPr>
            <w:r w:rsidRPr="00843767">
              <w:rPr>
                <w:rFonts w:ascii="Times New Roman"/>
                <w:sz w:val="18"/>
              </w:rPr>
              <w:t>[[1] "</w:t>
            </w:r>
            <w:proofErr w:type="spellStart"/>
            <w:r w:rsidRPr="00843767">
              <w:rPr>
                <w:rFonts w:ascii="Times New Roman"/>
                <w:sz w:val="18"/>
              </w:rPr>
              <w:t>DESeqResults</w:t>
            </w:r>
            <w:proofErr w:type="spellEnd"/>
            <w:r w:rsidRPr="00843767">
              <w:rPr>
                <w:rFonts w:ascii="Times New Roman"/>
                <w:sz w:val="18"/>
              </w:rPr>
              <w:t>"</w:t>
            </w:r>
          </w:p>
          <w:p w14:paraId="56FF8803" w14:textId="77777777" w:rsidR="00843767" w:rsidRPr="00843767" w:rsidRDefault="00843767" w:rsidP="0084376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843767">
              <w:rPr>
                <w:rFonts w:ascii="Times New Roman"/>
                <w:sz w:val="18"/>
              </w:rPr>
              <w:t>attr</w:t>
            </w:r>
            <w:proofErr w:type="spellEnd"/>
            <w:r w:rsidRPr="00843767">
              <w:rPr>
                <w:rFonts w:ascii="Times New Roman"/>
                <w:sz w:val="18"/>
              </w:rPr>
              <w:t>(,"package")</w:t>
            </w:r>
          </w:p>
          <w:p w14:paraId="7B6175FB" w14:textId="2411C364" w:rsidR="007D119B" w:rsidRDefault="00843767" w:rsidP="00843767">
            <w:pPr>
              <w:pStyle w:val="TableParagraph"/>
              <w:rPr>
                <w:rFonts w:ascii="Times New Roman"/>
                <w:sz w:val="18"/>
              </w:rPr>
            </w:pPr>
            <w:r w:rsidRPr="00843767">
              <w:rPr>
                <w:rFonts w:ascii="Times New Roman"/>
                <w:sz w:val="18"/>
              </w:rPr>
              <w:t>[1] "DESeq2"]</w:t>
            </w:r>
          </w:p>
        </w:tc>
        <w:tc>
          <w:tcPr>
            <w:tcW w:w="1465" w:type="dxa"/>
          </w:tcPr>
          <w:p w14:paraId="64F81B16" w14:textId="3F0E22D3" w:rsidR="007D119B" w:rsidRDefault="00785531" w:rsidP="007D119B">
            <w:pPr>
              <w:pStyle w:val="TableParagraph"/>
              <w:rPr>
                <w:rFonts w:ascii="Times New Roman"/>
                <w:sz w:val="18"/>
              </w:rPr>
            </w:pPr>
            <w:r w:rsidRPr="00785531">
              <w:rPr>
                <w:rFonts w:ascii="Times New Roman"/>
                <w:sz w:val="18"/>
              </w:rPr>
              <w:t>results table</w:t>
            </w:r>
          </w:p>
        </w:tc>
        <w:tc>
          <w:tcPr>
            <w:tcW w:w="1955" w:type="dxa"/>
          </w:tcPr>
          <w:p w14:paraId="4D2EABA0" w14:textId="77777777" w:rsidR="00251F0C" w:rsidRPr="00251F0C" w:rsidRDefault="00251F0C" w:rsidP="00251F0C">
            <w:pPr>
              <w:pStyle w:val="TableParagraph"/>
              <w:rPr>
                <w:rFonts w:ascii="Times New Roman"/>
                <w:sz w:val="18"/>
              </w:rPr>
            </w:pPr>
            <w:r w:rsidRPr="00251F0C">
              <w:rPr>
                <w:rFonts w:ascii="Times New Roman"/>
                <w:sz w:val="18"/>
              </w:rPr>
              <w:t>Returns the first or last parts of a vector, matrix, table, data</w:t>
            </w:r>
          </w:p>
          <w:p w14:paraId="1D341368" w14:textId="127B052D" w:rsidR="007D119B" w:rsidRDefault="00251F0C" w:rsidP="00251F0C">
            <w:pPr>
              <w:pStyle w:val="TableParagraph"/>
              <w:rPr>
                <w:rFonts w:ascii="Times New Roman"/>
                <w:sz w:val="18"/>
              </w:rPr>
            </w:pPr>
            <w:r w:rsidRPr="00251F0C">
              <w:rPr>
                <w:rFonts w:ascii="Times New Roman"/>
                <w:sz w:val="18"/>
              </w:rPr>
              <w:t>frame or function</w:t>
            </w:r>
          </w:p>
        </w:tc>
      </w:tr>
      <w:tr w:rsidR="007D119B" w14:paraId="76E04DBE" w14:textId="77777777" w:rsidTr="00D64AE3">
        <w:trPr>
          <w:trHeight w:val="670"/>
        </w:trPr>
        <w:tc>
          <w:tcPr>
            <w:tcW w:w="3600" w:type="dxa"/>
          </w:tcPr>
          <w:p w14:paraId="3384CC81" w14:textId="77777777" w:rsidR="007D119B" w:rsidRDefault="007D119B" w:rsidP="007D119B">
            <w:pPr>
              <w:pStyle w:val="TableParagraph"/>
              <w:spacing w:before="83" w:line="278" w:lineRule="auto"/>
              <w:ind w:left="94" w:right="929"/>
              <w:rPr>
                <w:sz w:val="18"/>
              </w:rPr>
            </w:pPr>
            <w:proofErr w:type="spellStart"/>
            <w:r>
              <w:rPr>
                <w:sz w:val="18"/>
              </w:rPr>
              <w:t>resOrderedDF</w:t>
            </w:r>
            <w:proofErr w:type="spellEnd"/>
            <w:r>
              <w:rPr>
                <w:sz w:val="18"/>
              </w:rPr>
              <w:t xml:space="preserve"> &lt;- </w:t>
            </w:r>
            <w:proofErr w:type="spellStart"/>
            <w:r>
              <w:rPr>
                <w:sz w:val="18"/>
              </w:rPr>
              <w:t>as.data.frame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resOrdered</w:t>
            </w:r>
            <w:proofErr w:type="spellEnd"/>
            <w:r>
              <w:rPr>
                <w:sz w:val="18"/>
              </w:rPr>
              <w:t>)[1:100,]</w:t>
            </w:r>
          </w:p>
        </w:tc>
        <w:tc>
          <w:tcPr>
            <w:tcW w:w="810" w:type="dxa"/>
          </w:tcPr>
          <w:p w14:paraId="08A63E91" w14:textId="4E365847" w:rsidR="007D119B" w:rsidRDefault="00EE585E" w:rsidP="007D11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EE585E">
              <w:rPr>
                <w:rFonts w:ascii="Times New Roman"/>
                <w:sz w:val="18"/>
              </w:rPr>
              <w:t>as.data.frame</w:t>
            </w:r>
            <w:proofErr w:type="spellEnd"/>
          </w:p>
        </w:tc>
        <w:tc>
          <w:tcPr>
            <w:tcW w:w="1620" w:type="dxa"/>
          </w:tcPr>
          <w:p w14:paraId="3E5F9DFC" w14:textId="77777777" w:rsidR="0005310D" w:rsidRPr="0005310D" w:rsidRDefault="0005310D" w:rsidP="0005310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5310D">
              <w:rPr>
                <w:rFonts w:ascii="Times New Roman"/>
                <w:sz w:val="18"/>
              </w:rPr>
              <w:t>resOrdered</w:t>
            </w:r>
            <w:proofErr w:type="spellEnd"/>
          </w:p>
          <w:p w14:paraId="753CA69C" w14:textId="77777777" w:rsidR="0005310D" w:rsidRPr="0005310D" w:rsidRDefault="0005310D" w:rsidP="0005310D">
            <w:pPr>
              <w:pStyle w:val="TableParagraph"/>
              <w:rPr>
                <w:rFonts w:ascii="Times New Roman"/>
                <w:sz w:val="18"/>
              </w:rPr>
            </w:pPr>
            <w:r w:rsidRPr="0005310D">
              <w:rPr>
                <w:rFonts w:ascii="Times New Roman"/>
                <w:sz w:val="18"/>
              </w:rPr>
              <w:t>[[1] "</w:t>
            </w:r>
            <w:proofErr w:type="spellStart"/>
            <w:r w:rsidRPr="0005310D">
              <w:rPr>
                <w:rFonts w:ascii="Times New Roman"/>
                <w:sz w:val="18"/>
              </w:rPr>
              <w:t>DESeqResults</w:t>
            </w:r>
            <w:proofErr w:type="spellEnd"/>
            <w:r w:rsidRPr="0005310D">
              <w:rPr>
                <w:rFonts w:ascii="Times New Roman"/>
                <w:sz w:val="18"/>
              </w:rPr>
              <w:t>"</w:t>
            </w:r>
          </w:p>
          <w:p w14:paraId="32D09540" w14:textId="77777777" w:rsidR="0005310D" w:rsidRPr="0005310D" w:rsidRDefault="0005310D" w:rsidP="0005310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5310D">
              <w:rPr>
                <w:rFonts w:ascii="Times New Roman"/>
                <w:sz w:val="18"/>
              </w:rPr>
              <w:t>attr</w:t>
            </w:r>
            <w:proofErr w:type="spellEnd"/>
            <w:r w:rsidRPr="0005310D">
              <w:rPr>
                <w:rFonts w:ascii="Times New Roman"/>
                <w:sz w:val="18"/>
              </w:rPr>
              <w:t>(,"package")</w:t>
            </w:r>
          </w:p>
          <w:p w14:paraId="6CBB0203" w14:textId="06FA855B" w:rsidR="007D119B" w:rsidRDefault="0005310D" w:rsidP="0005310D">
            <w:pPr>
              <w:pStyle w:val="TableParagraph"/>
              <w:rPr>
                <w:rFonts w:ascii="Times New Roman"/>
                <w:sz w:val="18"/>
              </w:rPr>
            </w:pPr>
            <w:r w:rsidRPr="0005310D">
              <w:rPr>
                <w:rFonts w:ascii="Times New Roman"/>
                <w:sz w:val="18"/>
              </w:rPr>
              <w:t>[1] "DESeq2"]</w:t>
            </w:r>
          </w:p>
        </w:tc>
        <w:tc>
          <w:tcPr>
            <w:tcW w:w="1465" w:type="dxa"/>
          </w:tcPr>
          <w:p w14:paraId="38EEEE33" w14:textId="77777777" w:rsidR="00141856" w:rsidRDefault="00D81D0F" w:rsidP="007D11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D81D0F">
              <w:rPr>
                <w:rFonts w:ascii="Times New Roman"/>
                <w:sz w:val="18"/>
              </w:rPr>
              <w:t>resOrderedDF</w:t>
            </w:r>
            <w:proofErr w:type="spellEnd"/>
          </w:p>
          <w:p w14:paraId="5D4915EA" w14:textId="54D98C79" w:rsidR="007D119B" w:rsidRDefault="00983F47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[</w:t>
            </w:r>
            <w:r w:rsidRPr="00983F47">
              <w:rPr>
                <w:rFonts w:ascii="Times New Roman"/>
                <w:sz w:val="18"/>
              </w:rPr>
              <w:t>"</w:t>
            </w:r>
            <w:proofErr w:type="spellStart"/>
            <w:r w:rsidRPr="00983F47">
              <w:rPr>
                <w:rFonts w:ascii="Times New Roman"/>
                <w:sz w:val="18"/>
              </w:rPr>
              <w:t>data.frame</w:t>
            </w:r>
            <w:proofErr w:type="spellEnd"/>
            <w:r w:rsidRPr="00983F47">
              <w:rPr>
                <w:rFonts w:ascii="Times New Roman"/>
                <w:sz w:val="18"/>
              </w:rPr>
              <w:t>"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955" w:type="dxa"/>
          </w:tcPr>
          <w:p w14:paraId="57DA9057" w14:textId="4DD8520D" w:rsidR="007D119B" w:rsidRDefault="00B155E2" w:rsidP="00B155E2">
            <w:pPr>
              <w:pStyle w:val="TableParagraph"/>
              <w:rPr>
                <w:rFonts w:ascii="Times New Roman"/>
                <w:sz w:val="18"/>
              </w:rPr>
            </w:pPr>
            <w:r w:rsidRPr="00B155E2">
              <w:rPr>
                <w:rFonts w:ascii="Times New Roman"/>
                <w:sz w:val="18"/>
              </w:rPr>
              <w:t xml:space="preserve"> to coerce to a data frame</w:t>
            </w:r>
            <w:r w:rsidR="00480E42">
              <w:rPr>
                <w:rFonts w:ascii="Times New Roman"/>
                <w:sz w:val="18"/>
              </w:rPr>
              <w:t>.</w:t>
            </w:r>
          </w:p>
        </w:tc>
      </w:tr>
      <w:tr w:rsidR="00751843" w14:paraId="174244C7" w14:textId="77777777" w:rsidTr="00D64AE3">
        <w:trPr>
          <w:trHeight w:val="670"/>
        </w:trPr>
        <w:tc>
          <w:tcPr>
            <w:tcW w:w="3600" w:type="dxa"/>
          </w:tcPr>
          <w:p w14:paraId="05B8496A" w14:textId="4E7B5FB6" w:rsidR="00751843" w:rsidRDefault="00751843" w:rsidP="007D119B">
            <w:pPr>
              <w:pStyle w:val="TableParagraph"/>
              <w:spacing w:before="83" w:line="278" w:lineRule="auto"/>
              <w:ind w:left="94" w:right="929"/>
              <w:rPr>
                <w:sz w:val="18"/>
              </w:rPr>
            </w:pPr>
            <w:r w:rsidRPr="00751843">
              <w:rPr>
                <w:sz w:val="18"/>
              </w:rPr>
              <w:t>write.csv(</w:t>
            </w:r>
            <w:proofErr w:type="spellStart"/>
            <w:r w:rsidRPr="00751843">
              <w:rPr>
                <w:sz w:val="18"/>
              </w:rPr>
              <w:t>resOrderedDF</w:t>
            </w:r>
            <w:proofErr w:type="spellEnd"/>
            <w:r w:rsidRPr="00751843">
              <w:rPr>
                <w:sz w:val="18"/>
              </w:rPr>
              <w:t>, file="results.csv")</w:t>
            </w:r>
          </w:p>
        </w:tc>
        <w:tc>
          <w:tcPr>
            <w:tcW w:w="810" w:type="dxa"/>
          </w:tcPr>
          <w:p w14:paraId="09E51E82" w14:textId="3E5B8C7B" w:rsidR="00751843" w:rsidRPr="00EE585E" w:rsidRDefault="00751843" w:rsidP="007D119B">
            <w:pPr>
              <w:pStyle w:val="TableParagraph"/>
              <w:rPr>
                <w:rFonts w:ascii="Times New Roman"/>
                <w:sz w:val="18"/>
              </w:rPr>
            </w:pPr>
            <w:r w:rsidRPr="00751843">
              <w:rPr>
                <w:rFonts w:ascii="Times New Roman"/>
                <w:sz w:val="18"/>
              </w:rPr>
              <w:t>write.csv</w:t>
            </w:r>
          </w:p>
        </w:tc>
        <w:tc>
          <w:tcPr>
            <w:tcW w:w="1620" w:type="dxa"/>
          </w:tcPr>
          <w:p w14:paraId="4F90A481" w14:textId="5F5F13CD" w:rsidR="00751843" w:rsidRDefault="001759DE" w:rsidP="000531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</w:t>
            </w:r>
            <w:r w:rsidR="00751843" w:rsidRPr="00751843">
              <w:rPr>
                <w:rFonts w:ascii="Times New Roman"/>
                <w:sz w:val="18"/>
              </w:rPr>
              <w:t>resOrderedDF</w:t>
            </w:r>
            <w:r w:rsidR="00BD5CA4">
              <w:rPr>
                <w:rFonts w:ascii="Times New Roman"/>
                <w:sz w:val="18"/>
              </w:rPr>
              <w:t>:</w:t>
            </w:r>
            <w:r w:rsidR="00C3456C">
              <w:t xml:space="preserve"> [</w:t>
            </w:r>
            <w:r w:rsidR="00C3456C" w:rsidRPr="00C3456C">
              <w:rPr>
                <w:rFonts w:ascii="Times New Roman"/>
                <w:sz w:val="18"/>
              </w:rPr>
              <w:t>"</w:t>
            </w:r>
            <w:proofErr w:type="spellStart"/>
            <w:r w:rsidR="00C3456C" w:rsidRPr="00C3456C">
              <w:rPr>
                <w:rFonts w:ascii="Times New Roman"/>
                <w:sz w:val="18"/>
              </w:rPr>
              <w:t>data.frame</w:t>
            </w:r>
            <w:proofErr w:type="spellEnd"/>
            <w:r w:rsidR="00C3456C" w:rsidRPr="00C3456C">
              <w:rPr>
                <w:rFonts w:ascii="Times New Roman"/>
                <w:sz w:val="18"/>
              </w:rPr>
              <w:t>"</w:t>
            </w:r>
            <w:r w:rsidR="00C3456C">
              <w:rPr>
                <w:rFonts w:ascii="Times New Roman"/>
                <w:sz w:val="18"/>
              </w:rPr>
              <w:t>]</w:t>
            </w:r>
          </w:p>
          <w:p w14:paraId="35D02124" w14:textId="5FEB5968" w:rsidR="003B6D5D" w:rsidRPr="0005310D" w:rsidRDefault="00537BBC" w:rsidP="00537BB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</w:t>
            </w:r>
            <w:r w:rsidR="003B6D5D">
              <w:rPr>
                <w:rFonts w:ascii="Times New Roman"/>
                <w:sz w:val="18"/>
              </w:rPr>
              <w:t>file [</w:t>
            </w:r>
            <w:r w:rsidRPr="00537BBC"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z w:val="18"/>
              </w:rPr>
              <w:t>]</w:t>
            </w:r>
          </w:p>
        </w:tc>
        <w:tc>
          <w:tcPr>
            <w:tcW w:w="1465" w:type="dxa"/>
          </w:tcPr>
          <w:p w14:paraId="0C943999" w14:textId="35E232A7" w:rsidR="00751843" w:rsidRPr="00D81D0F" w:rsidRDefault="003A6410" w:rsidP="007D11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  <w:tc>
          <w:tcPr>
            <w:tcW w:w="1955" w:type="dxa"/>
          </w:tcPr>
          <w:p w14:paraId="2D725C0E" w14:textId="068B07C9" w:rsidR="00751843" w:rsidRPr="00B155E2" w:rsidRDefault="00035C20" w:rsidP="00AD518C">
            <w:pPr>
              <w:pStyle w:val="TableParagraph"/>
              <w:rPr>
                <w:rFonts w:ascii="Times New Roman"/>
                <w:sz w:val="18"/>
              </w:rPr>
            </w:pPr>
            <w:r w:rsidRPr="00035C20">
              <w:rPr>
                <w:rFonts w:ascii="Times New Roman"/>
                <w:sz w:val="18"/>
              </w:rPr>
              <w:t>prints its required argument</w:t>
            </w:r>
            <w:r w:rsidR="006D4E37">
              <w:rPr>
                <w:rFonts w:ascii="Times New Roman"/>
                <w:sz w:val="18"/>
              </w:rPr>
              <w:t xml:space="preserve"> </w:t>
            </w:r>
            <w:r w:rsidR="006C00CB" w:rsidRPr="006C00CB">
              <w:rPr>
                <w:rFonts w:ascii="Times New Roman"/>
                <w:sz w:val="18"/>
              </w:rPr>
              <w:t>to a file.</w:t>
            </w:r>
          </w:p>
        </w:tc>
      </w:tr>
    </w:tbl>
    <w:p w14:paraId="161360B2" w14:textId="77777777" w:rsidR="0012756F" w:rsidRDefault="0012756F">
      <w:pPr>
        <w:rPr>
          <w:rFonts w:ascii="Times New Roman"/>
          <w:sz w:val="18"/>
        </w:rPr>
        <w:sectPr w:rsidR="0012756F">
          <w:pgSz w:w="12240" w:h="15840"/>
          <w:pgMar w:top="1440" w:right="1400" w:bottom="280" w:left="1340" w:header="720" w:footer="720" w:gutter="0"/>
          <w:cols w:space="720"/>
        </w:sectPr>
      </w:pPr>
    </w:p>
    <w:p w14:paraId="202799CB" w14:textId="7281925D" w:rsidR="0012756F" w:rsidRDefault="00F01E54" w:rsidP="0067239F">
      <w:pPr>
        <w:pStyle w:val="Heading1"/>
        <w:spacing w:before="92"/>
        <w:ind w:left="0"/>
      </w:pPr>
      <w:r>
        <w:lastRenderedPageBreak/>
        <w:t>Part-VIII</w:t>
      </w:r>
    </w:p>
    <w:p w14:paraId="2A43C203" w14:textId="6F0CF27C" w:rsidR="0012756F" w:rsidRDefault="00F01E54" w:rsidP="006A08C1">
      <w:pPr>
        <w:pStyle w:val="BodyText"/>
        <w:spacing w:before="47"/>
      </w:pPr>
      <w:r>
        <w:t>What does adjusted p-value represent? Why do we need it - why don’t we just use p-value?</w:t>
      </w:r>
    </w:p>
    <w:p w14:paraId="5EBF67DF" w14:textId="77777777" w:rsidR="006A08C1" w:rsidRDefault="006A08C1">
      <w:pPr>
        <w:pStyle w:val="BodyText"/>
        <w:spacing w:before="47"/>
        <w:ind w:left="100"/>
      </w:pPr>
    </w:p>
    <w:p w14:paraId="4817F1A8" w14:textId="54956579" w:rsidR="001E34C3" w:rsidRDefault="004B6402" w:rsidP="001E34C3">
      <w:pPr>
        <w:pStyle w:val="BodyText"/>
        <w:spacing w:before="8"/>
      </w:pPr>
      <w:r>
        <w:t>Adjusted p-value(</w:t>
      </w:r>
      <w:proofErr w:type="spellStart"/>
      <w:r w:rsidR="00CF4AC6" w:rsidRPr="00CF4AC6">
        <w:t>padj</w:t>
      </w:r>
      <w:proofErr w:type="spellEnd"/>
      <w:r>
        <w:t xml:space="preserve">) is </w:t>
      </w:r>
      <w:r w:rsidR="00A64421" w:rsidRPr="00A64421">
        <w:t>BH-adjusted p values</w:t>
      </w:r>
      <w:r w:rsidR="00E45EB9">
        <w:t xml:space="preserve">. </w:t>
      </w:r>
      <w:r w:rsidR="00305EC4">
        <w:t xml:space="preserve">It </w:t>
      </w:r>
      <w:r w:rsidR="001E34C3" w:rsidRPr="001E34C3">
        <w:t xml:space="preserve">helps to control for the fact that sometimes small p-values (less than 5%) happen by chance, which could lead you to incorrectly reject the true null hypotheses. </w:t>
      </w:r>
      <w:r w:rsidR="00080D71">
        <w:t>P-</w:t>
      </w:r>
      <w:proofErr w:type="spellStart"/>
      <w:r w:rsidR="00080D71">
        <w:t>adi</w:t>
      </w:r>
      <w:proofErr w:type="spellEnd"/>
      <w:r w:rsidR="00080D71">
        <w:t xml:space="preserve"> is used during multiple comparisons. In the case of differential gene expression experiments, we want to eliminate those genes that skew the results with small p-values(less than 5%)by chance. </w:t>
      </w:r>
      <w:r w:rsidR="00EA5717">
        <w:t xml:space="preserve">In order </w:t>
      </w:r>
      <w:r w:rsidR="00080D71">
        <w:t xml:space="preserve">to avoid such scenarios we use p-adj values. </w:t>
      </w:r>
      <w:r w:rsidR="00080D71" w:rsidRPr="001E34C3">
        <w:t>In other words, the B-H Procedure helps you to avoid Type I errors (false positives).</w:t>
      </w:r>
    </w:p>
    <w:p w14:paraId="1A0A0CFE" w14:textId="77777777" w:rsidR="007517F2" w:rsidRDefault="007517F2" w:rsidP="001E34C3">
      <w:pPr>
        <w:pStyle w:val="BodyText"/>
        <w:spacing w:before="8"/>
      </w:pPr>
    </w:p>
    <w:p w14:paraId="2420EE06" w14:textId="77777777" w:rsidR="0012756F" w:rsidRDefault="00F01E54" w:rsidP="00F4392A">
      <w:pPr>
        <w:pStyle w:val="Heading1"/>
        <w:ind w:left="0"/>
      </w:pPr>
      <w:r>
        <w:t>Part-IX</w:t>
      </w:r>
    </w:p>
    <w:p w14:paraId="5CBDD8F6" w14:textId="77777777" w:rsidR="008F734E" w:rsidRDefault="00F01E54" w:rsidP="008F734E">
      <w:pPr>
        <w:pStyle w:val="BodyText"/>
        <w:spacing w:before="32" w:line="280" w:lineRule="auto"/>
        <w:ind w:left="100" w:right="166"/>
        <w:rPr>
          <w:color w:val="1154CC"/>
          <w:u w:val="single" w:color="1154CC"/>
        </w:rPr>
      </w:pPr>
      <w:r>
        <w:t xml:space="preserve">For the top 5 genes reported in your CSV output file "results.csv", look them up at the ENSEMBL website and see if their differential expression under </w:t>
      </w:r>
      <w:proofErr w:type="spellStart"/>
      <w:r>
        <w:t>dex</w:t>
      </w:r>
      <w:proofErr w:type="spellEnd"/>
      <w:r>
        <w:t xml:space="preserve"> treatment makes sense. For example, for ENSG00000162692 the URL you need to go to will be </w:t>
      </w:r>
      <w:hyperlink r:id="rId7">
        <w:r>
          <w:rPr>
            <w:color w:val="1154CC"/>
            <w:u w:val="single" w:color="1154CC"/>
          </w:rPr>
          <w:t>http://useast.ensembl.org/Homo_sapiens/Gene/Summary?db=core;g=ENSG00000162692</w:t>
        </w:r>
      </w:hyperlink>
    </w:p>
    <w:p w14:paraId="5C5525A2" w14:textId="0DCF174F" w:rsidR="003346E1" w:rsidRPr="008F734E" w:rsidRDefault="003346E1" w:rsidP="008F734E">
      <w:pPr>
        <w:pStyle w:val="BodyText"/>
        <w:spacing w:before="32" w:line="280" w:lineRule="auto"/>
        <w:ind w:left="100" w:right="166"/>
        <w:rPr>
          <w:color w:val="1154CC"/>
          <w:u w:val="single" w:color="1154CC"/>
        </w:rPr>
      </w:pPr>
      <w:r>
        <w:rPr>
          <w:sz w:val="16"/>
          <w:szCs w:val="16"/>
        </w:rPr>
        <w:t xml:space="preserve">Input command: </w:t>
      </w:r>
      <w:proofErr w:type="spellStart"/>
      <w:r w:rsidRPr="003346E1">
        <w:rPr>
          <w:sz w:val="16"/>
          <w:szCs w:val="16"/>
        </w:rPr>
        <w:t>nohup</w:t>
      </w:r>
      <w:proofErr w:type="spellEnd"/>
      <w:r w:rsidRPr="003346E1">
        <w:rPr>
          <w:sz w:val="16"/>
          <w:szCs w:val="16"/>
        </w:rPr>
        <w:t xml:space="preserve"> </w:t>
      </w:r>
      <w:proofErr w:type="spellStart"/>
      <w:r w:rsidRPr="003346E1">
        <w:rPr>
          <w:sz w:val="16"/>
          <w:szCs w:val="16"/>
        </w:rPr>
        <w:t>Rscript</w:t>
      </w:r>
      <w:proofErr w:type="spellEnd"/>
      <w:r w:rsidRPr="003346E1">
        <w:rPr>
          <w:sz w:val="16"/>
          <w:szCs w:val="16"/>
        </w:rPr>
        <w:t xml:space="preserve"> </w:t>
      </w:r>
      <w:proofErr w:type="spellStart"/>
      <w:r w:rsidRPr="003346E1">
        <w:rPr>
          <w:sz w:val="16"/>
          <w:szCs w:val="16"/>
        </w:rPr>
        <w:t>script.all.R</w:t>
      </w:r>
      <w:proofErr w:type="spellEnd"/>
      <w:r w:rsidRPr="003346E1">
        <w:rPr>
          <w:sz w:val="16"/>
          <w:szCs w:val="16"/>
        </w:rPr>
        <w:t xml:space="preserve"> &gt; logfile.txt &amp;  </w:t>
      </w:r>
    </w:p>
    <w:p w14:paraId="62A69620" w14:textId="498A29E5" w:rsidR="003346E1" w:rsidRDefault="003346E1" w:rsidP="008D0E2A">
      <w:pPr>
        <w:pStyle w:val="BodyText"/>
        <w:spacing w:before="32" w:line="280" w:lineRule="auto"/>
        <w:ind w:left="100" w:right="166"/>
        <w:rPr>
          <w:sz w:val="16"/>
          <w:szCs w:val="16"/>
        </w:rPr>
      </w:pPr>
      <w:r>
        <w:rPr>
          <w:sz w:val="16"/>
          <w:szCs w:val="16"/>
        </w:rPr>
        <w:t xml:space="preserve">Output: </w:t>
      </w:r>
    </w:p>
    <w:p w14:paraId="2F16F9D0" w14:textId="3FAFF4F5" w:rsidR="008D0E2A" w:rsidRPr="00E45F14" w:rsidRDefault="008D0E2A" w:rsidP="008D0E2A">
      <w:pPr>
        <w:pStyle w:val="BodyText"/>
        <w:spacing w:before="32" w:line="280" w:lineRule="auto"/>
        <w:ind w:left="100" w:right="166"/>
        <w:rPr>
          <w:sz w:val="16"/>
          <w:szCs w:val="16"/>
        </w:rPr>
      </w:pPr>
      <w:r w:rsidRPr="00E45F14">
        <w:rPr>
          <w:sz w:val="16"/>
          <w:szCs w:val="16"/>
        </w:rPr>
        <w:t>"ENSG00000162692",632.144951496753,-3.01251700449594,0.231277605389117,-13.0255456399572,8.75728246825134e-39,2.84611680218168e-35,"VCAM1","7412"</w:t>
      </w:r>
    </w:p>
    <w:p w14:paraId="1F7A7CCD" w14:textId="77777777" w:rsidR="008D0E2A" w:rsidRPr="00E45F14" w:rsidRDefault="008D0E2A" w:rsidP="008D0E2A">
      <w:pPr>
        <w:pStyle w:val="BodyText"/>
        <w:spacing w:before="32" w:line="280" w:lineRule="auto"/>
        <w:ind w:left="100" w:right="166"/>
        <w:rPr>
          <w:sz w:val="16"/>
          <w:szCs w:val="16"/>
        </w:rPr>
      </w:pPr>
      <w:r w:rsidRPr="00E45F14">
        <w:rPr>
          <w:sz w:val="16"/>
          <w:szCs w:val="16"/>
        </w:rPr>
        <w:t>"ENSG00000163083",649.871309997304,3.12705953312107,0.255889471432044,12.220352465543,2.42033055011129e-34,3.93303714393084e-31,"INHBB","3625"</w:t>
      </w:r>
    </w:p>
    <w:p w14:paraId="39128EF4" w14:textId="77777777" w:rsidR="008D0E2A" w:rsidRPr="00E45F14" w:rsidRDefault="008D0E2A" w:rsidP="008D0E2A">
      <w:pPr>
        <w:pStyle w:val="BodyText"/>
        <w:spacing w:before="32" w:line="280" w:lineRule="auto"/>
        <w:ind w:left="100" w:right="166"/>
        <w:rPr>
          <w:sz w:val="16"/>
          <w:szCs w:val="16"/>
        </w:rPr>
      </w:pPr>
      <w:r w:rsidRPr="00E45F14">
        <w:rPr>
          <w:sz w:val="16"/>
          <w:szCs w:val="16"/>
        </w:rPr>
        <w:t>"ENSG00000143127",322.830580274002,3.34458510618928,0.292101927045739,11.4500617644524,2.34978027834241e-30,2.54559530153762e-27,"ITGA10","8515"</w:t>
      </w:r>
    </w:p>
    <w:p w14:paraId="1802EF40" w14:textId="77777777" w:rsidR="008D0E2A" w:rsidRPr="00E45F14" w:rsidRDefault="008D0E2A" w:rsidP="008D0E2A">
      <w:pPr>
        <w:pStyle w:val="BodyText"/>
        <w:spacing w:before="32" w:line="280" w:lineRule="auto"/>
        <w:ind w:left="100" w:right="166"/>
        <w:rPr>
          <w:sz w:val="16"/>
          <w:szCs w:val="16"/>
        </w:rPr>
      </w:pPr>
      <w:r w:rsidRPr="00E45F14">
        <w:rPr>
          <w:sz w:val="16"/>
          <w:szCs w:val="16"/>
        </w:rPr>
        <w:t>"ENSG00000134243",7040.3224671768,2.07107904743923,0.185868321715306,11.142722053581,7.77073205146793e-29,6.31371979181769e-26,"SORT1","6272"</w:t>
      </w:r>
    </w:p>
    <w:p w14:paraId="4657FDE3" w14:textId="66A44F74" w:rsidR="008D0E2A" w:rsidRDefault="008D0E2A" w:rsidP="008D0E2A">
      <w:pPr>
        <w:pStyle w:val="BodyText"/>
        <w:spacing w:before="32" w:line="280" w:lineRule="auto"/>
        <w:ind w:left="100" w:right="166"/>
        <w:rPr>
          <w:sz w:val="16"/>
          <w:szCs w:val="16"/>
        </w:rPr>
      </w:pPr>
      <w:r w:rsidRPr="00E45F14">
        <w:rPr>
          <w:sz w:val="16"/>
          <w:szCs w:val="16"/>
        </w:rPr>
        <w:t>"ENSG00000116285",3833.87289745161,2.15311201394626,0.196333780000261,10.9665897225806,5.5319704748743e-28,3.59578080866829e-25,"ERRFI1","54206"</w:t>
      </w:r>
    </w:p>
    <w:p w14:paraId="6BA2BFAF" w14:textId="650997C7" w:rsidR="00D752BC" w:rsidRDefault="00D752BC" w:rsidP="008D0E2A">
      <w:pPr>
        <w:pStyle w:val="BodyText"/>
        <w:spacing w:before="32" w:line="280" w:lineRule="auto"/>
        <w:ind w:left="100" w:right="166"/>
        <w:rPr>
          <w:sz w:val="16"/>
          <w:szCs w:val="16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15"/>
        <w:gridCol w:w="951"/>
        <w:gridCol w:w="2239"/>
        <w:gridCol w:w="1521"/>
        <w:gridCol w:w="2864"/>
      </w:tblGrid>
      <w:tr w:rsidR="00EF5B6F" w14:paraId="7AA1EDEE" w14:textId="77777777" w:rsidTr="00D928D9">
        <w:tc>
          <w:tcPr>
            <w:tcW w:w="1815" w:type="dxa"/>
          </w:tcPr>
          <w:p w14:paraId="22494464" w14:textId="305257D5" w:rsidR="00EF5B6F" w:rsidRDefault="0074707E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 stable ID </w:t>
            </w:r>
          </w:p>
        </w:tc>
        <w:tc>
          <w:tcPr>
            <w:tcW w:w="780" w:type="dxa"/>
          </w:tcPr>
          <w:p w14:paraId="6FD16FA4" w14:textId="7BA646B4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</w:t>
            </w:r>
            <w:r w:rsidR="0074707E"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2278" w:type="dxa"/>
          </w:tcPr>
          <w:p w14:paraId="50B4D313" w14:textId="63EC3AE3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Biological process</w:t>
            </w:r>
          </w:p>
        </w:tc>
        <w:tc>
          <w:tcPr>
            <w:tcW w:w="1536" w:type="dxa"/>
          </w:tcPr>
          <w:p w14:paraId="44125A57" w14:textId="2961893E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Expression</w:t>
            </w:r>
          </w:p>
        </w:tc>
        <w:tc>
          <w:tcPr>
            <w:tcW w:w="2666" w:type="dxa"/>
          </w:tcPr>
          <w:p w14:paraId="0F209EAA" w14:textId="5C2384F8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F53593">
              <w:rPr>
                <w:sz w:val="16"/>
                <w:szCs w:val="16"/>
              </w:rPr>
              <w:t xml:space="preserve">under </w:t>
            </w:r>
            <w:proofErr w:type="spellStart"/>
            <w:r w:rsidRPr="00F53593">
              <w:rPr>
                <w:sz w:val="16"/>
                <w:szCs w:val="16"/>
              </w:rPr>
              <w:t>dex</w:t>
            </w:r>
            <w:proofErr w:type="spellEnd"/>
            <w:r w:rsidRPr="00F53593">
              <w:rPr>
                <w:sz w:val="16"/>
                <w:szCs w:val="16"/>
              </w:rPr>
              <w:t xml:space="preserve"> treatment makes sense</w:t>
            </w:r>
          </w:p>
        </w:tc>
      </w:tr>
      <w:tr w:rsidR="00EF5B6F" w14:paraId="502A7EB9" w14:textId="77777777" w:rsidTr="00D928D9">
        <w:tc>
          <w:tcPr>
            <w:tcW w:w="1815" w:type="dxa"/>
          </w:tcPr>
          <w:p w14:paraId="3131BFC5" w14:textId="2D0CAA72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D17C41">
              <w:rPr>
                <w:sz w:val="16"/>
                <w:szCs w:val="16"/>
              </w:rPr>
              <w:t>ENSG00000162692</w:t>
            </w:r>
          </w:p>
        </w:tc>
        <w:tc>
          <w:tcPr>
            <w:tcW w:w="780" w:type="dxa"/>
          </w:tcPr>
          <w:p w14:paraId="5C96A93A" w14:textId="632EAC42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6A438E">
              <w:rPr>
                <w:sz w:val="16"/>
                <w:szCs w:val="16"/>
              </w:rPr>
              <w:t>VCAM1</w:t>
            </w:r>
          </w:p>
        </w:tc>
        <w:tc>
          <w:tcPr>
            <w:tcW w:w="2278" w:type="dxa"/>
          </w:tcPr>
          <w:p w14:paraId="1AE70CE9" w14:textId="05D47D34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Inflammatory response</w:t>
            </w:r>
          </w:p>
        </w:tc>
        <w:tc>
          <w:tcPr>
            <w:tcW w:w="1536" w:type="dxa"/>
          </w:tcPr>
          <w:p w14:paraId="2CE6FD45" w14:textId="302B960F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A768A6">
              <w:rPr>
                <w:sz w:val="16"/>
                <w:szCs w:val="16"/>
              </w:rPr>
              <w:t>Expressed on inflamed tissue.</w:t>
            </w:r>
          </w:p>
        </w:tc>
        <w:tc>
          <w:tcPr>
            <w:tcW w:w="2666" w:type="dxa"/>
          </w:tcPr>
          <w:p w14:paraId="348F0381" w14:textId="3AEBCA9D" w:rsidR="00EF5B6F" w:rsidRDefault="00EF5B6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this makes sense, as</w:t>
            </w:r>
            <w:r w:rsidR="00CD77EC">
              <w:rPr>
                <w:sz w:val="16"/>
                <w:szCs w:val="16"/>
              </w:rPr>
              <w:t xml:space="preserve"> the drug </w:t>
            </w:r>
            <w:r w:rsidRPr="00EF5B6F">
              <w:rPr>
                <w:sz w:val="16"/>
                <w:szCs w:val="16"/>
              </w:rPr>
              <w:t xml:space="preserve"> </w:t>
            </w:r>
            <w:r w:rsidR="00CD77EC">
              <w:rPr>
                <w:sz w:val="16"/>
                <w:szCs w:val="16"/>
              </w:rPr>
              <w:t xml:space="preserve">can </w:t>
            </w:r>
            <w:r w:rsidRPr="00EF5B6F">
              <w:rPr>
                <w:sz w:val="16"/>
                <w:szCs w:val="16"/>
              </w:rPr>
              <w:t xml:space="preserve"> interrupt inflammation by moving into cells and suppressing the proteins that go on to promote inflammation.</w:t>
            </w:r>
          </w:p>
        </w:tc>
      </w:tr>
      <w:tr w:rsidR="00EF5B6F" w14:paraId="16C9691F" w14:textId="77777777" w:rsidTr="00D928D9">
        <w:tc>
          <w:tcPr>
            <w:tcW w:w="1815" w:type="dxa"/>
          </w:tcPr>
          <w:p w14:paraId="094C50A8" w14:textId="3B8081AC" w:rsidR="00EF5B6F" w:rsidRDefault="00D928D9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D928D9">
              <w:rPr>
                <w:sz w:val="16"/>
                <w:szCs w:val="16"/>
              </w:rPr>
              <w:t>ENSG00000163083</w:t>
            </w:r>
          </w:p>
        </w:tc>
        <w:tc>
          <w:tcPr>
            <w:tcW w:w="780" w:type="dxa"/>
          </w:tcPr>
          <w:p w14:paraId="4FBF0184" w14:textId="7DB81630" w:rsidR="00EF5B6F" w:rsidRDefault="00CF7905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CF7905">
              <w:rPr>
                <w:sz w:val="16"/>
                <w:szCs w:val="16"/>
              </w:rPr>
              <w:t>INHBB</w:t>
            </w:r>
          </w:p>
        </w:tc>
        <w:tc>
          <w:tcPr>
            <w:tcW w:w="2278" w:type="dxa"/>
          </w:tcPr>
          <w:p w14:paraId="6DA9FF8A" w14:textId="5917C545" w:rsidR="00EF5B6F" w:rsidRDefault="001262FE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1262FE">
              <w:rPr>
                <w:sz w:val="16"/>
                <w:szCs w:val="16"/>
              </w:rPr>
              <w:t>inflammatory response</w:t>
            </w:r>
          </w:p>
        </w:tc>
        <w:tc>
          <w:tcPr>
            <w:tcW w:w="1536" w:type="dxa"/>
          </w:tcPr>
          <w:p w14:paraId="2DBD4220" w14:textId="51B58205" w:rsidR="00EF5B6F" w:rsidRDefault="00AC7C98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Expressed on smooth muscle cells of the airway </w:t>
            </w:r>
          </w:p>
        </w:tc>
        <w:tc>
          <w:tcPr>
            <w:tcW w:w="2666" w:type="dxa"/>
          </w:tcPr>
          <w:p w14:paraId="509E9C2B" w14:textId="61AF3EE8" w:rsidR="00EF5B6F" w:rsidRDefault="00AC7C98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Yes, this makes sense, </w:t>
            </w:r>
            <w:r w:rsidR="00E45953" w:rsidRPr="00E45953">
              <w:rPr>
                <w:sz w:val="16"/>
                <w:szCs w:val="16"/>
              </w:rPr>
              <w:t>as the smooth muscle cells of the airway are known to react to glucocorticoid steroids.</w:t>
            </w:r>
            <w:r w:rsidR="008015AD">
              <w:t xml:space="preserve"> [</w:t>
            </w:r>
            <w:r w:rsidR="00ED5103" w:rsidRPr="00ED5103">
              <w:rPr>
                <w:sz w:val="16"/>
                <w:szCs w:val="16"/>
              </w:rPr>
              <w:t>PMID30694689</w:t>
            </w:r>
            <w:r w:rsidR="0020401A">
              <w:rPr>
                <w:sz w:val="16"/>
                <w:szCs w:val="16"/>
              </w:rPr>
              <w:t>]</w:t>
            </w:r>
          </w:p>
        </w:tc>
      </w:tr>
      <w:tr w:rsidR="00EF5B6F" w14:paraId="013D84F7" w14:textId="77777777" w:rsidTr="00D928D9">
        <w:tc>
          <w:tcPr>
            <w:tcW w:w="1815" w:type="dxa"/>
          </w:tcPr>
          <w:p w14:paraId="47D28814" w14:textId="73048FBC" w:rsidR="00EF5B6F" w:rsidRDefault="0031089B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31089B">
              <w:rPr>
                <w:sz w:val="16"/>
                <w:szCs w:val="16"/>
              </w:rPr>
              <w:t>ENSG00000143127</w:t>
            </w:r>
          </w:p>
        </w:tc>
        <w:tc>
          <w:tcPr>
            <w:tcW w:w="780" w:type="dxa"/>
          </w:tcPr>
          <w:p w14:paraId="72BB3B7B" w14:textId="76278719" w:rsidR="00EF5B6F" w:rsidRDefault="00941E03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941E03">
              <w:rPr>
                <w:sz w:val="16"/>
                <w:szCs w:val="16"/>
              </w:rPr>
              <w:t>ITGA10</w:t>
            </w:r>
          </w:p>
        </w:tc>
        <w:tc>
          <w:tcPr>
            <w:tcW w:w="2278" w:type="dxa"/>
          </w:tcPr>
          <w:p w14:paraId="13E5E42F" w14:textId="7B0CACD9" w:rsidR="00EF5B6F" w:rsidRDefault="00FD2E85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FD2E85">
              <w:rPr>
                <w:sz w:val="16"/>
                <w:szCs w:val="16"/>
              </w:rPr>
              <w:t>smooth muscle cell-matrix adhesion</w:t>
            </w:r>
          </w:p>
        </w:tc>
        <w:tc>
          <w:tcPr>
            <w:tcW w:w="1536" w:type="dxa"/>
          </w:tcPr>
          <w:p w14:paraId="756F9458" w14:textId="31D3072A" w:rsidR="00EF5B6F" w:rsidRDefault="0012700A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Expresses on lung</w:t>
            </w:r>
          </w:p>
        </w:tc>
        <w:tc>
          <w:tcPr>
            <w:tcW w:w="2666" w:type="dxa"/>
          </w:tcPr>
          <w:p w14:paraId="549AF9CA" w14:textId="73332A90" w:rsidR="00EF5B6F" w:rsidRDefault="004F73AC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4F73AC">
              <w:rPr>
                <w:sz w:val="16"/>
                <w:szCs w:val="16"/>
              </w:rPr>
              <w:t>Yes, this makes sense, as the smooth muscle cells of the airway are known to react to glucocorticoid steroids.</w:t>
            </w:r>
            <w:r w:rsidR="0020401A">
              <w:t xml:space="preserve"> </w:t>
            </w:r>
            <w:r w:rsidR="002B17DF" w:rsidRPr="00244B76">
              <w:rPr>
                <w:sz w:val="16"/>
                <w:szCs w:val="16"/>
              </w:rPr>
              <w:t>[PMID30694689]</w:t>
            </w:r>
          </w:p>
        </w:tc>
      </w:tr>
      <w:tr w:rsidR="00EF5B6F" w14:paraId="56DBACA7" w14:textId="77777777" w:rsidTr="00D928D9">
        <w:tc>
          <w:tcPr>
            <w:tcW w:w="1815" w:type="dxa"/>
          </w:tcPr>
          <w:p w14:paraId="3022B373" w14:textId="5036C99F" w:rsidR="00EF5B6F" w:rsidRDefault="000A567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0A567F">
              <w:rPr>
                <w:sz w:val="16"/>
                <w:szCs w:val="16"/>
              </w:rPr>
              <w:t>ENSG00000134243</w:t>
            </w:r>
          </w:p>
        </w:tc>
        <w:tc>
          <w:tcPr>
            <w:tcW w:w="780" w:type="dxa"/>
          </w:tcPr>
          <w:p w14:paraId="3E4B13B4" w14:textId="4C3C5A95" w:rsidR="00EF5B6F" w:rsidRDefault="000A567F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0A567F">
              <w:rPr>
                <w:sz w:val="16"/>
                <w:szCs w:val="16"/>
              </w:rPr>
              <w:t>SORT1</w:t>
            </w:r>
          </w:p>
        </w:tc>
        <w:tc>
          <w:tcPr>
            <w:tcW w:w="2278" w:type="dxa"/>
          </w:tcPr>
          <w:p w14:paraId="613FA5F6" w14:textId="43A5F807" w:rsidR="00EF5B6F" w:rsidRDefault="005212E9" w:rsidP="00CC0EF3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5212E9">
              <w:rPr>
                <w:sz w:val="16"/>
                <w:szCs w:val="16"/>
              </w:rPr>
              <w:t>regulation of gene expression</w:t>
            </w:r>
          </w:p>
        </w:tc>
        <w:tc>
          <w:tcPr>
            <w:tcW w:w="1536" w:type="dxa"/>
          </w:tcPr>
          <w:p w14:paraId="61CEAE20" w14:textId="16EF0038" w:rsidR="00EF5B6F" w:rsidRDefault="004534F9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4534F9">
              <w:rPr>
                <w:sz w:val="16"/>
                <w:szCs w:val="16"/>
              </w:rPr>
              <w:t xml:space="preserve">Expresses on </w:t>
            </w:r>
            <w:r>
              <w:rPr>
                <w:sz w:val="16"/>
                <w:szCs w:val="16"/>
              </w:rPr>
              <w:t>s</w:t>
            </w:r>
            <w:r w:rsidR="005361CB" w:rsidRPr="005361CB">
              <w:rPr>
                <w:sz w:val="16"/>
                <w:szCs w:val="16"/>
              </w:rPr>
              <w:t>mooth muscle tissue</w:t>
            </w:r>
          </w:p>
        </w:tc>
        <w:tc>
          <w:tcPr>
            <w:tcW w:w="2666" w:type="dxa"/>
          </w:tcPr>
          <w:p w14:paraId="50FAE0B5" w14:textId="59018B9C" w:rsidR="00EF5B6F" w:rsidRDefault="00E107C8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E107C8">
              <w:rPr>
                <w:sz w:val="16"/>
                <w:szCs w:val="16"/>
              </w:rPr>
              <w:t>Yes, this makes sense, as the smooth muscle cells of the airway are known to react to glucocorticoid steroids. [PMID30694689]</w:t>
            </w:r>
          </w:p>
        </w:tc>
      </w:tr>
      <w:tr w:rsidR="0064490B" w14:paraId="29D99890" w14:textId="77777777" w:rsidTr="00D928D9">
        <w:tc>
          <w:tcPr>
            <w:tcW w:w="1815" w:type="dxa"/>
          </w:tcPr>
          <w:p w14:paraId="341816A8" w14:textId="1B06D8D8" w:rsidR="0064490B" w:rsidRPr="000A567F" w:rsidRDefault="0086636E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86636E">
              <w:rPr>
                <w:sz w:val="16"/>
                <w:szCs w:val="16"/>
              </w:rPr>
              <w:t>ENSG00000116285</w:t>
            </w:r>
          </w:p>
        </w:tc>
        <w:tc>
          <w:tcPr>
            <w:tcW w:w="780" w:type="dxa"/>
          </w:tcPr>
          <w:p w14:paraId="1B2A0D91" w14:textId="193CD342" w:rsidR="0064490B" w:rsidRPr="000A567F" w:rsidRDefault="00357121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357121">
              <w:rPr>
                <w:sz w:val="16"/>
                <w:szCs w:val="16"/>
              </w:rPr>
              <w:t>ERRFI1</w:t>
            </w:r>
          </w:p>
        </w:tc>
        <w:tc>
          <w:tcPr>
            <w:tcW w:w="2278" w:type="dxa"/>
          </w:tcPr>
          <w:p w14:paraId="6894A63B" w14:textId="3EE7474A" w:rsidR="00717B59" w:rsidRDefault="00C161A2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="00717B59" w:rsidRPr="00717B59">
              <w:rPr>
                <w:sz w:val="16"/>
                <w:szCs w:val="16"/>
              </w:rPr>
              <w:t>kinase binding</w:t>
            </w:r>
          </w:p>
          <w:p w14:paraId="0732F1CC" w14:textId="77777777" w:rsidR="0064490B" w:rsidRDefault="00717B59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56F48">
              <w:rPr>
                <w:sz w:val="16"/>
                <w:szCs w:val="16"/>
              </w:rPr>
              <w:t>.</w:t>
            </w:r>
            <w:r w:rsidR="00BF25DA" w:rsidRPr="00BF25DA">
              <w:rPr>
                <w:sz w:val="16"/>
                <w:szCs w:val="16"/>
              </w:rPr>
              <w:t>regulation of interleukin-1 beta production</w:t>
            </w:r>
          </w:p>
          <w:p w14:paraId="375721AF" w14:textId="53A8245B" w:rsidR="00137FED" w:rsidRPr="00D617D2" w:rsidRDefault="00137FED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>
              <w:t xml:space="preserve"> </w:t>
            </w:r>
            <w:r w:rsidRPr="00137FED">
              <w:rPr>
                <w:sz w:val="16"/>
                <w:szCs w:val="16"/>
              </w:rPr>
              <w:t>lung epithelium development</w:t>
            </w:r>
          </w:p>
        </w:tc>
        <w:tc>
          <w:tcPr>
            <w:tcW w:w="1536" w:type="dxa"/>
          </w:tcPr>
          <w:p w14:paraId="24B3FE48" w14:textId="535086E4" w:rsidR="0064490B" w:rsidRPr="005361CB" w:rsidRDefault="00B075BE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 w:rsidRPr="00B075BE">
              <w:rPr>
                <w:sz w:val="16"/>
                <w:szCs w:val="16"/>
              </w:rPr>
              <w:t>Expresses o</w:t>
            </w:r>
            <w:r w:rsidR="000C20D8">
              <w:rPr>
                <w:sz w:val="16"/>
                <w:szCs w:val="16"/>
              </w:rPr>
              <w:t xml:space="preserve">n </w:t>
            </w:r>
            <w:r w:rsidRPr="00B075BE">
              <w:rPr>
                <w:sz w:val="16"/>
                <w:szCs w:val="16"/>
              </w:rPr>
              <w:t>lung</w:t>
            </w:r>
            <w:r w:rsidR="00E726ED">
              <w:rPr>
                <w:sz w:val="16"/>
                <w:szCs w:val="16"/>
              </w:rPr>
              <w:t xml:space="preserve">, </w:t>
            </w:r>
            <w:r w:rsidR="00684079" w:rsidRPr="00684079">
              <w:rPr>
                <w:sz w:val="16"/>
                <w:szCs w:val="16"/>
              </w:rPr>
              <w:t>bronchial epithelial cell</w:t>
            </w:r>
          </w:p>
        </w:tc>
        <w:tc>
          <w:tcPr>
            <w:tcW w:w="2666" w:type="dxa"/>
          </w:tcPr>
          <w:p w14:paraId="282EE37A" w14:textId="6C3FF211" w:rsidR="0064490B" w:rsidRPr="00E107C8" w:rsidRDefault="003D2619" w:rsidP="008D0E2A">
            <w:pPr>
              <w:pStyle w:val="BodyText"/>
              <w:spacing w:before="32" w:line="280" w:lineRule="auto"/>
              <w:ind w:right="1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this makes sense</w:t>
            </w:r>
            <w:r w:rsidR="00DC0A52">
              <w:t xml:space="preserve"> </w:t>
            </w:r>
            <w:r w:rsidR="00DC0A52" w:rsidRPr="00DC0A52">
              <w:rPr>
                <w:sz w:val="16"/>
                <w:szCs w:val="16"/>
              </w:rPr>
              <w:t>as the smooth muscle cells of the airway are known to react to glucocorticoid</w:t>
            </w:r>
            <w:r w:rsidR="00924AAC">
              <w:rPr>
                <w:sz w:val="16"/>
                <w:szCs w:val="16"/>
              </w:rPr>
              <w:t xml:space="preserve"> </w:t>
            </w:r>
            <w:r w:rsidR="00DC0A52" w:rsidRPr="00DC0A52">
              <w:rPr>
                <w:sz w:val="16"/>
                <w:szCs w:val="16"/>
              </w:rPr>
              <w:t>steroids.[PMID30694689]</w:t>
            </w:r>
            <w:r w:rsidR="008E2086" w:rsidRPr="008E2086">
              <w:rPr>
                <w:sz w:val="16"/>
                <w:szCs w:val="16"/>
              </w:rPr>
              <w:t>Important for normal prenatal and perinatal lung development.</w:t>
            </w:r>
          </w:p>
        </w:tc>
      </w:tr>
    </w:tbl>
    <w:p w14:paraId="1F6EAA20" w14:textId="77777777" w:rsidR="00932679" w:rsidRPr="00E45F14" w:rsidRDefault="00932679" w:rsidP="008D0E2A">
      <w:pPr>
        <w:pStyle w:val="BodyText"/>
        <w:spacing w:before="32" w:line="280" w:lineRule="auto"/>
        <w:ind w:left="100" w:right="166"/>
        <w:rPr>
          <w:sz w:val="16"/>
          <w:szCs w:val="16"/>
        </w:rPr>
      </w:pPr>
    </w:p>
    <w:sectPr w:rsidR="00932679" w:rsidRPr="00E45F14">
      <w:pgSz w:w="12240" w:h="15840"/>
      <w:pgMar w:top="144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831E4" w14:textId="77777777" w:rsidR="00C10BE9" w:rsidRDefault="00C10BE9" w:rsidP="00A3770A">
      <w:r>
        <w:separator/>
      </w:r>
    </w:p>
  </w:endnote>
  <w:endnote w:type="continuationSeparator" w:id="0">
    <w:p w14:paraId="27444E73" w14:textId="77777777" w:rsidR="00C10BE9" w:rsidRDefault="00C10BE9" w:rsidP="00A3770A">
      <w:r>
        <w:continuationSeparator/>
      </w:r>
    </w:p>
  </w:endnote>
  <w:endnote w:type="continuationNotice" w:id="1">
    <w:p w14:paraId="5B0C3BC2" w14:textId="77777777" w:rsidR="00C10BE9" w:rsidRDefault="00C10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67D85" w14:textId="77777777" w:rsidR="00C10BE9" w:rsidRDefault="00C10BE9" w:rsidP="00A3770A">
      <w:r>
        <w:separator/>
      </w:r>
    </w:p>
  </w:footnote>
  <w:footnote w:type="continuationSeparator" w:id="0">
    <w:p w14:paraId="4C9F9E2E" w14:textId="77777777" w:rsidR="00C10BE9" w:rsidRDefault="00C10BE9" w:rsidP="00A3770A">
      <w:r>
        <w:continuationSeparator/>
      </w:r>
    </w:p>
  </w:footnote>
  <w:footnote w:type="continuationNotice" w:id="1">
    <w:p w14:paraId="44AB8DAD" w14:textId="77777777" w:rsidR="00C10BE9" w:rsidRDefault="00C10B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5E4E"/>
    <w:multiLevelType w:val="hybridMultilevel"/>
    <w:tmpl w:val="D7046F74"/>
    <w:lvl w:ilvl="0" w:tplc="7676285C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579"/>
    <w:multiLevelType w:val="hybridMultilevel"/>
    <w:tmpl w:val="48BE1FAC"/>
    <w:lvl w:ilvl="0" w:tplc="6478EA9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F261C80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color w:val="444444"/>
        <w:spacing w:val="-6"/>
        <w:w w:val="100"/>
        <w:sz w:val="20"/>
        <w:szCs w:val="20"/>
      </w:rPr>
    </w:lvl>
    <w:lvl w:ilvl="2" w:tplc="DBE2F972">
      <w:numFmt w:val="bullet"/>
      <w:lvlText w:val="•"/>
      <w:lvlJc w:val="left"/>
      <w:pPr>
        <w:ind w:left="2424" w:hanging="360"/>
      </w:pPr>
      <w:rPr>
        <w:rFonts w:hint="default"/>
      </w:rPr>
    </w:lvl>
    <w:lvl w:ilvl="3" w:tplc="156E880A">
      <w:numFmt w:val="bullet"/>
      <w:lvlText w:val="•"/>
      <w:lvlJc w:val="left"/>
      <w:pPr>
        <w:ind w:left="3308" w:hanging="360"/>
      </w:pPr>
      <w:rPr>
        <w:rFonts w:hint="default"/>
      </w:rPr>
    </w:lvl>
    <w:lvl w:ilvl="4" w:tplc="83A241B4">
      <w:numFmt w:val="bullet"/>
      <w:lvlText w:val="•"/>
      <w:lvlJc w:val="left"/>
      <w:pPr>
        <w:ind w:left="4193" w:hanging="360"/>
      </w:pPr>
      <w:rPr>
        <w:rFonts w:hint="default"/>
      </w:rPr>
    </w:lvl>
    <w:lvl w:ilvl="5" w:tplc="E3A27394">
      <w:numFmt w:val="bullet"/>
      <w:lvlText w:val="•"/>
      <w:lvlJc w:val="left"/>
      <w:pPr>
        <w:ind w:left="5077" w:hanging="360"/>
      </w:pPr>
      <w:rPr>
        <w:rFonts w:hint="default"/>
      </w:rPr>
    </w:lvl>
    <w:lvl w:ilvl="6" w:tplc="752EDBA0">
      <w:numFmt w:val="bullet"/>
      <w:lvlText w:val="•"/>
      <w:lvlJc w:val="left"/>
      <w:pPr>
        <w:ind w:left="5962" w:hanging="360"/>
      </w:pPr>
      <w:rPr>
        <w:rFonts w:hint="default"/>
      </w:rPr>
    </w:lvl>
    <w:lvl w:ilvl="7" w:tplc="463CC9DE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BC442A70">
      <w:numFmt w:val="bullet"/>
      <w:lvlText w:val="•"/>
      <w:lvlJc w:val="left"/>
      <w:pPr>
        <w:ind w:left="7731" w:hanging="360"/>
      </w:pPr>
      <w:rPr>
        <w:rFonts w:hint="default"/>
      </w:rPr>
    </w:lvl>
  </w:abstractNum>
  <w:abstractNum w:abstractNumId="2" w15:restartNumberingAfterBreak="0">
    <w:nsid w:val="1C6C23E6"/>
    <w:multiLevelType w:val="hybridMultilevel"/>
    <w:tmpl w:val="F50426B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2D5A0F1B"/>
    <w:multiLevelType w:val="hybridMultilevel"/>
    <w:tmpl w:val="B168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21959"/>
    <w:multiLevelType w:val="hybridMultilevel"/>
    <w:tmpl w:val="459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74F83"/>
    <w:multiLevelType w:val="hybridMultilevel"/>
    <w:tmpl w:val="36F2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35101"/>
    <w:multiLevelType w:val="hybridMultilevel"/>
    <w:tmpl w:val="DDAE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203BF"/>
    <w:multiLevelType w:val="hybridMultilevel"/>
    <w:tmpl w:val="50343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6F"/>
    <w:rsid w:val="000052D2"/>
    <w:rsid w:val="00006AAA"/>
    <w:rsid w:val="000220D6"/>
    <w:rsid w:val="00027A4C"/>
    <w:rsid w:val="00031C59"/>
    <w:rsid w:val="00035C20"/>
    <w:rsid w:val="00036C2D"/>
    <w:rsid w:val="000377D2"/>
    <w:rsid w:val="00041203"/>
    <w:rsid w:val="00043275"/>
    <w:rsid w:val="00047178"/>
    <w:rsid w:val="0004783D"/>
    <w:rsid w:val="00052440"/>
    <w:rsid w:val="0005310D"/>
    <w:rsid w:val="00055942"/>
    <w:rsid w:val="000562F0"/>
    <w:rsid w:val="00070E24"/>
    <w:rsid w:val="0007155F"/>
    <w:rsid w:val="000746D8"/>
    <w:rsid w:val="00080D71"/>
    <w:rsid w:val="000823C9"/>
    <w:rsid w:val="00082BBE"/>
    <w:rsid w:val="00083C50"/>
    <w:rsid w:val="0008669E"/>
    <w:rsid w:val="000A3AAA"/>
    <w:rsid w:val="000A567F"/>
    <w:rsid w:val="000A6958"/>
    <w:rsid w:val="000A711D"/>
    <w:rsid w:val="000A76F9"/>
    <w:rsid w:val="000A774C"/>
    <w:rsid w:val="000B210C"/>
    <w:rsid w:val="000B5238"/>
    <w:rsid w:val="000B55B7"/>
    <w:rsid w:val="000B66D2"/>
    <w:rsid w:val="000B7BB2"/>
    <w:rsid w:val="000C188C"/>
    <w:rsid w:val="000C20D8"/>
    <w:rsid w:val="000C4119"/>
    <w:rsid w:val="000C4FEF"/>
    <w:rsid w:val="000E11F3"/>
    <w:rsid w:val="000E4600"/>
    <w:rsid w:val="000F158C"/>
    <w:rsid w:val="0010182C"/>
    <w:rsid w:val="00103159"/>
    <w:rsid w:val="00112230"/>
    <w:rsid w:val="00120AFF"/>
    <w:rsid w:val="001262FE"/>
    <w:rsid w:val="0012700A"/>
    <w:rsid w:val="0012756F"/>
    <w:rsid w:val="00131F6F"/>
    <w:rsid w:val="00133C88"/>
    <w:rsid w:val="00135748"/>
    <w:rsid w:val="00137FED"/>
    <w:rsid w:val="00141856"/>
    <w:rsid w:val="00144630"/>
    <w:rsid w:val="00145E1C"/>
    <w:rsid w:val="0014718E"/>
    <w:rsid w:val="00150394"/>
    <w:rsid w:val="00154C6F"/>
    <w:rsid w:val="001550D0"/>
    <w:rsid w:val="00156028"/>
    <w:rsid w:val="001576D7"/>
    <w:rsid w:val="001622F0"/>
    <w:rsid w:val="001759DE"/>
    <w:rsid w:val="00181616"/>
    <w:rsid w:val="00182D33"/>
    <w:rsid w:val="0018339D"/>
    <w:rsid w:val="0018570A"/>
    <w:rsid w:val="00193A07"/>
    <w:rsid w:val="0019742D"/>
    <w:rsid w:val="001975E6"/>
    <w:rsid w:val="001A2E53"/>
    <w:rsid w:val="001A435B"/>
    <w:rsid w:val="001A6FF6"/>
    <w:rsid w:val="001A755C"/>
    <w:rsid w:val="001B7460"/>
    <w:rsid w:val="001C2165"/>
    <w:rsid w:val="001C2C97"/>
    <w:rsid w:val="001C396C"/>
    <w:rsid w:val="001C7EA5"/>
    <w:rsid w:val="001D03BF"/>
    <w:rsid w:val="001E34C3"/>
    <w:rsid w:val="00201DE8"/>
    <w:rsid w:val="0020401A"/>
    <w:rsid w:val="00204CBA"/>
    <w:rsid w:val="00206E5A"/>
    <w:rsid w:val="002129F1"/>
    <w:rsid w:val="002210D2"/>
    <w:rsid w:val="00222C19"/>
    <w:rsid w:val="00223204"/>
    <w:rsid w:val="00224995"/>
    <w:rsid w:val="00231392"/>
    <w:rsid w:val="00237706"/>
    <w:rsid w:val="00244B76"/>
    <w:rsid w:val="00246420"/>
    <w:rsid w:val="00251F0C"/>
    <w:rsid w:val="00254476"/>
    <w:rsid w:val="00255044"/>
    <w:rsid w:val="0025541A"/>
    <w:rsid w:val="00256115"/>
    <w:rsid w:val="002605AA"/>
    <w:rsid w:val="00271739"/>
    <w:rsid w:val="00272362"/>
    <w:rsid w:val="00277CC0"/>
    <w:rsid w:val="002A4E37"/>
    <w:rsid w:val="002A5188"/>
    <w:rsid w:val="002B17DF"/>
    <w:rsid w:val="002B3043"/>
    <w:rsid w:val="002B4BBC"/>
    <w:rsid w:val="002B79F1"/>
    <w:rsid w:val="002C0E9B"/>
    <w:rsid w:val="002C339D"/>
    <w:rsid w:val="002C3F65"/>
    <w:rsid w:val="002D7857"/>
    <w:rsid w:val="002E23AC"/>
    <w:rsid w:val="002E2FB9"/>
    <w:rsid w:val="002F575E"/>
    <w:rsid w:val="00302B5F"/>
    <w:rsid w:val="0030461B"/>
    <w:rsid w:val="00304DDA"/>
    <w:rsid w:val="00305EC4"/>
    <w:rsid w:val="00307912"/>
    <w:rsid w:val="00307B10"/>
    <w:rsid w:val="00307D3B"/>
    <w:rsid w:val="0031089B"/>
    <w:rsid w:val="00311666"/>
    <w:rsid w:val="003118F1"/>
    <w:rsid w:val="003135C1"/>
    <w:rsid w:val="00315CF4"/>
    <w:rsid w:val="00321D66"/>
    <w:rsid w:val="003267A5"/>
    <w:rsid w:val="003346E1"/>
    <w:rsid w:val="00343044"/>
    <w:rsid w:val="00344651"/>
    <w:rsid w:val="003457EE"/>
    <w:rsid w:val="00353FE5"/>
    <w:rsid w:val="00354B87"/>
    <w:rsid w:val="00357121"/>
    <w:rsid w:val="00357E09"/>
    <w:rsid w:val="003601DB"/>
    <w:rsid w:val="00362949"/>
    <w:rsid w:val="00365C9C"/>
    <w:rsid w:val="00371CA9"/>
    <w:rsid w:val="0037305A"/>
    <w:rsid w:val="00380192"/>
    <w:rsid w:val="003935B0"/>
    <w:rsid w:val="0039719E"/>
    <w:rsid w:val="00397A95"/>
    <w:rsid w:val="003A351C"/>
    <w:rsid w:val="003A6410"/>
    <w:rsid w:val="003A6E3D"/>
    <w:rsid w:val="003B2079"/>
    <w:rsid w:val="003B23D5"/>
    <w:rsid w:val="003B4940"/>
    <w:rsid w:val="003B6D5D"/>
    <w:rsid w:val="003B731D"/>
    <w:rsid w:val="003C482E"/>
    <w:rsid w:val="003C7C35"/>
    <w:rsid w:val="003D02EF"/>
    <w:rsid w:val="003D143E"/>
    <w:rsid w:val="003D2619"/>
    <w:rsid w:val="003D4EC6"/>
    <w:rsid w:val="003E2D86"/>
    <w:rsid w:val="003E4E04"/>
    <w:rsid w:val="003F71D9"/>
    <w:rsid w:val="003F747A"/>
    <w:rsid w:val="00402034"/>
    <w:rsid w:val="0040768B"/>
    <w:rsid w:val="00412E0C"/>
    <w:rsid w:val="00414A40"/>
    <w:rsid w:val="00420F01"/>
    <w:rsid w:val="00433556"/>
    <w:rsid w:val="00445D9D"/>
    <w:rsid w:val="004534F9"/>
    <w:rsid w:val="00455325"/>
    <w:rsid w:val="004555E9"/>
    <w:rsid w:val="00455A97"/>
    <w:rsid w:val="00480195"/>
    <w:rsid w:val="00480E42"/>
    <w:rsid w:val="00481278"/>
    <w:rsid w:val="00486D3E"/>
    <w:rsid w:val="00492BA0"/>
    <w:rsid w:val="00492EFD"/>
    <w:rsid w:val="00496E00"/>
    <w:rsid w:val="004B0C1E"/>
    <w:rsid w:val="004B3588"/>
    <w:rsid w:val="004B6402"/>
    <w:rsid w:val="004C0367"/>
    <w:rsid w:val="004C2BB5"/>
    <w:rsid w:val="004C3228"/>
    <w:rsid w:val="004C3FC7"/>
    <w:rsid w:val="004C787C"/>
    <w:rsid w:val="004D12FB"/>
    <w:rsid w:val="004D2262"/>
    <w:rsid w:val="004D407F"/>
    <w:rsid w:val="004D61C1"/>
    <w:rsid w:val="004D61F7"/>
    <w:rsid w:val="004E0921"/>
    <w:rsid w:val="004E3E02"/>
    <w:rsid w:val="004F3012"/>
    <w:rsid w:val="004F518E"/>
    <w:rsid w:val="004F73AC"/>
    <w:rsid w:val="00500E14"/>
    <w:rsid w:val="00503702"/>
    <w:rsid w:val="00505E02"/>
    <w:rsid w:val="005117F0"/>
    <w:rsid w:val="00511976"/>
    <w:rsid w:val="005212E9"/>
    <w:rsid w:val="00521710"/>
    <w:rsid w:val="00524DD7"/>
    <w:rsid w:val="005259E4"/>
    <w:rsid w:val="00526613"/>
    <w:rsid w:val="00526A58"/>
    <w:rsid w:val="00532466"/>
    <w:rsid w:val="005361CB"/>
    <w:rsid w:val="00537BBC"/>
    <w:rsid w:val="0054311C"/>
    <w:rsid w:val="00544C01"/>
    <w:rsid w:val="005456BB"/>
    <w:rsid w:val="00550B0F"/>
    <w:rsid w:val="005517B1"/>
    <w:rsid w:val="00551B1F"/>
    <w:rsid w:val="005522EE"/>
    <w:rsid w:val="00552B4D"/>
    <w:rsid w:val="00555E07"/>
    <w:rsid w:val="00566F47"/>
    <w:rsid w:val="00567750"/>
    <w:rsid w:val="005773D9"/>
    <w:rsid w:val="00583AD3"/>
    <w:rsid w:val="005901F7"/>
    <w:rsid w:val="00590B19"/>
    <w:rsid w:val="00595028"/>
    <w:rsid w:val="00595276"/>
    <w:rsid w:val="005957D3"/>
    <w:rsid w:val="00595E18"/>
    <w:rsid w:val="005A42A7"/>
    <w:rsid w:val="005A5C5C"/>
    <w:rsid w:val="005B21A6"/>
    <w:rsid w:val="005B6E64"/>
    <w:rsid w:val="005C1B5C"/>
    <w:rsid w:val="005C35ED"/>
    <w:rsid w:val="005C6439"/>
    <w:rsid w:val="005C71FE"/>
    <w:rsid w:val="005D45CD"/>
    <w:rsid w:val="005D687A"/>
    <w:rsid w:val="005E08A2"/>
    <w:rsid w:val="005E7758"/>
    <w:rsid w:val="005F0D88"/>
    <w:rsid w:val="005F1EF9"/>
    <w:rsid w:val="005F27BC"/>
    <w:rsid w:val="005F388E"/>
    <w:rsid w:val="005F4B78"/>
    <w:rsid w:val="005F54B9"/>
    <w:rsid w:val="00602F4D"/>
    <w:rsid w:val="006124C2"/>
    <w:rsid w:val="00612DF0"/>
    <w:rsid w:val="00624F9C"/>
    <w:rsid w:val="00626F85"/>
    <w:rsid w:val="0063701B"/>
    <w:rsid w:val="00640F83"/>
    <w:rsid w:val="0064490B"/>
    <w:rsid w:val="00650298"/>
    <w:rsid w:val="0065229B"/>
    <w:rsid w:val="00656392"/>
    <w:rsid w:val="00657135"/>
    <w:rsid w:val="00660D42"/>
    <w:rsid w:val="00667120"/>
    <w:rsid w:val="00667D92"/>
    <w:rsid w:val="00671975"/>
    <w:rsid w:val="0067239F"/>
    <w:rsid w:val="0067342C"/>
    <w:rsid w:val="0067406E"/>
    <w:rsid w:val="0067520A"/>
    <w:rsid w:val="00676853"/>
    <w:rsid w:val="00676A4C"/>
    <w:rsid w:val="00680B64"/>
    <w:rsid w:val="0068195A"/>
    <w:rsid w:val="00682865"/>
    <w:rsid w:val="00684079"/>
    <w:rsid w:val="006846AD"/>
    <w:rsid w:val="006866ED"/>
    <w:rsid w:val="00691E97"/>
    <w:rsid w:val="0069607A"/>
    <w:rsid w:val="00696FEC"/>
    <w:rsid w:val="006A08C1"/>
    <w:rsid w:val="006A1A6A"/>
    <w:rsid w:val="006A438E"/>
    <w:rsid w:val="006B19A9"/>
    <w:rsid w:val="006C00CB"/>
    <w:rsid w:val="006C153E"/>
    <w:rsid w:val="006C29E3"/>
    <w:rsid w:val="006C7DCC"/>
    <w:rsid w:val="006D0095"/>
    <w:rsid w:val="006D1153"/>
    <w:rsid w:val="006D139C"/>
    <w:rsid w:val="006D3BDB"/>
    <w:rsid w:val="006D4E37"/>
    <w:rsid w:val="006E32A7"/>
    <w:rsid w:val="006E49B6"/>
    <w:rsid w:val="006E50AC"/>
    <w:rsid w:val="006E5CEC"/>
    <w:rsid w:val="006E6E8D"/>
    <w:rsid w:val="006E7606"/>
    <w:rsid w:val="006F0267"/>
    <w:rsid w:val="006F4D55"/>
    <w:rsid w:val="006F4EDB"/>
    <w:rsid w:val="00705C46"/>
    <w:rsid w:val="00707462"/>
    <w:rsid w:val="00710D89"/>
    <w:rsid w:val="00717B59"/>
    <w:rsid w:val="00720683"/>
    <w:rsid w:val="00721080"/>
    <w:rsid w:val="00721B0D"/>
    <w:rsid w:val="00733C8A"/>
    <w:rsid w:val="00733E8C"/>
    <w:rsid w:val="00735B93"/>
    <w:rsid w:val="0074707E"/>
    <w:rsid w:val="007472D7"/>
    <w:rsid w:val="00751755"/>
    <w:rsid w:val="007517F2"/>
    <w:rsid w:val="00751843"/>
    <w:rsid w:val="00760130"/>
    <w:rsid w:val="00761D9F"/>
    <w:rsid w:val="0076659D"/>
    <w:rsid w:val="0077152B"/>
    <w:rsid w:val="00785531"/>
    <w:rsid w:val="0078558F"/>
    <w:rsid w:val="00790888"/>
    <w:rsid w:val="007957A9"/>
    <w:rsid w:val="00796468"/>
    <w:rsid w:val="007A545F"/>
    <w:rsid w:val="007B1F8C"/>
    <w:rsid w:val="007B23F4"/>
    <w:rsid w:val="007C1414"/>
    <w:rsid w:val="007C1C29"/>
    <w:rsid w:val="007C26D7"/>
    <w:rsid w:val="007D119B"/>
    <w:rsid w:val="007D2570"/>
    <w:rsid w:val="007E1CB1"/>
    <w:rsid w:val="007E2BA0"/>
    <w:rsid w:val="007E311A"/>
    <w:rsid w:val="007E394E"/>
    <w:rsid w:val="007F060B"/>
    <w:rsid w:val="007F6611"/>
    <w:rsid w:val="008015AD"/>
    <w:rsid w:val="008030AE"/>
    <w:rsid w:val="00804C60"/>
    <w:rsid w:val="00805BEA"/>
    <w:rsid w:val="008143C4"/>
    <w:rsid w:val="0081595A"/>
    <w:rsid w:val="008249B9"/>
    <w:rsid w:val="008271D7"/>
    <w:rsid w:val="00831915"/>
    <w:rsid w:val="008367FC"/>
    <w:rsid w:val="00840561"/>
    <w:rsid w:val="00842900"/>
    <w:rsid w:val="00842F1F"/>
    <w:rsid w:val="00843767"/>
    <w:rsid w:val="008442C7"/>
    <w:rsid w:val="00847777"/>
    <w:rsid w:val="00850834"/>
    <w:rsid w:val="008515CA"/>
    <w:rsid w:val="00855D12"/>
    <w:rsid w:val="00861021"/>
    <w:rsid w:val="0086241F"/>
    <w:rsid w:val="00863173"/>
    <w:rsid w:val="008653E2"/>
    <w:rsid w:val="0086636E"/>
    <w:rsid w:val="00880C52"/>
    <w:rsid w:val="008814D9"/>
    <w:rsid w:val="008837D6"/>
    <w:rsid w:val="008839E1"/>
    <w:rsid w:val="00885242"/>
    <w:rsid w:val="00885A24"/>
    <w:rsid w:val="00887F24"/>
    <w:rsid w:val="008933F8"/>
    <w:rsid w:val="008A0C7C"/>
    <w:rsid w:val="008A58DB"/>
    <w:rsid w:val="008A6073"/>
    <w:rsid w:val="008B036A"/>
    <w:rsid w:val="008B3938"/>
    <w:rsid w:val="008B3B85"/>
    <w:rsid w:val="008B6388"/>
    <w:rsid w:val="008B7DCC"/>
    <w:rsid w:val="008C11A7"/>
    <w:rsid w:val="008C24CB"/>
    <w:rsid w:val="008C7641"/>
    <w:rsid w:val="008D0E2A"/>
    <w:rsid w:val="008D45FC"/>
    <w:rsid w:val="008D4769"/>
    <w:rsid w:val="008E0349"/>
    <w:rsid w:val="008E1E63"/>
    <w:rsid w:val="008E1EFC"/>
    <w:rsid w:val="008E2086"/>
    <w:rsid w:val="008E2339"/>
    <w:rsid w:val="008E3103"/>
    <w:rsid w:val="008F0B1D"/>
    <w:rsid w:val="008F1A47"/>
    <w:rsid w:val="008F3283"/>
    <w:rsid w:val="008F45CD"/>
    <w:rsid w:val="008F734E"/>
    <w:rsid w:val="009023F3"/>
    <w:rsid w:val="0090257D"/>
    <w:rsid w:val="009036D7"/>
    <w:rsid w:val="009036F9"/>
    <w:rsid w:val="0090702B"/>
    <w:rsid w:val="00913F25"/>
    <w:rsid w:val="00914205"/>
    <w:rsid w:val="009149C5"/>
    <w:rsid w:val="009150DD"/>
    <w:rsid w:val="0092360C"/>
    <w:rsid w:val="00924AAC"/>
    <w:rsid w:val="00926CD5"/>
    <w:rsid w:val="00927478"/>
    <w:rsid w:val="00932679"/>
    <w:rsid w:val="00933AD9"/>
    <w:rsid w:val="009367FB"/>
    <w:rsid w:val="00936EB2"/>
    <w:rsid w:val="009378B4"/>
    <w:rsid w:val="00941E03"/>
    <w:rsid w:val="0094257E"/>
    <w:rsid w:val="009460CD"/>
    <w:rsid w:val="00950E53"/>
    <w:rsid w:val="00950F43"/>
    <w:rsid w:val="009522D5"/>
    <w:rsid w:val="009539B7"/>
    <w:rsid w:val="00954DA6"/>
    <w:rsid w:val="00956360"/>
    <w:rsid w:val="00960232"/>
    <w:rsid w:val="009653EF"/>
    <w:rsid w:val="00972ED1"/>
    <w:rsid w:val="00974FBB"/>
    <w:rsid w:val="00976D52"/>
    <w:rsid w:val="0098206E"/>
    <w:rsid w:val="009833A6"/>
    <w:rsid w:val="00983F47"/>
    <w:rsid w:val="00991DF9"/>
    <w:rsid w:val="0099300F"/>
    <w:rsid w:val="00993969"/>
    <w:rsid w:val="009971C7"/>
    <w:rsid w:val="009A0B0F"/>
    <w:rsid w:val="009A550F"/>
    <w:rsid w:val="009A6B09"/>
    <w:rsid w:val="009B61E8"/>
    <w:rsid w:val="009B6B3E"/>
    <w:rsid w:val="009B6E8B"/>
    <w:rsid w:val="009B7D62"/>
    <w:rsid w:val="009E50A3"/>
    <w:rsid w:val="009E6ABE"/>
    <w:rsid w:val="009E7D59"/>
    <w:rsid w:val="009F2CEF"/>
    <w:rsid w:val="009F36DA"/>
    <w:rsid w:val="00A0206E"/>
    <w:rsid w:val="00A04504"/>
    <w:rsid w:val="00A12B4F"/>
    <w:rsid w:val="00A14D7F"/>
    <w:rsid w:val="00A17FC7"/>
    <w:rsid w:val="00A218F3"/>
    <w:rsid w:val="00A32F64"/>
    <w:rsid w:val="00A334B1"/>
    <w:rsid w:val="00A3473D"/>
    <w:rsid w:val="00A36271"/>
    <w:rsid w:val="00A375C9"/>
    <w:rsid w:val="00A3770A"/>
    <w:rsid w:val="00A4070C"/>
    <w:rsid w:val="00A407FE"/>
    <w:rsid w:val="00A409E2"/>
    <w:rsid w:val="00A41C9C"/>
    <w:rsid w:val="00A41F30"/>
    <w:rsid w:val="00A52779"/>
    <w:rsid w:val="00A540EF"/>
    <w:rsid w:val="00A55B44"/>
    <w:rsid w:val="00A570B6"/>
    <w:rsid w:val="00A64421"/>
    <w:rsid w:val="00A6481D"/>
    <w:rsid w:val="00A67DC1"/>
    <w:rsid w:val="00A73347"/>
    <w:rsid w:val="00A7393B"/>
    <w:rsid w:val="00A768A6"/>
    <w:rsid w:val="00A84D49"/>
    <w:rsid w:val="00A939D9"/>
    <w:rsid w:val="00A96380"/>
    <w:rsid w:val="00AA3FB6"/>
    <w:rsid w:val="00AB51A1"/>
    <w:rsid w:val="00AC7615"/>
    <w:rsid w:val="00AC7C98"/>
    <w:rsid w:val="00AD19DC"/>
    <w:rsid w:val="00AD518C"/>
    <w:rsid w:val="00AD732D"/>
    <w:rsid w:val="00AE4A4A"/>
    <w:rsid w:val="00AE6229"/>
    <w:rsid w:val="00AF452B"/>
    <w:rsid w:val="00AF7DF0"/>
    <w:rsid w:val="00B000E2"/>
    <w:rsid w:val="00B0104B"/>
    <w:rsid w:val="00B020BA"/>
    <w:rsid w:val="00B032B6"/>
    <w:rsid w:val="00B075BE"/>
    <w:rsid w:val="00B155E2"/>
    <w:rsid w:val="00B17520"/>
    <w:rsid w:val="00B21167"/>
    <w:rsid w:val="00B27628"/>
    <w:rsid w:val="00B33B6D"/>
    <w:rsid w:val="00B35734"/>
    <w:rsid w:val="00B37214"/>
    <w:rsid w:val="00B41058"/>
    <w:rsid w:val="00B41EDE"/>
    <w:rsid w:val="00B427AC"/>
    <w:rsid w:val="00B50017"/>
    <w:rsid w:val="00B56C51"/>
    <w:rsid w:val="00B600DC"/>
    <w:rsid w:val="00B8459C"/>
    <w:rsid w:val="00B87BD6"/>
    <w:rsid w:val="00B91F29"/>
    <w:rsid w:val="00BA33C7"/>
    <w:rsid w:val="00BA5D28"/>
    <w:rsid w:val="00BA6BA1"/>
    <w:rsid w:val="00BB2765"/>
    <w:rsid w:val="00BB7BCF"/>
    <w:rsid w:val="00BC4D55"/>
    <w:rsid w:val="00BC7480"/>
    <w:rsid w:val="00BD5131"/>
    <w:rsid w:val="00BD5CA4"/>
    <w:rsid w:val="00BE3410"/>
    <w:rsid w:val="00BE6356"/>
    <w:rsid w:val="00BE79DD"/>
    <w:rsid w:val="00BF25DA"/>
    <w:rsid w:val="00BF2610"/>
    <w:rsid w:val="00BF2B9A"/>
    <w:rsid w:val="00BF51A6"/>
    <w:rsid w:val="00C01390"/>
    <w:rsid w:val="00C044AE"/>
    <w:rsid w:val="00C04593"/>
    <w:rsid w:val="00C10BE9"/>
    <w:rsid w:val="00C12317"/>
    <w:rsid w:val="00C15E0D"/>
    <w:rsid w:val="00C161A2"/>
    <w:rsid w:val="00C21C24"/>
    <w:rsid w:val="00C23653"/>
    <w:rsid w:val="00C33063"/>
    <w:rsid w:val="00C3456C"/>
    <w:rsid w:val="00C36DDF"/>
    <w:rsid w:val="00C36EB0"/>
    <w:rsid w:val="00C40620"/>
    <w:rsid w:val="00C52CBF"/>
    <w:rsid w:val="00C5459F"/>
    <w:rsid w:val="00C55DA8"/>
    <w:rsid w:val="00C64D13"/>
    <w:rsid w:val="00C74753"/>
    <w:rsid w:val="00C80B10"/>
    <w:rsid w:val="00C91626"/>
    <w:rsid w:val="00C922B2"/>
    <w:rsid w:val="00C95457"/>
    <w:rsid w:val="00C959FE"/>
    <w:rsid w:val="00CA1861"/>
    <w:rsid w:val="00CA21FE"/>
    <w:rsid w:val="00CA4371"/>
    <w:rsid w:val="00CB0D9D"/>
    <w:rsid w:val="00CB5D74"/>
    <w:rsid w:val="00CC081B"/>
    <w:rsid w:val="00CC0EF3"/>
    <w:rsid w:val="00CC4738"/>
    <w:rsid w:val="00CC63CB"/>
    <w:rsid w:val="00CC6B6C"/>
    <w:rsid w:val="00CD21D4"/>
    <w:rsid w:val="00CD5DD1"/>
    <w:rsid w:val="00CD60DC"/>
    <w:rsid w:val="00CD7449"/>
    <w:rsid w:val="00CD77EC"/>
    <w:rsid w:val="00CD799E"/>
    <w:rsid w:val="00CE0E62"/>
    <w:rsid w:val="00CE22E2"/>
    <w:rsid w:val="00CE7213"/>
    <w:rsid w:val="00CE7568"/>
    <w:rsid w:val="00CF2D33"/>
    <w:rsid w:val="00CF4771"/>
    <w:rsid w:val="00CF4AC6"/>
    <w:rsid w:val="00CF73AF"/>
    <w:rsid w:val="00CF7905"/>
    <w:rsid w:val="00D0669E"/>
    <w:rsid w:val="00D15E34"/>
    <w:rsid w:val="00D17C41"/>
    <w:rsid w:val="00D20737"/>
    <w:rsid w:val="00D24329"/>
    <w:rsid w:val="00D2491F"/>
    <w:rsid w:val="00D32A58"/>
    <w:rsid w:val="00D34673"/>
    <w:rsid w:val="00D37730"/>
    <w:rsid w:val="00D40B1C"/>
    <w:rsid w:val="00D42A3C"/>
    <w:rsid w:val="00D4535B"/>
    <w:rsid w:val="00D45CEE"/>
    <w:rsid w:val="00D5213B"/>
    <w:rsid w:val="00D5341E"/>
    <w:rsid w:val="00D557EC"/>
    <w:rsid w:val="00D56F48"/>
    <w:rsid w:val="00D57921"/>
    <w:rsid w:val="00D617D2"/>
    <w:rsid w:val="00D61CC0"/>
    <w:rsid w:val="00D64AE3"/>
    <w:rsid w:val="00D67BBF"/>
    <w:rsid w:val="00D71BB5"/>
    <w:rsid w:val="00D752BC"/>
    <w:rsid w:val="00D8003C"/>
    <w:rsid w:val="00D81D0F"/>
    <w:rsid w:val="00D9229C"/>
    <w:rsid w:val="00D928D9"/>
    <w:rsid w:val="00D96217"/>
    <w:rsid w:val="00D96CB7"/>
    <w:rsid w:val="00DA3DED"/>
    <w:rsid w:val="00DA5C4E"/>
    <w:rsid w:val="00DA647B"/>
    <w:rsid w:val="00DB3331"/>
    <w:rsid w:val="00DB3FB4"/>
    <w:rsid w:val="00DB4261"/>
    <w:rsid w:val="00DB4C94"/>
    <w:rsid w:val="00DB6468"/>
    <w:rsid w:val="00DB69FA"/>
    <w:rsid w:val="00DC0A52"/>
    <w:rsid w:val="00DC1BD3"/>
    <w:rsid w:val="00DC44A4"/>
    <w:rsid w:val="00DC67C7"/>
    <w:rsid w:val="00DC7E7D"/>
    <w:rsid w:val="00DD1C45"/>
    <w:rsid w:val="00DD29C6"/>
    <w:rsid w:val="00DD2D61"/>
    <w:rsid w:val="00DE0239"/>
    <w:rsid w:val="00DF162C"/>
    <w:rsid w:val="00E03508"/>
    <w:rsid w:val="00E03914"/>
    <w:rsid w:val="00E04972"/>
    <w:rsid w:val="00E107C8"/>
    <w:rsid w:val="00E36EC8"/>
    <w:rsid w:val="00E42D57"/>
    <w:rsid w:val="00E45953"/>
    <w:rsid w:val="00E45EB9"/>
    <w:rsid w:val="00E45F14"/>
    <w:rsid w:val="00E57445"/>
    <w:rsid w:val="00E60125"/>
    <w:rsid w:val="00E60DC6"/>
    <w:rsid w:val="00E65E79"/>
    <w:rsid w:val="00E667C2"/>
    <w:rsid w:val="00E716D8"/>
    <w:rsid w:val="00E726ED"/>
    <w:rsid w:val="00E75F04"/>
    <w:rsid w:val="00E93C50"/>
    <w:rsid w:val="00E947D3"/>
    <w:rsid w:val="00EA5717"/>
    <w:rsid w:val="00EB2F5C"/>
    <w:rsid w:val="00EB7E8E"/>
    <w:rsid w:val="00EC2809"/>
    <w:rsid w:val="00EC7E98"/>
    <w:rsid w:val="00ED0D48"/>
    <w:rsid w:val="00ED12C1"/>
    <w:rsid w:val="00ED39ED"/>
    <w:rsid w:val="00ED4B72"/>
    <w:rsid w:val="00ED5103"/>
    <w:rsid w:val="00ED7384"/>
    <w:rsid w:val="00EE2DC3"/>
    <w:rsid w:val="00EE3F1E"/>
    <w:rsid w:val="00EE585E"/>
    <w:rsid w:val="00EE6ABE"/>
    <w:rsid w:val="00EF02BD"/>
    <w:rsid w:val="00EF41F6"/>
    <w:rsid w:val="00EF5B6F"/>
    <w:rsid w:val="00F015F7"/>
    <w:rsid w:val="00F01E54"/>
    <w:rsid w:val="00F12B68"/>
    <w:rsid w:val="00F14455"/>
    <w:rsid w:val="00F14A8B"/>
    <w:rsid w:val="00F1715C"/>
    <w:rsid w:val="00F21196"/>
    <w:rsid w:val="00F22C2C"/>
    <w:rsid w:val="00F263FC"/>
    <w:rsid w:val="00F32E22"/>
    <w:rsid w:val="00F3427D"/>
    <w:rsid w:val="00F36B44"/>
    <w:rsid w:val="00F36EB0"/>
    <w:rsid w:val="00F4392A"/>
    <w:rsid w:val="00F53593"/>
    <w:rsid w:val="00F562AF"/>
    <w:rsid w:val="00F5634C"/>
    <w:rsid w:val="00F578C5"/>
    <w:rsid w:val="00F70F86"/>
    <w:rsid w:val="00F74695"/>
    <w:rsid w:val="00F7632F"/>
    <w:rsid w:val="00F80F7B"/>
    <w:rsid w:val="00F837D5"/>
    <w:rsid w:val="00F83D28"/>
    <w:rsid w:val="00F9101E"/>
    <w:rsid w:val="00F923D8"/>
    <w:rsid w:val="00F92445"/>
    <w:rsid w:val="00F93CA8"/>
    <w:rsid w:val="00F94AE0"/>
    <w:rsid w:val="00FA0120"/>
    <w:rsid w:val="00FA23D7"/>
    <w:rsid w:val="00FA3A7C"/>
    <w:rsid w:val="00FA3B46"/>
    <w:rsid w:val="00FA57C1"/>
    <w:rsid w:val="00FB352B"/>
    <w:rsid w:val="00FC2E30"/>
    <w:rsid w:val="00FD2E85"/>
    <w:rsid w:val="00FD567D"/>
    <w:rsid w:val="00FD5B90"/>
    <w:rsid w:val="00FE00F6"/>
    <w:rsid w:val="00FE322A"/>
    <w:rsid w:val="00FE4A37"/>
    <w:rsid w:val="00FE5A71"/>
    <w:rsid w:val="00FF1FC6"/>
    <w:rsid w:val="00FF3117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650E3B"/>
  <w15:docId w15:val="{2892C89F-6B50-4C35-A351-51FAA7A7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4D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D96217"/>
    <w:rPr>
      <w:b/>
      <w:bCs/>
    </w:rPr>
  </w:style>
  <w:style w:type="table" w:styleId="TableGrid">
    <w:name w:val="Table Grid"/>
    <w:basedOn w:val="TableNormal"/>
    <w:uiPriority w:val="39"/>
    <w:rsid w:val="003B2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ast.ensembl.org/Homo_sapiens/Gene/Summary?db=core%3Bg%3DENSG00000162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NUERYE AINIWAN</dc:creator>
  <cp:lastModifiedBy>Nuerye</cp:lastModifiedBy>
  <cp:revision>2</cp:revision>
  <dcterms:created xsi:type="dcterms:W3CDTF">2020-12-22T14:32:00Z</dcterms:created>
  <dcterms:modified xsi:type="dcterms:W3CDTF">2020-12-22T14:32:00Z</dcterms:modified>
</cp:coreProperties>
</file>