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ShallowTables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C:/Users/nushi/OneDrive - Cornell University/Shallow_Torpor/Code/TorporShallowDeep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## for gls model to compare them with lmer, account for autocorrelation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4.0.4</w:t>
      </w:r>
    </w:p>
    <w:p>
      <w:pPr>
        <w:pStyle w:val="SourceCode"/>
      </w:pP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therm_all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#head(therm_all)</w:t>
      </w:r>
      <w:r>
        <w:br/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mod_BVD_sp_cor2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nlme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therm_all, </w:t>
      </w:r>
      <w:r>
        <w:rPr>
          <w:rStyle w:val="DataTypeTok"/>
        </w:rPr>
        <w:t xml:space="preserve">fixed=</w:t>
      </w:r>
      <w:r>
        <w:rPr>
          <w:rStyle w:val="NormalTok"/>
        </w:rPr>
        <w:t xml:space="preserve">Surf_Temp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Cap_mass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Category,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em2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(mod_BVD_sp_cor2,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Category)</w:t>
      </w:r>
      <w:r>
        <w:br/>
      </w:r>
      <w:r>
        <w:rPr>
          <w:rStyle w:val="CommentTok"/>
        </w:rPr>
        <w:t xml:space="preserve">#em2</w:t>
      </w:r>
      <w:r>
        <w:br/>
      </w:r>
      <w:r>
        <w:rPr>
          <w:rStyle w:val="CommentTok"/>
        </w:rPr>
        <w:t xml:space="preserve">#summary(mod_BVD_sp_cor2)</w:t>
      </w:r>
      <w:r>
        <w:br/>
      </w:r>
      <w:r>
        <w:rPr>
          <w:rStyle w:val="CommentTok"/>
        </w:rPr>
        <w:t xml:space="preserve">#confint(mod_BVD_sp_cor2)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(mod_BVD_sp_cor2))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llowTable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(em2,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32.13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28.20</w:t>
            </w:r>
          </w:p>
        </w:tc>
        <w:tc>
          <w:p>
            <w:pPr>
              <w:pStyle w:val="Compact"/>
              <w:jc w:val="right"/>
            </w:pPr>
            <w:r>
              <w:t xml:space="preserve">36.07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31.91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30.43</w:t>
            </w:r>
          </w:p>
        </w:tc>
        <w:tc>
          <w:p>
            <w:pPr>
              <w:pStyle w:val="Compact"/>
              <w:jc w:val="right"/>
            </w:pPr>
            <w:r>
              <w:t xml:space="preserve">33.39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31.04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29.92</w:t>
            </w:r>
          </w:p>
        </w:tc>
        <w:tc>
          <w:p>
            <w:pPr>
              <w:pStyle w:val="Compact"/>
              <w:jc w:val="right"/>
            </w:pPr>
            <w:r>
              <w:t xml:space="preserve">32.16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29.60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p>
            <w:pPr>
              <w:pStyle w:val="Compact"/>
              <w:jc w:val="right"/>
            </w:pPr>
            <w:r>
              <w:t xml:space="preserve">33.71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29.18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27.51</w:t>
            </w:r>
          </w:p>
        </w:tc>
        <w:tc>
          <w:p>
            <w:pPr>
              <w:pStyle w:val="Compact"/>
              <w:jc w:val="right"/>
            </w:pPr>
            <w:r>
              <w:t xml:space="preserve">30.84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27.54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26.44</w:t>
            </w:r>
          </w:p>
        </w:tc>
        <w:tc>
          <w:p>
            <w:pPr>
              <w:pStyle w:val="Compact"/>
              <w:jc w:val="right"/>
            </w:pPr>
            <w:r>
              <w:t xml:space="preserve">28.64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20.72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16.72</w:t>
            </w:r>
          </w:p>
        </w:tc>
        <w:tc>
          <w:p>
            <w:pPr>
              <w:pStyle w:val="Compact"/>
              <w:jc w:val="right"/>
            </w:pPr>
            <w:r>
              <w:t xml:space="preserve">24.71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22.17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20.08</w:t>
            </w:r>
          </w:p>
        </w:tc>
        <w:tc>
          <w:p>
            <w:pPr>
              <w:pStyle w:val="Compact"/>
              <w:jc w:val="right"/>
            </w:pPr>
            <w:r>
              <w:t xml:space="preserve">24.27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22.94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21.57</w:t>
            </w:r>
          </w:p>
        </w:tc>
        <w:tc>
          <w:p>
            <w:pPr>
              <w:pStyle w:val="Compact"/>
              <w:jc w:val="right"/>
            </w:pPr>
            <w:r>
              <w:t xml:space="preserve">24.31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14.30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10.36</w:t>
            </w:r>
          </w:p>
        </w:tc>
        <w:tc>
          <w:p>
            <w:pPr>
              <w:pStyle w:val="Compact"/>
              <w:jc w:val="right"/>
            </w:pPr>
            <w:r>
              <w:t xml:space="preserve">18.24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13.52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15.76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14.51</w:t>
            </w:r>
          </w:p>
        </w:tc>
        <w:tc>
          <w:p>
            <w:pPr>
              <w:pStyle w:val="Compact"/>
              <w:jc w:val="right"/>
            </w:pPr>
            <w:r>
              <w:t xml:space="preserve">17.01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(mod_BVD_sp_cor2)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tTable,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30.89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21.06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-3.07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-16.86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-19.73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-26.76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SpeciesBLHU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SpeciesMAHU</w:t>
            </w:r>
          </w:p>
        </w:tc>
        <w:tc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Torpor:SpeciesBLHU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CategoryTransition:SpeciesBLHU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Torpor:SpeciesBLHU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Torpor:SpeciesMAHU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CategoryTransition:SpeciesMAHU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Torpor:SpeciesMAHU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ShallowTables</dc:title>
  <dc:creator>Anusha Shankar</dc:creator>
  <cp:keywords/>
  <dcterms:created xsi:type="dcterms:W3CDTF">2021-05-05T20:27:41Z</dcterms:created>
  <dcterms:modified xsi:type="dcterms:W3CDTF">2021-05-05T20:27:41Z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5/5/2021</vt:lpwstr>
  </property>
  <property fmtid="{D5CDD505-2E9C-101B-9397-08002B2CF9AE}" pid="3" name="output">
    <vt:lpwstr>word_document</vt:lpwstr>
  </property>
</Properties>
</file>