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93F72" w14:textId="7D92DFA4" w:rsidR="007F4AC0" w:rsidRDefault="009912D9" w:rsidP="007F4AC0">
      <w:pPr>
        <w:pStyle w:val="Titel"/>
        <w:rPr>
          <w:lang w:val="de-CH"/>
        </w:rPr>
      </w:pPr>
      <w:r>
        <w:rPr>
          <w:lang w:val="de-CH"/>
        </w:rPr>
        <w:t xml:space="preserve">Meilensteinbericht </w:t>
      </w:r>
      <w:r w:rsidR="004B6333">
        <w:rPr>
          <w:lang w:val="de-CH"/>
        </w:rPr>
        <w:t>22</w:t>
      </w:r>
      <w:r w:rsidR="00326BA4">
        <w:rPr>
          <w:lang w:val="de-CH"/>
        </w:rPr>
        <w:t>.</w:t>
      </w:r>
      <w:r w:rsidR="005C61F9">
        <w:rPr>
          <w:lang w:val="de-CH"/>
        </w:rPr>
        <w:t>11</w:t>
      </w:r>
      <w:r w:rsidR="00326BA4">
        <w:rPr>
          <w:lang w:val="de-CH"/>
        </w:rPr>
        <w:t>.2017</w:t>
      </w:r>
    </w:p>
    <w:p w14:paraId="3C14E490" w14:textId="365D9AD7" w:rsidR="00326BA4" w:rsidRDefault="00326BA4" w:rsidP="00326BA4">
      <w:pPr>
        <w:rPr>
          <w:lang w:val="de-CH"/>
        </w:rPr>
      </w:pPr>
    </w:p>
    <w:p w14:paraId="5EA89F34" w14:textId="6E491A2A" w:rsidR="000E02CE" w:rsidRDefault="72491C4A" w:rsidP="00326BA4">
      <w:pPr>
        <w:pStyle w:val="berschrift1"/>
        <w:rPr>
          <w:noProof/>
          <w:lang w:val="de-CH"/>
        </w:rPr>
      </w:pPr>
      <w:r w:rsidRPr="00F0232F">
        <w:rPr>
          <w:noProof/>
          <w:lang w:val="de-CH"/>
        </w:rPr>
        <w:t>Projektstand</w:t>
      </w:r>
    </w:p>
    <w:p w14:paraId="1D0EC72E" w14:textId="0C6B9834" w:rsidR="009636C4" w:rsidRPr="009636C4" w:rsidRDefault="00780E85" w:rsidP="009636C4">
      <w:pPr>
        <w:rPr>
          <w:lang w:val="de-CH"/>
        </w:rPr>
      </w:pPr>
      <w:r w:rsidRPr="00780E85">
        <w:rPr>
          <w:noProof/>
          <w:lang w:eastAsia="en-GB"/>
        </w:rPr>
        <w:drawing>
          <wp:inline distT="0" distB="0" distL="0" distR="0" wp14:anchorId="787D61DB" wp14:editId="61878AE2">
            <wp:extent cx="5760720" cy="1908319"/>
            <wp:effectExtent l="0" t="0" r="0" b="0"/>
            <wp:docPr id="4" name="Grafik 4" descr="C:\Users\tagroebe\Downloads\VorTestphas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groebe\Downloads\VorTestphase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C1FE" w14:textId="5D450A15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Ziele des Meilensteins</w:t>
      </w:r>
    </w:p>
    <w:p w14:paraId="61078BEC" w14:textId="77777777" w:rsidR="004B6333" w:rsidRDefault="004B6333" w:rsidP="006F7B26">
      <w:pPr>
        <w:pStyle w:val="Listenabsatz"/>
        <w:numPr>
          <w:ilvl w:val="0"/>
          <w:numId w:val="7"/>
        </w:numPr>
        <w:rPr>
          <w:lang w:val="de-CH"/>
        </w:rPr>
      </w:pPr>
      <w:r w:rsidRPr="004B6333">
        <w:rPr>
          <w:lang w:val="de-CH"/>
        </w:rPr>
        <w:t>Das Konzept zur Anpassung der Parameter soll mit dem Proof-</w:t>
      </w:r>
      <w:proofErr w:type="spellStart"/>
      <w:r w:rsidRPr="004B6333">
        <w:rPr>
          <w:lang w:val="de-CH"/>
        </w:rPr>
        <w:t>of</w:t>
      </w:r>
      <w:proofErr w:type="spellEnd"/>
      <w:r w:rsidRPr="004B6333">
        <w:rPr>
          <w:lang w:val="de-CH"/>
        </w:rPr>
        <w:t>-</w:t>
      </w:r>
      <w:proofErr w:type="spellStart"/>
      <w:r w:rsidRPr="004B6333">
        <w:rPr>
          <w:lang w:val="de-CH"/>
        </w:rPr>
        <w:t>Concept</w:t>
      </w:r>
      <w:proofErr w:type="spellEnd"/>
      <w:r w:rsidRPr="004B6333">
        <w:rPr>
          <w:lang w:val="de-CH"/>
        </w:rPr>
        <w:t xml:space="preserve"> Model verschmolzen werden um eine parametrisierbare Applikation zu erhalten.</w:t>
      </w:r>
      <w:r>
        <w:rPr>
          <w:lang w:val="de-CH"/>
        </w:rPr>
        <w:t xml:space="preserve"> </w:t>
      </w:r>
    </w:p>
    <w:p w14:paraId="1B9B0B54" w14:textId="798FBA77" w:rsidR="00326BA4" w:rsidRPr="004B6333" w:rsidRDefault="00580724" w:rsidP="004B6333">
      <w:pPr>
        <w:pStyle w:val="berschrift1"/>
        <w:rPr>
          <w:lang w:val="de-CH"/>
        </w:rPr>
      </w:pPr>
      <w:r w:rsidRPr="004B6333">
        <w:rPr>
          <w:lang w:val="de-CH"/>
        </w:rPr>
        <w:t>Erarbeite Ergebnisse</w:t>
      </w:r>
    </w:p>
    <w:p w14:paraId="67B8FB96" w14:textId="529BCCAB" w:rsidR="00A70152" w:rsidRDefault="004B6333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Überarbeitete XML-Struktur</w:t>
      </w:r>
    </w:p>
    <w:p w14:paraId="508D2A47" w14:textId="32285229" w:rsidR="004B6333" w:rsidRDefault="004B6333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Applikation generiert dynamisch einen </w:t>
      </w:r>
      <w:proofErr w:type="spellStart"/>
      <w:r>
        <w:rPr>
          <w:lang w:val="de-CH"/>
        </w:rPr>
        <w:t>Vortex</w:t>
      </w:r>
      <w:proofErr w:type="spellEnd"/>
      <w:r>
        <w:rPr>
          <w:lang w:val="de-CH"/>
        </w:rPr>
        <w:t>-Tunnel, basierend auf den Werten in der externen XML-Datei</w:t>
      </w:r>
    </w:p>
    <w:p w14:paraId="69530D0B" w14:textId="4FE4CFB4" w:rsidR="004B6333" w:rsidRDefault="004B6333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Intro-Szenario zur Angewöhnung an VR</w:t>
      </w:r>
    </w:p>
    <w:p w14:paraId="43E60AE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Zeitaufwände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709"/>
        <w:gridCol w:w="3113"/>
      </w:tblGrid>
      <w:tr w:rsidR="00A91141" w:rsidRPr="00CB208B" w14:paraId="74034521" w14:textId="77777777" w:rsidTr="004B6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5D9CCF" w14:textId="12C2F8B1" w:rsidR="00A91141" w:rsidRPr="00CB208B" w:rsidRDefault="00B37305" w:rsidP="00326BA4">
            <w:pPr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Arbeitspa</w:t>
            </w:r>
            <w:r w:rsidR="00A91141" w:rsidRPr="00CB208B">
              <w:rPr>
                <w:b w:val="0"/>
                <w:lang w:val="de-CH"/>
              </w:rPr>
              <w:t>ket</w:t>
            </w:r>
          </w:p>
        </w:tc>
        <w:tc>
          <w:tcPr>
            <w:tcW w:w="709" w:type="dxa"/>
          </w:tcPr>
          <w:p w14:paraId="6E667933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Soll</w:t>
            </w:r>
          </w:p>
        </w:tc>
        <w:tc>
          <w:tcPr>
            <w:tcW w:w="709" w:type="dxa"/>
          </w:tcPr>
          <w:p w14:paraId="6908DF80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Ist</w:t>
            </w:r>
          </w:p>
        </w:tc>
        <w:tc>
          <w:tcPr>
            <w:tcW w:w="3113" w:type="dxa"/>
          </w:tcPr>
          <w:p w14:paraId="50C10F4F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Bemerkung</w:t>
            </w:r>
          </w:p>
        </w:tc>
      </w:tr>
      <w:tr w:rsidR="00A91141" w:rsidRPr="00D43603" w14:paraId="4DC90636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BF2CDB" w14:textId="6C2538A4" w:rsidR="00A91141" w:rsidRDefault="004B6333" w:rsidP="00326BA4">
            <w:pPr>
              <w:rPr>
                <w:lang w:val="de-CH"/>
              </w:rPr>
            </w:pPr>
            <w:r>
              <w:rPr>
                <w:lang w:val="de-CH"/>
              </w:rPr>
              <w:t>Überarbeiten der XML-Struktur</w:t>
            </w:r>
          </w:p>
        </w:tc>
        <w:tc>
          <w:tcPr>
            <w:tcW w:w="709" w:type="dxa"/>
          </w:tcPr>
          <w:p w14:paraId="4BC48C6D" w14:textId="362E9519" w:rsidR="00A91141" w:rsidRDefault="004B63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709" w:type="dxa"/>
          </w:tcPr>
          <w:p w14:paraId="12F8C8CD" w14:textId="341AB0EE" w:rsidR="00A91141" w:rsidRDefault="004B63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  <w:bookmarkStart w:id="0" w:name="_GoBack"/>
            <w:bookmarkEnd w:id="0"/>
          </w:p>
        </w:tc>
        <w:tc>
          <w:tcPr>
            <w:tcW w:w="3113" w:type="dxa"/>
          </w:tcPr>
          <w:p w14:paraId="5F9C19B5" w14:textId="56CB099C" w:rsidR="00A91141" w:rsidRDefault="004B63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Struktur erlaubt es nun, einen Tunnel bestehend aus mehreren verschiedenen Abschnitten zu generieren.</w:t>
            </w:r>
          </w:p>
        </w:tc>
      </w:tr>
      <w:tr w:rsidR="00A91141" w:rsidRPr="004B6333" w14:paraId="2FC4210B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514F4B" w14:textId="1C26204B" w:rsidR="00A91141" w:rsidRDefault="004B6333" w:rsidP="00326BA4">
            <w:pPr>
              <w:rPr>
                <w:lang w:val="de-CH"/>
              </w:rPr>
            </w:pPr>
            <w:r>
              <w:rPr>
                <w:lang w:val="de-CH"/>
              </w:rPr>
              <w:t xml:space="preserve">XML-Datei korrekt laden in </w:t>
            </w:r>
            <w:proofErr w:type="spellStart"/>
            <w:r>
              <w:rPr>
                <w:lang w:val="de-CH"/>
              </w:rPr>
              <w:t>Unity</w:t>
            </w:r>
            <w:proofErr w:type="spellEnd"/>
          </w:p>
        </w:tc>
        <w:tc>
          <w:tcPr>
            <w:tcW w:w="709" w:type="dxa"/>
          </w:tcPr>
          <w:p w14:paraId="3828FFC5" w14:textId="557E609C" w:rsidR="00A91141" w:rsidRDefault="00D43603" w:rsidP="00D4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709" w:type="dxa"/>
          </w:tcPr>
          <w:p w14:paraId="2FC35783" w14:textId="7B470A44" w:rsidR="00A91141" w:rsidRDefault="00B37305" w:rsidP="00D4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D43603">
              <w:rPr>
                <w:lang w:val="de-CH"/>
              </w:rPr>
              <w:t>2</w:t>
            </w:r>
          </w:p>
        </w:tc>
        <w:tc>
          <w:tcPr>
            <w:tcW w:w="3113" w:type="dxa"/>
          </w:tcPr>
          <w:p w14:paraId="64FD493A" w14:textId="426EBF17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:rsidRPr="00D43603" w14:paraId="5F362E5B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BCBD5A" w14:textId="4A783180" w:rsidR="00A91141" w:rsidRDefault="00B37305" w:rsidP="00326BA4">
            <w:pPr>
              <w:rPr>
                <w:lang w:val="de-CH"/>
              </w:rPr>
            </w:pPr>
            <w:r>
              <w:rPr>
                <w:lang w:val="de-CH"/>
              </w:rPr>
              <w:t>Dynamische Tunnelgenerierung anhand XML</w:t>
            </w:r>
          </w:p>
        </w:tc>
        <w:tc>
          <w:tcPr>
            <w:tcW w:w="709" w:type="dxa"/>
          </w:tcPr>
          <w:p w14:paraId="7D7A0436" w14:textId="14F0B689" w:rsidR="00A91141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709" w:type="dxa"/>
          </w:tcPr>
          <w:p w14:paraId="2F5065FE" w14:textId="482F1087" w:rsidR="00A91141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22</w:t>
            </w:r>
          </w:p>
        </w:tc>
        <w:tc>
          <w:tcPr>
            <w:tcW w:w="3113" w:type="dxa"/>
          </w:tcPr>
          <w:p w14:paraId="2890E0F7" w14:textId="4C6CFC81" w:rsidR="00A91141" w:rsidRDefault="00B37305" w:rsidP="00B3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Unity</w:t>
            </w:r>
            <w:proofErr w:type="spellEnd"/>
            <w:r>
              <w:rPr>
                <w:lang w:val="de-CH"/>
              </w:rPr>
              <w:t xml:space="preserve"> Eigenheit: Attribut kann nicht gesetzt werden, wenn es bereits in der </w:t>
            </w:r>
            <w:proofErr w:type="spellStart"/>
            <w:r>
              <w:rPr>
                <w:lang w:val="de-CH"/>
              </w:rPr>
              <w:t>start</w:t>
            </w:r>
            <w:proofErr w:type="spellEnd"/>
            <w:r>
              <w:rPr>
                <w:lang w:val="de-CH"/>
              </w:rPr>
              <w:t xml:space="preserve">()-methode initialisiert wurde. </w:t>
            </w:r>
          </w:p>
        </w:tc>
      </w:tr>
      <w:tr w:rsidR="00B37305" w:rsidRPr="00D43603" w14:paraId="08C31B0A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9D5B2" w14:textId="3FF11717" w:rsidR="00B37305" w:rsidRDefault="00B37305" w:rsidP="00326BA4">
            <w:pPr>
              <w:rPr>
                <w:lang w:val="de-CH"/>
              </w:rPr>
            </w:pPr>
            <w:r>
              <w:rPr>
                <w:lang w:val="de-CH"/>
              </w:rPr>
              <w:t>Erstellung und Überarbeitung von Assets</w:t>
            </w:r>
          </w:p>
        </w:tc>
        <w:tc>
          <w:tcPr>
            <w:tcW w:w="709" w:type="dxa"/>
          </w:tcPr>
          <w:p w14:paraId="179805C7" w14:textId="67EA43A3" w:rsidR="00B37305" w:rsidRDefault="00D4360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709" w:type="dxa"/>
          </w:tcPr>
          <w:p w14:paraId="3E225D4A" w14:textId="0FD16EF3" w:rsidR="00B37305" w:rsidRDefault="00D4360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113" w:type="dxa"/>
          </w:tcPr>
          <w:p w14:paraId="4761A9FD" w14:textId="34B28680" w:rsidR="00B37305" w:rsidRDefault="001A6DAD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UV-</w:t>
            </w: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 xml:space="preserve"> des Tunnel-Modells war falsch definiert.</w:t>
            </w:r>
          </w:p>
        </w:tc>
      </w:tr>
      <w:tr w:rsidR="00A91141" w:rsidRPr="00D43603" w14:paraId="45E90EED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4D9465" w14:textId="42B935D6" w:rsidR="00A91141" w:rsidRDefault="00B37305" w:rsidP="00326BA4">
            <w:pPr>
              <w:rPr>
                <w:lang w:val="de-CH"/>
              </w:rPr>
            </w:pPr>
            <w:r>
              <w:rPr>
                <w:lang w:val="de-CH"/>
              </w:rPr>
              <w:t>Erstellung des Intro-Szenarios zur Angewöhnung an VR</w:t>
            </w:r>
          </w:p>
        </w:tc>
        <w:tc>
          <w:tcPr>
            <w:tcW w:w="709" w:type="dxa"/>
          </w:tcPr>
          <w:p w14:paraId="412F7F6E" w14:textId="07E54CA0" w:rsidR="00A91141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709" w:type="dxa"/>
          </w:tcPr>
          <w:p w14:paraId="3A4560F9" w14:textId="3AA6A702" w:rsidR="00A91141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113" w:type="dxa"/>
          </w:tcPr>
          <w:p w14:paraId="3286F52F" w14:textId="27D66F40" w:rsidR="00A91141" w:rsidRDefault="00B37305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Verbindung der Intro-Szene mit der Tunnel-Szene kostete einen kleinen Mehraufwand.</w:t>
            </w:r>
          </w:p>
        </w:tc>
      </w:tr>
      <w:tr w:rsidR="00366DEE" w:rsidRPr="005C61F9" w14:paraId="5EB554EF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8C4D36" w14:textId="6CE92A8F" w:rsidR="00366DEE" w:rsidRDefault="00780E85" w:rsidP="00326BA4">
            <w:pPr>
              <w:rPr>
                <w:lang w:val="de-CH"/>
              </w:rPr>
            </w:pPr>
            <w:r>
              <w:rPr>
                <w:lang w:val="de-CH"/>
              </w:rPr>
              <w:t>„</w:t>
            </w:r>
            <w:proofErr w:type="spellStart"/>
            <w:r>
              <w:rPr>
                <w:lang w:val="de-CH"/>
              </w:rPr>
              <w:t>How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</w:t>
            </w:r>
            <w:proofErr w:type="spellEnd"/>
            <w:r>
              <w:rPr>
                <w:lang w:val="de-CH"/>
              </w:rPr>
              <w:t xml:space="preserve">“ </w:t>
            </w:r>
            <w:r w:rsidR="00B37305">
              <w:rPr>
                <w:lang w:val="de-CH"/>
              </w:rPr>
              <w:t xml:space="preserve">zum Laden von XML in </w:t>
            </w:r>
            <w:proofErr w:type="spellStart"/>
            <w:r w:rsidR="00B37305">
              <w:rPr>
                <w:lang w:val="de-CH"/>
              </w:rPr>
              <w:t>Unity</w:t>
            </w:r>
            <w:proofErr w:type="spellEnd"/>
          </w:p>
        </w:tc>
        <w:tc>
          <w:tcPr>
            <w:tcW w:w="709" w:type="dxa"/>
          </w:tcPr>
          <w:p w14:paraId="367AC5E4" w14:textId="3E2C25D0" w:rsidR="00366DEE" w:rsidRDefault="00B37305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709" w:type="dxa"/>
          </w:tcPr>
          <w:p w14:paraId="1F069B4A" w14:textId="3EB365FE" w:rsidR="00366DEE" w:rsidRDefault="00B37305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113" w:type="dxa"/>
          </w:tcPr>
          <w:p w14:paraId="5B802918" w14:textId="2C035BBD" w:rsidR="00366DEE" w:rsidRDefault="00366DEE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154B01C7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4B083" w:themeFill="accent2" w:themeFillTint="99"/>
          </w:tcPr>
          <w:p w14:paraId="38E67C1A" w14:textId="6346CB30" w:rsidR="00A91141" w:rsidRDefault="00207533" w:rsidP="00326BA4">
            <w:pPr>
              <w:rPr>
                <w:lang w:val="de-CH"/>
              </w:rPr>
            </w:pPr>
            <w:r>
              <w:rPr>
                <w:lang w:val="de-CH"/>
              </w:rPr>
              <w:t>Meilenstein 3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62DDBAD" w14:textId="4D1D03FD" w:rsidR="00A91141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48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0E90E6AE" w14:textId="618A4992" w:rsidR="00A91141" w:rsidRDefault="00D4360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56</w:t>
            </w:r>
          </w:p>
        </w:tc>
        <w:tc>
          <w:tcPr>
            <w:tcW w:w="3113" w:type="dxa"/>
            <w:shd w:val="clear" w:color="auto" w:fill="F4B083" w:themeFill="accent2" w:themeFillTint="99"/>
          </w:tcPr>
          <w:p w14:paraId="7F54A2BC" w14:textId="77777777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35D433E8" w14:textId="7430F9C2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lastRenderedPageBreak/>
        <w:t>Anmerkungen</w:t>
      </w:r>
      <w:r w:rsidR="008D14B3">
        <w:rPr>
          <w:lang w:val="de-CH"/>
        </w:rPr>
        <w:br/>
      </w:r>
    </w:p>
    <w:p w14:paraId="28780222" w14:textId="5159F517" w:rsidR="00A70152" w:rsidRPr="008D14B3" w:rsidRDefault="00780E85" w:rsidP="00802957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Da Tests am 29.11.2017 den ganzen Tag andauern werden, verschiebt sich der nächste Sitzungstermin auf den 6. Dezember.</w:t>
      </w:r>
    </w:p>
    <w:p w14:paraId="20834369" w14:textId="77777777" w:rsidR="00A70152" w:rsidRPr="008D14B3" w:rsidRDefault="00A70152" w:rsidP="00A70152">
      <w:pPr>
        <w:pStyle w:val="berschrift1"/>
        <w:rPr>
          <w:lang w:val="de-CH"/>
        </w:rPr>
      </w:pPr>
      <w:r w:rsidRPr="008D14B3">
        <w:rPr>
          <w:lang w:val="de-CH"/>
        </w:rPr>
        <w:t xml:space="preserve">Risikomanagement </w:t>
      </w:r>
    </w:p>
    <w:p w14:paraId="2620DF36" w14:textId="77777777" w:rsidR="00A70152" w:rsidRPr="008D14B3" w:rsidRDefault="00A70152" w:rsidP="00A70152">
      <w:pPr>
        <w:rPr>
          <w:lang w:val="de-CH"/>
        </w:rPr>
      </w:pPr>
    </w:p>
    <w:tbl>
      <w:tblPr>
        <w:tblStyle w:val="Gitternetztabelle2Akzent6"/>
        <w:tblW w:w="9180" w:type="dxa"/>
        <w:tblLook w:val="04A0" w:firstRow="1" w:lastRow="0" w:firstColumn="1" w:lastColumn="0" w:noHBand="0" w:noVBand="1"/>
      </w:tblPr>
      <w:tblGrid>
        <w:gridCol w:w="2152"/>
        <w:gridCol w:w="2726"/>
        <w:gridCol w:w="2046"/>
        <w:gridCol w:w="2256"/>
      </w:tblGrid>
      <w:tr w:rsidR="00A70152" w:rsidRPr="00780E85" w14:paraId="167C068D" w14:textId="77777777" w:rsidTr="0020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FEAE4B" w14:textId="77777777" w:rsidR="00A70152" w:rsidRDefault="00A70152" w:rsidP="00EF5689">
            <w:r>
              <w:t>Risiko</w:t>
            </w:r>
          </w:p>
        </w:tc>
        <w:tc>
          <w:tcPr>
            <w:tcW w:w="2726" w:type="dxa"/>
          </w:tcPr>
          <w:p w14:paraId="1C224802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2046" w:type="dxa"/>
          </w:tcPr>
          <w:p w14:paraId="6BE041E0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Ausmass</w:t>
            </w:r>
          </w:p>
        </w:tc>
        <w:tc>
          <w:tcPr>
            <w:tcW w:w="2256" w:type="dxa"/>
          </w:tcPr>
          <w:p w14:paraId="12EE0F24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Gegenmassnahmen</w:t>
            </w:r>
          </w:p>
        </w:tc>
      </w:tr>
      <w:tr w:rsidR="00A70152" w:rsidRPr="00D43603" w14:paraId="6ACF0BD1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6C4076A5" w14:textId="255CF532" w:rsidR="00A70152" w:rsidRPr="00207533" w:rsidRDefault="00A70152" w:rsidP="00EF5689">
            <w:r w:rsidRPr="00207533">
              <w:t xml:space="preserve">VR-Ausrüstung </w:t>
            </w:r>
            <w:r w:rsidR="009912D9" w:rsidRPr="00207533">
              <w:t>geht kaputt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5C78CADA" w14:textId="55512599" w:rsidR="00A70152" w:rsidRPr="000B5FAF" w:rsidRDefault="001A6DAD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2EE47E29" w14:textId="77777777" w:rsidR="00A70152" w:rsidRPr="009912D9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4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4CDDBB7D" w14:textId="77777777" w:rsidR="00A70152" w:rsidRPr="009912D9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Simulation kann an PC ausgeführt werden</w:t>
            </w:r>
          </w:p>
        </w:tc>
      </w:tr>
      <w:tr w:rsidR="00A70152" w:rsidRPr="00D43603" w14:paraId="2830C239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A11A41F" w14:textId="77777777" w:rsidR="00A70152" w:rsidRDefault="00A70152" w:rsidP="00EF5689">
            <w:proofErr w:type="spellStart"/>
            <w:r>
              <w:t>Unity</w:t>
            </w:r>
            <w:proofErr w:type="spellEnd"/>
            <w:r>
              <w:t>-Framework unterstützt Funktionen nicht</w:t>
            </w:r>
          </w:p>
        </w:tc>
        <w:tc>
          <w:tcPr>
            <w:tcW w:w="2726" w:type="dxa"/>
          </w:tcPr>
          <w:p w14:paraId="38F43076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46" w:type="dxa"/>
          </w:tcPr>
          <w:p w14:paraId="3C64DCF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56" w:type="dxa"/>
          </w:tcPr>
          <w:p w14:paraId="7D4AC9E5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 zur Reduktion der Unbekannten</w:t>
            </w:r>
          </w:p>
        </w:tc>
      </w:tr>
      <w:tr w:rsidR="00A70152" w:rsidRPr="00D43603" w14:paraId="370275BC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8689598" w14:textId="77777777" w:rsidR="00A70152" w:rsidRDefault="00A70152" w:rsidP="00EF5689">
            <w:r>
              <w:t>Nicht genügend Testprobanden vorhanden</w:t>
            </w:r>
          </w:p>
        </w:tc>
        <w:tc>
          <w:tcPr>
            <w:tcW w:w="2726" w:type="dxa"/>
          </w:tcPr>
          <w:p w14:paraId="34A9FBD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46" w:type="dxa"/>
          </w:tcPr>
          <w:p w14:paraId="7DFCFBF6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56" w:type="dxa"/>
          </w:tcPr>
          <w:p w14:paraId="23B5B0BC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Rekrutierung von Probanden läuft bereits / Test an HSLU</w:t>
            </w:r>
          </w:p>
        </w:tc>
      </w:tr>
      <w:tr w:rsidR="00A70152" w:rsidRPr="00D43603" w14:paraId="3E2E1D61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3421183A" w14:textId="77777777" w:rsidR="00A70152" w:rsidRDefault="00A70152" w:rsidP="00EF5689">
            <w:proofErr w:type="spellStart"/>
            <w:r>
              <w:t>Unity</w:t>
            </w:r>
            <w:proofErr w:type="spellEnd"/>
            <w:r>
              <w:t>-Updates beeinträchtigen Projekt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3681EA51" w14:textId="028F7EE6" w:rsidR="00A70152" w:rsidRPr="000B5FAF" w:rsidRDefault="001A6DAD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3B760D8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14E28A1C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PAWI auf einer bestimmten Unity Version ausführen, welche nicht aktualisiert wird</w:t>
            </w:r>
          </w:p>
        </w:tc>
      </w:tr>
      <w:tr w:rsidR="00A70152" w:rsidRPr="001A6DAD" w14:paraId="1691512E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D33A5BF" w14:textId="77777777" w:rsidR="00A70152" w:rsidRPr="001A6DAD" w:rsidRDefault="00A70152" w:rsidP="00EF5689">
            <w:pPr>
              <w:rPr>
                <w:strike/>
              </w:rPr>
            </w:pPr>
            <w:r w:rsidRPr="001A6DAD">
              <w:rPr>
                <w:strike/>
              </w:rPr>
              <w:t xml:space="preserve">Nicht genügend </w:t>
            </w:r>
            <w:proofErr w:type="spellStart"/>
            <w:r w:rsidRPr="001A6DAD">
              <w:rPr>
                <w:strike/>
              </w:rPr>
              <w:t>Know-How</w:t>
            </w:r>
            <w:proofErr w:type="spellEnd"/>
            <w:r w:rsidRPr="001A6DAD">
              <w:rPr>
                <w:strike/>
              </w:rPr>
              <w:t xml:space="preserve"> für Prototyp</w:t>
            </w:r>
          </w:p>
        </w:tc>
        <w:tc>
          <w:tcPr>
            <w:tcW w:w="2726" w:type="dxa"/>
          </w:tcPr>
          <w:p w14:paraId="13A42610" w14:textId="77777777" w:rsidR="00A70152" w:rsidRPr="001A6DAD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A6DAD">
              <w:rPr>
                <w:strike/>
              </w:rPr>
              <w:t>2</w:t>
            </w:r>
          </w:p>
        </w:tc>
        <w:tc>
          <w:tcPr>
            <w:tcW w:w="2046" w:type="dxa"/>
          </w:tcPr>
          <w:p w14:paraId="291A454F" w14:textId="77777777" w:rsidR="00A70152" w:rsidRPr="001A6DAD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A6DAD">
              <w:rPr>
                <w:strike/>
              </w:rPr>
              <w:t>9</w:t>
            </w:r>
          </w:p>
        </w:tc>
        <w:tc>
          <w:tcPr>
            <w:tcW w:w="2256" w:type="dxa"/>
          </w:tcPr>
          <w:p w14:paraId="79EFED22" w14:textId="77777777" w:rsidR="00A70152" w:rsidRPr="001A6DAD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207533" w:rsidRPr="00D43603" w14:paraId="1BDC14A8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4898D62" w14:textId="1AD63CD5" w:rsidR="00207533" w:rsidRPr="00207533" w:rsidRDefault="00207533" w:rsidP="00EF5689">
            <w:pPr>
              <w:rPr>
                <w:i/>
              </w:rPr>
            </w:pPr>
            <w:r w:rsidRPr="00207533">
              <w:rPr>
                <w:i/>
              </w:rPr>
              <w:t xml:space="preserve">Es kann nicht auf Ressourcen des </w:t>
            </w:r>
            <w:proofErr w:type="spellStart"/>
            <w:r w:rsidRPr="00207533">
              <w:rPr>
                <w:i/>
              </w:rPr>
              <w:t>Enterpriselab</w:t>
            </w:r>
            <w:proofErr w:type="spellEnd"/>
            <w:r w:rsidRPr="00207533">
              <w:rPr>
                <w:i/>
              </w:rPr>
              <w:t xml:space="preserve"> zugegriffen werden</w:t>
            </w:r>
          </w:p>
        </w:tc>
        <w:tc>
          <w:tcPr>
            <w:tcW w:w="2726" w:type="dxa"/>
          </w:tcPr>
          <w:p w14:paraId="1C01BE52" w14:textId="588A000A" w:rsidR="00207533" w:rsidRPr="00207533" w:rsidRDefault="001A6DAD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046" w:type="dxa"/>
          </w:tcPr>
          <w:p w14:paraId="09EF21D7" w14:textId="1CB819E1" w:rsidR="00207533" w:rsidRPr="00207533" w:rsidRDefault="00207533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207533">
              <w:rPr>
                <w:b/>
                <w:i/>
              </w:rPr>
              <w:t>2</w:t>
            </w:r>
          </w:p>
        </w:tc>
        <w:tc>
          <w:tcPr>
            <w:tcW w:w="2256" w:type="dxa"/>
          </w:tcPr>
          <w:p w14:paraId="35F1E49C" w14:textId="301767D4" w:rsidR="00207533" w:rsidRPr="00207533" w:rsidRDefault="00207533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 können auf Entwickler-Maschine bestehen bis Problem gelöst wurde</w:t>
            </w:r>
          </w:p>
        </w:tc>
      </w:tr>
      <w:tr w:rsidR="00A70152" w:rsidRPr="00D43603" w14:paraId="69BE0F0E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157BC34" w14:textId="77777777" w:rsidR="00A70152" w:rsidRDefault="00A70152" w:rsidP="00EF5689">
            <w:r>
              <w:t>Legende</w:t>
            </w:r>
          </w:p>
        </w:tc>
        <w:tc>
          <w:tcPr>
            <w:tcW w:w="2726" w:type="dxa"/>
          </w:tcPr>
          <w:p w14:paraId="4370241D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tief; 10 = garantiert</w:t>
            </w:r>
          </w:p>
        </w:tc>
        <w:tc>
          <w:tcPr>
            <w:tcW w:w="2046" w:type="dxa"/>
          </w:tcPr>
          <w:p w14:paraId="15A2D1D3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   kein Problem,</w:t>
            </w:r>
          </w:p>
          <w:p w14:paraId="5B1A031B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= PAWI nicht</w:t>
            </w:r>
          </w:p>
          <w:p w14:paraId="640D1DB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256" w:type="dxa"/>
          </w:tcPr>
          <w:p w14:paraId="64B6B493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0E2D0" w14:textId="77777777" w:rsidR="00A70152" w:rsidRPr="00A70152" w:rsidRDefault="00A70152" w:rsidP="00A70152">
      <w:pPr>
        <w:rPr>
          <w:lang w:val="de-CH"/>
        </w:rPr>
      </w:pPr>
    </w:p>
    <w:p w14:paraId="793F8AE3" w14:textId="67A97C6F" w:rsidR="00207533" w:rsidRDefault="009912D9" w:rsidP="001A6DAD">
      <w:pPr>
        <w:pStyle w:val="berschrift1"/>
        <w:rPr>
          <w:lang w:val="de-CH"/>
        </w:rPr>
      </w:pPr>
      <w:r>
        <w:rPr>
          <w:lang w:val="de-CH"/>
        </w:rPr>
        <w:t>Anmerkungen Risiken</w:t>
      </w:r>
    </w:p>
    <w:p w14:paraId="251C3221" w14:textId="77777777" w:rsidR="001A6DAD" w:rsidRDefault="001A6DAD" w:rsidP="00207533">
      <w:pPr>
        <w:rPr>
          <w:lang w:val="de-CH"/>
        </w:rPr>
      </w:pPr>
    </w:p>
    <w:p w14:paraId="469F7D4D" w14:textId="51453906" w:rsidR="001A6DAD" w:rsidRDefault="001A6DAD" w:rsidP="0020753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Der Computer für VR stürzte zweimal ab während Prototyp-Vorbereitung. Daher wurde das Risiko defekter Ausrüstung als erhöht eingestuft.</w:t>
      </w:r>
    </w:p>
    <w:p w14:paraId="06508E9D" w14:textId="15662559" w:rsidR="00207533" w:rsidRPr="00207533" w:rsidRDefault="001A6DAD" w:rsidP="00207533">
      <w:pPr>
        <w:pStyle w:val="Listenabsatz"/>
        <w:numPr>
          <w:ilvl w:val="0"/>
          <w:numId w:val="5"/>
        </w:numPr>
        <w:rPr>
          <w:lang w:val="de-CH"/>
        </w:rPr>
      </w:pP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>-Updates werden nicht automatisch ausgeführt und beide Entwickler arbeiten mit derselben Version des Programms.</w:t>
      </w:r>
    </w:p>
    <w:p w14:paraId="2289883A" w14:textId="77777777" w:rsidR="001A6DAD" w:rsidRDefault="001A6DAD" w:rsidP="00326BA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Prototyp ist nach Zwischenpräsentation abgenommen, daher fällt das Risiko weg</w:t>
      </w:r>
    </w:p>
    <w:p w14:paraId="65A939B1" w14:textId="5DC90F8A" w:rsidR="00A70152" w:rsidRPr="001A6DAD" w:rsidRDefault="001A6DAD" w:rsidP="00326BA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Beim </w:t>
      </w:r>
      <w:proofErr w:type="spellStart"/>
      <w:r>
        <w:rPr>
          <w:lang w:val="de-CH"/>
        </w:rPr>
        <w:t>Enterpriselab</w:t>
      </w:r>
      <w:proofErr w:type="spellEnd"/>
      <w:r>
        <w:rPr>
          <w:lang w:val="de-CH"/>
        </w:rPr>
        <w:t xml:space="preserve"> wurden mehr Ressourcen für das </w:t>
      </w: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beantragt und genehmigt. Daher minimiertes Risiko.</w:t>
      </w:r>
      <w:r w:rsidR="008D14B3">
        <w:rPr>
          <w:lang w:val="de-CH"/>
        </w:rPr>
        <w:br/>
      </w:r>
    </w:p>
    <w:sectPr w:rsidR="00A70152" w:rsidRPr="001A6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0E0"/>
    <w:multiLevelType w:val="hybridMultilevel"/>
    <w:tmpl w:val="DE6687AC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8AB"/>
    <w:multiLevelType w:val="hybridMultilevel"/>
    <w:tmpl w:val="65EEC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7097"/>
    <w:multiLevelType w:val="hybridMultilevel"/>
    <w:tmpl w:val="8AD4936A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82637"/>
    <w:multiLevelType w:val="hybridMultilevel"/>
    <w:tmpl w:val="8280F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B6462"/>
    <w:multiLevelType w:val="hybridMultilevel"/>
    <w:tmpl w:val="978663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45096"/>
    <w:multiLevelType w:val="hybridMultilevel"/>
    <w:tmpl w:val="A8CE6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1"/>
    <w:rsid w:val="000626A6"/>
    <w:rsid w:val="00082EDB"/>
    <w:rsid w:val="000B5FAF"/>
    <w:rsid w:val="000E02CE"/>
    <w:rsid w:val="000F26AA"/>
    <w:rsid w:val="001071CB"/>
    <w:rsid w:val="00146576"/>
    <w:rsid w:val="001A6DAD"/>
    <w:rsid w:val="001E0113"/>
    <w:rsid w:val="0020380A"/>
    <w:rsid w:val="00207533"/>
    <w:rsid w:val="00286763"/>
    <w:rsid w:val="002E76E1"/>
    <w:rsid w:val="00326BA4"/>
    <w:rsid w:val="00366DEE"/>
    <w:rsid w:val="00385C88"/>
    <w:rsid w:val="0042493F"/>
    <w:rsid w:val="004264E7"/>
    <w:rsid w:val="004B6333"/>
    <w:rsid w:val="00560218"/>
    <w:rsid w:val="00580724"/>
    <w:rsid w:val="005C61F9"/>
    <w:rsid w:val="006220F6"/>
    <w:rsid w:val="006927A7"/>
    <w:rsid w:val="00780E85"/>
    <w:rsid w:val="007C470F"/>
    <w:rsid w:val="007F4AC0"/>
    <w:rsid w:val="008044F6"/>
    <w:rsid w:val="008240F7"/>
    <w:rsid w:val="008C5F9A"/>
    <w:rsid w:val="008D14B3"/>
    <w:rsid w:val="008F5A67"/>
    <w:rsid w:val="009033E1"/>
    <w:rsid w:val="00913FD6"/>
    <w:rsid w:val="009636C4"/>
    <w:rsid w:val="009776CB"/>
    <w:rsid w:val="009912D9"/>
    <w:rsid w:val="009F3380"/>
    <w:rsid w:val="00A44B29"/>
    <w:rsid w:val="00A70152"/>
    <w:rsid w:val="00A91141"/>
    <w:rsid w:val="00B37305"/>
    <w:rsid w:val="00B464B1"/>
    <w:rsid w:val="00BA4F9F"/>
    <w:rsid w:val="00C01515"/>
    <w:rsid w:val="00C62533"/>
    <w:rsid w:val="00C631A0"/>
    <w:rsid w:val="00CB208B"/>
    <w:rsid w:val="00D43603"/>
    <w:rsid w:val="00D756DA"/>
    <w:rsid w:val="00E51DEE"/>
    <w:rsid w:val="00F0232F"/>
    <w:rsid w:val="00F80BF5"/>
    <w:rsid w:val="724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6922B"/>
  <w15:chartTrackingRefBased/>
  <w15:docId w15:val="{F82E28F4-F537-44E3-BB09-3CF981A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3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7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2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2867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6">
    <w:name w:val="Grid Table 2 Accent 6"/>
    <w:basedOn w:val="NormaleTabelle"/>
    <w:uiPriority w:val="47"/>
    <w:rsid w:val="00A70152"/>
    <w:pPr>
      <w:spacing w:after="0" w:line="240" w:lineRule="auto"/>
    </w:pPr>
    <w:rPr>
      <w:rFonts w:eastAsiaTheme="minorEastAsia"/>
      <w:lang w:val="de-CH" w:eastAsia="zh-C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80724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807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3CB65-01BB-416D-91FE-676CAC00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10</cp:revision>
  <dcterms:created xsi:type="dcterms:W3CDTF">2017-11-07T19:07:00Z</dcterms:created>
  <dcterms:modified xsi:type="dcterms:W3CDTF">2017-11-22T18:33:00Z</dcterms:modified>
</cp:coreProperties>
</file>