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737B0E9B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1D0EBF">
        <w:rPr>
          <w:lang w:val="de-CH"/>
        </w:rPr>
        <w:t>13</w:t>
      </w:r>
      <w:r w:rsidR="00326BA4">
        <w:rPr>
          <w:lang w:val="de-CH"/>
        </w:rPr>
        <w:t>.</w:t>
      </w:r>
      <w:r w:rsidR="001D0EBF">
        <w:rPr>
          <w:lang w:val="de-CH"/>
        </w:rPr>
        <w:t>12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6E491A2A" w:rsidR="000E02CE" w:rsidRDefault="72491C4A" w:rsidP="00326BA4">
      <w:pPr>
        <w:pStyle w:val="berschrift1"/>
        <w:rPr>
          <w:noProof/>
          <w:lang w:val="de-CH"/>
        </w:rPr>
      </w:pPr>
      <w:r w:rsidRPr="00F0232F">
        <w:rPr>
          <w:noProof/>
          <w:lang w:val="de-CH"/>
        </w:rPr>
        <w:t>Projektstand</w:t>
      </w:r>
    </w:p>
    <w:p w14:paraId="1D0EC72E" w14:textId="0C6B9834" w:rsidR="009636C4" w:rsidRPr="009636C4" w:rsidRDefault="00780E85" w:rsidP="009636C4">
      <w:pPr>
        <w:rPr>
          <w:lang w:val="de-CH"/>
        </w:rPr>
      </w:pPr>
      <w:r w:rsidRPr="00780E85">
        <w:rPr>
          <w:noProof/>
          <w:lang w:eastAsia="en-GB"/>
        </w:rPr>
        <w:drawing>
          <wp:inline distT="0" distB="0" distL="0" distR="0" wp14:anchorId="787D61DB" wp14:editId="61878AE2">
            <wp:extent cx="5760720" cy="1908319"/>
            <wp:effectExtent l="0" t="0" r="0" b="0"/>
            <wp:docPr id="4" name="Grafik 4" descr="C:\Users\tagroebe\Downloads\VorTestphas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groebe\Downloads\VorTestphase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4D5265DA" w14:textId="2B1C3B7D" w:rsidR="001D0EBF" w:rsidRPr="001D0EBF" w:rsidRDefault="001D0EBF" w:rsidP="001D0EBF">
      <w:pPr>
        <w:pStyle w:val="Listenabsatz"/>
        <w:numPr>
          <w:ilvl w:val="0"/>
          <w:numId w:val="7"/>
        </w:numPr>
        <w:rPr>
          <w:lang w:val="de-CH"/>
        </w:rPr>
      </w:pPr>
      <w:r>
        <w:t>Abschluss der Entwicklung der Applikation</w:t>
      </w:r>
      <w:r w:rsidR="004B6333">
        <w:rPr>
          <w:lang w:val="de-CH"/>
        </w:rPr>
        <w:t xml:space="preserve"> </w:t>
      </w:r>
    </w:p>
    <w:p w14:paraId="1B9B0B54" w14:textId="798FBA77" w:rsidR="00326BA4" w:rsidRPr="004B6333" w:rsidRDefault="00580724" w:rsidP="004B6333">
      <w:pPr>
        <w:pStyle w:val="berschrift1"/>
        <w:rPr>
          <w:lang w:val="de-CH"/>
        </w:rPr>
      </w:pPr>
      <w:r w:rsidRPr="004B6333">
        <w:rPr>
          <w:lang w:val="de-CH"/>
        </w:rPr>
        <w:t>Erarbeite Ergebnisse</w:t>
      </w:r>
    </w:p>
    <w:p w14:paraId="67B8FB96" w14:textId="529BCCAB" w:rsidR="00A70152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Überarbeitete XML-Struktur</w:t>
      </w:r>
    </w:p>
    <w:p w14:paraId="508D2A47" w14:textId="19A5D4C8" w:rsidR="004B6333" w:rsidRDefault="001D0EB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Konfigurierbarer Vortex-Tunnel mit Optionen für Steg</w:t>
      </w:r>
    </w:p>
    <w:p w14:paraId="69530D0B" w14:textId="52015209" w:rsidR="004B6333" w:rsidRDefault="001D0EB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Beispielszenarien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709"/>
        <w:gridCol w:w="3113"/>
      </w:tblGrid>
      <w:tr w:rsidR="00A91141" w:rsidRPr="00CB208B" w14:paraId="74034521" w14:textId="77777777" w:rsidTr="004B6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5D9CCF" w14:textId="12C2F8B1" w:rsidR="00A91141" w:rsidRPr="00CB208B" w:rsidRDefault="00B37305" w:rsidP="00326BA4">
            <w:pPr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Arbeitspa</w:t>
            </w:r>
            <w:r w:rsidR="00A91141" w:rsidRPr="00CB208B">
              <w:rPr>
                <w:b w:val="0"/>
                <w:lang w:val="de-CH"/>
              </w:rPr>
              <w:t>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9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3113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1D0EBF" w14:paraId="4DC90636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F2CDB" w14:textId="6C2538A4" w:rsidR="00A91141" w:rsidRDefault="004B6333" w:rsidP="00326BA4">
            <w:pPr>
              <w:rPr>
                <w:lang w:val="de-CH"/>
              </w:rPr>
            </w:pPr>
            <w:r>
              <w:rPr>
                <w:lang w:val="de-CH"/>
              </w:rPr>
              <w:t>Überarbeiten der XML-Struktur</w:t>
            </w:r>
          </w:p>
        </w:tc>
        <w:tc>
          <w:tcPr>
            <w:tcW w:w="709" w:type="dxa"/>
          </w:tcPr>
          <w:p w14:paraId="4BC48C6D" w14:textId="362E9519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709" w:type="dxa"/>
          </w:tcPr>
          <w:p w14:paraId="12F8C8CD" w14:textId="341AB0EE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113" w:type="dxa"/>
          </w:tcPr>
          <w:p w14:paraId="5F9C19B5" w14:textId="075478A8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Struktur erlaubt es nun,</w:t>
            </w:r>
            <w:r w:rsidR="000E3D33">
              <w:rPr>
                <w:lang w:val="de-CH"/>
              </w:rPr>
              <w:t xml:space="preserve"> den Steg weiter zu konfigurieren</w:t>
            </w:r>
            <w:bookmarkStart w:id="0" w:name="_GoBack"/>
            <w:bookmarkEnd w:id="0"/>
          </w:p>
        </w:tc>
      </w:tr>
      <w:tr w:rsidR="00A91141" w:rsidRPr="001D0EBF" w14:paraId="5F362E5B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CBD5A" w14:textId="4A783180" w:rsidR="00A91141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Dynamische Tunnelgenerierung anhand XML</w:t>
            </w:r>
          </w:p>
        </w:tc>
        <w:tc>
          <w:tcPr>
            <w:tcW w:w="709" w:type="dxa"/>
          </w:tcPr>
          <w:p w14:paraId="7D7A0436" w14:textId="14F0B689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9" w:type="dxa"/>
          </w:tcPr>
          <w:p w14:paraId="2F5065FE" w14:textId="482F1087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22</w:t>
            </w:r>
          </w:p>
        </w:tc>
        <w:tc>
          <w:tcPr>
            <w:tcW w:w="3113" w:type="dxa"/>
          </w:tcPr>
          <w:p w14:paraId="2890E0F7" w14:textId="3979CD6E" w:rsidR="00A91141" w:rsidRDefault="00B37305" w:rsidP="00B3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Unity Eigenheit: </w:t>
            </w:r>
            <w:r w:rsidR="001D0EBF">
              <w:rPr>
                <w:lang w:val="de-CH"/>
              </w:rPr>
              <w:t>Shader kann nicht in Exe gewechselt werden</w:t>
            </w:r>
            <w:r>
              <w:rPr>
                <w:lang w:val="de-CH"/>
              </w:rPr>
              <w:t xml:space="preserve">. </w:t>
            </w:r>
          </w:p>
        </w:tc>
      </w:tr>
      <w:tr w:rsidR="00B37305" w:rsidRPr="001D0EBF" w14:paraId="08C31B0A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9D5B2" w14:textId="6E524C2B" w:rsidR="00B37305" w:rsidRDefault="001D0EBF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interaktive Dokumentation</w:t>
            </w:r>
          </w:p>
        </w:tc>
        <w:tc>
          <w:tcPr>
            <w:tcW w:w="709" w:type="dxa"/>
          </w:tcPr>
          <w:p w14:paraId="179805C7" w14:textId="67EA43A3" w:rsidR="00B37305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709" w:type="dxa"/>
          </w:tcPr>
          <w:p w14:paraId="3E225D4A" w14:textId="0FD16EF3" w:rsidR="00B37305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13" w:type="dxa"/>
          </w:tcPr>
          <w:p w14:paraId="4761A9FD" w14:textId="6CBA7BB7" w:rsidR="00B37305" w:rsidRDefault="000E3D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Verwendung Bootstrap Framework</w:t>
            </w:r>
          </w:p>
        </w:tc>
      </w:tr>
      <w:tr w:rsidR="00A91141" w:rsidRPr="001D0EBF" w14:paraId="45E90EED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4D9465" w14:textId="549FD34D" w:rsidR="00A91141" w:rsidRDefault="001D0EBF" w:rsidP="00326BA4">
            <w:pPr>
              <w:rPr>
                <w:lang w:val="de-CH"/>
              </w:rPr>
            </w:pPr>
            <w:r>
              <w:rPr>
                <w:lang w:val="de-CH"/>
              </w:rPr>
              <w:t>Tutorials erstellen</w:t>
            </w:r>
          </w:p>
        </w:tc>
        <w:tc>
          <w:tcPr>
            <w:tcW w:w="709" w:type="dxa"/>
          </w:tcPr>
          <w:p w14:paraId="412F7F6E" w14:textId="07E54CA0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709" w:type="dxa"/>
          </w:tcPr>
          <w:p w14:paraId="3A4560F9" w14:textId="3AA6A702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13" w:type="dxa"/>
          </w:tcPr>
          <w:p w14:paraId="3286F52F" w14:textId="17EB2194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366DEE" w:rsidRPr="005C61F9" w14:paraId="5EB554EF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8C4D36" w14:textId="5814F5E9" w:rsidR="00366DEE" w:rsidRDefault="00D67EDE" w:rsidP="00326BA4">
            <w:pPr>
              <w:rPr>
                <w:lang w:val="de-CH"/>
              </w:rPr>
            </w:pPr>
            <w:r>
              <w:rPr>
                <w:lang w:val="de-CH"/>
              </w:rPr>
              <w:t>Testdaten interaktiv gestalten</w:t>
            </w:r>
          </w:p>
        </w:tc>
        <w:tc>
          <w:tcPr>
            <w:tcW w:w="709" w:type="dxa"/>
          </w:tcPr>
          <w:p w14:paraId="367AC5E4" w14:textId="3E2C25D0" w:rsidR="00366DEE" w:rsidRDefault="00B37305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709" w:type="dxa"/>
          </w:tcPr>
          <w:p w14:paraId="1F069B4A" w14:textId="3EB365FE" w:rsidR="00366DEE" w:rsidRDefault="00B37305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113" w:type="dxa"/>
          </w:tcPr>
          <w:p w14:paraId="5B802918" w14:textId="2C035BBD" w:rsidR="00366DEE" w:rsidRDefault="00366DEE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4B083" w:themeFill="accent2" w:themeFillTint="99"/>
          </w:tcPr>
          <w:p w14:paraId="38E67C1A" w14:textId="6F60B621" w:rsidR="00A91141" w:rsidRDefault="001D0EBF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4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4D1D03FD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E90E6AE" w14:textId="618A4992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56</w:t>
            </w:r>
          </w:p>
        </w:tc>
        <w:tc>
          <w:tcPr>
            <w:tcW w:w="3113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  <w:r w:rsidR="008D14B3">
        <w:rPr>
          <w:lang w:val="de-CH"/>
        </w:rPr>
        <w:br/>
      </w:r>
    </w:p>
    <w:p w14:paraId="28780222" w14:textId="3538A481" w:rsidR="00A70152" w:rsidRPr="008D14B3" w:rsidRDefault="001D0EBF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Ab diesem Meilenstein sollen keine Funktionalitäten mehr dem Code hinzugefügt werden </w:t>
      </w:r>
    </w:p>
    <w:p w14:paraId="30BB21C6" w14:textId="77777777" w:rsidR="001D0EBF" w:rsidRDefault="001D0E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0834369" w14:textId="590BB211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lastRenderedPageBreak/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780E85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1D0EBF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55512599" w:rsidR="00A70152" w:rsidRPr="000B5FAF" w:rsidRDefault="001A6DAD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1D0EBF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Pr="001D0EBF" w:rsidRDefault="00A70152" w:rsidP="00EF5689">
            <w:pPr>
              <w:rPr>
                <w:strike/>
              </w:rPr>
            </w:pPr>
            <w:r w:rsidRPr="001D0EBF">
              <w:rPr>
                <w:strike/>
              </w:rPr>
              <w:t>Unity-Framework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Pr="001D0EBF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2</w:t>
            </w:r>
          </w:p>
        </w:tc>
        <w:tc>
          <w:tcPr>
            <w:tcW w:w="2046" w:type="dxa"/>
          </w:tcPr>
          <w:p w14:paraId="3C64DCF8" w14:textId="77777777" w:rsidR="00A70152" w:rsidRPr="001D0EBF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8</w:t>
            </w:r>
          </w:p>
        </w:tc>
        <w:tc>
          <w:tcPr>
            <w:tcW w:w="2256" w:type="dxa"/>
          </w:tcPr>
          <w:p w14:paraId="7D4AC9E5" w14:textId="77777777" w:rsidR="00A70152" w:rsidRPr="001D0EBF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Früher Prototyp zur Reduktion der Unbekannten</w:t>
            </w:r>
          </w:p>
        </w:tc>
      </w:tr>
      <w:tr w:rsidR="00A70152" w:rsidRPr="001D0EBF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Pr="001D0EBF" w:rsidRDefault="00A70152" w:rsidP="00EF5689">
            <w:pPr>
              <w:rPr>
                <w:strike/>
              </w:rPr>
            </w:pPr>
            <w:r w:rsidRPr="001D0EBF">
              <w:rPr>
                <w:strike/>
              </w:rP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Pr="001D0EBF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5</w:t>
            </w:r>
          </w:p>
        </w:tc>
        <w:tc>
          <w:tcPr>
            <w:tcW w:w="2046" w:type="dxa"/>
          </w:tcPr>
          <w:p w14:paraId="7DFCFBF6" w14:textId="77777777" w:rsidR="00A70152" w:rsidRPr="001D0EBF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7</w:t>
            </w:r>
          </w:p>
        </w:tc>
        <w:tc>
          <w:tcPr>
            <w:tcW w:w="2256" w:type="dxa"/>
          </w:tcPr>
          <w:p w14:paraId="23B5B0BC" w14:textId="77777777" w:rsidR="00A70152" w:rsidRPr="001D0EBF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Rekrutierung von Probanden läuft bereits / Test an HSLU</w:t>
            </w:r>
          </w:p>
        </w:tc>
      </w:tr>
      <w:tr w:rsidR="00A70152" w:rsidRPr="001D0EBF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28F7EE6" w:rsidR="00A70152" w:rsidRPr="000B5FAF" w:rsidRDefault="001A6DAD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207533" w:rsidRPr="001D0EBF" w14:paraId="1BDC14A8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>Es kann nicht auf Ressourcen des Enterpriselab zugegriffen werden</w:t>
            </w:r>
          </w:p>
        </w:tc>
        <w:tc>
          <w:tcPr>
            <w:tcW w:w="2726" w:type="dxa"/>
          </w:tcPr>
          <w:p w14:paraId="1C01BE52" w14:textId="588A000A" w:rsidR="00207533" w:rsidRPr="00207533" w:rsidRDefault="001A6DAD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46" w:type="dxa"/>
          </w:tcPr>
          <w:p w14:paraId="09EF21D7" w14:textId="416A5F32" w:rsidR="00207533" w:rsidRPr="00207533" w:rsidRDefault="001D0EBF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1D0EBF" w14:paraId="69BE0F0E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793F8AE3" w14:textId="67A97C6F" w:rsidR="00207533" w:rsidRDefault="009912D9" w:rsidP="001A6DAD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251C3221" w14:textId="77777777" w:rsidR="001A6DAD" w:rsidRDefault="001A6DAD" w:rsidP="00207533">
      <w:pPr>
        <w:rPr>
          <w:lang w:val="de-CH"/>
        </w:rPr>
      </w:pPr>
    </w:p>
    <w:p w14:paraId="469F7D4D" w14:textId="6D61271C" w:rsidR="001D0EBF" w:rsidRDefault="001D0EBF" w:rsidP="001D0EBF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 der Versuch erfolgreich durchgeführt wurde fällt das Risiko mit zu wenig Testprobanden weg</w:t>
      </w:r>
    </w:p>
    <w:p w14:paraId="4D3D865D" w14:textId="77777777" w:rsidR="001D0EBF" w:rsidRDefault="001D0EBF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 sämtliche Funktionen umgesetzt wurden fällt das Risiko einer Funktion, welche nicht in Unity vorhanden ist weg.</w:t>
      </w:r>
    </w:p>
    <w:p w14:paraId="65A939B1" w14:textId="6D98D839" w:rsidR="00A70152" w:rsidRPr="001A6DAD" w:rsidRDefault="001D0EBF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 die Abgabe per GitLab beschlossen wurde würde ein Ausfall des Enterpriselabs die Abgabe der PAWI verunmöglichen, daher wurden die Auswirkungen erhöht</w:t>
      </w:r>
      <w:r w:rsidR="008D14B3">
        <w:rPr>
          <w:lang w:val="de-CH"/>
        </w:rPr>
        <w:br/>
      </w:r>
    </w:p>
    <w:sectPr w:rsidR="00A70152" w:rsidRPr="001A6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462"/>
    <w:multiLevelType w:val="hybridMultilevel"/>
    <w:tmpl w:val="978663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626A6"/>
    <w:rsid w:val="00082EDB"/>
    <w:rsid w:val="000B5FAF"/>
    <w:rsid w:val="000E02CE"/>
    <w:rsid w:val="000E3D33"/>
    <w:rsid w:val="000F26AA"/>
    <w:rsid w:val="001071CB"/>
    <w:rsid w:val="00146576"/>
    <w:rsid w:val="001A6DAD"/>
    <w:rsid w:val="001D0EBF"/>
    <w:rsid w:val="001E0113"/>
    <w:rsid w:val="0020380A"/>
    <w:rsid w:val="00207533"/>
    <w:rsid w:val="00286763"/>
    <w:rsid w:val="002E76E1"/>
    <w:rsid w:val="00326BA4"/>
    <w:rsid w:val="00366DEE"/>
    <w:rsid w:val="00385C88"/>
    <w:rsid w:val="0042493F"/>
    <w:rsid w:val="004264E7"/>
    <w:rsid w:val="004B6333"/>
    <w:rsid w:val="00560218"/>
    <w:rsid w:val="00580724"/>
    <w:rsid w:val="005C61F9"/>
    <w:rsid w:val="006220F6"/>
    <w:rsid w:val="006927A7"/>
    <w:rsid w:val="00780E85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70152"/>
    <w:rsid w:val="00A91141"/>
    <w:rsid w:val="00B37305"/>
    <w:rsid w:val="00B464B1"/>
    <w:rsid w:val="00BA4F9F"/>
    <w:rsid w:val="00C01515"/>
    <w:rsid w:val="00C62533"/>
    <w:rsid w:val="00C631A0"/>
    <w:rsid w:val="00CB208B"/>
    <w:rsid w:val="00D43603"/>
    <w:rsid w:val="00D67EDE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44A2-70E8-4059-8CC8-FA5B6278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12</cp:revision>
  <dcterms:created xsi:type="dcterms:W3CDTF">2017-11-07T19:07:00Z</dcterms:created>
  <dcterms:modified xsi:type="dcterms:W3CDTF">2017-12-12T20:49:00Z</dcterms:modified>
</cp:coreProperties>
</file>