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PingFang SC"/>
          <w:b/>
          <w:color w:val="1F3A5F"/>
          <w:sz w:val="44"/>
        </w:rPr>
        <w:t>Nut iOS SDK 文档</w:t>
      </w:r>
    </w:p>
    <w:p>
      <w:pPr>
        <w:spacing w:after="200"/>
      </w:pPr>
      <w:r>
        <w:rPr>
          <w:rFonts w:ascii="Calibri" w:hAnsi="Calibri" w:eastAsia="PingFang SC"/>
          <w:b w:val="0"/>
          <w:color w:val="5C6770"/>
          <w:sz w:val="22"/>
        </w:rPr>
        <w:t>接入说明  ·  SDK v1.5.1  ·  文档版本 1.5.1  ·  2026-10-27</w:t>
      </w:r>
    </w:p>
    <w:p>
      <w:r>
        <w:rPr>
          <w:rFonts w:ascii="Calibri" w:hAnsi="Calibri" w:eastAsia="PingFang SC"/>
          <w:b w:val="0"/>
          <w:color w:val="242424"/>
          <w:sz w:val="22"/>
        </w:rPr>
        <w:t>本文给接入方使用。接口以随包 nutble.xcframework 的公开头文件为准。代理方法名 didDiscoveredDevice 是历史拼写，请按头文件实现，不要改成 didDiscoverDevice。</w:t>
      </w: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814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47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576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2016-12-29</w:t>
            </w:r>
          </w:p>
        </w:tc>
        <w:tc>
          <w:tcPr>
            <w:tcW w:type="dxa" w:w="1247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1.1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初稿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2020-11-19</w:t>
            </w:r>
          </w:p>
        </w:tc>
        <w:tc>
          <w:tcPr>
            <w:tcW w:type="dxa" w:w="1247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1.2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补充 Beacon 与 Nordic DFU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2020-11-25</w:t>
            </w:r>
          </w:p>
        </w:tc>
        <w:tc>
          <w:tcPr>
            <w:tcW w:type="dxa" w:w="1247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1.3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补充 DFU 使用步骤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2026-10-27</w:t>
            </w:r>
          </w:p>
        </w:tc>
        <w:tc>
          <w:tcPr>
            <w:tcW w:type="dxa" w:w="1247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1.5.1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对外版本统一为 v1.5.1；改为单一 XCFramework；最低系统升至 iOS 15.0；补充融合设备、电量估算与 Telink OTA</w:t>
            </w:r>
          </w:p>
        </w:tc>
      </w:tr>
    </w:tbl>
    <w:p>
      <w:pPr>
        <w:spacing w:after="80"/>
      </w:pPr>
    </w:p>
    <w:p>
      <w:pPr>
        <w:pStyle w:val="Heading1"/>
      </w:pPr>
      <w:r>
        <w:t>1. 交付物</w:t>
      </w:r>
    </w:p>
    <w:p>
      <w:r>
        <w:rPr>
          <w:rFonts w:ascii="Calibri" w:hAnsi="Calibri" w:eastAsia="PingFang SC"/>
          <w:b w:val="0"/>
          <w:color w:val="242424"/>
          <w:sz w:val="22"/>
        </w:rPr>
        <w:t>对外只交付一份框架，本地调试和 App Store 上架共用：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framwork/nutble.xcframework，包含 ios-arm64（真机）和 ios-arm64-simulator（模拟器）。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不再提供 framwork/Debug 与 framwork/Release 两套 .framework，上架前不用手动换包。Archive 时 Xcode 只保留真机切片。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模拟器切片只有 arm64。工程如果还在编 x86_64 模拟器，请排除该架构。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Nordic DFU 仍使用随包的 iOSDFULibrary.framework 与 ZIPFoundation.framework。这两份库只有真机 arm64，不要链进模拟器。</w:t>
      </w:r>
    </w:p>
    <w:p>
      <w:pPr>
        <w:pStyle w:val="Heading1"/>
      </w:pPr>
      <w:r>
        <w:t>2. 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814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系统</w:t>
            </w:r>
          </w:p>
        </w:tc>
        <w:tc>
          <w:tcPr>
            <w:tcW w:type="dxa" w:w="782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iOS 15.0 及以上（相对旧包的 iOS 8 / demo 13 是破坏性变更）。App 部署版本必须 ≥ 框架 MinimumOSVersion。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Xcode</w:t>
            </w:r>
          </w:p>
        </w:tc>
        <w:tc>
          <w:tcPr>
            <w:tcW w:type="dxa" w:w="782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使用支持 XCFramework 的当前 Xcode。本包用 iOS 27.1 SDK 编出。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架构</w:t>
            </w:r>
          </w:p>
        </w:tc>
        <w:tc>
          <w:tcPr>
            <w:tcW w:type="dxa" w:w="782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真机 arm64；模拟器 arm64。不含 x86_64 / i386。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语言</w:t>
            </w:r>
          </w:p>
        </w:tc>
        <w:tc>
          <w:tcPr>
            <w:tcW w:type="dxa" w:w="782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Objective-C。通过 #import &lt;nutble/nutble.h&gt; 引入。</w:t>
            </w:r>
          </w:p>
        </w:tc>
      </w:tr>
    </w:tbl>
    <w:p>
      <w:pPr>
        <w:spacing w:after="80"/>
      </w:pPr>
    </w:p>
    <w:p>
      <w:pPr>
        <w:pStyle w:val="Heading1"/>
      </w:pPr>
      <w:r>
        <w:t>3. 集成</w:t>
      </w:r>
    </w:p>
    <w:p>
      <w:pPr>
        <w:pStyle w:val="Heading2"/>
      </w:pPr>
      <w:r>
        <w:t>3.1 添加 nutble.xcframework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把 framwork/nutble.xcframework 拖进工程，勾选 Copy items if needed。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Target → General → Frameworks, Libraries, and Embedded Content，设置为 Embed &amp; Sign。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导入头文件：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#import &lt;nutble/nutble.h&gt;</w:t>
      </w:r>
    </w:p>
    <w:p>
      <w:r>
        <w:rPr>
          <w:rFonts w:ascii="Calibri" w:hAnsi="Calibri" w:eastAsia="PingFang SC"/>
          <w:b w:val="0"/>
          <w:color w:val="242424"/>
          <w:sz w:val="22"/>
        </w:rPr>
        <w:t>nutble.h 会一并引入 NTDevice、NTDeviceManager 和 OTA 模块。只需要设备连接时，也可以单独导入 NTDevice.h 与 NTDeviceManager.h。</w:t>
      </w:r>
    </w:p>
    <w:p>
      <w:pPr>
        <w:pStyle w:val="Heading2"/>
      </w:pPr>
      <w:r>
        <w:t>3.2 权限与后台</w:t>
      </w:r>
    </w:p>
    <w:p>
      <w:r>
        <w:rPr>
          <w:rFonts w:ascii="Calibri" w:hAnsi="Calibri" w:eastAsia="PingFang SC"/>
          <w:b w:val="0"/>
          <w:color w:val="242424"/>
          <w:sz w:val="22"/>
        </w:rPr>
        <w:t>Info.plist 需要蓝牙用途说明，否则开始扫描会失败。需要后台保持连接时，打开 Background Modes 里的 Uses Bluetooth LE accessories，对应键是 bluetooth-central。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&lt;key&gt;NSBluetoothAlwaysUsageDescription&lt;/key&gt;</w:t>
        <w:br/>
      </w:r>
      <w:r>
        <w:rPr>
          <w:rFonts w:ascii="Menlo" w:hAnsi="Menlo" w:eastAsia="Menlo"/>
          <w:b w:val="0"/>
          <w:color w:val="1A1A1A"/>
          <w:sz w:val="17"/>
        </w:rPr>
        <w:t>&lt;string&gt;App 通过蓝牙连接设备，实现防丢功能。&lt;/string&gt;</w:t>
        <w:br/>
      </w:r>
      <w:r>
        <w:rPr>
          <w:rFonts w:ascii="Menlo" w:hAnsi="Menlo" w:eastAsia="Menlo"/>
          <w:b w:val="0"/>
          <w:color w:val="1A1A1A"/>
          <w:sz w:val="17"/>
        </w:rPr>
        <w:t>&lt;key&gt;NSBluetoothPeripheralUsageDescription&lt;/key&gt;</w:t>
        <w:br/>
      </w:r>
      <w:r>
        <w:rPr>
          <w:rFonts w:ascii="Menlo" w:hAnsi="Menlo" w:eastAsia="Menlo"/>
          <w:b w:val="0"/>
          <w:color w:val="1A1A1A"/>
          <w:sz w:val="17"/>
        </w:rPr>
        <w:t>&lt;string&gt;App 通过蓝牙连接设备，实现防丢功能。&lt;/string&gt;</w:t>
        <w:br/>
      </w:r>
      <w:r>
        <w:rPr>
          <w:rFonts w:ascii="Menlo" w:hAnsi="Menlo" w:eastAsia="Menlo"/>
          <w:b w:val="0"/>
          <w:color w:val="1A1A1A"/>
          <w:sz w:val="17"/>
        </w:rPr>
        <w:t>&lt;key&gt;UIBackgroundModes&lt;/key&gt;</w:t>
        <w:br/>
      </w:r>
      <w:r>
        <w:rPr>
          <w:rFonts w:ascii="Menlo" w:hAnsi="Menlo" w:eastAsia="Menlo"/>
          <w:b w:val="0"/>
          <w:color w:val="1A1A1A"/>
          <w:sz w:val="17"/>
        </w:rPr>
        <w:t>&lt;array&gt;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&lt;string&gt;bluetooth-central&lt;/string&gt;</w:t>
        <w:br/>
      </w:r>
      <w:r>
        <w:rPr>
          <w:rFonts w:ascii="Menlo" w:hAnsi="Menlo" w:eastAsia="Menlo"/>
          <w:b w:val="0"/>
          <w:color w:val="1A1A1A"/>
          <w:sz w:val="17"/>
        </w:rPr>
        <w:t>&lt;/array&gt;</w:t>
      </w:r>
    </w:p>
    <w:p>
      <w:r>
        <w:rPr>
          <w:rFonts w:ascii="Calibri" w:hAnsi="Calibri" w:eastAsia="PingFang SC"/>
          <w:b w:val="0"/>
          <w:color w:val="242424"/>
          <w:sz w:val="22"/>
        </w:rPr>
        <w:t>入口在 Target → Signing &amp; Capabilities → Background Modes，不再是旧版 Capabilities 页面。</w:t>
      </w:r>
    </w:p>
    <w:p>
      <w:pPr>
        <w:pStyle w:val="Heading2"/>
      </w:pPr>
      <w:r>
        <w:t>3.3 Nordic DFU 依赖（可选，仅真机）</w:t>
      </w:r>
    </w:p>
    <w:p>
      <w:r>
        <w:rPr>
          <w:rFonts w:ascii="Calibri" w:hAnsi="Calibri" w:eastAsia="PingFang SC"/>
          <w:b w:val="0"/>
          <w:color w:val="242424"/>
          <w:sz w:val="22"/>
        </w:rPr>
        <w:t>只有定制的 Nordic 设备需要这两份库。把它们加入工程后，只在 iphoneos 链接并嵌入，模拟器编译不要引用 iOSDFULibrary。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#if !TARGET_OS_SIMULATOR</w:t>
        <w:br/>
      </w:r>
      <w:r>
        <w:rPr>
          <w:rFonts w:ascii="Menlo" w:hAnsi="Menlo" w:eastAsia="Menlo"/>
          <w:b w:val="0"/>
          <w:color w:val="1A1A1A"/>
          <w:sz w:val="17"/>
        </w:rPr>
        <w:t>#import &lt;iOSDFULibrary/iOSDFULibrary-Swift.h&gt;</w:t>
        <w:br/>
      </w:r>
      <w:r>
        <w:rPr>
          <w:rFonts w:ascii="Menlo" w:hAnsi="Menlo" w:eastAsia="Menlo"/>
          <w:b w:val="0"/>
          <w:color w:val="1A1A1A"/>
          <w:sz w:val="17"/>
        </w:rPr>
        <w:t>#endif</w:t>
      </w:r>
    </w:p>
    <w:p>
      <w:pPr>
        <w:pStyle w:val="Heading1"/>
      </w:pPr>
      <w:r>
        <w:t>4. 初始化与扫描</w:t>
      </w:r>
    </w:p>
    <w:p>
      <w:r>
        <w:rPr>
          <w:rFonts w:ascii="Calibri" w:hAnsi="Calibri" w:eastAsia="PingFang SC"/>
          <w:b w:val="0"/>
          <w:color w:val="242424"/>
          <w:sz w:val="22"/>
        </w:rPr>
        <w:t>openID 向 SDK 提供方申请。NTDeviceManager 是单例，一般不需要自己创建 CBCentralManager。只有调用过 destroyCentralManager 之后，才需要再调用 initCentralManager。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[NTDeviceManager sharedManager].openID = @"your-open-id";</w:t>
        <w:br/>
      </w:r>
      <w:r>
        <w:rPr>
          <w:rFonts w:ascii="Menlo" w:hAnsi="Menlo" w:eastAsia="Menlo"/>
          <w:b w:val="0"/>
          <w:color w:val="1A1A1A"/>
          <w:sz w:val="17"/>
        </w:rPr>
        <w:t>[NTDeviceManager sharedManager].delegate = self;</w:t>
        <w:br/>
      </w:r>
      <w:r>
        <w:rPr>
          <w:rFonts w:ascii="Menlo" w:hAnsi="Menlo" w:eastAsia="Menlo"/>
          <w:b w:val="0"/>
          <w:color w:val="1A1A1A"/>
          <w:sz w:val="17"/>
        </w:rPr>
        <w:t>[[NTDeviceManager sharedManager] startScanWithOptions:@{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NTCentralManagerScanOptionAllowDuplicatesKey: @YES</w:t>
        <w:br/>
      </w:r>
      <w:r>
        <w:rPr>
          <w:rFonts w:ascii="Menlo" w:hAnsi="Menlo" w:eastAsia="Menlo"/>
          <w:b w:val="0"/>
          <w:color w:val="1A1A1A"/>
          <w:sz w:val="17"/>
        </w:rPr>
        <w:t>}];</w:t>
      </w:r>
    </w:p>
    <w:p>
      <w:r>
        <w:rPr>
          <w:rFonts w:ascii="Calibri" w:hAnsi="Calibri" w:eastAsia="PingFang SC"/>
          <w:b w:val="0"/>
          <w:color w:val="242424"/>
          <w:sz w:val="22"/>
        </w:rPr>
        <w:t>NTCentralManagerScanOptionAllowDuplicatesKey 为 YES 时，同一设备每次广播都会回调；为 NO 时，只在第一次发现时回调。停止扫描调用 stopScan。已绑定设备可以用 retrieveDevicesWithIdentifiers: 按 CBPeripheral 的 identifier 取回。</w:t>
      </w:r>
    </w:p>
    <w:p>
      <w:pPr>
        <w:pStyle w:val="Heading2"/>
      </w:pPr>
      <w:r>
        <w:t>4.1 NTDeviceManagerDelegate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082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556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deviceManager:didUpdateState:</w:t>
            </w:r>
          </w:p>
        </w:tc>
        <w:tc>
          <w:tcPr>
            <w:tcW w:type="dxa" w:w="555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蓝牙状态变化。参数类型是 CBCentralManagerState。</w:t>
            </w:r>
          </w:p>
        </w:tc>
      </w:tr>
      <w:tr>
        <w:trPr>
          <w:cantSplit/>
        </w:trPr>
        <w:tc>
          <w:tcPr>
            <w:tcW w:type="dxa" w:w="4082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deviceManager:didDiscoveredDevice:RSSI:</w:t>
            </w:r>
          </w:p>
        </w:tc>
        <w:tc>
          <w:tcPr>
            <w:tcW w:type="dxa" w:w="555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发现一台 Nut 设备。请使用头文件中的这个拼写。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- (void)deviceManager:(NTDeviceManager *)manager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didDiscoveredDevice:(NTDevice *)device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RSSI:(NSNumber *)rssi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device.delegate = self;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device.autoReconnect = YES;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[device connect];</w:t>
        <w:br/>
      </w:r>
      <w:r>
        <w:rPr>
          <w:rFonts w:ascii="Menlo" w:hAnsi="Menlo" w:eastAsia="Menlo"/>
          <w:b w:val="0"/>
          <w:color w:val="1A1A1A"/>
          <w:sz w:val="17"/>
        </w:rPr>
        <w:t>}</w:t>
      </w:r>
    </w:p>
    <w:p>
      <w:pPr>
        <w:pStyle w:val="Heading1"/>
      </w:pPr>
      <w:r>
        <w:t>5. 连接与设备回调</w:t>
      </w:r>
    </w:p>
    <w:p>
      <w:r>
        <w:rPr>
          <w:rFonts w:ascii="Calibri" w:hAnsi="Calibri" w:eastAsia="PingFang SC"/>
          <w:b w:val="0"/>
          <w:color w:val="242424"/>
          <w:sz w:val="22"/>
        </w:rPr>
        <w:t>connect 在已连接时不会重复发起连接。cancelConnection 会断开当前连接，或取消尚未完成的连接。主动断开（调用 cancelConnection，或手机关闭蓝牙）不会触发设备侧的断连蜂鸣。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17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回调</w:t>
            </w:r>
          </w:p>
        </w:tc>
        <w:tc>
          <w:tcPr>
            <w:tcW w:type="dxa" w:w="6463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时机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deviceDidConnect: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连接成功。融合设备的厂商、型号、序列号在此之后才可读。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deviceDidDisconnected: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断开完成。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device:didFailedToConnect: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连接失败。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device:didUpdateRSSI: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readRSSI 的结果。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device:didUpdateBattery: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readBattery 的结果，范围 0 到 100。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device:didClicked: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设备按键。0 长按约 2 秒，1 单击，2 双击。</w:t>
            </w:r>
          </w:p>
        </w:tc>
      </w:tr>
    </w:tbl>
    <w:p>
      <w:pPr>
        <w:spacing w:after="80"/>
      </w:pPr>
    </w:p>
    <w:p>
      <w:pPr>
        <w:pStyle w:val="Heading1"/>
      </w:pPr>
      <w:r>
        <w:t>6. NTDevice 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288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350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identifier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系统为此外设生成的 UUID，对应 CBPeripheral.identifier，不是设备 MAC。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deviceID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从设备读到的唯一标识。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advLocalName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广播本地名。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advSecondaryServiceUUID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广播中的次要服务 UUID。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firmwareVersion / hardwareVersion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固件版本 / 硬件版本。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state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NTDeviceState：Disconnected、Connecting、Connected、Disconnecting。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battery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最近一次读到的电量，0 到 100。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pairStatus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NSNumber。-1 未知，0 未配对，1 已配对。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autoReconnect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为 YES 时，断开或连接失败后自动重连。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coexistManufacturerName 等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融合设备信息，见第 7 节。连接成功后再读。</w:t>
            </w:r>
          </w:p>
        </w:tc>
      </w:tr>
    </w:tbl>
    <w:p>
      <w:pPr>
        <w:spacing w:after="80"/>
      </w:pPr>
    </w:p>
    <w:p>
      <w:pPr>
        <w:pStyle w:val="Heading1"/>
      </w:pPr>
      <w:r>
        <w:t>7. 融合模式设备</w:t>
      </w:r>
    </w:p>
    <w:p>
      <w:r>
        <w:rPr>
          <w:rFonts w:ascii="Calibri" w:hAnsi="Calibri" w:eastAsia="PingFang SC"/>
          <w:b w:val="0"/>
          <w:color w:val="242424"/>
          <w:sz w:val="22"/>
        </w:rPr>
        <w:t>融合设备同时支持 Nut 协议和苹果「查找」或 Find Hub。类型在服务发现之后才能判断，请在 deviceDidConnect: 里读取。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19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443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isFamilyCoexist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My 或 Find Hub 融合设备。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isFamilyFindMyCoexist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My 融合设备。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isFamilyFindHubCoexist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Hub 融合设备。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isSupportedDevice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广播名是否属于 SDK 支持的设备。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nameSuffixFromSecondaryServiceUUID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由次要服务 UUID 得到名称后缀，可用于列表展示。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findMyAppURL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仅 Find My 融合设备，且序列号和制造商都有值时返回 URL；否则为 nil。</w:t>
            </w:r>
          </w:p>
        </w:tc>
      </w:tr>
    </w:tbl>
    <w:p>
      <w:pPr>
        <w:spacing w:after="80"/>
      </w:pPr>
    </w:p>
    <w:p>
      <w:r>
        <w:rPr>
          <w:rFonts w:ascii="Calibri" w:hAnsi="Calibri" w:eastAsia="PingFang SC"/>
          <w:b w:val="0"/>
          <w:color w:val="242424"/>
          <w:sz w:val="22"/>
        </w:rPr>
        <w:t>findMyAppURL 的形式是：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http://findmy.apple.com/item?serial=&lt;序列号&gt;&amp;manufacturer=&lt;制造商&gt;</w:t>
      </w:r>
    </w:p>
    <w:p>
      <w:r>
        <w:rPr>
          <w:rFonts w:ascii="Calibri" w:hAnsi="Calibri" w:eastAsia="PingFang SC"/>
          <w:b w:val="0"/>
          <w:color w:val="242424"/>
          <w:sz w:val="22"/>
        </w:rPr>
        <w:t>连接后可直接读这些属性：coexistManufacturerName、coexistModelName、coexistFMNASerialNumber、coexistFMNAProductData、coexistFMDNModelId。</w:t>
      </w:r>
    </w:p>
    <w:p>
      <w:pPr>
        <w:pStyle w:val="Heading2"/>
      </w:pPr>
      <w:r>
        <w:t>7.1 哪些指令对融合设备有效</w:t>
      </w:r>
    </w:p>
    <w:p>
      <w:r>
        <w:rPr>
          <w:rFonts w:ascii="Calibri" w:hAnsi="Calibri" w:eastAsia="PingFang SC"/>
          <w:b w:val="0"/>
          <w:color w:val="242424"/>
          <w:sz w:val="22"/>
        </w:rPr>
        <w:t>下表按当前框架的实现整理，不要沿用旧文档里「融合设备全部不支持」的说法。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2608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17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普通 Nut 设备</w:t>
            </w:r>
          </w:p>
        </w:tc>
        <w:tc>
          <w:tcPr>
            <w:tcW w:type="dxa" w:w="385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融合设备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beep:withTimeOutDuration: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支持。头文件约定最长 30 秒。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不支持，直接返回 NO。Find My 设备改用 findMyAppURL。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setHardwareAlarmEnabled: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支持。手机主动断开不会响。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不支持，直接返回 NO。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shutdown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需要已连接。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支持，写入融合服务。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setDevicePair: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YES 配对，NO 解除。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支持，写入融合服务。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switchToDFUMode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定制设备。设备会断开并以 DfuTarg 重新广播，DeviceId 加 1。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该指令只写 Nut 鉴权特征，融合设备上不会走这条通道。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readBattery / readRSSI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需要已连接。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支持。电量从融合服务读取。</w:t>
            </w:r>
          </w:p>
        </w:tc>
      </w:tr>
    </w:tbl>
    <w:p>
      <w:pPr>
        <w:spacing w:after="80"/>
      </w:pPr>
    </w:p>
    <w:p>
      <w:pPr>
        <w:pStyle w:val="Heading1"/>
      </w:pPr>
      <w:r>
        <w:t>8. 电量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readBattery 向设备发起读取，结果从 device:didUpdateBattery: 返回，并写入 battery。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estimateBatteryLevel 用已有数据估算 0 到 100 的电量，不会再发起一次蓝牙读。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设备未连接时 readBattery 不会发请求。</w:t>
      </w:r>
    </w:p>
    <w:p>
      <w:pPr>
        <w:pStyle w:val="Heading1"/>
      </w:pPr>
      <w:r>
        <w:t>9. Beacon（仅定制设备）</w:t>
      </w:r>
    </w:p>
    <w:p>
      <w:r>
        <w:rPr>
          <w:rFonts w:ascii="Calibri" w:hAnsi="Calibri" w:eastAsia="PingFang SC"/>
          <w:b w:val="0"/>
          <w:color w:val="242424"/>
          <w:sz w:val="22"/>
        </w:rPr>
        <w:t>setBeaconUUID: 与 setBeaconMajor:minor: 写入 Beacon 参数。写入有效的 UUID、Major、Minor 后，设备重启并在 30 秒内没有被连接，会进入 Beacon 状态。若把 UUID、Major、Minor 设为全 F，设备重启后回到普通工作模式。该能力只对定制设备开放，请先与 SDK 提供方确认。</w:t>
      </w:r>
    </w:p>
    <w:p>
      <w:pPr>
        <w:pStyle w:val="Heading1"/>
      </w:pPr>
      <w:r>
        <w:t>10. 固件升级</w:t>
      </w:r>
    </w:p>
    <w:p>
      <w:pPr>
        <w:pStyle w:val="Heading2"/>
      </w:pPr>
      <w:r>
        <w:t>10.1 Nordic DFU（定制设备，仅真机）</w:t>
      </w:r>
    </w:p>
    <w:p>
      <w:r>
        <w:rPr>
          <w:rFonts w:ascii="Calibri" w:hAnsi="Calibri" w:eastAsia="PingFang SC"/>
          <w:b w:val="0"/>
          <w:color w:val="242424"/>
          <w:sz w:val="22"/>
        </w:rPr>
        <w:t>流程保持不变：已连接设备调用 switchToDFUMode，设备重启后广播名变为 DfuTarg，再用 iOSDFULibrary 发送 zip 固件。实现 DFUServiceDelegate、DFUProgressDelegate 和 LoggerDelegate。模拟器上不要编译这段代码。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NSURL *url = [[NSBundle mainBundle] URLForResource:@"firmware" withExtension:@"zip"];</w:t>
        <w:br/>
      </w:r>
      <w:r>
        <w:rPr>
          <w:rFonts w:ascii="Menlo" w:hAnsi="Menlo" w:eastAsia="Menlo"/>
          <w:b w:val="0"/>
          <w:color w:val="1A1A1A"/>
          <w:sz w:val="17"/>
        </w:rPr>
        <w:t>DFUFirmware *firmware = [[DFUFirmware alloc] initWithUrlToZipFile:url];</w:t>
        <w:br/>
      </w:r>
      <w:r>
        <w:rPr>
          <w:rFonts w:ascii="Menlo" w:hAnsi="Menlo" w:eastAsia="Menlo"/>
          <w:b w:val="0"/>
          <w:color w:val="1A1A1A"/>
          <w:sz w:val="17"/>
        </w:rPr>
        <w:t>dispatch_queue_t queue = dispatch_get_global_queue(QOS_CLASS_DEFAULT, 0);</w:t>
        <w:br/>
      </w:r>
      <w:r>
        <w:rPr>
          <w:rFonts w:ascii="Menlo" w:hAnsi="Menlo" w:eastAsia="Menlo"/>
          <w:b w:val="0"/>
          <w:color w:val="1A1A1A"/>
          <w:sz w:val="17"/>
        </w:rPr>
        <w:t>DFUServiceInitiator *initiator = [[DFUServiceInitiator alloc] initWithQueue:queue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delegateQueue:queue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progressQueue:queue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  loggerQueue:queue];</w:t>
        <w:br/>
      </w:r>
      <w:r>
        <w:rPr>
          <w:rFonts w:ascii="Menlo" w:hAnsi="Menlo" w:eastAsia="Menlo"/>
          <w:b w:val="0"/>
          <w:color w:val="1A1A1A"/>
          <w:sz w:val="17"/>
        </w:rPr>
        <w:t>initiator.delegate = self;</w:t>
        <w:br/>
      </w:r>
      <w:r>
        <w:rPr>
          <w:rFonts w:ascii="Menlo" w:hAnsi="Menlo" w:eastAsia="Menlo"/>
          <w:b w:val="0"/>
          <w:color w:val="1A1A1A"/>
          <w:sz w:val="17"/>
        </w:rPr>
        <w:t>initiator.progressDelegate = self;</w:t>
        <w:br/>
      </w:r>
      <w:r>
        <w:rPr>
          <w:rFonts w:ascii="Menlo" w:hAnsi="Menlo" w:eastAsia="Menlo"/>
          <w:b w:val="0"/>
          <w:color w:val="1A1A1A"/>
          <w:sz w:val="17"/>
        </w:rPr>
        <w:t>initiator.logger = self;</w:t>
        <w:br/>
      </w:r>
      <w:r>
        <w:rPr>
          <w:rFonts w:ascii="Menlo" w:hAnsi="Menlo" w:eastAsia="Menlo"/>
          <w:b w:val="0"/>
          <w:color w:val="1A1A1A"/>
          <w:sz w:val="17"/>
        </w:rPr>
        <w:t>initiator = [initiator withFirmware:firmware];</w:t>
        <w:br/>
      </w:r>
      <w:r>
        <w:rPr>
          <w:rFonts w:ascii="Menlo" w:hAnsi="Menlo" w:eastAsia="Menlo"/>
          <w:b w:val="0"/>
          <w:color w:val="1A1A1A"/>
          <w:sz w:val="17"/>
        </w:rPr>
        <w:t>self.dfuController = [initiator startWithTarget:peripheral];</w:t>
      </w:r>
    </w:p>
    <w:p>
      <w:pPr>
        <w:pStyle w:val="Heading2"/>
      </w:pPr>
      <w:r>
        <w:t>10.2 Telink OTA</w:t>
      </w:r>
    </w:p>
    <w:p>
      <w:r>
        <w:rPr>
          <w:rFonts w:ascii="Calibri" w:hAnsi="Calibri" w:eastAsia="PingFang SC"/>
          <w:b w:val="0"/>
          <w:color w:val="242424"/>
          <w:sz w:val="22"/>
        </w:rPr>
        <w:t>Telink 设备走 NTOtaManager，不需要再接 iOSDFULibrary。先用 isOtaSupportedForDevice: 判断。chipConfig 使用 NTOtaTypes.h 里的 kNTTelink* 键。protocol 为 0 表示 Legacy，为 1 表示 Extend。Extend 的 PDU 长度范围是 16 到 240。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NSData *firmware = [NSData dataWithContentsOfURL:firmwareURL];</w:t>
        <w:br/>
      </w:r>
      <w:r>
        <w:rPr>
          <w:rFonts w:ascii="Menlo" w:hAnsi="Menlo" w:eastAsia="Menlo"/>
          <w:b w:val="0"/>
          <w:color w:val="1A1A1A"/>
          <w:sz w:val="17"/>
        </w:rPr>
        <w:t>NSDictionary *config = @{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kNTTelinkProtocol: @0</w:t>
        <w:br/>
      </w:r>
      <w:r>
        <w:rPr>
          <w:rFonts w:ascii="Menlo" w:hAnsi="Menlo" w:eastAsia="Menlo"/>
          <w:b w:val="0"/>
          <w:color w:val="1A1A1A"/>
          <w:sz w:val="17"/>
        </w:rPr>
        <w:t>};</w:t>
        <w:br/>
      </w:r>
      <w:r>
        <w:rPr>
          <w:rFonts w:ascii="Menlo" w:hAnsi="Menlo" w:eastAsia="Menlo"/>
          <w:b w:val="0"/>
          <w:color w:val="1A1A1A"/>
          <w:sz w:val="17"/>
        </w:rPr>
        <w:t>[[NTOtaManager sharedManager] startOTAForDevice:device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firmwareData:firmware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chipConfig:config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progressBlock:^(NTOtaProgress *progress)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NSLog(@"%.0f%%", progress.fractionCompleted * 100.0);</w:t>
        <w:br/>
      </w:r>
      <w:r>
        <w:rPr>
          <w:rFonts w:ascii="Menlo" w:hAnsi="Menlo" w:eastAsia="Menlo"/>
          <w:b w:val="0"/>
          <w:color w:val="1A1A1A"/>
          <w:sz w:val="17"/>
        </w:rPr>
        <w:t>} completionBlock:^(NSError *error)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if (error)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NSLog(@"OTA failed: %@", error);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}</w:t>
        <w:br/>
      </w:r>
      <w:r>
        <w:rPr>
          <w:rFonts w:ascii="Menlo" w:hAnsi="Menlo" w:eastAsia="Menlo"/>
          <w:b w:val="0"/>
          <w:color w:val="1A1A1A"/>
          <w:sz w:val="17"/>
        </w:rPr>
        <w:t>}];</w:t>
      </w:r>
    </w:p>
    <w:p>
      <w:r>
        <w:rPr>
          <w:rFonts w:ascii="Calibri" w:hAnsi="Calibri" w:eastAsia="PingFang SC"/>
          <w:b w:val="0"/>
          <w:color w:val="242424"/>
          <w:sz w:val="22"/>
        </w:rPr>
        <w:t>取消单台设备用 cancelOTAForDevice:。进度对象 NTOtaProgress 提供 fractionCompleted、bytesSent、totalBytes 和速度。完成回调里的 NSError 对应 NTOtaErrorCode。公开头文件里的内置实现是 Telink；不要把枚举里的 OnMicro、Goodix 当成已经可以接入的方案。</w:t>
      </w:r>
    </w:p>
    <w:p>
      <w:pPr>
        <w:pStyle w:val="Heading1"/>
      </w:pPr>
      <w:r>
        <w:t>11.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061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576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如何获取 openID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向 SDK 提供方申请。</w:t>
            </w:r>
          </w:p>
        </w:tc>
      </w:tr>
      <w:tr>
        <w:trPr>
          <w:cantSplit/>
        </w:trPr>
        <w:tc>
          <w:tcPr>
            <w:tcW w:type="dxa" w:w="3061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模拟器编不过，提示缺架构或不支持的 Swift 架构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本包没有 x86_64 模拟器切片。只编 arm64 模拟器。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Archive 是否要换 Release 包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不用。使用这一份 XCFramework 即可。</w:t>
            </w:r>
          </w:p>
        </w:tc>
      </w:tr>
      <w:tr>
        <w:trPr>
          <w:cantSplit/>
        </w:trPr>
        <w:tc>
          <w:tcPr>
            <w:tcW w:type="dxa" w:w="3061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融合设备蜂鸣没有声音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beep:withTimeOutDuration: 对融合设备返回 NO。Find My 设备打开 findMyAppURL。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刚连上就读厂商名为空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等 deviceDidConnect:。类型和 TLV 信息在服务发现之后才有。</w:t>
            </w:r>
          </w:p>
        </w:tc>
      </w:tr>
      <w:tr>
        <w:trPr>
          <w:cantSplit/>
        </w:trPr>
        <w:tc>
          <w:tcPr>
            <w:tcW w:type="dxa" w:w="3061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findMyAppURL 为 nil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不是 Find My 融合设备，或序列号、制造商还没读到。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Beacon 或 Nordic DFU 无响应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这两项只支持定制设备，量产 Nut 设备默认不支持。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PingFang SC"/>
        <w:b w:val="0"/>
        <w:color w:val="5C6770"/>
        <w:sz w:val="18"/>
      </w:rPr>
      <w:t xml:space="preserve">Nut iOS SDK 接入说明    </w:t>
    </w:r>
    <w:r>
      <w:rPr>
        <w:rFonts w:ascii="Calibri" w:hAnsi="Calibri" w:eastAsia="PingFang SC"/>
        <w:b w:val="0"/>
        <w:color w:val="5C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b w:val="0"/>
        <w:color w:val="5C6770"/>
        <w:sz w:val="18"/>
      </w:rPr>
      <w:t>Nut iOS SDK 文档  ·  1.5.1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Calibri" w:hAnsi="Calibri" w:eastAsia="PingFang SC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 iOS SDK 文档  ·  1.5.1</dc:title>
  <dc:subject>Nut iOS SDK integration guide 1.5.1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SDK</cp:category>
</cp:coreProperties>
</file>