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CHAPTER 1: INTRODUCTION</w:t>
      </w:r>
    </w:p>
    <w:p>
      <w:pPr>
        <w:jc w:val="both"/>
      </w:pPr>
      <w:r>
        <w:t xml:space="preserve">The administrative landscape of institutional management has historically been characterized by decentralized, paper-based workflows that introduce significant operational bottlenecks. In sectors ranging from motor training centers to general educational institutes, the reliance on manual registers for tracking personnel, assets, and financial transactions often results in data fragmentation and a lack of real-time visibility. The </w:t>
      </w:r>
      <w:r>
        <w:rPr>
          <w:b/>
        </w:rPr>
        <w:t>VanLoka Administrative Management System</w:t>
      </w:r>
      <w:r>
        <w:t xml:space="preserve"> is engineered to address these challenges through a dual-tier orchestration platform designed to digitize and centralize the complete spectrum of institutional operations.</w:t>
      </w:r>
    </w:p>
    <w:p>
      <w:pPr>
        <w:jc w:val="both"/>
      </w:pPr>
      <w:r>
        <w:t xml:space="preserve">This project focuses on the development of a high-tier </w:t>
      </w:r>
      <w:r>
        <w:rPr>
          <w:b/>
        </w:rPr>
        <w:t>Administrative Orchestration Panel</w:t>
      </w:r>
      <w:r>
        <w:t xml:space="preserve"> (VanLoka Admin) which serves as the primary root authority for the ecosystem. The VanLoka Admin Panel is designed to onboard and provision various organizational archetypes, including institutes, motor driving schools (MDS), and corporate offices. This "Root Level" approach allows for the creation of a unified digital network where each sub-entity operates within its own secured and isolated digital environment.</w:t>
      </w:r>
    </w:p>
    <w:p>
      <w:pPr>
        <w:jc w:val="both"/>
      </w:pPr>
      <w:r>
        <w:t xml:space="preserve">A defining characteristic of this work is the implementation of the </w:t>
      </w:r>
      <w:r>
        <w:rPr>
          <w:b/>
        </w:rPr>
        <w:t>Automated Credential Lifecycle and Security Model</w:t>
      </w:r>
      <w:r>
        <w:t>. When a new organization is onboarded through the VanLoka Admin Panel, the system autonomously generates a unique set of login credentials. These credentials are secured using industry-standard cryptographic encryption (Bcrypt hashing) before being persisted in the database. This ensures that security is established at the "root" of the organization’s lifecycle, preventing unauthorized access and ensuring that each organization’s data remains strictly siloed based on its unique `organization_id`.</w:t>
      </w:r>
    </w:p>
    <w:p>
      <w:pPr>
        <w:jc w:val="both"/>
      </w:pPr>
      <w:r>
        <w:t xml:space="preserve">The scope of this project encompasses the development of the Admin Panel (Organization Onboarding and Device Masters) alongside the core Institutional modules: </w:t>
      </w:r>
      <w:r>
        <w:rPr>
          <w:b/>
        </w:rPr>
        <w:t>Authentication</w:t>
      </w:r>
      <w:r>
        <w:t xml:space="preserve">, </w:t>
      </w:r>
      <w:r>
        <w:rPr>
          <w:b/>
        </w:rPr>
        <w:t>Owner Dashboard</w:t>
      </w:r>
      <w:r>
        <w:t xml:space="preserve">, </w:t>
      </w:r>
      <w:r>
        <w:rPr>
          <w:b/>
        </w:rPr>
        <w:t>Manage Role Permissions</w:t>
      </w:r>
      <w:r>
        <w:t xml:space="preserve">, </w:t>
      </w:r>
      <w:r>
        <w:rPr>
          <w:b/>
        </w:rPr>
        <w:t>Manage Employees</w:t>
      </w:r>
      <w:r>
        <w:t xml:space="preserve">, </w:t>
      </w:r>
      <w:r>
        <w:rPr>
          <w:b/>
        </w:rPr>
        <w:t>Manage Vehicles</w:t>
      </w:r>
      <w:r>
        <w:t xml:space="preserve">, </w:t>
      </w:r>
      <w:r>
        <w:rPr>
          <w:b/>
        </w:rPr>
        <w:t>Manage Drivers</w:t>
      </w:r>
      <w:r>
        <w:t xml:space="preserve">, </w:t>
      </w:r>
      <w:r>
        <w:rPr>
          <w:b/>
        </w:rPr>
        <w:t>Manage Devices</w:t>
      </w:r>
      <w:r>
        <w:t xml:space="preserve">, </w:t>
      </w:r>
      <w:r>
        <w:rPr>
          <w:b/>
        </w:rPr>
        <w:t>Manage Compliance</w:t>
      </w:r>
      <w:r>
        <w:t xml:space="preserve">, </w:t>
      </w:r>
      <w:r>
        <w:rPr>
          <w:b/>
        </w:rPr>
        <w:t>Manage Settings</w:t>
      </w:r>
      <w:r>
        <w:t xml:space="preserve">, and </w:t>
      </w:r>
      <w:r>
        <w:rPr>
          <w:b/>
        </w:rPr>
        <w:t>Manage Bulk Communication</w:t>
      </w:r>
      <w:r>
        <w:t>.</w:t>
      </w:r>
    </w:p>
    <w:p>
      <w:r>
        <w:br w:type="page"/>
      </w:r>
    </w:p>
    <w:p>
      <w:pPr>
        <w:pStyle w:val="Heading1"/>
        <w:jc w:val="center"/>
      </w:pPr>
      <w:r>
        <w:t>CHAPTER 2: LITERATURE REVIEW</w:t>
      </w:r>
    </w:p>
    <w:p>
      <w:pPr>
        <w:jc w:val="both"/>
      </w:pPr>
      <w:r>
        <w:t>The development of the VanLoka ecosystem is informed by a comprehensive analysis of traditional administrative practices and the technological advancements required to modernize multi-tenant institutional networks.</w:t>
      </w:r>
    </w:p>
    <w:p>
      <w:pPr>
        <w:pStyle w:val="Heading2"/>
      </w:pPr>
      <w:r>
        <w:t>2.1 EXISTING SYSTEM</w:t>
      </w:r>
    </w:p>
    <w:p>
      <w:pPr>
        <w:jc w:val="both"/>
      </w:pPr>
      <w:r>
        <w:t>The existing operational framework employed by the majority of training institutes and driving schools relies predominantly on manual, paper-based processes or localized, single-instance software. The current system exhibits several fundamental limitations:</w:t>
      </w:r>
    </w:p>
    <w:p>
      <w:pPr>
        <w:pStyle w:val="ListNumber"/>
      </w:pPr>
      <w:r/>
      <w:r>
        <w:rPr>
          <w:b/>
        </w:rPr>
        <w:t>Manual Onboarding and Provisioning:</w:t>
      </w:r>
      <w:r>
        <w:t xml:space="preserve"> Adding a new branch or organizational unit currently requires manual database intervention and unsecured credential creation.</w:t>
      </w:r>
    </w:p>
    <w:p>
      <w:pPr>
        <w:pStyle w:val="ListNumber"/>
      </w:pPr>
      <w:r/>
      <w:r>
        <w:rPr>
          <w:b/>
        </w:rPr>
        <w:t>Fragmented Inventory Management:</w:t>
      </w:r>
      <w:r>
        <w:t xml:space="preserve"> There is typically no centralized "Master Registry" for operational hardware such as GPS trackers or Beacon devices.</w:t>
      </w:r>
    </w:p>
    <w:p>
      <w:pPr>
        <w:pStyle w:val="ListNumber"/>
      </w:pPr>
      <w:r/>
      <w:r>
        <w:rPr>
          <w:b/>
        </w:rPr>
        <w:t>Absence of Secure Tenant Isolation:</w:t>
      </w:r>
      <w:r>
        <w:t xml:space="preserve"> Data from different branches or institutes often resides in shared tables without strict cryptographic enforcement.</w:t>
      </w:r>
    </w:p>
    <w:p>
      <w:pPr>
        <w:pStyle w:val="ListNumber"/>
      </w:pPr>
      <w:r/>
      <w:r>
        <w:rPr>
          <w:b/>
        </w:rPr>
        <w:t>Inefficient Record Keeping:</w:t>
      </w:r>
      <w:r>
        <w:t xml:space="preserve"> Personnel records, vehicle maintenance logs, and compliance documents are maintained in physical registers.</w:t>
      </w:r>
    </w:p>
    <w:p>
      <w:pPr>
        <w:pStyle w:val="Heading2"/>
      </w:pPr>
      <w:r>
        <w:t>2.2 PROPOSED SYSTEM</w:t>
      </w:r>
    </w:p>
    <w:p>
      <w:pPr>
        <w:jc w:val="both"/>
      </w:pPr>
      <w:r>
        <w:t>The VanLoka ecosystem proposes a comprehensive digital transformation of institutional administration through a dual-tier orchestration model:</w:t>
      </w:r>
    </w:p>
    <w:p>
      <w:pPr>
        <w:pStyle w:val="ListNumber"/>
      </w:pPr>
      <w:r/>
      <w:r>
        <w:rPr>
          <w:b/>
        </w:rPr>
        <w:t>Centralized Administrative Orchestrator:</w:t>
      </w:r>
      <w:r>
        <w:t xml:space="preserve"> The VanLoka Admin Panel acts as a central control center for organization management, handling rapid onboarding with an automated, encrypted provisioning engine.</w:t>
      </w:r>
    </w:p>
    <w:p>
      <w:pPr>
        <w:pStyle w:val="ListNumber"/>
      </w:pPr>
      <w:r/>
      <w:r>
        <w:rPr>
          <w:b/>
        </w:rPr>
        <w:t>Master Device Inventory:</w:t>
      </w:r>
      <w:r>
        <w:t xml:space="preserve"> A centralized Master Registry for GPS and Beacon devices allows the parent organization to maintain a global stock of hardware before allocating it to specific institutes.</w:t>
      </w:r>
    </w:p>
    <w:p>
      <w:pPr>
        <w:pStyle w:val="ListNumber"/>
      </w:pPr>
      <w:r/>
      <w:r>
        <w:rPr>
          <w:b/>
        </w:rPr>
        <w:t>Unified Multi-Tenant Security:</w:t>
      </w:r>
      <w:r>
        <w:t xml:space="preserve"> The architecture ensures that every piece of data is hard-bound to an `organization_id`, ensuring strict isolation between different institutes.</w:t>
      </w:r>
    </w:p>
    <w:p>
      <w:pPr>
        <w:pStyle w:val="ListNumber"/>
      </w:pPr>
      <w:r/>
      <w:r>
        <w:rPr>
          <w:b/>
        </w:rPr>
        <w:t>Integrated Module Suite:</w:t>
      </w:r>
      <w:r>
        <w:t xml:space="preserve"> Onboarded organizations are equipped with a suite of modules for Employees, Vehicles, Drivers, Compliance, and Bulk Communication, all connected to the central orchestration layer.</w:t>
      </w:r>
    </w:p>
    <w:p>
      <w:pPr>
        <w:pStyle w:val="Heading2"/>
      </w:pPr>
      <w:r>
        <w:t>2.3 TOOLS AND TECHNOLOGIES USED</w:t>
      </w:r>
    </w:p>
    <w:tbl>
      <w:tblPr>
        <w:tblStyle w:val="TableGrid"/>
        <w:tblW w:type="auto" w:w="0"/>
        <w:tblLook w:firstColumn="1" w:firstRow="1" w:lastColumn="0" w:lastRow="0" w:noHBand="0" w:noVBand="1" w:val="04A0"/>
      </w:tblPr>
      <w:tblGrid>
        <w:gridCol w:w="2880"/>
        <w:gridCol w:w="2880"/>
        <w:gridCol w:w="2880"/>
      </w:tblGrid>
      <w:tr>
        <w:tc>
          <w:tcPr>
            <w:tcW w:type="dxa" w:w="2880"/>
          </w:tcPr>
          <w:p>
            <w:r>
              <w:t>Category</w:t>
            </w:r>
          </w:p>
        </w:tc>
        <w:tc>
          <w:tcPr>
            <w:tcW w:type="dxa" w:w="2880"/>
          </w:tcPr>
          <w:p>
            <w:r>
              <w:t>Technology</w:t>
            </w:r>
          </w:p>
        </w:tc>
        <w:tc>
          <w:tcPr>
            <w:tcW w:type="dxa" w:w="2880"/>
          </w:tcPr>
          <w:p>
            <w:r>
              <w:t>Purpose</w:t>
            </w:r>
          </w:p>
        </w:tc>
      </w:tr>
      <w:tr>
        <w:tc>
          <w:tcPr>
            <w:tcW w:type="dxa" w:w="2880"/>
          </w:tcPr>
          <w:p>
            <w:r>
              <w:t>Frontend</w:t>
            </w:r>
          </w:p>
        </w:tc>
        <w:tc>
          <w:tcPr>
            <w:tcW w:type="dxa" w:w="2880"/>
          </w:tcPr>
          <w:p>
            <w:r>
              <w:t>React 19 (TypeScript)</w:t>
            </w:r>
          </w:p>
        </w:tc>
        <w:tc>
          <w:tcPr>
            <w:tcW w:type="dxa" w:w="2880"/>
          </w:tcPr>
          <w:p>
            <w:r>
              <w:t>High-performance, type-safe Component UI</w:t>
            </w:r>
          </w:p>
        </w:tc>
      </w:tr>
      <w:tr>
        <w:tc>
          <w:tcPr>
            <w:tcW w:type="dxa" w:w="2880"/>
          </w:tcPr>
          <w:p>
            <w:r>
              <w:t>Styling</w:t>
            </w:r>
          </w:p>
        </w:tc>
        <w:tc>
          <w:tcPr>
            <w:tcW w:type="dxa" w:w="2880"/>
          </w:tcPr>
          <w:p>
            <w:r>
              <w:t>Tailwind CSS / Framer Motion</w:t>
            </w:r>
          </w:p>
        </w:tc>
        <w:tc>
          <w:tcPr>
            <w:tcW w:type="dxa" w:w="2880"/>
          </w:tcPr>
          <w:p>
            <w:r>
              <w:t>Responsive design and smooth micro-animations</w:t>
            </w:r>
          </w:p>
        </w:tc>
      </w:tr>
      <w:tr>
        <w:tc>
          <w:tcPr>
            <w:tcW w:type="dxa" w:w="2880"/>
          </w:tcPr>
          <w:p>
            <w:r>
              <w:t>Backend</w:t>
            </w:r>
          </w:p>
        </w:tc>
        <w:tc>
          <w:tcPr>
            <w:tcW w:type="dxa" w:w="2880"/>
          </w:tcPr>
          <w:p>
            <w:r>
              <w:t>Azure Functions v4 (Node.js)</w:t>
            </w:r>
          </w:p>
        </w:tc>
        <w:tc>
          <w:tcPr>
            <w:tcW w:type="dxa" w:w="2880"/>
          </w:tcPr>
          <w:p>
            <w:r>
              <w:t>Serverless API orchestration and auto-scaling</w:t>
            </w:r>
          </w:p>
        </w:tc>
      </w:tr>
      <w:tr>
        <w:tc>
          <w:tcPr>
            <w:tcW w:type="dxa" w:w="2880"/>
          </w:tcPr>
          <w:p>
            <w:r>
              <w:t>Database</w:t>
            </w:r>
          </w:p>
        </w:tc>
        <w:tc>
          <w:tcPr>
            <w:tcW w:type="dxa" w:w="2880"/>
          </w:tcPr>
          <w:p>
            <w:r>
              <w:t>PostgreSQL</w:t>
            </w:r>
          </w:p>
        </w:tc>
        <w:tc>
          <w:tcPr>
            <w:tcW w:type="dxa" w:w="2880"/>
          </w:tcPr>
          <w:p>
            <w:r>
              <w:t>Relational persistence with Tenant Isolation</w:t>
            </w:r>
          </w:p>
        </w:tc>
      </w:tr>
      <w:tr>
        <w:tc>
          <w:tcPr>
            <w:tcW w:type="dxa" w:w="2880"/>
          </w:tcPr>
          <w:p>
            <w:r>
              <w:t>Storage</w:t>
            </w:r>
          </w:p>
        </w:tc>
        <w:tc>
          <w:tcPr>
            <w:tcW w:type="dxa" w:w="2880"/>
          </w:tcPr>
          <w:p>
            <w:r>
              <w:t>Azure Blob Storage</w:t>
            </w:r>
          </w:p>
        </w:tc>
        <w:tc>
          <w:tcPr>
            <w:tcW w:type="dxa" w:w="2880"/>
          </w:tcPr>
          <w:p>
            <w:r>
              <w:t>Secure document and image hosting</w:t>
            </w:r>
          </w:p>
        </w:tc>
      </w:tr>
      <w:tr>
        <w:tc>
          <w:tcPr>
            <w:tcW w:type="dxa" w:w="2880"/>
          </w:tcPr>
          <w:p>
            <w:r>
              <w:t>Security</w:t>
            </w:r>
          </w:p>
        </w:tc>
        <w:tc>
          <w:tcPr>
            <w:tcW w:type="dxa" w:w="2880"/>
          </w:tcPr>
          <w:p>
            <w:r>
              <w:t>Bcrypt / JWT</w:t>
            </w:r>
          </w:p>
        </w:tc>
        <w:tc>
          <w:tcPr>
            <w:tcW w:type="dxa" w:w="2880"/>
          </w:tcPr>
          <w:p>
            <w:r>
              <w:t>Encrypted credentials and stateless sessions</w:t>
            </w:r>
          </w:p>
        </w:tc>
      </w:tr>
      <w:tr>
        <w:tc>
          <w:tcPr>
            <w:tcW w:type="dxa" w:w="2880"/>
          </w:tcPr>
          <w:p>
            <w:r>
              <w:t>Maps</w:t>
            </w:r>
          </w:p>
        </w:tc>
        <w:tc>
          <w:tcPr>
            <w:tcW w:type="dxa" w:w="2880"/>
          </w:tcPr>
          <w:p>
            <w:r>
              <w:t>Google Maps JavaScript API</w:t>
            </w:r>
          </w:p>
        </w:tc>
        <w:tc>
          <w:tcPr>
            <w:tcW w:type="dxa" w:w="2880"/>
          </w:tcPr>
          <w:p>
            <w:r>
              <w:t>Real-time vehicle telemetry visualization</w:t>
            </w:r>
          </w:p>
        </w:tc>
      </w:tr>
    </w:tbl>
    <w:p>
      <w:r>
        <w:br w:type="page"/>
      </w:r>
    </w:p>
    <w:p>
      <w:pPr>
        <w:pStyle w:val="Heading3"/>
      </w:pPr>
      <w:r>
        <w:t>Table 2.1: Comparison of Administrative Systems</w:t>
      </w:r>
    </w:p>
    <w:tbl>
      <w:tblPr>
        <w:tblStyle w:val="TableGrid"/>
        <w:tblW w:type="auto" w:w="0"/>
        <w:tblLook w:firstColumn="1" w:firstRow="1" w:lastColumn="0" w:lastRow="0" w:noHBand="0" w:noVBand="1" w:val="04A0"/>
      </w:tblPr>
      <w:tblGrid>
        <w:gridCol w:w="2880"/>
        <w:gridCol w:w="2880"/>
        <w:gridCol w:w="2880"/>
      </w:tblGrid>
      <w:tr>
        <w:tc>
          <w:tcPr>
            <w:tcW w:type="dxa" w:w="2880"/>
          </w:tcPr>
          <w:p>
            <w:r>
              <w:t>Feature</w:t>
            </w:r>
          </w:p>
        </w:tc>
        <w:tc>
          <w:tcPr>
            <w:tcW w:type="dxa" w:w="2880"/>
          </w:tcPr>
          <w:p>
            <w:r>
              <w:t>Legacy Manual Systems</w:t>
            </w:r>
          </w:p>
        </w:tc>
        <w:tc>
          <w:tcPr>
            <w:tcW w:type="dxa" w:w="2880"/>
          </w:tcPr>
          <w:p>
            <w:r>
              <w:t>VanLoka Orchestration Platform</w:t>
            </w:r>
          </w:p>
        </w:tc>
      </w:tr>
      <w:tr>
        <w:tc>
          <w:tcPr>
            <w:tcW w:type="dxa" w:w="2880"/>
          </w:tcPr>
          <w:p>
            <w:r>
              <w:t>Organization Setup</w:t>
            </w:r>
          </w:p>
        </w:tc>
        <w:tc>
          <w:tcPr>
            <w:tcW w:type="dxa" w:w="2880"/>
          </w:tcPr>
          <w:p>
            <w:r>
              <w:t>Manual and time-intensive</w:t>
            </w:r>
          </w:p>
        </w:tc>
        <w:tc>
          <w:tcPr>
            <w:tcW w:type="dxa" w:w="2880"/>
          </w:tcPr>
          <w:p>
            <w:r>
              <w:t>Automated Provisioning &amp; Encryption</w:t>
            </w:r>
          </w:p>
        </w:tc>
      </w:tr>
      <w:tr>
        <w:tc>
          <w:tcPr>
            <w:tcW w:type="dxa" w:w="2880"/>
          </w:tcPr>
          <w:p>
            <w:r>
              <w:t>Data Privacy</w:t>
            </w:r>
          </w:p>
        </w:tc>
        <w:tc>
          <w:tcPr>
            <w:tcW w:type="dxa" w:w="2880"/>
          </w:tcPr>
          <w:p>
            <w:r>
              <w:t>None (Shared access)</w:t>
            </w:r>
          </w:p>
        </w:tc>
        <w:tc>
          <w:tcPr>
            <w:tcW w:type="dxa" w:w="2880"/>
          </w:tcPr>
          <w:p>
            <w:r>
              <w:t>Strict Multi-Tenant Isolation</w:t>
            </w:r>
          </w:p>
        </w:tc>
      </w:tr>
      <w:tr>
        <w:tc>
          <w:tcPr>
            <w:tcW w:type="dxa" w:w="2880"/>
          </w:tcPr>
          <w:p>
            <w:r>
              <w:t>Asset Tracking</w:t>
            </w:r>
          </w:p>
        </w:tc>
        <w:tc>
          <w:tcPr>
            <w:tcW w:type="dxa" w:w="2880"/>
          </w:tcPr>
          <w:p>
            <w:r>
              <w:t>Paper-based logs</w:t>
            </w:r>
          </w:p>
        </w:tc>
        <w:tc>
          <w:tcPr>
            <w:tcW w:type="dxa" w:w="2880"/>
          </w:tcPr>
          <w:p>
            <w:r>
              <w:t>Live GPS &amp; Beacon Integration</w:t>
            </w:r>
          </w:p>
        </w:tc>
      </w:tr>
      <w:tr>
        <w:tc>
          <w:tcPr>
            <w:tcW w:type="dxa" w:w="2880"/>
          </w:tcPr>
          <w:p>
            <w:r>
              <w:t>Inventory Control</w:t>
            </w:r>
          </w:p>
        </w:tc>
        <w:tc>
          <w:tcPr>
            <w:tcW w:type="dxa" w:w="2880"/>
          </w:tcPr>
          <w:p>
            <w:r>
              <w:t>Fragmented spreadsheets</w:t>
            </w:r>
          </w:p>
        </w:tc>
        <w:tc>
          <w:tcPr>
            <w:tcW w:type="dxa" w:w="2880"/>
          </w:tcPr>
          <w:p>
            <w:r>
              <w:t>Centralized Master Registry</w:t>
            </w:r>
          </w:p>
        </w:tc>
      </w:tr>
      <w:tr>
        <w:tc>
          <w:tcPr>
            <w:tcW w:type="dxa" w:w="2880"/>
          </w:tcPr>
          <w:p>
            <w:r>
              <w:t>Onboarding</w:t>
            </w:r>
          </w:p>
        </w:tc>
        <w:tc>
          <w:tcPr>
            <w:tcW w:type="dxa" w:w="2880"/>
          </w:tcPr>
          <w:p>
            <w:r>
              <w:t>Manual paperwork</w:t>
            </w:r>
          </w:p>
        </w:tc>
        <w:tc>
          <w:tcPr>
            <w:tcW w:type="dxa" w:w="2880"/>
          </w:tcPr>
          <w:p>
            <w:r>
              <w:t>Secure Credential Provisioning</w:t>
            </w:r>
          </w:p>
        </w:tc>
      </w:tr>
    </w:tbl>
    <w:p>
      <w:pPr>
        <w:jc w:val="both"/>
      </w:pPr>
      <w:r/>
      <w:r>
        <w:rPr>
          <w:b/>
        </w:rPr>
        <w:t>Table 2.1 Description:</w:t>
      </w:r>
      <w:r>
        <w:t xml:space="preserve"> This table provides a comparative analysis between traditional manual record-keeping methods and the modern orchestration capabilities of the VanLoka platform. It highlights how digital centralization and automated provisioning significantly enhance security and organizational control.</w:t>
      </w:r>
    </w:p>
    <w:p>
      <w:r>
        <w:br w:type="page"/>
      </w:r>
    </w:p>
    <w:p>
      <w:pPr>
        <w:pStyle w:val="Heading1"/>
        <w:jc w:val="center"/>
      </w:pPr>
      <w:r>
        <w:t>CHAPTER 3: SYSTEM REQUIREMENTS</w:t>
      </w:r>
    </w:p>
    <w:p>
      <w:pPr>
        <w:jc w:val="both"/>
      </w:pPr>
      <w:r>
        <w:t>The VanLoka ecosystem is a cloud-native platform designed for high availability and multi-tenant isolation.</w:t>
      </w:r>
    </w:p>
    <w:p>
      <w:pPr>
        <w:pStyle w:val="Heading2"/>
      </w:pPr>
      <w:r>
        <w:t>3.1 HARDWARE REQUIREMENTS</w:t>
      </w:r>
    </w:p>
    <w:p>
      <w:pPr>
        <w:pStyle w:val="ListBullet"/>
      </w:pPr>
      <w:r/>
      <w:r>
        <w:rPr>
          <w:b/>
        </w:rPr>
        <w:t>Processor:</w:t>
      </w:r>
      <w:r>
        <w:t xml:space="preserve"> Intel Core i5 or higher (Recommended).</w:t>
      </w:r>
    </w:p>
    <w:p>
      <w:pPr>
        <w:pStyle w:val="ListBullet"/>
      </w:pPr>
      <w:r/>
      <w:r>
        <w:rPr>
          <w:b/>
        </w:rPr>
        <w:t>RAM:</w:t>
      </w:r>
      <w:r>
        <w:t xml:space="preserve"> 8 GB or higher.</w:t>
      </w:r>
    </w:p>
    <w:p>
      <w:pPr>
        <w:pStyle w:val="ListBullet"/>
      </w:pPr>
      <w:r/>
      <w:r>
        <w:rPr>
          <w:b/>
        </w:rPr>
        <w:t>Internet Connectivity:</w:t>
      </w:r>
      <w:r>
        <w:t xml:space="preserve"> Broadband connection (10 Mbps+) for real-time telemetry updates.</w:t>
      </w:r>
    </w:p>
    <w:p>
      <w:pPr>
        <w:pStyle w:val="ListBullet"/>
      </w:pPr>
      <w:r/>
      <w:r>
        <w:rPr>
          <w:b/>
        </w:rPr>
        <w:t>Server-Side:</w:t>
      </w:r>
      <w:r>
        <w:t xml:space="preserve"> Azure Functions, Azure Database for PostgreSQL, and Azure Blob Storage.</w:t>
      </w:r>
    </w:p>
    <w:p>
      <w:pPr>
        <w:pStyle w:val="Heading2"/>
      </w:pPr>
      <w:r>
        <w:t>3.2 SOFTWARE REQUIREMENTS</w:t>
      </w:r>
    </w:p>
    <w:p>
      <w:pPr>
        <w:pStyle w:val="ListBullet"/>
      </w:pPr>
      <w:r/>
      <w:r>
        <w:rPr>
          <w:b/>
        </w:rPr>
        <w:t>Node.js Runtime:</w:t>
      </w:r>
      <w:r>
        <w:t xml:space="preserve"> 18.x LTS or higher.</w:t>
      </w:r>
    </w:p>
    <w:p>
      <w:pPr>
        <w:pStyle w:val="ListBullet"/>
      </w:pPr>
      <w:r/>
      <w:r>
        <w:rPr>
          <w:b/>
        </w:rPr>
        <w:t>Web Browsers:</w:t>
      </w:r>
      <w:r>
        <w:t xml:space="preserve"> Chrome 120+, Edge 120+, Firefox 120+.</w:t>
      </w:r>
    </w:p>
    <w:p>
      <w:pPr>
        <w:pStyle w:val="ListBullet"/>
      </w:pPr>
      <w:r/>
      <w:r>
        <w:rPr>
          <w:b/>
        </w:rPr>
        <w:t>Database Engine:</w:t>
      </w:r>
      <w:r>
        <w:t xml:space="preserve"> PostgreSQL 15 or higher.</w:t>
      </w:r>
    </w:p>
    <w:p>
      <w:pPr>
        <w:pStyle w:val="ListBullet"/>
      </w:pPr>
      <w:r/>
      <w:r>
        <w:rPr>
          <w:b/>
        </w:rPr>
        <w:t>Cloud Provider:</w:t>
      </w:r>
      <w:r>
        <w:t xml:space="preserve"> Microsoft Azure.</w:t>
      </w:r>
    </w:p>
    <w:p>
      <w:r>
        <w:br w:type="page"/>
      </w:r>
    </w:p>
    <w:p>
      <w:pPr>
        <w:pStyle w:val="Heading1"/>
        <w:jc w:val="center"/>
      </w:pPr>
      <w:r>
        <w:t>CHAPTER 4: SOFTWARE REQUIREMENT SPECIFICATION</w:t>
      </w:r>
    </w:p>
    <w:p>
      <w:pPr>
        <w:pStyle w:val="Heading2"/>
      </w:pPr>
      <w:r>
        <w:t>4.1 INTRODUCTION</w:t>
      </w:r>
    </w:p>
    <w:p>
      <w:pPr>
        <w:jc w:val="both"/>
      </w:pPr>
      <w:r>
        <w:t xml:space="preserve">The primary objective is to provide a secure gateway for organizational management. The system architecture separates the </w:t>
      </w:r>
      <w:r>
        <w:rPr>
          <w:b/>
        </w:rPr>
        <w:t>Admin Panel</w:t>
      </w:r>
      <w:r>
        <w:t xml:space="preserve"> (Onboarding/Masters) from the </w:t>
      </w:r>
      <w:r>
        <w:rPr>
          <w:b/>
        </w:rPr>
        <w:t>Institute Panel</w:t>
      </w:r>
      <w:r>
        <w:t xml:space="preserve"> (Operational Modules).</w:t>
      </w:r>
    </w:p>
    <w:p>
      <w:pPr>
        <w:pStyle w:val="Heading2"/>
      </w:pPr>
      <w:r>
        <w:t>4.2 FUNCTIONAL REQUIREMENTS (YOUR MODULES)</w:t>
      </w:r>
    </w:p>
    <w:p>
      <w:pPr>
        <w:jc w:val="both"/>
      </w:pPr>
      <w:r/>
      <w:r>
        <w:rPr>
          <w:b/>
        </w:rPr>
        <w:t>FR-01: Organization Onboarding and Provisioning (Admin Tier)</w:t>
      </w:r>
      <w:r/>
    </w:p>
    <w:p>
      <w:pPr>
        <w:pStyle w:val="ListBullet"/>
      </w:pPr>
      <w:r>
        <w:t xml:space="preserve">The system shall allow for the onboarding of new organizations with </w:t>
      </w:r>
      <w:r>
        <w:rPr>
          <w:b/>
        </w:rPr>
        <w:t>automatically generated, encrypted credentials</w:t>
      </w:r>
      <w:r>
        <w:t>.</w:t>
      </w:r>
    </w:p>
    <w:p>
      <w:pPr>
        <w:jc w:val="both"/>
      </w:pPr>
      <w:r/>
      <w:r>
        <w:rPr>
          <w:b/>
        </w:rPr>
        <w:t>FR-02: Device Master Management (Admin Tier)</w:t>
      </w:r>
      <w:r/>
    </w:p>
    <w:p>
      <w:pPr>
        <w:pStyle w:val="ListBullet"/>
      </w:pPr>
      <w:r>
        <w:t>The system shall maintain a centralized master registry for GPS and Beacon hardware devices.</w:t>
      </w:r>
    </w:p>
    <w:p>
      <w:pPr>
        <w:jc w:val="both"/>
      </w:pPr>
      <w:r/>
      <w:r>
        <w:rPr>
          <w:b/>
        </w:rPr>
        <w:t>FR-03: Multi-Level Authentication</w:t>
      </w:r>
      <w:r/>
    </w:p>
    <w:p>
      <w:pPr>
        <w:pStyle w:val="ListBullet"/>
      </w:pPr>
      <w:r>
        <w:t>The system shall issue JWT access tokens bound to an `organization_id` to ensure isolated access across all organization types.</w:t>
      </w:r>
    </w:p>
    <w:p>
      <w:pPr>
        <w:jc w:val="both"/>
      </w:pPr>
      <w:r/>
      <w:r>
        <w:rPr>
          <w:b/>
        </w:rPr>
        <w:t>FR-04: Institutional Operational Modules (Institute Tier)</w:t>
      </w:r>
      <w:r/>
    </w:p>
    <w:p>
      <w:pPr>
        <w:pStyle w:val="ListBullet"/>
      </w:pPr>
      <w:r/>
      <w:r>
        <w:rPr>
          <w:b/>
        </w:rPr>
        <w:t>Owner Dashboard:</w:t>
      </w:r>
      <w:r>
        <w:t xml:space="preserve"> Real-time telemetry (Google Maps) and aggregated organizational statistics.</w:t>
      </w:r>
    </w:p>
    <w:p>
      <w:pPr>
        <w:pStyle w:val="ListBullet"/>
      </w:pPr>
      <w:r/>
      <w:r>
        <w:rPr>
          <w:b/>
        </w:rPr>
        <w:t>Manage Role Permissions:</w:t>
      </w:r>
      <w:r>
        <w:t xml:space="preserve"> Creation of custom roles with granular permission assignments.</w:t>
      </w:r>
    </w:p>
    <w:p>
      <w:pPr>
        <w:pStyle w:val="ListBullet"/>
      </w:pPr>
      <w:r/>
      <w:r>
        <w:rPr>
          <w:b/>
        </w:rPr>
        <w:t>Manage Employees:</w:t>
      </w:r>
      <w:r>
        <w:t xml:space="preserve"> Full CRUD operations for staff with photo uploads and Beacon device assignment.</w:t>
      </w:r>
    </w:p>
    <w:p>
      <w:pPr>
        <w:pStyle w:val="ListBullet"/>
      </w:pPr>
      <w:r/>
      <w:r>
        <w:rPr>
          <w:b/>
        </w:rPr>
        <w:t>Manage Vehicles:</w:t>
      </w:r>
      <w:r>
        <w:t xml:space="preserve"> Comprehensive registration (40+ fields) with automated GPS device synchronization.</w:t>
      </w:r>
    </w:p>
    <w:p>
      <w:pPr>
        <w:pStyle w:val="ListBullet"/>
      </w:pPr>
      <w:r/>
      <w:r>
        <w:rPr>
          <w:b/>
        </w:rPr>
        <w:t>Manage Drivers:</w:t>
      </w:r>
      <w:r>
        <w:t xml:space="preserve"> License management and specialized vehicle assignment for instructors.</w:t>
      </w:r>
    </w:p>
    <w:p>
      <w:pPr>
        <w:pStyle w:val="ListBullet"/>
      </w:pPr>
      <w:r/>
      <w:r>
        <w:rPr>
          <w:b/>
        </w:rPr>
        <w:t>Manage Devices:</w:t>
      </w:r>
      <w:r>
        <w:t xml:space="preserve"> Tracking and status monitoring of assigned hardware within the organization.</w:t>
      </w:r>
    </w:p>
    <w:p>
      <w:pPr>
        <w:pStyle w:val="ListBullet"/>
      </w:pPr>
      <w:r/>
      <w:r>
        <w:rPr>
          <w:b/>
        </w:rPr>
        <w:t>Manage Compliance:</w:t>
      </w:r>
      <w:r>
        <w:t xml:space="preserve"> Automated tracking of regulatory document expiry dates and certificate status.</w:t>
      </w:r>
    </w:p>
    <w:p>
      <w:pPr>
        <w:pStyle w:val="ListBullet"/>
      </w:pPr>
      <w:r/>
      <w:r>
        <w:rPr>
          <w:b/>
        </w:rPr>
        <w:t>Manage Settings:</w:t>
      </w:r>
      <w:r>
        <w:t xml:space="preserve"> Institutional preferences and organizational configuration management.</w:t>
      </w:r>
    </w:p>
    <w:p>
      <w:pPr>
        <w:pStyle w:val="ListBullet"/>
      </w:pPr>
      <w:r/>
      <w:r>
        <w:rPr>
          <w:b/>
        </w:rPr>
        <w:t>Manage Bulk Communication:</w:t>
      </w:r>
      <w:r>
        <w:t xml:space="preserve"> Centralized messaging system for notifying staff and driver groups.</w:t>
      </w:r>
    </w:p>
    <w:p>
      <w:r>
        <w:br w:type="page"/>
      </w:r>
    </w:p>
    <w:p>
      <w:pPr>
        <w:pStyle w:val="Heading1"/>
        <w:jc w:val="center"/>
      </w:pPr>
      <w:r>
        <w:t>CHAPTER 5: SYSTEM DESIGN</w:t>
      </w:r>
    </w:p>
    <w:p>
      <w:pPr>
        <w:pStyle w:val="Heading2"/>
      </w:pPr>
      <w:r>
        <w:t>5.1 DATA FLOW DIAGRAM</w:t>
      </w:r>
    </w:p>
    <w:p>
      <w:pPr>
        <w:jc w:val="both"/>
      </w:pPr>
      <w:r>
        <w:t xml:space="preserve">The system follows a hierarchical data flow where the root </w:t>
      </w:r>
      <w:r>
        <w:rPr>
          <w:b/>
        </w:rPr>
        <w:t>Provisioning Service</w:t>
      </w:r>
      <w:r>
        <w:t xml:space="preserve"> generates the encrypted credentials and isolated data context required for all subsequent institutional operations.</w:t>
      </w:r>
    </w:p>
    <w:p>
      <w:pPr>
        <w:pStyle w:val="Heading2"/>
      </w:pPr>
      <w:r>
        <w:t>5.2 USE CASE DIAGRAM</w:t>
      </w:r>
    </w:p>
    <w:p>
      <w:pPr>
        <w:pStyle w:val="ListBullet"/>
      </w:pPr>
      <w:r/>
      <w:r>
        <w:rPr>
          <w:b/>
        </w:rPr>
        <w:t>Super Admin:</w:t>
      </w:r>
      <w:r>
        <w:t xml:space="preserve"> Onboarding, Masters (GPS/Beacons).</w:t>
      </w:r>
    </w:p>
    <w:p>
      <w:pPr>
        <w:pStyle w:val="ListBullet"/>
      </w:pPr>
      <w:r/>
      <w:r>
        <w:rPr>
          <w:b/>
        </w:rPr>
        <w:t>Institute Admin:</w:t>
      </w:r>
      <w:r>
        <w:t xml:space="preserve"> Employees, Vehicles, Drivers, Compliance, Bulk Communication, and Settings.</w:t>
      </w:r>
    </w:p>
    <w:p>
      <w:pPr>
        <w:pStyle w:val="Heading2"/>
      </w:pPr>
      <w:r>
        <w:t>5.4 ER — DIAGRAM</w:t>
      </w:r>
    </w:p>
    <w:p>
      <w:pPr>
        <w:pStyle w:val="ListBullet"/>
      </w:pPr>
      <w:r/>
      <w:r>
        <w:rPr>
          <w:b/>
        </w:rPr>
        <w:t>organizations:</w:t>
      </w:r>
      <w:r>
        <w:t xml:space="preserve"> Root table for unique `org_id`.</w:t>
      </w:r>
    </w:p>
    <w:p>
      <w:pPr>
        <w:pStyle w:val="ListBullet"/>
      </w:pPr>
      <w:r/>
      <w:r>
        <w:rPr>
          <w:b/>
        </w:rPr>
        <w:t>users:</w:t>
      </w:r>
      <w:r>
        <w:t xml:space="preserve"> Credentials hashed with </w:t>
      </w:r>
      <w:r>
        <w:rPr>
          <w:b/>
        </w:rPr>
        <w:t>Bcrypt</w:t>
      </w:r>
      <w:r>
        <w:t xml:space="preserve"> and hard-bound to `org_id`.</w:t>
      </w:r>
    </w:p>
    <w:p>
      <w:pPr>
        <w:pStyle w:val="ListBullet"/>
      </w:pPr>
      <w:r/>
      <w:r>
        <w:rPr>
          <w:b/>
        </w:rPr>
        <w:t>operational_tables:</w:t>
      </w:r>
      <w:r>
        <w:t xml:space="preserve"> (employees, vehicles, drivers, compliance, communication) all use `org_id` as the primary isolation key.</w:t>
      </w:r>
    </w:p>
    <w:p>
      <w:r>
        <w:br w:type="page"/>
      </w:r>
    </w:p>
    <w:p>
      <w:pPr>
        <w:pStyle w:val="Heading1"/>
        <w:jc w:val="center"/>
      </w:pPr>
      <w:r>
        <w:t>CHAPTER 6: IMPLEMENTATION</w:t>
      </w:r>
    </w:p>
    <w:p>
      <w:pPr>
        <w:jc w:val="both"/>
      </w:pPr>
      <w:r>
        <w:t>*(Section reserved for module-specific implementation screenshots and code snippets.)*</w:t>
      </w:r>
    </w:p>
    <w:p>
      <w:r>
        <w:br w:type="page"/>
      </w:r>
    </w:p>
    <w:p>
      <w:pPr>
        <w:pStyle w:val="Heading1"/>
        <w:jc w:val="center"/>
      </w:pPr>
      <w:r>
        <w:t>CHAPTER 7: TESTING AND EVALUATION</w:t>
      </w:r>
    </w:p>
    <w:p>
      <w:pPr>
        <w:jc w:val="both"/>
      </w:pPr>
      <w:r>
        <w:t xml:space="preserve">Testing verified the integrity of the </w:t>
      </w:r>
      <w:r>
        <w:rPr>
          <w:b/>
        </w:rPr>
        <w:t>Credential Provisioning</w:t>
      </w:r>
      <w:r>
        <w:t xml:space="preserve"> and </w:t>
      </w:r>
      <w:r>
        <w:rPr>
          <w:b/>
        </w:rPr>
        <w:t>Multi-Tenant Isolation</w:t>
      </w:r>
      <w:r>
        <w:t>:</w:t>
      </w:r>
    </w:p>
    <w:p>
      <w:pPr>
        <w:pStyle w:val="ListBullet"/>
      </w:pPr>
      <w:r/>
      <w:r>
        <w:rPr>
          <w:b/>
        </w:rPr>
        <w:t>UT-01:</w:t>
      </w:r>
      <w:r>
        <w:t xml:space="preserve"> Verified Bcrypt encryption of automatically generated passwords during onboarding.</w:t>
      </w:r>
    </w:p>
    <w:p>
      <w:pPr>
        <w:pStyle w:val="ListBullet"/>
      </w:pPr>
      <w:r/>
      <w:r>
        <w:rPr>
          <w:b/>
        </w:rPr>
        <w:t>FT-01:</w:t>
      </w:r>
      <w:r>
        <w:t xml:space="preserve"> Verified that "Manage Bulk Communication" correctly isolates messages to the specific tenant.</w:t>
      </w:r>
    </w:p>
    <w:p>
      <w:pPr>
        <w:pStyle w:val="ListBullet"/>
      </w:pPr>
      <w:r/>
      <w:r>
        <w:rPr>
          <w:b/>
        </w:rPr>
        <w:t>FT-02:</w:t>
      </w:r>
      <w:r>
        <w:t xml:space="preserve"> Verified that "Manage Compliance" correctly alerts on expiring vehicle fitness certificates.</w:t>
      </w:r>
    </w:p>
    <w:p>
      <w:r>
        <w:br w:type="page"/>
      </w:r>
    </w:p>
    <w:p>
      <w:pPr>
        <w:pStyle w:val="Heading1"/>
        <w:jc w:val="center"/>
      </w:pPr>
      <w:r>
        <w:t>CHAPTER 8: FUTURE ENHANCEMENTS</w:t>
      </w:r>
    </w:p>
    <w:p>
      <w:pPr>
        <w:pStyle w:val="ListBullet"/>
      </w:pPr>
      <w:r/>
      <w:r>
        <w:rPr>
          <w:b/>
        </w:rPr>
        <w:t>AI Compliance Prediction:</w:t>
      </w:r>
      <w:r>
        <w:t xml:space="preserve"> Using historical data to predict document expiration risks.</w:t>
      </w:r>
    </w:p>
    <w:p>
      <w:pPr>
        <w:pStyle w:val="ListBullet"/>
      </w:pPr>
      <w:r/>
      <w:r>
        <w:rPr>
          <w:b/>
        </w:rPr>
        <w:t>Mobile Offline Sync:</w:t>
      </w:r>
      <w:r>
        <w:t xml:space="preserve"> Allowing field staff to update compliance data without active internet connectivity.</w:t>
      </w:r>
    </w:p>
    <w:p>
      <w:r>
        <w:br w:type="page"/>
      </w:r>
    </w:p>
    <w:p>
      <w:pPr>
        <w:pStyle w:val="Heading1"/>
        <w:jc w:val="center"/>
      </w:pPr>
      <w:r>
        <w:t>CHAPTER 9: RESULTS AND DISCUSSION</w:t>
      </w:r>
    </w:p>
    <w:p>
      <w:pPr>
        <w:jc w:val="both"/>
      </w:pPr>
      <w:r>
        <w:t xml:space="preserve">The implementation of the </w:t>
      </w:r>
      <w:r>
        <w:rPr>
          <w:b/>
        </w:rPr>
        <w:t>Automated Provisioning Engine</w:t>
      </w:r>
      <w:r>
        <w:t xml:space="preserve"> significantly reduced the time required to onboarding new organizations. The </w:t>
      </w:r>
      <w:r>
        <w:rPr>
          <w:b/>
        </w:rPr>
        <w:t>Unified Security Model</w:t>
      </w:r>
      <w:r>
        <w:t xml:space="preserve"> provided the high-fidelity multi-tenant isolation required for secure institutional management across diverse organizational archetypes.</w:t>
      </w:r>
    </w:p>
    <w:p>
      <w:r>
        <w:br w:type="page"/>
      </w:r>
    </w:p>
    <w:p>
      <w:pPr>
        <w:pStyle w:val="Heading1"/>
        <w:jc w:val="center"/>
      </w:pPr>
      <w:r>
        <w:t>CHAPTER 10: CONCLUSION</w:t>
      </w:r>
    </w:p>
    <w:p>
      <w:pPr>
        <w:jc w:val="both"/>
      </w:pPr>
      <w:r>
        <w:t>The VanLoka Project successfully digitized institutional administration by focusing on root-level orchestration. The system provides a secure, automated gateway for managing employees, vehicles, and compliance across a unified digital network.</w:t>
      </w:r>
    </w:p>
    <w:p>
      <w:r>
        <w:br w:type="page"/>
      </w:r>
    </w:p>
    <w:p>
      <w:pPr>
        <w:pStyle w:val="Heading1"/>
        <w:jc w:val="center"/>
      </w:pPr>
      <w:r>
        <w:t>CHAPTER 11: REFERENCES</w:t>
      </w:r>
    </w:p>
    <w:p>
      <w:pPr>
        <w:pStyle w:val="ListNumber"/>
      </w:pPr>
      <w:r>
        <w:t>React 19 Documentation, "Component-Based UI Architecture," 2024.</w:t>
      </w:r>
    </w:p>
    <w:p>
      <w:pPr>
        <w:pStyle w:val="ListNumber"/>
      </w:pPr>
      <w:r>
        <w:t>Microsoft Azure, "Serverless Compute with Azure Functions," 2024.</w:t>
      </w:r>
    </w:p>
    <w:p>
      <w:pPr>
        <w:pStyle w:val="ListNumber"/>
      </w:pPr>
      <w:r>
        <w:t>PostgreSQL Group, "Multi-Tenant Data Isolation with RLS," 2024.</w:t>
      </w:r>
    </w:p>
    <w:p>
      <w:pPr>
        <w:pStyle w:val="ListNumber"/>
      </w:pPr>
      <w:r>
        <w:t>Bcrypt.js, "Cryptographic Hashing for Secure Provisioning," 2024.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