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D658" w14:textId="77777777" w:rsidR="009C19D4" w:rsidRPr="009C19D4" w:rsidRDefault="009C19D4" w:rsidP="009C19D4">
      <w:pPr>
        <w:numPr>
          <w:ilvl w:val="0"/>
          <w:numId w:val="4"/>
        </w:numPr>
        <w:shd w:val="clear" w:color="auto" w:fill="FFFFFF"/>
        <w:spacing w:line="240" w:lineRule="auto"/>
        <w:contextualSpacing/>
        <w:rPr>
          <w:rFonts w:ascii="Times New Roman" w:eastAsia="Times New Roman" w:hAnsi="Times New Roman" w:cs="Times New Roman"/>
          <w:spacing w:val="-1"/>
          <w:sz w:val="30"/>
          <w:szCs w:val="30"/>
        </w:rPr>
      </w:pPr>
      <w:r w:rsidRPr="009C19D4">
        <w:rPr>
          <w:rFonts w:ascii="Times New Roman" w:eastAsia="Times New Roman" w:hAnsi="Times New Roman" w:cs="Times New Roman"/>
          <w:spacing w:val="-1"/>
          <w:sz w:val="30"/>
          <w:szCs w:val="30"/>
        </w:rPr>
        <w:t>Google technology stack</w:t>
      </w:r>
    </w:p>
    <w:p w14:paraId="2976C590" w14:textId="77777777" w:rsidR="009C19D4" w:rsidRPr="009C19D4" w:rsidRDefault="009C19D4" w:rsidP="009C19D4">
      <w:pPr>
        <w:shd w:val="clear" w:color="auto" w:fill="FFFFFF"/>
        <w:spacing w:after="0" w:line="240" w:lineRule="auto"/>
        <w:outlineLvl w:val="1"/>
        <w:rPr>
          <w:rFonts w:ascii="Times New Roman" w:eastAsia="Times New Roman" w:hAnsi="Times New Roman" w:cs="Times New Roman"/>
          <w:sz w:val="36"/>
          <w:szCs w:val="36"/>
        </w:rPr>
      </w:pPr>
      <w:r w:rsidRPr="009C19D4">
        <w:rPr>
          <w:rFonts w:ascii="Times New Roman" w:eastAsia="Times New Roman" w:hAnsi="Times New Roman" w:cs="Times New Roman"/>
          <w:sz w:val="36"/>
          <w:szCs w:val="36"/>
        </w:rPr>
        <w:t>Featured snippet from the web</w:t>
      </w:r>
    </w:p>
    <w:p w14:paraId="4C85E5C0" w14:textId="77777777" w:rsidR="009C19D4" w:rsidRPr="009C19D4" w:rsidRDefault="009C19D4" w:rsidP="009C19D4">
      <w:pPr>
        <w:shd w:val="clear" w:color="auto" w:fill="FFFFFF"/>
        <w:spacing w:after="0" w:line="240" w:lineRule="auto"/>
        <w:rPr>
          <w:rFonts w:ascii="Times New Roman" w:eastAsia="Times New Roman" w:hAnsi="Times New Roman" w:cs="Times New Roman"/>
          <w:sz w:val="24"/>
          <w:szCs w:val="24"/>
          <w:lang w:val="en"/>
        </w:rPr>
      </w:pPr>
      <w:r w:rsidRPr="009C19D4">
        <w:rPr>
          <w:rFonts w:ascii="Times New Roman" w:eastAsia="Times New Roman" w:hAnsi="Times New Roman" w:cs="Times New Roman"/>
          <w:sz w:val="24"/>
          <w:szCs w:val="24"/>
          <w:lang w:val="en"/>
        </w:rPr>
        <w:t xml:space="preserve">Google Technology Stack – Python, Java, Android SDK, Go, C++, </w:t>
      </w:r>
      <w:proofErr w:type="spellStart"/>
      <w:r w:rsidRPr="009C19D4">
        <w:rPr>
          <w:rFonts w:ascii="Times New Roman" w:eastAsia="Times New Roman" w:hAnsi="Times New Roman" w:cs="Times New Roman"/>
          <w:sz w:val="24"/>
          <w:szCs w:val="24"/>
          <w:lang w:val="en"/>
        </w:rPr>
        <w:t>Preact</w:t>
      </w:r>
      <w:proofErr w:type="spellEnd"/>
      <w:r w:rsidRPr="009C19D4">
        <w:rPr>
          <w:rFonts w:ascii="Times New Roman" w:eastAsia="Times New Roman" w:hAnsi="Times New Roman" w:cs="Times New Roman"/>
          <w:sz w:val="24"/>
          <w:szCs w:val="24"/>
          <w:lang w:val="en"/>
        </w:rPr>
        <w:t>, Angular JS, Kubernetes</w:t>
      </w:r>
      <w:proofErr w:type="gramStart"/>
      <w:r w:rsidRPr="009C19D4">
        <w:rPr>
          <w:rFonts w:ascii="Times New Roman" w:eastAsia="Times New Roman" w:hAnsi="Times New Roman" w:cs="Times New Roman"/>
          <w:sz w:val="24"/>
          <w:szCs w:val="24"/>
          <w:lang w:val="en"/>
        </w:rPr>
        <w:t>, .TensorFlow</w:t>
      </w:r>
      <w:proofErr w:type="gramEnd"/>
      <w:r w:rsidRPr="009C19D4">
        <w:rPr>
          <w:rFonts w:ascii="Times New Roman" w:eastAsia="Times New Roman" w:hAnsi="Times New Roman" w:cs="Times New Roman"/>
          <w:sz w:val="24"/>
          <w:szCs w:val="24"/>
          <w:lang w:val="en"/>
        </w:rPr>
        <w:t xml:space="preserve"> and a host of other Google frameworks.</w:t>
      </w:r>
    </w:p>
    <w:p w14:paraId="47CBD8AE" w14:textId="77777777" w:rsidR="009C19D4" w:rsidRPr="009C19D4" w:rsidRDefault="009C19D4" w:rsidP="009C19D4">
      <w:pPr>
        <w:shd w:val="clear" w:color="auto" w:fill="FFFFFF"/>
        <w:spacing w:after="0" w:line="240" w:lineRule="auto"/>
        <w:rPr>
          <w:rFonts w:ascii="Times New Roman" w:eastAsia="Times New Roman" w:hAnsi="Times New Roman" w:cs="Times New Roman"/>
          <w:sz w:val="24"/>
          <w:szCs w:val="24"/>
          <w:lang w:val="en"/>
        </w:rPr>
      </w:pPr>
    </w:p>
    <w:p w14:paraId="7244748F" w14:textId="77777777" w:rsidR="009C19D4" w:rsidRPr="009C19D4" w:rsidRDefault="009C19D4" w:rsidP="009C19D4">
      <w:pPr>
        <w:shd w:val="clear" w:color="auto" w:fill="FFFFFF"/>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lang w:val="en"/>
        </w:rPr>
        <w:t xml:space="preserve">2. </w:t>
      </w:r>
    </w:p>
    <w:p w14:paraId="47387AA0" w14:textId="77777777" w:rsidR="009C19D4" w:rsidRPr="009C19D4" w:rsidRDefault="009C19D4" w:rsidP="009C19D4">
      <w:pPr>
        <w:shd w:val="clear" w:color="auto" w:fill="FFFFFF"/>
        <w:spacing w:after="0" w:line="240" w:lineRule="auto"/>
        <w:rPr>
          <w:rFonts w:ascii="Times New Roman" w:eastAsia="Times New Roman" w:hAnsi="Times New Roman" w:cs="Times New Roman"/>
          <w:sz w:val="27"/>
          <w:szCs w:val="27"/>
        </w:rPr>
      </w:pPr>
      <w:r w:rsidRPr="009C19D4">
        <w:rPr>
          <w:rFonts w:ascii="Times New Roman" w:eastAsia="Times New Roman" w:hAnsi="Times New Roman" w:cs="Times New Roman"/>
          <w:sz w:val="24"/>
          <w:szCs w:val="24"/>
          <w:lang w:val="en"/>
        </w:rPr>
        <w:t>The social site Facebook, for example, is composed of a combination of coding frameworks and languages including JavaScript, HTML, CSS, PHP, and ReactJS. This is Facebook's 'tech stack.</w:t>
      </w:r>
    </w:p>
    <w:p w14:paraId="5CC51C86" w14:textId="77777777" w:rsidR="009C19D4" w:rsidRPr="009C19D4" w:rsidRDefault="009C19D4" w:rsidP="009C19D4">
      <w:pPr>
        <w:shd w:val="clear" w:color="auto" w:fill="FFFFFF"/>
        <w:spacing w:after="0" w:line="240" w:lineRule="auto"/>
        <w:rPr>
          <w:rFonts w:ascii="Times New Roman" w:eastAsia="Times New Roman" w:hAnsi="Times New Roman" w:cs="Times New Roman"/>
          <w:sz w:val="21"/>
          <w:szCs w:val="21"/>
        </w:rPr>
      </w:pPr>
    </w:p>
    <w:p w14:paraId="10E416B3" w14:textId="77777777" w:rsidR="009C19D4" w:rsidRPr="009C19D4" w:rsidRDefault="009C19D4" w:rsidP="009C19D4">
      <w:pPr>
        <w:shd w:val="clear" w:color="auto" w:fill="FFFFFF"/>
        <w:spacing w:after="336" w:line="240" w:lineRule="auto"/>
        <w:rPr>
          <w:rFonts w:ascii="Times New Roman" w:eastAsia="Times New Roman" w:hAnsi="Times New Roman" w:cs="Times New Roman"/>
          <w:sz w:val="24"/>
          <w:szCs w:val="24"/>
        </w:rPr>
      </w:pPr>
      <w:r w:rsidRPr="009C19D4">
        <w:rPr>
          <w:rFonts w:ascii="Times New Roman" w:eastAsia="Times New Roman" w:hAnsi="Times New Roman" w:cs="Times New Roman"/>
          <w:sz w:val="21"/>
          <w:szCs w:val="21"/>
        </w:rPr>
        <w:t>3.</w:t>
      </w:r>
      <w:r w:rsidRPr="009C19D4">
        <w:rPr>
          <w:rFonts w:ascii="Times New Roman" w:eastAsia="Times New Roman" w:hAnsi="Times New Roman" w:cs="Times New Roman"/>
          <w:sz w:val="24"/>
          <w:szCs w:val="24"/>
        </w:rPr>
        <w:t xml:space="preserve"> The Microsoft stack is a set of applications and tools that are designed to work together—from the back-end data base to coding languages (e.g., C#) and development environments (e.g., Visual Studio), all the way up to platforms and applications, like cloud apps, Microsoft (Office) 365, and business applications like </w:t>
      </w:r>
      <w:hyperlink r:id="rId5" w:history="1">
        <w:r w:rsidRPr="009C19D4">
          <w:rPr>
            <w:rFonts w:ascii="Times New Roman" w:eastAsia="Times New Roman" w:hAnsi="Times New Roman" w:cs="Times New Roman"/>
            <w:sz w:val="24"/>
            <w:szCs w:val="24"/>
            <w:u w:val="single"/>
          </w:rPr>
          <w:t>Dynamics 365 Business Central</w:t>
        </w:r>
      </w:hyperlink>
      <w:r w:rsidRPr="009C19D4">
        <w:rPr>
          <w:rFonts w:ascii="Times New Roman" w:eastAsia="Times New Roman" w:hAnsi="Times New Roman" w:cs="Times New Roman"/>
          <w:sz w:val="24"/>
          <w:szCs w:val="24"/>
        </w:rPr>
        <w:t>. </w:t>
      </w:r>
    </w:p>
    <w:p w14:paraId="19479896" w14:textId="77777777" w:rsidR="009C19D4" w:rsidRPr="009C19D4" w:rsidRDefault="009C19D4" w:rsidP="009C19D4">
      <w:pPr>
        <w:shd w:val="clear" w:color="auto" w:fill="FFFFFF"/>
        <w:spacing w:after="336" w:line="240" w:lineRule="auto"/>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In short, the Microsoft Stack is made up of all these pieces, which the user (typically with the help of an implementation partner) chooses from to build an end-to-</w:t>
      </w:r>
      <w:proofErr w:type="gramStart"/>
      <w:r w:rsidRPr="009C19D4">
        <w:rPr>
          <w:rFonts w:ascii="Times New Roman" w:eastAsia="Times New Roman" w:hAnsi="Times New Roman" w:cs="Times New Roman"/>
          <w:sz w:val="24"/>
          <w:szCs w:val="24"/>
        </w:rPr>
        <w:t>end .</w:t>
      </w:r>
      <w:proofErr w:type="gramEnd"/>
    </w:p>
    <w:p w14:paraId="6AB577E0" w14:textId="77777777" w:rsidR="009C19D4" w:rsidRPr="009C19D4" w:rsidRDefault="009C19D4" w:rsidP="009C19D4">
      <w:pPr>
        <w:keepNext/>
        <w:keepLines/>
        <w:shd w:val="clear" w:color="auto" w:fill="FFFFFF"/>
        <w:spacing w:after="96" w:line="276" w:lineRule="atLeast"/>
        <w:outlineLvl w:val="2"/>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Benefit #1. Support, Maintenance, and Reliability</w:t>
      </w:r>
    </w:p>
    <w:p w14:paraId="4EC4ADDB" w14:textId="77777777" w:rsidR="009C19D4" w:rsidRPr="009C19D4" w:rsidRDefault="009C19D4" w:rsidP="009C19D4">
      <w:pPr>
        <w:keepNext/>
        <w:keepLines/>
        <w:shd w:val="clear" w:color="auto" w:fill="FFFFFF"/>
        <w:spacing w:after="96" w:line="276" w:lineRule="atLeast"/>
        <w:outlineLvl w:val="2"/>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 xml:space="preserve"> Benefit #2. Working Together Seamlessly</w:t>
      </w:r>
    </w:p>
    <w:p w14:paraId="6A4E9075" w14:textId="77777777" w:rsidR="009C19D4" w:rsidRPr="009C19D4" w:rsidRDefault="009C19D4" w:rsidP="009C19D4">
      <w:pPr>
        <w:keepNext/>
        <w:keepLines/>
        <w:shd w:val="clear" w:color="auto" w:fill="FFFFFF"/>
        <w:spacing w:after="96" w:line="276" w:lineRule="atLeast"/>
        <w:outlineLvl w:val="2"/>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Benefit #3. Flexibility and Scalability</w:t>
      </w:r>
    </w:p>
    <w:p w14:paraId="6308D9E7" w14:textId="77777777" w:rsidR="009C19D4" w:rsidRPr="009C19D4" w:rsidRDefault="009C19D4" w:rsidP="009C19D4">
      <w:pPr>
        <w:keepNext/>
        <w:keepLines/>
        <w:shd w:val="clear" w:color="auto" w:fill="FFFFFF"/>
        <w:spacing w:after="96" w:line="276" w:lineRule="atLeast"/>
        <w:outlineLvl w:val="2"/>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Benefit #4. Usability</w:t>
      </w:r>
    </w:p>
    <w:p w14:paraId="659C675B" w14:textId="77777777" w:rsidR="009C19D4" w:rsidRPr="009C19D4" w:rsidRDefault="009C19D4" w:rsidP="009C19D4">
      <w:pPr>
        <w:keepNext/>
        <w:keepLines/>
        <w:shd w:val="clear" w:color="auto" w:fill="FFFFFF"/>
        <w:spacing w:after="96" w:line="276" w:lineRule="atLeast"/>
        <w:outlineLvl w:val="2"/>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Benefit #5: More Tools for Even More Benefits</w:t>
      </w:r>
    </w:p>
    <w:p w14:paraId="3C35F23D" w14:textId="77777777" w:rsidR="009C19D4" w:rsidRPr="009C19D4" w:rsidRDefault="009C19D4" w:rsidP="009C19D4">
      <w:pPr>
        <w:shd w:val="clear" w:color="auto" w:fill="FFFFFF"/>
        <w:spacing w:after="336" w:line="240" w:lineRule="auto"/>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By building everything on the Stack, Microsoft has paved the way for creating tools that can easily connect Microsoft products with tools and data residing in other systems. The Microsoft Power Platform is a suit</w:t>
      </w:r>
    </w:p>
    <w:p w14:paraId="7C9AE260" w14:textId="77777777" w:rsidR="009C19D4" w:rsidRPr="009C19D4" w:rsidRDefault="009C19D4" w:rsidP="009C19D4">
      <w:pPr>
        <w:rPr>
          <w:rFonts w:ascii="Times New Roman" w:eastAsia="Times New Roman" w:hAnsi="Times New Roman" w:cs="Times New Roman"/>
          <w:shd w:val="clear" w:color="auto" w:fill="FFFFFF"/>
        </w:rPr>
      </w:pPr>
      <w:proofErr w:type="spellStart"/>
      <w:r w:rsidRPr="009C19D4">
        <w:rPr>
          <w:rFonts w:ascii="Times New Roman" w:eastAsia="Times New Roman" w:hAnsi="Times New Roman" w:cs="Times New Roman"/>
          <w:shd w:val="clear" w:color="auto" w:fill="FFFFFF"/>
        </w:rPr>
        <w:t>ou</w:t>
      </w:r>
      <w:proofErr w:type="spellEnd"/>
      <w:r w:rsidRPr="009C19D4">
        <w:rPr>
          <w:rFonts w:ascii="Times New Roman" w:eastAsia="Times New Roman" w:hAnsi="Times New Roman" w:cs="Times New Roman"/>
          <w:shd w:val="clear" w:color="auto" w:fill="FFFFFF"/>
        </w:rPr>
        <w:t xml:space="preserve"> already have one or more of the building blocks for your end-to-end solution in place. You’re ahead of the game already</w:t>
      </w:r>
    </w:p>
    <w:p w14:paraId="5CEB835F" w14:textId="77777777" w:rsidR="009C19D4" w:rsidRPr="009C19D4" w:rsidRDefault="009C19D4" w:rsidP="009C19D4">
      <w:pPr>
        <w:keepNext/>
        <w:keepLines/>
        <w:shd w:val="clear" w:color="auto" w:fill="FFFFFF"/>
        <w:spacing w:after="96" w:line="276" w:lineRule="atLeast"/>
        <w:outlineLvl w:val="1"/>
        <w:rPr>
          <w:rFonts w:ascii="Times New Roman" w:eastAsia="Times New Roman" w:hAnsi="Times New Roman" w:cs="Times New Roman"/>
          <w:sz w:val="28"/>
          <w:szCs w:val="28"/>
        </w:rPr>
      </w:pPr>
      <w:r w:rsidRPr="009C19D4">
        <w:rPr>
          <w:rFonts w:ascii="Times New Roman" w:eastAsia="Times New Roman" w:hAnsi="Times New Roman" w:cs="Times New Roman"/>
          <w:sz w:val="28"/>
          <w:szCs w:val="28"/>
        </w:rPr>
        <w:t>Get on the Stack, Stay on the Stack</w:t>
      </w:r>
    </w:p>
    <w:p w14:paraId="521BAF26" w14:textId="77777777" w:rsidR="009C19D4" w:rsidRPr="009C19D4" w:rsidRDefault="009C19D4" w:rsidP="009C19D4">
      <w:pPr>
        <w:rPr>
          <w:rFonts w:ascii="Times New Roman" w:eastAsia="Times New Roman" w:hAnsi="Times New Roman" w:cs="Times New Roman"/>
        </w:rPr>
      </w:pPr>
      <w:r w:rsidRPr="009C19D4">
        <w:rPr>
          <w:rFonts w:ascii="Times New Roman" w:eastAsia="Times New Roman" w:hAnsi="Times New Roman" w:cs="Times New Roman"/>
          <w:shd w:val="clear" w:color="auto" w:fill="FFFFFF"/>
        </w:rPr>
        <w:t>If you’re considering a purchase of any new business software for your organization, start by looking at the big picture, rather than creating a checklist in isolation. Today’s tools and apps need to work together for true productivity, collaboration, and visibility across your organization. With that in mind, we invite you to look at what you get from going with a product (or products) in the Microsoft Stack!</w:t>
      </w:r>
    </w:p>
    <w:p w14:paraId="0B1B2444" w14:textId="77777777" w:rsidR="009C19D4" w:rsidRPr="009C19D4" w:rsidRDefault="009C19D4" w:rsidP="009C19D4">
      <w:pPr>
        <w:numPr>
          <w:ilvl w:val="0"/>
          <w:numId w:val="5"/>
        </w:numPr>
        <w:shd w:val="clear" w:color="auto" w:fill="FFFFFF"/>
        <w:spacing w:after="60" w:line="240" w:lineRule="auto"/>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Add functionality with Google Chrome extensions. ...</w:t>
      </w:r>
    </w:p>
    <w:p w14:paraId="2B4B07EA" w14:textId="77777777" w:rsidR="009C19D4" w:rsidRPr="009C19D4" w:rsidRDefault="009C19D4" w:rsidP="009C19D4">
      <w:pPr>
        <w:numPr>
          <w:ilvl w:val="0"/>
          <w:numId w:val="5"/>
        </w:numPr>
        <w:shd w:val="clear" w:color="auto" w:fill="FFFFFF"/>
        <w:spacing w:after="60" w:line="240" w:lineRule="auto"/>
        <w:rPr>
          <w:rFonts w:ascii="Times New Roman" w:eastAsia="Times New Roman" w:hAnsi="Times New Roman" w:cs="Times New Roman"/>
          <w:sz w:val="24"/>
          <w:szCs w:val="24"/>
        </w:rPr>
      </w:pPr>
      <w:r w:rsidRPr="009C19D4">
        <w:rPr>
          <w:rFonts w:ascii="Times New Roman" w:eastAsia="Times New Roman" w:hAnsi="Times New Roman" w:cs="Times New Roman"/>
          <w:sz w:val="24"/>
          <w:szCs w:val="24"/>
        </w:rPr>
        <w:t>Ease of collaboration. ...</w:t>
      </w:r>
    </w:p>
    <w:p w14:paraId="787B7339" w14:textId="77777777" w:rsidR="009C19D4" w:rsidRPr="009C19D4" w:rsidRDefault="009C19D4" w:rsidP="009C19D4">
      <w:pPr>
        <w:rPr>
          <w:rFonts w:ascii="Roboto" w:eastAsia="Times New Roman" w:hAnsi="Roboto" w:cs="Times New Roman"/>
          <w:b/>
          <w:bCs/>
          <w:shd w:val="clear" w:color="auto" w:fill="FFFFFF"/>
        </w:rPr>
      </w:pPr>
    </w:p>
    <w:p w14:paraId="33003C08" w14:textId="77777777" w:rsidR="009C19D4" w:rsidRPr="009C19D4" w:rsidRDefault="009C19D4" w:rsidP="009C19D4">
      <w:pPr>
        <w:rPr>
          <w:rFonts w:ascii="Calibri" w:eastAsia="Times New Roman" w:hAnsi="Calibri" w:cs="Times New Roman"/>
          <w:b/>
          <w:bCs/>
        </w:rPr>
      </w:pPr>
    </w:p>
    <w:p w14:paraId="2B0BCF28" w14:textId="77777777" w:rsidR="009C19D4" w:rsidRPr="009C19D4" w:rsidRDefault="009C19D4" w:rsidP="009C19D4">
      <w:pPr>
        <w:rPr>
          <w:rFonts w:ascii="Calibri" w:eastAsia="Times New Roman" w:hAnsi="Calibri" w:cs="Times New Roman"/>
          <w:b/>
          <w:bCs/>
        </w:rPr>
      </w:pPr>
    </w:p>
    <w:p w14:paraId="7F16F99C" w14:textId="77777777" w:rsidR="009C19D4" w:rsidRPr="009C19D4" w:rsidRDefault="009C19D4" w:rsidP="009C19D4">
      <w:pPr>
        <w:shd w:val="clear" w:color="auto" w:fill="FFFFFF"/>
        <w:spacing w:after="336" w:line="240" w:lineRule="auto"/>
        <w:rPr>
          <w:rFonts w:ascii="Arial" w:eastAsia="Times New Roman" w:hAnsi="Arial" w:cs="Arial"/>
          <w:b/>
          <w:bCs/>
          <w:sz w:val="24"/>
          <w:szCs w:val="24"/>
        </w:rPr>
      </w:pPr>
    </w:p>
    <w:p w14:paraId="2F72CBD6" w14:textId="77777777" w:rsidR="009C19D4" w:rsidRPr="009C19D4" w:rsidRDefault="009C19D4" w:rsidP="009C19D4">
      <w:pPr>
        <w:shd w:val="clear" w:color="auto" w:fill="FFFFFF"/>
        <w:spacing w:after="0" w:line="240" w:lineRule="auto"/>
        <w:rPr>
          <w:rFonts w:ascii="Arial" w:eastAsia="Times New Roman" w:hAnsi="Arial" w:cs="Arial"/>
          <w:b/>
          <w:bCs/>
          <w:sz w:val="21"/>
          <w:szCs w:val="21"/>
        </w:rPr>
      </w:pPr>
    </w:p>
    <w:p w14:paraId="62029573" w14:textId="77777777" w:rsidR="009C19D4" w:rsidRPr="009C19D4" w:rsidRDefault="009C19D4" w:rsidP="009C19D4">
      <w:pPr>
        <w:shd w:val="clear" w:color="auto" w:fill="FFFFFF"/>
        <w:spacing w:after="0" w:line="240" w:lineRule="auto"/>
        <w:rPr>
          <w:rFonts w:ascii="Arial" w:eastAsia="Times New Roman" w:hAnsi="Arial" w:cs="Arial"/>
          <w:b/>
          <w:bCs/>
          <w:sz w:val="21"/>
          <w:szCs w:val="21"/>
        </w:rPr>
      </w:pPr>
    </w:p>
    <w:p w14:paraId="10336207" w14:textId="77777777" w:rsidR="001C5F57" w:rsidRPr="009C19D4" w:rsidRDefault="001C5F57" w:rsidP="009C19D4"/>
    <w:sectPr w:rsidR="001C5F57" w:rsidRPr="009C1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387"/>
    <w:multiLevelType w:val="hybridMultilevel"/>
    <w:tmpl w:val="05C6E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80EB0"/>
    <w:multiLevelType w:val="hybridMultilevel"/>
    <w:tmpl w:val="6C9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85F46"/>
    <w:multiLevelType w:val="multilevel"/>
    <w:tmpl w:val="7D7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tzQyMTAEYnMDIyUdpeDU4uLM/DyQApNaAJ0gPOAsAAAA"/>
  </w:docVars>
  <w:rsids>
    <w:rsidRoot w:val="004A0B23"/>
    <w:rsid w:val="001C5F57"/>
    <w:rsid w:val="00481C5D"/>
    <w:rsid w:val="004A0B23"/>
    <w:rsid w:val="006C54B5"/>
    <w:rsid w:val="007E6824"/>
    <w:rsid w:val="009C19D4"/>
    <w:rsid w:val="00D817A4"/>
    <w:rsid w:val="00EC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1194"/>
  <w15:chartTrackingRefBased/>
  <w15:docId w15:val="{0B31349E-C3E7-4122-B6B7-02733EEE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F57"/>
  </w:style>
  <w:style w:type="paragraph" w:styleId="Heading1">
    <w:name w:val="heading 1"/>
    <w:basedOn w:val="Normal"/>
    <w:next w:val="Normal"/>
    <w:link w:val="Heading1Char"/>
    <w:uiPriority w:val="9"/>
    <w:qFormat/>
    <w:rsid w:val="001C5F5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F5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C5F5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C5F5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C5F5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C5F5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C5F5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C5F5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C5F5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5D"/>
    <w:pPr>
      <w:ind w:left="720"/>
      <w:contextualSpacing/>
    </w:pPr>
  </w:style>
  <w:style w:type="character" w:customStyle="1" w:styleId="Heading2Char">
    <w:name w:val="Heading 2 Char"/>
    <w:basedOn w:val="DefaultParagraphFont"/>
    <w:link w:val="Heading2"/>
    <w:uiPriority w:val="9"/>
    <w:rsid w:val="001C5F57"/>
    <w:rPr>
      <w:rFonts w:asciiTheme="majorHAnsi" w:eastAsiaTheme="majorEastAsia" w:hAnsiTheme="majorHAnsi" w:cstheme="majorBidi"/>
      <w:color w:val="404040" w:themeColor="text1" w:themeTint="BF"/>
      <w:sz w:val="28"/>
      <w:szCs w:val="28"/>
    </w:rPr>
  </w:style>
  <w:style w:type="character" w:customStyle="1" w:styleId="hgkelc">
    <w:name w:val="hgkelc"/>
    <w:basedOn w:val="DefaultParagraphFont"/>
    <w:rsid w:val="00481C5D"/>
  </w:style>
  <w:style w:type="character" w:customStyle="1" w:styleId="kx21rb">
    <w:name w:val="kx21rb"/>
    <w:basedOn w:val="DefaultParagraphFont"/>
    <w:rsid w:val="00481C5D"/>
  </w:style>
  <w:style w:type="paragraph" w:styleId="NormalWeb">
    <w:name w:val="Normal (Web)"/>
    <w:basedOn w:val="Normal"/>
    <w:uiPriority w:val="99"/>
    <w:unhideWhenUsed/>
    <w:rsid w:val="00481C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1C5D"/>
    <w:rPr>
      <w:color w:val="0000FF"/>
      <w:u w:val="single"/>
    </w:rPr>
  </w:style>
  <w:style w:type="character" w:customStyle="1" w:styleId="Heading3Char">
    <w:name w:val="Heading 3 Char"/>
    <w:basedOn w:val="DefaultParagraphFont"/>
    <w:link w:val="Heading3"/>
    <w:uiPriority w:val="9"/>
    <w:semiHidden/>
    <w:rsid w:val="001C5F57"/>
    <w:rPr>
      <w:rFonts w:asciiTheme="majorHAnsi" w:eastAsiaTheme="majorEastAsia" w:hAnsiTheme="majorHAnsi" w:cstheme="majorBidi"/>
      <w:color w:val="44546A" w:themeColor="text2"/>
      <w:sz w:val="24"/>
      <w:szCs w:val="24"/>
    </w:rPr>
  </w:style>
  <w:style w:type="paragraph" w:customStyle="1" w:styleId="trt0xe">
    <w:name w:val="trt0xe"/>
    <w:basedOn w:val="Normal"/>
    <w:rsid w:val="001C5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5F5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C5F5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C5F5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C5F5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C5F5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C5F5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C5F5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C5F5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C5F5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C5F5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C5F5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C5F57"/>
    <w:rPr>
      <w:rFonts w:asciiTheme="majorHAnsi" w:eastAsiaTheme="majorEastAsia" w:hAnsiTheme="majorHAnsi" w:cstheme="majorBidi"/>
      <w:sz w:val="24"/>
      <w:szCs w:val="24"/>
    </w:rPr>
  </w:style>
  <w:style w:type="character" w:styleId="Strong">
    <w:name w:val="Strong"/>
    <w:basedOn w:val="DefaultParagraphFont"/>
    <w:uiPriority w:val="22"/>
    <w:qFormat/>
    <w:rsid w:val="001C5F57"/>
    <w:rPr>
      <w:b/>
      <w:bCs/>
    </w:rPr>
  </w:style>
  <w:style w:type="character" w:styleId="Emphasis">
    <w:name w:val="Emphasis"/>
    <w:basedOn w:val="DefaultParagraphFont"/>
    <w:uiPriority w:val="20"/>
    <w:qFormat/>
    <w:rsid w:val="001C5F57"/>
    <w:rPr>
      <w:i/>
      <w:iCs/>
    </w:rPr>
  </w:style>
  <w:style w:type="paragraph" w:styleId="NoSpacing">
    <w:name w:val="No Spacing"/>
    <w:uiPriority w:val="1"/>
    <w:qFormat/>
    <w:rsid w:val="001C5F57"/>
    <w:pPr>
      <w:spacing w:after="0" w:line="240" w:lineRule="auto"/>
    </w:pPr>
  </w:style>
  <w:style w:type="paragraph" w:styleId="Quote">
    <w:name w:val="Quote"/>
    <w:basedOn w:val="Normal"/>
    <w:next w:val="Normal"/>
    <w:link w:val="QuoteChar"/>
    <w:uiPriority w:val="29"/>
    <w:qFormat/>
    <w:rsid w:val="001C5F5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C5F57"/>
    <w:rPr>
      <w:i/>
      <w:iCs/>
      <w:color w:val="404040" w:themeColor="text1" w:themeTint="BF"/>
    </w:rPr>
  </w:style>
  <w:style w:type="paragraph" w:styleId="IntenseQuote">
    <w:name w:val="Intense Quote"/>
    <w:basedOn w:val="Normal"/>
    <w:next w:val="Normal"/>
    <w:link w:val="IntenseQuoteChar"/>
    <w:uiPriority w:val="30"/>
    <w:qFormat/>
    <w:rsid w:val="001C5F5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C5F5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C5F57"/>
    <w:rPr>
      <w:i/>
      <w:iCs/>
      <w:color w:val="404040" w:themeColor="text1" w:themeTint="BF"/>
    </w:rPr>
  </w:style>
  <w:style w:type="character" w:styleId="IntenseEmphasis">
    <w:name w:val="Intense Emphasis"/>
    <w:basedOn w:val="DefaultParagraphFont"/>
    <w:uiPriority w:val="21"/>
    <w:qFormat/>
    <w:rsid w:val="001C5F57"/>
    <w:rPr>
      <w:b/>
      <w:bCs/>
      <w:i/>
      <w:iCs/>
    </w:rPr>
  </w:style>
  <w:style w:type="character" w:styleId="SubtleReference">
    <w:name w:val="Subtle Reference"/>
    <w:basedOn w:val="DefaultParagraphFont"/>
    <w:uiPriority w:val="31"/>
    <w:qFormat/>
    <w:rsid w:val="001C5F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5F57"/>
    <w:rPr>
      <w:b/>
      <w:bCs/>
      <w:smallCaps/>
      <w:spacing w:val="5"/>
      <w:u w:val="single"/>
    </w:rPr>
  </w:style>
  <w:style w:type="character" w:styleId="BookTitle">
    <w:name w:val="Book Title"/>
    <w:basedOn w:val="DefaultParagraphFont"/>
    <w:uiPriority w:val="33"/>
    <w:qFormat/>
    <w:rsid w:val="001C5F57"/>
    <w:rPr>
      <w:b/>
      <w:bCs/>
      <w:smallCaps/>
    </w:rPr>
  </w:style>
  <w:style w:type="paragraph" w:styleId="TOCHeading">
    <w:name w:val="TOC Heading"/>
    <w:basedOn w:val="Heading1"/>
    <w:next w:val="Normal"/>
    <w:uiPriority w:val="39"/>
    <w:semiHidden/>
    <w:unhideWhenUsed/>
    <w:qFormat/>
    <w:rsid w:val="001C5F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2648">
      <w:bodyDiv w:val="1"/>
      <w:marLeft w:val="0"/>
      <w:marRight w:val="0"/>
      <w:marTop w:val="0"/>
      <w:marBottom w:val="0"/>
      <w:divBdr>
        <w:top w:val="none" w:sz="0" w:space="0" w:color="auto"/>
        <w:left w:val="none" w:sz="0" w:space="0" w:color="auto"/>
        <w:bottom w:val="none" w:sz="0" w:space="0" w:color="auto"/>
        <w:right w:val="none" w:sz="0" w:space="0" w:color="auto"/>
      </w:divBdr>
    </w:div>
    <w:div w:id="79720779">
      <w:bodyDiv w:val="1"/>
      <w:marLeft w:val="0"/>
      <w:marRight w:val="0"/>
      <w:marTop w:val="0"/>
      <w:marBottom w:val="0"/>
      <w:divBdr>
        <w:top w:val="none" w:sz="0" w:space="0" w:color="auto"/>
        <w:left w:val="none" w:sz="0" w:space="0" w:color="auto"/>
        <w:bottom w:val="none" w:sz="0" w:space="0" w:color="auto"/>
        <w:right w:val="none" w:sz="0" w:space="0" w:color="auto"/>
      </w:divBdr>
    </w:div>
    <w:div w:id="88350367">
      <w:bodyDiv w:val="1"/>
      <w:marLeft w:val="0"/>
      <w:marRight w:val="0"/>
      <w:marTop w:val="0"/>
      <w:marBottom w:val="0"/>
      <w:divBdr>
        <w:top w:val="none" w:sz="0" w:space="0" w:color="auto"/>
        <w:left w:val="none" w:sz="0" w:space="0" w:color="auto"/>
        <w:bottom w:val="none" w:sz="0" w:space="0" w:color="auto"/>
        <w:right w:val="none" w:sz="0" w:space="0" w:color="auto"/>
      </w:divBdr>
      <w:divsChild>
        <w:div w:id="83576649">
          <w:marLeft w:val="0"/>
          <w:marRight w:val="0"/>
          <w:marTop w:val="0"/>
          <w:marBottom w:val="0"/>
          <w:divBdr>
            <w:top w:val="none" w:sz="0" w:space="0" w:color="auto"/>
            <w:left w:val="none" w:sz="0" w:space="0" w:color="auto"/>
            <w:bottom w:val="none" w:sz="0" w:space="0" w:color="auto"/>
            <w:right w:val="none" w:sz="0" w:space="0" w:color="auto"/>
          </w:divBdr>
          <w:divsChild>
            <w:div w:id="1481382000">
              <w:marLeft w:val="0"/>
              <w:marRight w:val="0"/>
              <w:marTop w:val="0"/>
              <w:marBottom w:val="0"/>
              <w:divBdr>
                <w:top w:val="none" w:sz="0" w:space="0" w:color="auto"/>
                <w:left w:val="none" w:sz="0" w:space="0" w:color="auto"/>
                <w:bottom w:val="none" w:sz="0" w:space="0" w:color="auto"/>
                <w:right w:val="none" w:sz="0" w:space="0" w:color="auto"/>
              </w:divBdr>
              <w:divsChild>
                <w:div w:id="1598054282">
                  <w:marLeft w:val="0"/>
                  <w:marRight w:val="0"/>
                  <w:marTop w:val="0"/>
                  <w:marBottom w:val="0"/>
                  <w:divBdr>
                    <w:top w:val="none" w:sz="0" w:space="0" w:color="auto"/>
                    <w:left w:val="none" w:sz="0" w:space="0" w:color="auto"/>
                    <w:bottom w:val="none" w:sz="0" w:space="0" w:color="auto"/>
                    <w:right w:val="none" w:sz="0" w:space="0" w:color="auto"/>
                  </w:divBdr>
                  <w:divsChild>
                    <w:div w:id="1724595587">
                      <w:marLeft w:val="0"/>
                      <w:marRight w:val="0"/>
                      <w:marTop w:val="0"/>
                      <w:marBottom w:val="0"/>
                      <w:divBdr>
                        <w:top w:val="none" w:sz="0" w:space="0" w:color="auto"/>
                        <w:left w:val="none" w:sz="0" w:space="0" w:color="auto"/>
                        <w:bottom w:val="none" w:sz="0" w:space="0" w:color="auto"/>
                        <w:right w:val="none" w:sz="0" w:space="0" w:color="auto"/>
                      </w:divBdr>
                      <w:divsChild>
                        <w:div w:id="297806300">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50974340">
          <w:marLeft w:val="0"/>
          <w:marRight w:val="0"/>
          <w:marTop w:val="0"/>
          <w:marBottom w:val="0"/>
          <w:divBdr>
            <w:top w:val="none" w:sz="0" w:space="0" w:color="auto"/>
            <w:left w:val="none" w:sz="0" w:space="0" w:color="auto"/>
            <w:bottom w:val="none" w:sz="0" w:space="0" w:color="auto"/>
            <w:right w:val="none" w:sz="0" w:space="0" w:color="auto"/>
          </w:divBdr>
          <w:divsChild>
            <w:div w:id="674571295">
              <w:marLeft w:val="0"/>
              <w:marRight w:val="0"/>
              <w:marTop w:val="0"/>
              <w:marBottom w:val="0"/>
              <w:divBdr>
                <w:top w:val="none" w:sz="0" w:space="0" w:color="auto"/>
                <w:left w:val="none" w:sz="0" w:space="0" w:color="auto"/>
                <w:bottom w:val="none" w:sz="0" w:space="0" w:color="auto"/>
                <w:right w:val="none" w:sz="0" w:space="0" w:color="auto"/>
              </w:divBdr>
              <w:divsChild>
                <w:div w:id="420495709">
                  <w:marLeft w:val="0"/>
                  <w:marRight w:val="0"/>
                  <w:marTop w:val="0"/>
                  <w:marBottom w:val="0"/>
                  <w:divBdr>
                    <w:top w:val="none" w:sz="0" w:space="0" w:color="auto"/>
                    <w:left w:val="none" w:sz="0" w:space="0" w:color="auto"/>
                    <w:bottom w:val="none" w:sz="0" w:space="0" w:color="auto"/>
                    <w:right w:val="none" w:sz="0" w:space="0" w:color="auto"/>
                  </w:divBdr>
                  <w:divsChild>
                    <w:div w:id="562712996">
                      <w:marLeft w:val="0"/>
                      <w:marRight w:val="0"/>
                      <w:marTop w:val="0"/>
                      <w:marBottom w:val="0"/>
                      <w:divBdr>
                        <w:top w:val="none" w:sz="0" w:space="0" w:color="auto"/>
                        <w:left w:val="none" w:sz="0" w:space="0" w:color="auto"/>
                        <w:bottom w:val="none" w:sz="0" w:space="0" w:color="auto"/>
                        <w:right w:val="none" w:sz="0" w:space="0" w:color="auto"/>
                      </w:divBdr>
                      <w:divsChild>
                        <w:div w:id="1104225787">
                          <w:marLeft w:val="0"/>
                          <w:marRight w:val="0"/>
                          <w:marTop w:val="0"/>
                          <w:marBottom w:val="0"/>
                          <w:divBdr>
                            <w:top w:val="none" w:sz="0" w:space="0" w:color="auto"/>
                            <w:left w:val="none" w:sz="0" w:space="0" w:color="auto"/>
                            <w:bottom w:val="none" w:sz="0" w:space="0" w:color="auto"/>
                            <w:right w:val="none" w:sz="0" w:space="0" w:color="auto"/>
                          </w:divBdr>
                          <w:divsChild>
                            <w:div w:id="626735947">
                              <w:marLeft w:val="0"/>
                              <w:marRight w:val="0"/>
                              <w:marTop w:val="0"/>
                              <w:marBottom w:val="0"/>
                              <w:divBdr>
                                <w:top w:val="none" w:sz="0" w:space="0" w:color="auto"/>
                                <w:left w:val="none" w:sz="0" w:space="0" w:color="auto"/>
                                <w:bottom w:val="none" w:sz="0" w:space="0" w:color="auto"/>
                                <w:right w:val="none" w:sz="0" w:space="0" w:color="auto"/>
                              </w:divBdr>
                              <w:divsChild>
                                <w:div w:id="1297569038">
                                  <w:marLeft w:val="0"/>
                                  <w:marRight w:val="0"/>
                                  <w:marTop w:val="0"/>
                                  <w:marBottom w:val="0"/>
                                  <w:divBdr>
                                    <w:top w:val="none" w:sz="0" w:space="0" w:color="auto"/>
                                    <w:left w:val="none" w:sz="0" w:space="0" w:color="auto"/>
                                    <w:bottom w:val="none" w:sz="0" w:space="0" w:color="auto"/>
                                    <w:right w:val="none" w:sz="0" w:space="0" w:color="auto"/>
                                  </w:divBdr>
                                  <w:divsChild>
                                    <w:div w:id="1746754542">
                                      <w:marLeft w:val="0"/>
                                      <w:marRight w:val="0"/>
                                      <w:marTop w:val="0"/>
                                      <w:marBottom w:val="0"/>
                                      <w:divBdr>
                                        <w:top w:val="none" w:sz="0" w:space="0" w:color="auto"/>
                                        <w:left w:val="none" w:sz="0" w:space="0" w:color="auto"/>
                                        <w:bottom w:val="none" w:sz="0" w:space="0" w:color="auto"/>
                                        <w:right w:val="none" w:sz="0" w:space="0" w:color="auto"/>
                                      </w:divBdr>
                                      <w:divsChild>
                                        <w:div w:id="239825767">
                                          <w:marLeft w:val="0"/>
                                          <w:marRight w:val="0"/>
                                          <w:marTop w:val="0"/>
                                          <w:marBottom w:val="0"/>
                                          <w:divBdr>
                                            <w:top w:val="none" w:sz="0" w:space="0" w:color="auto"/>
                                            <w:left w:val="none" w:sz="0" w:space="0" w:color="auto"/>
                                            <w:bottom w:val="none" w:sz="0" w:space="0" w:color="auto"/>
                                            <w:right w:val="none" w:sz="0" w:space="0" w:color="auto"/>
                                          </w:divBdr>
                                          <w:divsChild>
                                            <w:div w:id="139275304">
                                              <w:marLeft w:val="0"/>
                                              <w:marRight w:val="0"/>
                                              <w:marTop w:val="0"/>
                                              <w:marBottom w:val="0"/>
                                              <w:divBdr>
                                                <w:top w:val="none" w:sz="0" w:space="0" w:color="auto"/>
                                                <w:left w:val="none" w:sz="0" w:space="0" w:color="auto"/>
                                                <w:bottom w:val="none" w:sz="0" w:space="0" w:color="auto"/>
                                                <w:right w:val="none" w:sz="0" w:space="0" w:color="auto"/>
                                              </w:divBdr>
                                              <w:divsChild>
                                                <w:div w:id="994337038">
                                                  <w:marLeft w:val="0"/>
                                                  <w:marRight w:val="0"/>
                                                  <w:marTop w:val="0"/>
                                                  <w:marBottom w:val="0"/>
                                                  <w:divBdr>
                                                    <w:top w:val="none" w:sz="0" w:space="0" w:color="auto"/>
                                                    <w:left w:val="none" w:sz="0" w:space="0" w:color="auto"/>
                                                    <w:bottom w:val="none" w:sz="0" w:space="0" w:color="auto"/>
                                                    <w:right w:val="none" w:sz="0" w:space="0" w:color="auto"/>
                                                  </w:divBdr>
                                                  <w:divsChild>
                                                    <w:div w:id="1960455946">
                                                      <w:marLeft w:val="0"/>
                                                      <w:marRight w:val="0"/>
                                                      <w:marTop w:val="0"/>
                                                      <w:marBottom w:val="0"/>
                                                      <w:divBdr>
                                                        <w:top w:val="none" w:sz="0" w:space="0" w:color="auto"/>
                                                        <w:left w:val="none" w:sz="0" w:space="0" w:color="auto"/>
                                                        <w:bottom w:val="none" w:sz="0" w:space="0" w:color="auto"/>
                                                        <w:right w:val="none" w:sz="0" w:space="0" w:color="auto"/>
                                                      </w:divBdr>
                                                      <w:divsChild>
                                                        <w:div w:id="162166555">
                                                          <w:marLeft w:val="0"/>
                                                          <w:marRight w:val="0"/>
                                                          <w:marTop w:val="0"/>
                                                          <w:marBottom w:val="0"/>
                                                          <w:divBdr>
                                                            <w:top w:val="none" w:sz="0" w:space="0" w:color="auto"/>
                                                            <w:left w:val="none" w:sz="0" w:space="0" w:color="auto"/>
                                                            <w:bottom w:val="none" w:sz="0" w:space="0" w:color="auto"/>
                                                            <w:right w:val="none" w:sz="0" w:space="0" w:color="auto"/>
                                                          </w:divBdr>
                                                          <w:divsChild>
                                                            <w:div w:id="17223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588473">
      <w:bodyDiv w:val="1"/>
      <w:marLeft w:val="0"/>
      <w:marRight w:val="0"/>
      <w:marTop w:val="0"/>
      <w:marBottom w:val="0"/>
      <w:divBdr>
        <w:top w:val="none" w:sz="0" w:space="0" w:color="auto"/>
        <w:left w:val="none" w:sz="0" w:space="0" w:color="auto"/>
        <w:bottom w:val="none" w:sz="0" w:space="0" w:color="auto"/>
        <w:right w:val="none" w:sz="0" w:space="0" w:color="auto"/>
      </w:divBdr>
    </w:div>
    <w:div w:id="1069964468">
      <w:bodyDiv w:val="1"/>
      <w:marLeft w:val="0"/>
      <w:marRight w:val="0"/>
      <w:marTop w:val="0"/>
      <w:marBottom w:val="0"/>
      <w:divBdr>
        <w:top w:val="none" w:sz="0" w:space="0" w:color="auto"/>
        <w:left w:val="none" w:sz="0" w:space="0" w:color="auto"/>
        <w:bottom w:val="none" w:sz="0" w:space="0" w:color="auto"/>
        <w:right w:val="none" w:sz="0" w:space="0" w:color="auto"/>
      </w:divBdr>
      <w:divsChild>
        <w:div w:id="1741292171">
          <w:marLeft w:val="0"/>
          <w:marRight w:val="0"/>
          <w:marTop w:val="0"/>
          <w:marBottom w:val="0"/>
          <w:divBdr>
            <w:top w:val="none" w:sz="0" w:space="0" w:color="auto"/>
            <w:left w:val="none" w:sz="0" w:space="0" w:color="auto"/>
            <w:bottom w:val="none" w:sz="0" w:space="0" w:color="auto"/>
            <w:right w:val="none" w:sz="0" w:space="0" w:color="auto"/>
          </w:divBdr>
          <w:divsChild>
            <w:div w:id="1744595905">
              <w:marLeft w:val="0"/>
              <w:marRight w:val="0"/>
              <w:marTop w:val="180"/>
              <w:marBottom w:val="180"/>
              <w:divBdr>
                <w:top w:val="none" w:sz="0" w:space="0" w:color="auto"/>
                <w:left w:val="none" w:sz="0" w:space="0" w:color="auto"/>
                <w:bottom w:val="none" w:sz="0" w:space="0" w:color="auto"/>
                <w:right w:val="none" w:sz="0" w:space="0" w:color="auto"/>
              </w:divBdr>
            </w:div>
          </w:divsChild>
        </w:div>
        <w:div w:id="1015811091">
          <w:marLeft w:val="0"/>
          <w:marRight w:val="0"/>
          <w:marTop w:val="0"/>
          <w:marBottom w:val="0"/>
          <w:divBdr>
            <w:top w:val="none" w:sz="0" w:space="0" w:color="auto"/>
            <w:left w:val="none" w:sz="0" w:space="0" w:color="auto"/>
            <w:bottom w:val="none" w:sz="0" w:space="0" w:color="auto"/>
            <w:right w:val="none" w:sz="0" w:space="0" w:color="auto"/>
          </w:divBdr>
          <w:divsChild>
            <w:div w:id="398940721">
              <w:marLeft w:val="0"/>
              <w:marRight w:val="0"/>
              <w:marTop w:val="0"/>
              <w:marBottom w:val="0"/>
              <w:divBdr>
                <w:top w:val="none" w:sz="0" w:space="0" w:color="auto"/>
                <w:left w:val="none" w:sz="0" w:space="0" w:color="auto"/>
                <w:bottom w:val="none" w:sz="0" w:space="0" w:color="auto"/>
                <w:right w:val="none" w:sz="0" w:space="0" w:color="auto"/>
              </w:divBdr>
              <w:divsChild>
                <w:div w:id="2000111975">
                  <w:marLeft w:val="0"/>
                  <w:marRight w:val="0"/>
                  <w:marTop w:val="0"/>
                  <w:marBottom w:val="0"/>
                  <w:divBdr>
                    <w:top w:val="none" w:sz="0" w:space="0" w:color="auto"/>
                    <w:left w:val="none" w:sz="0" w:space="0" w:color="auto"/>
                    <w:bottom w:val="none" w:sz="0" w:space="0" w:color="auto"/>
                    <w:right w:val="none" w:sz="0" w:space="0" w:color="auto"/>
                  </w:divBdr>
                  <w:divsChild>
                    <w:div w:id="97217887">
                      <w:marLeft w:val="0"/>
                      <w:marRight w:val="0"/>
                      <w:marTop w:val="0"/>
                      <w:marBottom w:val="0"/>
                      <w:divBdr>
                        <w:top w:val="none" w:sz="0" w:space="0" w:color="auto"/>
                        <w:left w:val="none" w:sz="0" w:space="0" w:color="auto"/>
                        <w:bottom w:val="none" w:sz="0" w:space="0" w:color="auto"/>
                        <w:right w:val="none" w:sz="0" w:space="0" w:color="auto"/>
                      </w:divBdr>
                      <w:divsChild>
                        <w:div w:id="211188331">
                          <w:marLeft w:val="0"/>
                          <w:marRight w:val="0"/>
                          <w:marTop w:val="0"/>
                          <w:marBottom w:val="0"/>
                          <w:divBdr>
                            <w:top w:val="none" w:sz="0" w:space="0" w:color="auto"/>
                            <w:left w:val="none" w:sz="0" w:space="0" w:color="auto"/>
                            <w:bottom w:val="none" w:sz="0" w:space="0" w:color="auto"/>
                            <w:right w:val="none" w:sz="0" w:space="0" w:color="auto"/>
                          </w:divBdr>
                          <w:divsChild>
                            <w:div w:id="5328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186848">
      <w:bodyDiv w:val="1"/>
      <w:marLeft w:val="0"/>
      <w:marRight w:val="0"/>
      <w:marTop w:val="0"/>
      <w:marBottom w:val="0"/>
      <w:divBdr>
        <w:top w:val="none" w:sz="0" w:space="0" w:color="auto"/>
        <w:left w:val="none" w:sz="0" w:space="0" w:color="auto"/>
        <w:bottom w:val="none" w:sz="0" w:space="0" w:color="auto"/>
        <w:right w:val="none" w:sz="0" w:space="0" w:color="auto"/>
      </w:divBdr>
    </w:div>
    <w:div w:id="1310741570">
      <w:bodyDiv w:val="1"/>
      <w:marLeft w:val="0"/>
      <w:marRight w:val="0"/>
      <w:marTop w:val="0"/>
      <w:marBottom w:val="0"/>
      <w:divBdr>
        <w:top w:val="none" w:sz="0" w:space="0" w:color="auto"/>
        <w:left w:val="none" w:sz="0" w:space="0" w:color="auto"/>
        <w:bottom w:val="none" w:sz="0" w:space="0" w:color="auto"/>
        <w:right w:val="none" w:sz="0" w:space="0" w:color="auto"/>
      </w:divBdr>
    </w:div>
    <w:div w:id="1321079816">
      <w:bodyDiv w:val="1"/>
      <w:marLeft w:val="0"/>
      <w:marRight w:val="0"/>
      <w:marTop w:val="0"/>
      <w:marBottom w:val="0"/>
      <w:divBdr>
        <w:top w:val="none" w:sz="0" w:space="0" w:color="auto"/>
        <w:left w:val="none" w:sz="0" w:space="0" w:color="auto"/>
        <w:bottom w:val="none" w:sz="0" w:space="0" w:color="auto"/>
        <w:right w:val="none" w:sz="0" w:space="0" w:color="auto"/>
      </w:divBdr>
      <w:divsChild>
        <w:div w:id="1617059870">
          <w:marLeft w:val="0"/>
          <w:marRight w:val="0"/>
          <w:marTop w:val="0"/>
          <w:marBottom w:val="180"/>
          <w:divBdr>
            <w:top w:val="none" w:sz="0" w:space="0" w:color="auto"/>
            <w:left w:val="none" w:sz="0" w:space="0" w:color="auto"/>
            <w:bottom w:val="none" w:sz="0" w:space="0" w:color="auto"/>
            <w:right w:val="none" w:sz="0" w:space="0" w:color="auto"/>
          </w:divBdr>
        </w:div>
      </w:divsChild>
    </w:div>
    <w:div w:id="1512334095">
      <w:bodyDiv w:val="1"/>
      <w:marLeft w:val="0"/>
      <w:marRight w:val="0"/>
      <w:marTop w:val="0"/>
      <w:marBottom w:val="0"/>
      <w:divBdr>
        <w:top w:val="none" w:sz="0" w:space="0" w:color="auto"/>
        <w:left w:val="none" w:sz="0" w:space="0" w:color="auto"/>
        <w:bottom w:val="none" w:sz="0" w:space="0" w:color="auto"/>
        <w:right w:val="none" w:sz="0" w:space="0" w:color="auto"/>
      </w:divBdr>
    </w:div>
    <w:div w:id="1524245564">
      <w:bodyDiv w:val="1"/>
      <w:marLeft w:val="0"/>
      <w:marRight w:val="0"/>
      <w:marTop w:val="0"/>
      <w:marBottom w:val="0"/>
      <w:divBdr>
        <w:top w:val="none" w:sz="0" w:space="0" w:color="auto"/>
        <w:left w:val="none" w:sz="0" w:space="0" w:color="auto"/>
        <w:bottom w:val="none" w:sz="0" w:space="0" w:color="auto"/>
        <w:right w:val="none" w:sz="0" w:space="0" w:color="auto"/>
      </w:divBdr>
    </w:div>
    <w:div w:id="1751195223">
      <w:bodyDiv w:val="1"/>
      <w:marLeft w:val="0"/>
      <w:marRight w:val="0"/>
      <w:marTop w:val="0"/>
      <w:marBottom w:val="0"/>
      <w:divBdr>
        <w:top w:val="none" w:sz="0" w:space="0" w:color="auto"/>
        <w:left w:val="none" w:sz="0" w:space="0" w:color="auto"/>
        <w:bottom w:val="none" w:sz="0" w:space="0" w:color="auto"/>
        <w:right w:val="none" w:sz="0" w:space="0" w:color="auto"/>
      </w:divBdr>
    </w:div>
    <w:div w:id="1759406983">
      <w:bodyDiv w:val="1"/>
      <w:marLeft w:val="0"/>
      <w:marRight w:val="0"/>
      <w:marTop w:val="0"/>
      <w:marBottom w:val="0"/>
      <w:divBdr>
        <w:top w:val="none" w:sz="0" w:space="0" w:color="auto"/>
        <w:left w:val="none" w:sz="0" w:space="0" w:color="auto"/>
        <w:bottom w:val="none" w:sz="0" w:space="0" w:color="auto"/>
        <w:right w:val="none" w:sz="0" w:space="0" w:color="auto"/>
      </w:divBdr>
    </w:div>
    <w:div w:id="2124418743">
      <w:bodyDiv w:val="1"/>
      <w:marLeft w:val="0"/>
      <w:marRight w:val="0"/>
      <w:marTop w:val="0"/>
      <w:marBottom w:val="0"/>
      <w:divBdr>
        <w:top w:val="none" w:sz="0" w:space="0" w:color="auto"/>
        <w:left w:val="none" w:sz="0" w:space="0" w:color="auto"/>
        <w:bottom w:val="none" w:sz="0" w:space="0" w:color="auto"/>
        <w:right w:val="none" w:sz="0" w:space="0" w:color="auto"/>
      </w:divBdr>
      <w:divsChild>
        <w:div w:id="183221737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cherpoint.com/microsoft-dynamics-365-business-centr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joy</dc:creator>
  <cp:keywords/>
  <dc:description/>
  <cp:lastModifiedBy>parijat joy</cp:lastModifiedBy>
  <cp:revision>2</cp:revision>
  <dcterms:created xsi:type="dcterms:W3CDTF">2022-11-14T06:33:00Z</dcterms:created>
  <dcterms:modified xsi:type="dcterms:W3CDTF">2022-11-14T06:33:00Z</dcterms:modified>
</cp:coreProperties>
</file>