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B142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3B7BC6B0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1C0B9A25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25CEEB22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61A3002C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543F9A59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5A528162" w14:textId="77777777" w:rsidR="00B93A2A" w:rsidRDefault="00B93A2A" w:rsidP="00487B0C">
      <w:pPr>
        <w:pStyle w:val="Title"/>
        <w:jc w:val="center"/>
        <w:rPr>
          <w:lang w:val="en-IN"/>
        </w:rPr>
      </w:pPr>
    </w:p>
    <w:p w14:paraId="5CDD0594" w14:textId="77777777" w:rsidR="00584262" w:rsidRDefault="00584262" w:rsidP="00487B0C">
      <w:pPr>
        <w:pStyle w:val="Title"/>
        <w:jc w:val="center"/>
        <w:rPr>
          <w:lang w:val="en-IN"/>
        </w:rPr>
      </w:pPr>
    </w:p>
    <w:p w14:paraId="589C5B4A" w14:textId="62972E6D" w:rsidR="00DF19EB" w:rsidRDefault="00487B0C" w:rsidP="00487B0C">
      <w:pPr>
        <w:pStyle w:val="Title"/>
        <w:jc w:val="center"/>
        <w:rPr>
          <w:lang w:val="en-IN"/>
        </w:rPr>
      </w:pPr>
      <w:r>
        <w:rPr>
          <w:lang w:val="en-IN"/>
        </w:rPr>
        <w:t>N12 Post Course Assignment</w:t>
      </w:r>
    </w:p>
    <w:p w14:paraId="3BA8270B" w14:textId="77CFE013" w:rsidR="00487B0C" w:rsidRDefault="007A41F7" w:rsidP="00487B0C">
      <w:pPr>
        <w:pStyle w:val="Subtitle"/>
        <w:jc w:val="center"/>
        <w:rPr>
          <w:lang w:val="en-IN"/>
        </w:rPr>
      </w:pPr>
      <w:r>
        <w:rPr>
          <w:lang w:val="en-IN"/>
        </w:rPr>
        <w:t>Initial Reactor Thermal Hydraulic Design</w:t>
      </w:r>
    </w:p>
    <w:p w14:paraId="20784C32" w14:textId="1BEF9DC7" w:rsidR="00584262" w:rsidRDefault="00B93A2A" w:rsidP="00B93A2A">
      <w:pPr>
        <w:pStyle w:val="Subtitle"/>
        <w:jc w:val="center"/>
        <w:rPr>
          <w:lang w:val="en-IN"/>
        </w:rPr>
      </w:pPr>
      <w:r>
        <w:rPr>
          <w:lang w:val="en-IN"/>
        </w:rPr>
        <w:t>Student ID 11173631</w:t>
      </w:r>
    </w:p>
    <w:p w14:paraId="52849882" w14:textId="77777777" w:rsidR="00584262" w:rsidRDefault="00584262">
      <w:pPr>
        <w:rPr>
          <w:rFonts w:eastAsiaTheme="minorEastAsia"/>
          <w:color w:val="5A5A5A" w:themeColor="text1" w:themeTint="A5"/>
          <w:spacing w:val="15"/>
          <w:lang w:val="en-IN"/>
        </w:rPr>
      </w:pPr>
      <w:r>
        <w:rPr>
          <w:lang w:val="en-I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0910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857E93" w14:textId="3DEC8EA8" w:rsidR="00E6445A" w:rsidRDefault="00E6445A">
          <w:pPr>
            <w:pStyle w:val="TOCHeading"/>
          </w:pPr>
          <w:r>
            <w:t>Contents</w:t>
          </w:r>
        </w:p>
        <w:p w14:paraId="4E6AE2C4" w14:textId="0C853861" w:rsidR="00C953B5" w:rsidRDefault="00E644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16379" w:history="1">
            <w:r w:rsidR="00C953B5" w:rsidRPr="00C4192F">
              <w:rPr>
                <w:rStyle w:val="Hyperlink"/>
                <w:noProof/>
                <w:lang w:val="en-IN"/>
              </w:rPr>
              <w:t>Introduction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_Toc121416379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3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758A542A" w14:textId="42B508A7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0" w:history="1">
            <w:r w:rsidR="00C953B5" w:rsidRPr="00C4192F">
              <w:rPr>
                <w:rStyle w:val="Hyperlink"/>
                <w:noProof/>
                <w:lang w:val="en-IN"/>
              </w:rPr>
              <w:t>System Description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_Toc121416380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4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56CBBCBA" w14:textId="161FAC8D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1" w:history="1">
            <w:r w:rsidR="00C953B5" w:rsidRPr="00C4192F">
              <w:rPr>
                <w:rStyle w:val="Hyperlink"/>
                <w:noProof/>
              </w:rPr>
              <w:t>Reactor Materials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_Toc121416381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6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611413F2" w14:textId="126D2190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2" w:history="1">
            <w:r w:rsidR="00C953B5" w:rsidRPr="00C4192F">
              <w:rPr>
                <w:rStyle w:val="Hyperlink"/>
                <w:noProof/>
              </w:rPr>
              <w:t>Calculation Methodology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_Toc121416382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8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5A4E05BA" w14:textId="35B9051B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3" w:history="1">
            <w:r w:rsidR="00C953B5" w:rsidRPr="00C4192F">
              <w:rPr>
                <w:rStyle w:val="Hyperlink"/>
                <w:noProof/>
              </w:rPr>
              <w:t>Calculation Results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_Toc121416383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13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7E3E901A" w14:textId="7481CCDF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4" w:history="1">
            <w:r w:rsidR="00C953B5" w:rsidRPr="00C4192F">
              <w:rPr>
                <w:rStyle w:val="Hyperlink"/>
                <w:noProof/>
              </w:rPr>
              <w:t>Brief Review of System Safety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_Toc121416384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18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412B25FD" w14:textId="5CF501C8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5" w:history="1">
            <w:r w:rsidR="00C953B5" w:rsidRPr="00C4192F">
              <w:rPr>
                <w:rStyle w:val="Hyperlink"/>
                <w:noProof/>
              </w:rPr>
              <w:t>Conclusion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_Toc121416385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19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2F5D2E28" w14:textId="7578A454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6" w:history="1">
            <w:r w:rsidR="00C953B5" w:rsidRPr="00C4192F">
              <w:rPr>
                <w:rStyle w:val="Hyperlink"/>
                <w:noProof/>
              </w:rPr>
              <w:t>Bibliography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_Toc121416386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20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24C086CE" w14:textId="64DE70B2" w:rsidR="00C953B5" w:rsidRDefault="00AC2A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416387" w:history="1">
            <w:r w:rsidR="00C953B5" w:rsidRPr="00C4192F">
              <w:rPr>
                <w:rStyle w:val="Hyperlink"/>
                <w:noProof/>
              </w:rPr>
              <w:t>Annexure</w:t>
            </w:r>
            <w:r w:rsidR="00C953B5">
              <w:rPr>
                <w:noProof/>
                <w:webHidden/>
              </w:rPr>
              <w:tab/>
            </w:r>
            <w:r w:rsidR="00C953B5">
              <w:rPr>
                <w:noProof/>
                <w:webHidden/>
              </w:rPr>
              <w:fldChar w:fldCharType="begin"/>
            </w:r>
            <w:r w:rsidR="00C953B5">
              <w:rPr>
                <w:noProof/>
                <w:webHidden/>
              </w:rPr>
              <w:instrText xml:space="preserve"> PAGEREF _Toc121416387 \h </w:instrText>
            </w:r>
            <w:r w:rsidR="00C953B5">
              <w:rPr>
                <w:noProof/>
                <w:webHidden/>
              </w:rPr>
            </w:r>
            <w:r w:rsidR="00C953B5">
              <w:rPr>
                <w:noProof/>
                <w:webHidden/>
              </w:rPr>
              <w:fldChar w:fldCharType="separate"/>
            </w:r>
            <w:r w:rsidR="004C67AF">
              <w:rPr>
                <w:noProof/>
                <w:webHidden/>
              </w:rPr>
              <w:t>23</w:t>
            </w:r>
            <w:r w:rsidR="00C953B5">
              <w:rPr>
                <w:noProof/>
                <w:webHidden/>
              </w:rPr>
              <w:fldChar w:fldCharType="end"/>
            </w:r>
          </w:hyperlink>
        </w:p>
        <w:p w14:paraId="4055B208" w14:textId="09005140" w:rsidR="00E6445A" w:rsidRDefault="00E6445A">
          <w:r>
            <w:rPr>
              <w:b/>
              <w:bCs/>
            </w:rPr>
            <w:fldChar w:fldCharType="end"/>
          </w:r>
        </w:p>
      </w:sdtContent>
    </w:sdt>
    <w:p w14:paraId="03222107" w14:textId="77777777" w:rsidR="00F3797D" w:rsidRDefault="00F3797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IN"/>
        </w:rPr>
      </w:pPr>
      <w:r>
        <w:rPr>
          <w:lang w:val="en-IN"/>
        </w:rPr>
        <w:br w:type="page"/>
      </w:r>
    </w:p>
    <w:p w14:paraId="7F37D4E7" w14:textId="7C311C93" w:rsidR="00B93A2A" w:rsidRDefault="00584262" w:rsidP="00584262">
      <w:pPr>
        <w:pStyle w:val="Heading1"/>
        <w:rPr>
          <w:lang w:val="en-IN"/>
        </w:rPr>
      </w:pPr>
      <w:bookmarkStart w:id="0" w:name="_Toc121416379"/>
      <w:r>
        <w:rPr>
          <w:lang w:val="en-IN"/>
        </w:rPr>
        <w:lastRenderedPageBreak/>
        <w:t>Introduction</w:t>
      </w:r>
      <w:bookmarkEnd w:id="0"/>
    </w:p>
    <w:p w14:paraId="2AB49475" w14:textId="77777777" w:rsidR="00584262" w:rsidRDefault="00584262" w:rsidP="00292962">
      <w:pPr>
        <w:jc w:val="both"/>
        <w:rPr>
          <w:lang w:val="en-IN"/>
        </w:rPr>
      </w:pPr>
    </w:p>
    <w:p w14:paraId="5A06BD25" w14:textId="61B8F1ED" w:rsidR="001F10A5" w:rsidRDefault="00E554F4" w:rsidP="00292962">
      <w:pPr>
        <w:jc w:val="both"/>
        <w:rPr>
          <w:lang w:val="en-IN"/>
        </w:rPr>
      </w:pPr>
      <w:r>
        <w:rPr>
          <w:lang w:val="en-IN"/>
        </w:rPr>
        <w:t>Nuclear technology is essential to establish</w:t>
      </w:r>
      <w:r w:rsidR="008A5EFF">
        <w:rPr>
          <w:lang w:val="en-IN"/>
        </w:rPr>
        <w:t xml:space="preserve"> </w:t>
      </w:r>
      <w:r w:rsidR="003D7DE6">
        <w:rPr>
          <w:lang w:val="en-IN"/>
        </w:rPr>
        <w:t xml:space="preserve">colonies on the </w:t>
      </w:r>
      <w:r w:rsidR="008A5EFF">
        <w:rPr>
          <w:lang w:val="en-IN"/>
        </w:rPr>
        <w:t>Moon and Mars</w:t>
      </w:r>
      <w:r w:rsidR="005227BD">
        <w:rPr>
          <w:lang w:val="en-IN"/>
        </w:rPr>
        <w:t xml:space="preserve">. </w:t>
      </w:r>
      <w:r w:rsidR="009657CF">
        <w:rPr>
          <w:lang w:val="en-IN"/>
        </w:rPr>
        <w:t xml:space="preserve">A recent comprehensive review </w:t>
      </w:r>
      <w:r w:rsidR="008A1394">
        <w:rPr>
          <w:lang w:val="en-IN"/>
        </w:rPr>
        <w:t>of various potential colony sites on the Moon concluded that a colony</w:t>
      </w:r>
      <w:r w:rsidR="00CD282C">
        <w:rPr>
          <w:lang w:val="en-IN"/>
        </w:rPr>
        <w:t xml:space="preserve"> require</w:t>
      </w:r>
      <w:r w:rsidR="008A5EFF">
        <w:rPr>
          <w:lang w:val="en-IN"/>
        </w:rPr>
        <w:t>s 10-100 KW</w:t>
      </w:r>
      <w:r w:rsidR="003D7DE6">
        <w:rPr>
          <w:lang w:val="en-IN"/>
        </w:rPr>
        <w:t>e</w:t>
      </w:r>
      <w:r w:rsidR="008A5EFF">
        <w:rPr>
          <w:lang w:val="en-IN"/>
        </w:rPr>
        <w:t xml:space="preserve"> of power from a nuclear reactor throughout</w:t>
      </w:r>
      <w:r w:rsidR="00CD282C">
        <w:rPr>
          <w:lang w:val="en-IN"/>
        </w:rPr>
        <w:t xml:space="preserve"> its lifetime</w:t>
      </w:r>
      <w:r w:rsidR="00601836">
        <w:rPr>
          <w:lang w:val="en-IN"/>
        </w:rPr>
        <w:t xml:space="preserve"> </w:t>
      </w:r>
      <w:sdt>
        <w:sdtPr>
          <w:rPr>
            <w:lang w:val="en-IN"/>
          </w:rPr>
          <w:id w:val="-493264340"/>
          <w:citation/>
        </w:sdtPr>
        <w:sdtEndPr/>
        <w:sdtContent>
          <w:r w:rsidR="004A15A7">
            <w:rPr>
              <w:lang w:val="en-IN"/>
            </w:rPr>
            <w:fldChar w:fldCharType="begin"/>
          </w:r>
          <w:r w:rsidR="004A15A7">
            <w:rPr>
              <w:lang w:val="en-IN"/>
            </w:rPr>
            <w:instrText xml:space="preserve"> CITATION kaczmarzyk2021parametric \l 16393 </w:instrText>
          </w:r>
          <w:r w:rsidR="004A15A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[1]</w:t>
          </w:r>
          <w:r w:rsidR="004A15A7">
            <w:rPr>
              <w:lang w:val="en-IN"/>
            </w:rPr>
            <w:fldChar w:fldCharType="end"/>
          </w:r>
        </w:sdtContent>
      </w:sdt>
      <w:r w:rsidR="00CD282C">
        <w:rPr>
          <w:lang w:val="en-IN"/>
        </w:rPr>
        <w:t xml:space="preserve">. </w:t>
      </w:r>
      <w:r w:rsidR="00601836">
        <w:rPr>
          <w:lang w:val="en-IN"/>
        </w:rPr>
        <w:t xml:space="preserve">The Nuclear Engine for Rocket Vehicle Application (NERVA) program </w:t>
      </w:r>
      <w:r w:rsidR="00787A68">
        <w:rPr>
          <w:lang w:val="en-IN"/>
        </w:rPr>
        <w:t>proved multi-GW</w:t>
      </w:r>
      <w:r w:rsidR="003D7DE6">
        <w:rPr>
          <w:lang w:val="en-IN"/>
        </w:rPr>
        <w:t>t</w:t>
      </w:r>
      <w:r w:rsidR="00787A68">
        <w:rPr>
          <w:lang w:val="en-IN"/>
        </w:rPr>
        <w:t xml:space="preserve"> reactor cores for flight</w:t>
      </w:r>
      <w:r w:rsidR="00854AF9">
        <w:rPr>
          <w:lang w:val="en-IN"/>
        </w:rPr>
        <w:t xml:space="preserve"> application</w:t>
      </w:r>
      <w:r w:rsidR="00787A68">
        <w:rPr>
          <w:lang w:val="en-IN"/>
        </w:rPr>
        <w:t xml:space="preserve"> with 1970s</w:t>
      </w:r>
      <w:r w:rsidR="00854AF9">
        <w:rPr>
          <w:lang w:val="en-IN"/>
        </w:rPr>
        <w:t>-</w:t>
      </w:r>
      <w:r w:rsidR="00787A68">
        <w:rPr>
          <w:lang w:val="en-IN"/>
        </w:rPr>
        <w:t>era technology.</w:t>
      </w:r>
      <w:r w:rsidR="00601836">
        <w:rPr>
          <w:lang w:val="en-IN"/>
        </w:rPr>
        <w:t xml:space="preserve"> </w:t>
      </w:r>
      <w:r w:rsidR="00854AF9">
        <w:rPr>
          <w:lang w:val="en-IN"/>
        </w:rPr>
        <w:t xml:space="preserve">The </w:t>
      </w:r>
      <w:r w:rsidR="00597AC9">
        <w:rPr>
          <w:lang w:val="en-IN"/>
        </w:rPr>
        <w:t>concept</w:t>
      </w:r>
      <w:r w:rsidR="00854AF9">
        <w:rPr>
          <w:lang w:val="en-IN"/>
        </w:rPr>
        <w:t xml:space="preserve"> was highly successful but never flew due to financial and political troubles</w:t>
      </w:r>
      <w:r w:rsidR="001F10A5">
        <w:rPr>
          <w:lang w:val="en-IN"/>
        </w:rPr>
        <w:t xml:space="preserve"> </w:t>
      </w:r>
      <w:sdt>
        <w:sdtPr>
          <w:rPr>
            <w:lang w:val="en-IN"/>
          </w:rPr>
          <w:id w:val="-1707856391"/>
          <w:citation/>
        </w:sdtPr>
        <w:sdtEndPr/>
        <w:sdtContent>
          <w:r w:rsidR="00C37587">
            <w:rPr>
              <w:lang w:val="en-IN"/>
            </w:rPr>
            <w:fldChar w:fldCharType="begin"/>
          </w:r>
          <w:r w:rsidR="00C37587">
            <w:rPr>
              <w:lang w:val="en-IN"/>
            </w:rPr>
            <w:instrText xml:space="preserve"> CITATION robbins1991historical \l 16393 </w:instrText>
          </w:r>
          <w:r w:rsidR="00C3758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[2]</w:t>
          </w:r>
          <w:r w:rsidR="00C37587">
            <w:rPr>
              <w:lang w:val="en-IN"/>
            </w:rPr>
            <w:fldChar w:fldCharType="end"/>
          </w:r>
        </w:sdtContent>
      </w:sdt>
      <w:r w:rsidR="001F10A5">
        <w:rPr>
          <w:lang w:val="en-IN"/>
        </w:rPr>
        <w:t>.</w:t>
      </w:r>
    </w:p>
    <w:p w14:paraId="4AA16FB1" w14:textId="77777777" w:rsidR="001F10A5" w:rsidRDefault="001F10A5" w:rsidP="00292962">
      <w:pPr>
        <w:jc w:val="both"/>
        <w:rPr>
          <w:lang w:val="en-IN"/>
        </w:rPr>
      </w:pPr>
    </w:p>
    <w:p w14:paraId="3A2DE130" w14:textId="1271B7A6" w:rsidR="001F10A5" w:rsidRDefault="00B522F9" w:rsidP="00292962">
      <w:pPr>
        <w:jc w:val="both"/>
        <w:rPr>
          <w:lang w:val="en-IN"/>
        </w:rPr>
      </w:pPr>
      <w:r>
        <w:rPr>
          <w:lang w:val="en-IN"/>
        </w:rPr>
        <w:t>Considering the</w:t>
      </w:r>
      <w:r w:rsidR="001F10A5">
        <w:rPr>
          <w:lang w:val="en-IN"/>
        </w:rPr>
        <w:t xml:space="preserve"> Vertical Landing of rockets with the SpaceX Falcon 9, </w:t>
      </w:r>
      <w:r>
        <w:rPr>
          <w:lang w:val="en-IN"/>
        </w:rPr>
        <w:t>a conceptual Nuclear Thermal Rocket is designed and simulated in this report.</w:t>
      </w:r>
      <w:r w:rsidR="007A4D64">
        <w:rPr>
          <w:lang w:val="en-IN"/>
        </w:rPr>
        <w:t xml:space="preserve"> This rocket </w:t>
      </w:r>
      <w:r w:rsidR="0064474C">
        <w:rPr>
          <w:lang w:val="en-IN"/>
        </w:rPr>
        <w:t>is to</w:t>
      </w:r>
      <w:r w:rsidR="007A4D64">
        <w:rPr>
          <w:lang w:val="en-IN"/>
        </w:rPr>
        <w:t xml:space="preserve"> boost a payload from Earth orbit to Lunar orbit</w:t>
      </w:r>
      <w:r w:rsidR="0064474C">
        <w:rPr>
          <w:lang w:val="en-IN"/>
        </w:rPr>
        <w:t>, then land near the prospective colony site (</w:t>
      </w:r>
      <w:r w:rsidR="00373170">
        <w:rPr>
          <w:lang w:val="en-IN"/>
        </w:rPr>
        <w:t>t</w:t>
      </w:r>
      <w:r w:rsidR="00B94F50">
        <w:rPr>
          <w:lang w:val="en-IN"/>
        </w:rPr>
        <w:t xml:space="preserve">his report considers the Shackleton Crater) for manual reconfiguration into </w:t>
      </w:r>
      <w:r w:rsidR="00011BBB">
        <w:rPr>
          <w:lang w:val="en-IN"/>
        </w:rPr>
        <w:t xml:space="preserve">an electrical power plant. </w:t>
      </w:r>
      <w:r w:rsidR="00542902">
        <w:rPr>
          <w:lang w:val="en-IN"/>
        </w:rPr>
        <w:t>T</w:t>
      </w:r>
      <w:r w:rsidR="000762F2">
        <w:rPr>
          <w:lang w:val="en-IN"/>
        </w:rPr>
        <w:t>he 1000 MW</w:t>
      </w:r>
      <w:r w:rsidR="007714AD">
        <w:rPr>
          <w:lang w:val="en-IN"/>
        </w:rPr>
        <w:t>e</w:t>
      </w:r>
      <w:r w:rsidR="000762F2">
        <w:rPr>
          <w:lang w:val="en-IN"/>
        </w:rPr>
        <w:t xml:space="preserve"> configuration </w:t>
      </w:r>
      <w:r w:rsidR="00702E4B">
        <w:rPr>
          <w:lang w:val="en-IN"/>
        </w:rPr>
        <w:t xml:space="preserve">services the potential </w:t>
      </w:r>
      <w:r w:rsidR="00192D1D">
        <w:rPr>
          <w:lang w:val="en-IN"/>
        </w:rPr>
        <w:t>mining and manufacturing industry alongside the colony.</w:t>
      </w:r>
      <w:r w:rsidR="00754D6D">
        <w:rPr>
          <w:lang w:val="en-IN"/>
        </w:rPr>
        <w:t xml:space="preserve"> Reconfiguration involves </w:t>
      </w:r>
      <w:r w:rsidR="007979E1">
        <w:rPr>
          <w:lang w:val="en-IN"/>
        </w:rPr>
        <w:t xml:space="preserve">plumbing changes and linking additional pump and turbine units, leaving the nuclear </w:t>
      </w:r>
      <w:r w:rsidR="000A4F9F">
        <w:rPr>
          <w:lang w:val="en-IN"/>
        </w:rPr>
        <w:t>components untouched.</w:t>
      </w:r>
    </w:p>
    <w:p w14:paraId="548AF1F7" w14:textId="77777777" w:rsidR="00BB5B3E" w:rsidRDefault="00BB5B3E" w:rsidP="00292962">
      <w:pPr>
        <w:jc w:val="both"/>
        <w:rPr>
          <w:lang w:val="en-IN"/>
        </w:rPr>
      </w:pPr>
    </w:p>
    <w:p w14:paraId="2870E4EF" w14:textId="3B4CF0E1" w:rsidR="009C09FE" w:rsidRDefault="00BB5B3E" w:rsidP="00292962">
      <w:pPr>
        <w:jc w:val="both"/>
        <w:rPr>
          <w:lang w:val="en-IN"/>
        </w:rPr>
      </w:pPr>
      <w:r>
        <w:rPr>
          <w:lang w:val="en-IN"/>
        </w:rPr>
        <w:t xml:space="preserve">Despite the complexities of reconfiguring the reactor, </w:t>
      </w:r>
      <w:r w:rsidR="003F7E1A">
        <w:rPr>
          <w:lang w:val="en-IN"/>
        </w:rPr>
        <w:t xml:space="preserve">the proposed concept provides several benefits over </w:t>
      </w:r>
      <w:r w:rsidR="005539F7">
        <w:rPr>
          <w:lang w:val="en-IN"/>
        </w:rPr>
        <w:t>other</w:t>
      </w:r>
      <w:r w:rsidR="00D55F6E">
        <w:rPr>
          <w:lang w:val="en-IN"/>
        </w:rPr>
        <w:t xml:space="preserve"> </w:t>
      </w:r>
      <w:r w:rsidR="003F7E1A">
        <w:rPr>
          <w:lang w:val="en-IN"/>
        </w:rPr>
        <w:t xml:space="preserve">proposed </w:t>
      </w:r>
      <w:r w:rsidR="005539F7">
        <w:rPr>
          <w:lang w:val="en-IN"/>
        </w:rPr>
        <w:t xml:space="preserve">nuclear </w:t>
      </w:r>
      <w:r w:rsidR="003F7E1A">
        <w:rPr>
          <w:lang w:val="en-IN"/>
        </w:rPr>
        <w:t xml:space="preserve">power architecture for </w:t>
      </w:r>
      <w:r w:rsidR="00D55F6E">
        <w:rPr>
          <w:lang w:val="en-IN"/>
        </w:rPr>
        <w:t>Lunar colonies</w:t>
      </w:r>
      <w:r w:rsidR="003F7E1A">
        <w:rPr>
          <w:lang w:val="en-IN"/>
        </w:rPr>
        <w:t xml:space="preserve"> </w:t>
      </w:r>
      <w:sdt>
        <w:sdtPr>
          <w:rPr>
            <w:lang w:val="en-IN"/>
          </w:rPr>
          <w:id w:val="225580489"/>
          <w:citation/>
        </w:sdtPr>
        <w:sdtEndPr/>
        <w:sdtContent>
          <w:r w:rsidR="004A15A7">
            <w:rPr>
              <w:lang w:val="en-IN"/>
            </w:rPr>
            <w:fldChar w:fldCharType="begin"/>
          </w:r>
          <w:r w:rsidR="004A15A7">
            <w:rPr>
              <w:lang w:val="en-IN"/>
            </w:rPr>
            <w:instrText xml:space="preserve"> CITATION el2011long \l 16393 </w:instrText>
          </w:r>
          <w:r w:rsidR="004A15A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[3]</w:t>
          </w:r>
          <w:r w:rsidR="004A15A7">
            <w:rPr>
              <w:lang w:val="en-IN"/>
            </w:rPr>
            <w:fldChar w:fldCharType="end"/>
          </w:r>
        </w:sdtContent>
      </w:sdt>
      <w:sdt>
        <w:sdtPr>
          <w:rPr>
            <w:lang w:val="en-IN"/>
          </w:rPr>
          <w:id w:val="-1712723300"/>
          <w:citation/>
        </w:sdtPr>
        <w:sdtEndPr/>
        <w:sdtContent>
          <w:r w:rsidR="004A15A7">
            <w:rPr>
              <w:lang w:val="en-IN"/>
            </w:rPr>
            <w:fldChar w:fldCharType="begin"/>
          </w:r>
          <w:r w:rsidR="004A15A7">
            <w:rPr>
              <w:lang w:val="en-IN"/>
            </w:rPr>
            <w:instrText xml:space="preserve"> CITATION elliott2006lunar \l 16393 </w:instrText>
          </w:r>
          <w:r w:rsidR="004A15A7">
            <w:rPr>
              <w:lang w:val="en-IN"/>
            </w:rPr>
            <w:fldChar w:fldCharType="separate"/>
          </w:r>
          <w:r w:rsidR="00C953B5">
            <w:rPr>
              <w:noProof/>
              <w:lang w:val="en-IN"/>
            </w:rPr>
            <w:t xml:space="preserve"> </w:t>
          </w:r>
          <w:r w:rsidR="00C953B5" w:rsidRPr="00C953B5">
            <w:rPr>
              <w:noProof/>
              <w:lang w:val="en-IN"/>
            </w:rPr>
            <w:t>[4]</w:t>
          </w:r>
          <w:r w:rsidR="004A15A7">
            <w:rPr>
              <w:lang w:val="en-IN"/>
            </w:rPr>
            <w:fldChar w:fldCharType="end"/>
          </w:r>
        </w:sdtContent>
      </w:sdt>
      <w:r w:rsidR="003F7E1A">
        <w:rPr>
          <w:lang w:val="en-IN"/>
        </w:rPr>
        <w:t>.</w:t>
      </w:r>
      <w:r w:rsidR="003D334D">
        <w:rPr>
          <w:lang w:val="en-IN"/>
        </w:rPr>
        <w:t xml:space="preserve"> The system provides </w:t>
      </w:r>
      <w:r w:rsidR="00787FF1">
        <w:rPr>
          <w:lang w:val="en-IN"/>
        </w:rPr>
        <w:t>three</w:t>
      </w:r>
      <w:r w:rsidR="003D334D">
        <w:rPr>
          <w:lang w:val="en-IN"/>
        </w:rPr>
        <w:t xml:space="preserve"> order</w:t>
      </w:r>
      <w:r w:rsidR="00B9045F">
        <w:rPr>
          <w:lang w:val="en-IN"/>
        </w:rPr>
        <w:t>s</w:t>
      </w:r>
      <w:r w:rsidR="003D334D">
        <w:rPr>
          <w:lang w:val="en-IN"/>
        </w:rPr>
        <w:t xml:space="preserve"> of magnitude more power</w:t>
      </w:r>
      <w:r w:rsidR="00B9045F">
        <w:rPr>
          <w:lang w:val="en-IN"/>
        </w:rPr>
        <w:t>,</w:t>
      </w:r>
      <w:r w:rsidR="003D334D">
        <w:rPr>
          <w:lang w:val="en-IN"/>
        </w:rPr>
        <w:t xml:space="preserve"> </w:t>
      </w:r>
      <w:r w:rsidR="00B9045F">
        <w:rPr>
          <w:lang w:val="en-IN"/>
        </w:rPr>
        <w:t>vastly benefiting the colony's science and communication infrastructure</w:t>
      </w:r>
      <w:r w:rsidR="005539F7">
        <w:rPr>
          <w:lang w:val="en-IN"/>
        </w:rPr>
        <w:t>.</w:t>
      </w:r>
      <w:r w:rsidR="00C606AD">
        <w:rPr>
          <w:lang w:val="en-IN"/>
        </w:rPr>
        <w:t xml:space="preserve"> The </w:t>
      </w:r>
      <w:r w:rsidR="00E56262">
        <w:rPr>
          <w:lang w:val="en-IN"/>
        </w:rPr>
        <w:t>r</w:t>
      </w:r>
      <w:r w:rsidR="00C606AD">
        <w:rPr>
          <w:lang w:val="en-IN"/>
        </w:rPr>
        <w:t xml:space="preserve">eactor is equipped with an onboard </w:t>
      </w:r>
      <w:r w:rsidR="00E56262">
        <w:rPr>
          <w:lang w:val="en-IN"/>
        </w:rPr>
        <w:t xml:space="preserve">turbine and pump for thrusting in space and </w:t>
      </w:r>
      <w:r w:rsidR="00D30E07">
        <w:rPr>
          <w:lang w:val="en-IN"/>
        </w:rPr>
        <w:t>prospectively weighs around 15 tons</w:t>
      </w:r>
      <w:r w:rsidR="00B902C9">
        <w:rPr>
          <w:lang w:val="en-IN"/>
        </w:rPr>
        <w:t xml:space="preserve"> with a</w:t>
      </w:r>
      <w:r w:rsidR="00E36FE3">
        <w:rPr>
          <w:lang w:val="en-IN"/>
        </w:rPr>
        <w:t xml:space="preserve"> minimum</w:t>
      </w:r>
      <w:r w:rsidR="00B902C9">
        <w:rPr>
          <w:lang w:val="en-IN"/>
        </w:rPr>
        <w:t xml:space="preserve"> thrust</w:t>
      </w:r>
      <w:r w:rsidR="00E36FE3">
        <w:rPr>
          <w:lang w:val="en-IN"/>
        </w:rPr>
        <w:t>-to-</w:t>
      </w:r>
      <w:r w:rsidR="00B902C9">
        <w:rPr>
          <w:lang w:val="en-IN"/>
        </w:rPr>
        <w:t xml:space="preserve">weight ratio </w:t>
      </w:r>
      <w:r w:rsidR="00E36FE3">
        <w:rPr>
          <w:lang w:val="en-IN"/>
        </w:rPr>
        <w:t>greater than 2</w:t>
      </w:r>
      <w:r w:rsidR="00FC1A9A">
        <w:rPr>
          <w:lang w:val="en-IN"/>
        </w:rPr>
        <w:t>.</w:t>
      </w:r>
      <w:r w:rsidR="00E36FE3">
        <w:rPr>
          <w:lang w:val="en-IN"/>
        </w:rPr>
        <w:t xml:space="preserve"> A detailed mass analysis is out of the scope of this report.</w:t>
      </w:r>
      <w:r w:rsidR="00D30E07">
        <w:rPr>
          <w:lang w:val="en-IN"/>
        </w:rPr>
        <w:t xml:space="preserve"> </w:t>
      </w:r>
      <w:r w:rsidR="00FC1A9A">
        <w:rPr>
          <w:lang w:val="en-IN"/>
        </w:rPr>
        <w:t xml:space="preserve">A nuclear reactor providing </w:t>
      </w:r>
      <w:r w:rsidR="00DC3DEC">
        <w:rPr>
          <w:lang w:val="en-IN"/>
        </w:rPr>
        <w:t>KW</w:t>
      </w:r>
      <w:r w:rsidR="004B3C77">
        <w:rPr>
          <w:lang w:val="en-IN"/>
        </w:rPr>
        <w:t>e</w:t>
      </w:r>
      <w:r w:rsidR="00EF5B14">
        <w:rPr>
          <w:lang w:val="en-IN"/>
        </w:rPr>
        <w:t>-</w:t>
      </w:r>
      <w:r w:rsidR="00DC3DEC">
        <w:rPr>
          <w:lang w:val="en-IN"/>
        </w:rPr>
        <w:t xml:space="preserve">level power weighs around 5-10 tons </w:t>
      </w:r>
      <w:sdt>
        <w:sdtPr>
          <w:rPr>
            <w:lang w:val="en-IN"/>
          </w:rPr>
          <w:id w:val="-1162850755"/>
          <w:citation/>
        </w:sdtPr>
        <w:sdtEndPr/>
        <w:sdtContent>
          <w:r w:rsidR="00AC29C7">
            <w:rPr>
              <w:lang w:val="en-IN"/>
            </w:rPr>
            <w:fldChar w:fldCharType="begin"/>
          </w:r>
          <w:r w:rsidR="00AC29C7">
            <w:rPr>
              <w:lang w:val="en-IN"/>
            </w:rPr>
            <w:instrText xml:space="preserve"> CITATION elliott2006lunar \l 16393 </w:instrText>
          </w:r>
          <w:r w:rsidR="00AC29C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[4]</w:t>
          </w:r>
          <w:r w:rsidR="00AC29C7">
            <w:rPr>
              <w:lang w:val="en-IN"/>
            </w:rPr>
            <w:fldChar w:fldCharType="end"/>
          </w:r>
        </w:sdtContent>
      </w:sdt>
      <w:r w:rsidR="00AC29C7">
        <w:rPr>
          <w:lang w:val="en-IN"/>
        </w:rPr>
        <w:t xml:space="preserve"> </w:t>
      </w:r>
      <w:sdt>
        <w:sdtPr>
          <w:rPr>
            <w:lang w:val="en-IN"/>
          </w:rPr>
          <w:id w:val="-1177501883"/>
          <w:citation/>
        </w:sdtPr>
        <w:sdtEndPr/>
        <w:sdtContent>
          <w:r w:rsidR="00AC29C7">
            <w:rPr>
              <w:lang w:val="en-IN"/>
            </w:rPr>
            <w:fldChar w:fldCharType="begin"/>
          </w:r>
          <w:r w:rsidR="00AC29C7">
            <w:rPr>
              <w:lang w:val="en-IN"/>
            </w:rPr>
            <w:instrText xml:space="preserve"> CITATION pizarro2010development \l 16393 </w:instrText>
          </w:r>
          <w:r w:rsidR="00AC29C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[5]</w:t>
          </w:r>
          <w:r w:rsidR="00AC29C7">
            <w:rPr>
              <w:lang w:val="en-IN"/>
            </w:rPr>
            <w:fldChar w:fldCharType="end"/>
          </w:r>
        </w:sdtContent>
      </w:sdt>
      <w:r w:rsidR="00DC3DEC">
        <w:rPr>
          <w:lang w:val="en-IN"/>
        </w:rPr>
        <w:t>.</w:t>
      </w:r>
      <w:r w:rsidR="00EF5B14">
        <w:rPr>
          <w:lang w:val="en-IN"/>
        </w:rPr>
        <w:t xml:space="preserve"> The proposed system </w:t>
      </w:r>
      <w:r w:rsidR="00CC1D01">
        <w:rPr>
          <w:lang w:val="en-IN"/>
        </w:rPr>
        <w:t>has a</w:t>
      </w:r>
      <w:r w:rsidR="00B902C9">
        <w:rPr>
          <w:lang w:val="en-IN"/>
        </w:rPr>
        <w:t xml:space="preserve"> higher</w:t>
      </w:r>
      <w:r w:rsidR="00CC1D01">
        <w:rPr>
          <w:lang w:val="en-IN"/>
        </w:rPr>
        <w:t xml:space="preserve"> weight but provides thrust</w:t>
      </w:r>
      <w:r w:rsidR="00B902C9">
        <w:rPr>
          <w:lang w:val="en-IN"/>
        </w:rPr>
        <w:t>,</w:t>
      </w:r>
      <w:r w:rsidR="00CC1D01">
        <w:rPr>
          <w:lang w:val="en-IN"/>
        </w:rPr>
        <w:t xml:space="preserve"> which </w:t>
      </w:r>
      <w:r w:rsidR="00B902C9">
        <w:rPr>
          <w:lang w:val="en-IN"/>
        </w:rPr>
        <w:t>an electrical power plant-only system cannot provide.</w:t>
      </w:r>
      <w:r w:rsidR="00B830EF">
        <w:rPr>
          <w:lang w:val="en-IN"/>
        </w:rPr>
        <w:t xml:space="preserve"> Finally, </w:t>
      </w:r>
      <w:r w:rsidR="00BA5F58">
        <w:rPr>
          <w:lang w:val="en-IN"/>
        </w:rPr>
        <w:t>the system can be reconfigured back into space mode at the end of lif</w:t>
      </w:r>
      <w:r w:rsidR="00BF547F">
        <w:rPr>
          <w:lang w:val="en-IN"/>
        </w:rPr>
        <w:t xml:space="preserve">e and disposed of in deep space </w:t>
      </w:r>
      <w:r w:rsidR="00BA5F58">
        <w:rPr>
          <w:lang w:val="en-IN"/>
        </w:rPr>
        <w:t>without additional procedures.</w:t>
      </w:r>
    </w:p>
    <w:p w14:paraId="561F7603" w14:textId="77777777" w:rsidR="00FB487D" w:rsidRDefault="00FB487D" w:rsidP="00292962">
      <w:pPr>
        <w:jc w:val="both"/>
        <w:rPr>
          <w:lang w:val="en-IN"/>
        </w:rPr>
      </w:pPr>
    </w:p>
    <w:p w14:paraId="4D6923C0" w14:textId="4811DC33" w:rsidR="00FB487D" w:rsidRDefault="00F17B0E" w:rsidP="00292962">
      <w:pPr>
        <w:jc w:val="both"/>
        <w:rPr>
          <w:lang w:val="en-IN"/>
        </w:rPr>
      </w:pPr>
      <w:r>
        <w:rPr>
          <w:lang w:val="en-IN"/>
        </w:rPr>
        <w:t>The</w:t>
      </w:r>
      <w:r w:rsidR="00FB487D">
        <w:rPr>
          <w:lang w:val="en-IN"/>
        </w:rPr>
        <w:t xml:space="preserve"> report </w:t>
      </w:r>
      <w:r>
        <w:rPr>
          <w:lang w:val="en-IN"/>
        </w:rPr>
        <w:t>organization is</w:t>
      </w:r>
      <w:r w:rsidR="00FB487D">
        <w:rPr>
          <w:lang w:val="en-IN"/>
        </w:rPr>
        <w:t xml:space="preserve"> as follows</w:t>
      </w:r>
      <w:r>
        <w:rPr>
          <w:lang w:val="en-IN"/>
        </w:rPr>
        <w:t xml:space="preserve">. </w:t>
      </w:r>
      <w:r w:rsidR="00037C2B">
        <w:rPr>
          <w:lang w:val="en-IN"/>
        </w:rPr>
        <w:t xml:space="preserve">The next section describes the proposed system and its space and lunar configurations. The following section </w:t>
      </w:r>
      <w:r w:rsidR="0017101D">
        <w:rPr>
          <w:lang w:val="en-IN"/>
        </w:rPr>
        <w:t>details the equations and assumptions used to calculate and constrain the reactor design. The</w:t>
      </w:r>
      <w:r w:rsidR="00885F11">
        <w:rPr>
          <w:lang w:val="en-IN"/>
        </w:rPr>
        <w:t>n, the</w:t>
      </w:r>
      <w:r w:rsidR="003502D1">
        <w:rPr>
          <w:lang w:val="en-IN"/>
        </w:rPr>
        <w:t xml:space="preserve"> section after that presents the calculation</w:t>
      </w:r>
      <w:r w:rsidR="00885F11">
        <w:rPr>
          <w:lang w:val="en-IN"/>
        </w:rPr>
        <w:t xml:space="preserve"> results. Before the report concludes, a short section </w:t>
      </w:r>
      <w:r w:rsidR="003502D1">
        <w:rPr>
          <w:lang w:val="en-IN"/>
        </w:rPr>
        <w:t>covers</w:t>
      </w:r>
      <w:r w:rsidR="00885F11">
        <w:rPr>
          <w:lang w:val="en-IN"/>
        </w:rPr>
        <w:t xml:space="preserve"> the </w:t>
      </w:r>
      <w:r w:rsidR="003502D1">
        <w:rPr>
          <w:lang w:val="en-IN"/>
        </w:rPr>
        <w:t>reactor's operational safety.</w:t>
      </w:r>
      <w:r w:rsidR="002939E9">
        <w:rPr>
          <w:lang w:val="en-IN"/>
        </w:rPr>
        <w:t xml:space="preserve"> The annexure contains the code of both programs written in GNU Octave (</w:t>
      </w:r>
      <w:r w:rsidR="009F6FEE">
        <w:rPr>
          <w:lang w:val="en-IN"/>
        </w:rPr>
        <w:t>version 7.3.0)</w:t>
      </w:r>
      <w:r w:rsidR="002939E9">
        <w:rPr>
          <w:lang w:val="en-IN"/>
        </w:rPr>
        <w:t>.</w:t>
      </w:r>
    </w:p>
    <w:p w14:paraId="3BA20E56" w14:textId="77777777" w:rsidR="009C09FE" w:rsidRDefault="009C09FE" w:rsidP="00292962">
      <w:pPr>
        <w:jc w:val="both"/>
        <w:rPr>
          <w:lang w:val="en-IN"/>
        </w:rPr>
      </w:pPr>
      <w:r>
        <w:rPr>
          <w:lang w:val="en-IN"/>
        </w:rPr>
        <w:br w:type="page"/>
      </w:r>
    </w:p>
    <w:p w14:paraId="6C146731" w14:textId="227B49B7" w:rsidR="00BB5B3E" w:rsidRDefault="00904F34" w:rsidP="009C09FE">
      <w:pPr>
        <w:pStyle w:val="Heading1"/>
        <w:rPr>
          <w:lang w:val="en-IN"/>
        </w:rPr>
      </w:pPr>
      <w:bookmarkStart w:id="1" w:name="_Toc121416380"/>
      <w:r>
        <w:rPr>
          <w:lang w:val="en-IN"/>
        </w:rPr>
        <w:lastRenderedPageBreak/>
        <w:t>System Description</w:t>
      </w:r>
      <w:bookmarkEnd w:id="1"/>
    </w:p>
    <w:p w14:paraId="7ECD7D1E" w14:textId="77777777" w:rsidR="00904F34" w:rsidRDefault="00904F34" w:rsidP="00904F34">
      <w:pPr>
        <w:rPr>
          <w:lang w:val="en-IN"/>
        </w:rPr>
      </w:pPr>
    </w:p>
    <w:p w14:paraId="0FA40DAE" w14:textId="51241038" w:rsidR="00904F34" w:rsidRDefault="00A35AD1" w:rsidP="00292962">
      <w:pPr>
        <w:jc w:val="both"/>
        <w:rPr>
          <w:lang w:val="en-IN"/>
        </w:rPr>
      </w:pPr>
      <w:r>
        <w:rPr>
          <w:lang w:val="en-IN"/>
        </w:rPr>
        <w:t>T</w:t>
      </w:r>
      <w:r w:rsidR="00904F34">
        <w:rPr>
          <w:lang w:val="en-IN"/>
        </w:rPr>
        <w:t xml:space="preserve">he </w:t>
      </w:r>
      <w:r>
        <w:rPr>
          <w:lang w:val="en-IN"/>
        </w:rPr>
        <w:t xml:space="preserve">proposed </w:t>
      </w:r>
      <w:r w:rsidR="00904F34">
        <w:rPr>
          <w:lang w:val="en-IN"/>
        </w:rPr>
        <w:t>system has two configurations: Nuclear Thermal Rocket (NTP</w:t>
      </w:r>
      <w:r w:rsidR="00B3738F">
        <w:rPr>
          <w:lang w:val="en-IN"/>
        </w:rPr>
        <w:t>/Space Mode) and Nuclear Power Reactor (Power Plant/Lunar Mode).</w:t>
      </w:r>
      <w:r w:rsidR="00ED15DD">
        <w:rPr>
          <w:lang w:val="en-IN"/>
        </w:rPr>
        <w:t xml:space="preserve"> </w:t>
      </w:r>
      <w:r>
        <w:rPr>
          <w:lang w:val="en-IN"/>
        </w:rPr>
        <w:t xml:space="preserve">Figure 1 shows </w:t>
      </w:r>
      <w:r w:rsidR="00C30231">
        <w:rPr>
          <w:lang w:val="en-IN"/>
        </w:rPr>
        <w:t>t</w:t>
      </w:r>
      <w:r w:rsidR="00ED15DD">
        <w:rPr>
          <w:lang w:val="en-IN"/>
        </w:rPr>
        <w:t>he system configuration in space mode</w:t>
      </w:r>
      <w:r>
        <w:rPr>
          <w:lang w:val="en-IN"/>
        </w:rPr>
        <w:t>.</w:t>
      </w:r>
    </w:p>
    <w:p w14:paraId="4665163D" w14:textId="77777777" w:rsidR="00324A57" w:rsidRDefault="00324A57" w:rsidP="0011767C">
      <w:pPr>
        <w:keepNext/>
        <w:jc w:val="center"/>
      </w:pPr>
      <w:r>
        <w:rPr>
          <w:noProof/>
        </w:rPr>
        <w:drawing>
          <wp:inline distT="0" distB="0" distL="0" distR="0" wp14:anchorId="78E08470" wp14:editId="62741805">
            <wp:extent cx="4061460" cy="4739985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15" cy="47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17F4" w14:textId="5724F5CF" w:rsidR="00ED15DD" w:rsidRDefault="00324A57" w:rsidP="00292962">
      <w:pPr>
        <w:pStyle w:val="Caption"/>
        <w:jc w:val="both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1</w:t>
      </w:r>
      <w:r w:rsidR="00AC2A4F">
        <w:rPr>
          <w:noProof/>
        </w:rPr>
        <w:fldChar w:fldCharType="end"/>
      </w:r>
      <w:r>
        <w:t xml:space="preserve">: Reactor in Space Mode. A sequence of numbers labels the regions </w:t>
      </w:r>
      <w:r w:rsidR="000A211D">
        <w:t>where</w:t>
      </w:r>
      <w:r>
        <w:t xml:space="preserve"> </w:t>
      </w:r>
      <w:r w:rsidR="0065496E">
        <w:t xml:space="preserve">the code calculates </w:t>
      </w:r>
      <w:r>
        <w:t>key flow parameters.</w:t>
      </w:r>
    </w:p>
    <w:p w14:paraId="0287A193" w14:textId="7E8B73BC" w:rsidR="00E74321" w:rsidRDefault="00482E10" w:rsidP="00292962">
      <w:pPr>
        <w:jc w:val="both"/>
      </w:pPr>
      <w:r>
        <w:t>Figure 1 also shows the reactor cooling sheath</w:t>
      </w:r>
      <w:r w:rsidR="003E0984">
        <w:t xml:space="preserve"> which is</w:t>
      </w:r>
      <w:r>
        <w:t xml:space="preserve"> essential for maintaining the reactor's wall temperature within permissible limits of the material during thrusting operations.</w:t>
      </w:r>
      <w:r w:rsidR="004C0A6A">
        <w:t xml:space="preserve"> The sheath also acts </w:t>
      </w:r>
      <w:r w:rsidR="008D3287">
        <w:t xml:space="preserve">as </w:t>
      </w:r>
      <w:r w:rsidR="004C0A6A">
        <w:t>a preheater</w:t>
      </w:r>
      <w:r w:rsidR="008D3287">
        <w:t>,</w:t>
      </w:r>
      <w:r w:rsidR="004C0A6A">
        <w:t xml:space="preserve"> ensuring that the </w:t>
      </w:r>
      <w:r w:rsidR="008D3287">
        <w:t xml:space="preserve">fluid in the </w:t>
      </w:r>
      <w:r w:rsidR="004C0A6A">
        <w:t xml:space="preserve">reactor plenum is </w:t>
      </w:r>
      <w:r w:rsidR="008D3287">
        <w:t xml:space="preserve">entirely gaseous. The ceramic nozzle </w:t>
      </w:r>
      <w:r w:rsidR="00670F87">
        <w:t>decreases</w:t>
      </w:r>
      <w:r w:rsidR="008D3287">
        <w:t xml:space="preserve"> weight in the diverging </w:t>
      </w:r>
      <w:r w:rsidR="00670F87">
        <w:t>region of the nozzle where the temperatures are not as demanding. During operation in space mode, the turbine exhausts overboard</w:t>
      </w:r>
      <w:r w:rsidR="00D55AD1">
        <w:t>,</w:t>
      </w:r>
      <w:r w:rsidR="007A6933">
        <w:t xml:space="preserve"> and the</w:t>
      </w:r>
      <w:r w:rsidR="00A24463">
        <w:t xml:space="preserve"> calculation ignores the</w:t>
      </w:r>
      <w:r w:rsidR="007A6933">
        <w:t xml:space="preserve"> effects of the exhaust on thrust direction</w:t>
      </w:r>
      <w:r w:rsidR="00A24463">
        <w:t xml:space="preserve"> and magnitude.</w:t>
      </w:r>
      <w:r w:rsidR="007A6933">
        <w:t xml:space="preserve"> </w:t>
      </w:r>
    </w:p>
    <w:p w14:paraId="5B806763" w14:textId="77777777" w:rsidR="00E74321" w:rsidRDefault="00E74321" w:rsidP="00292962">
      <w:pPr>
        <w:jc w:val="both"/>
      </w:pPr>
    </w:p>
    <w:p w14:paraId="31A8DE24" w14:textId="3242C4A7" w:rsidR="000A211D" w:rsidRDefault="000E3ADA" w:rsidP="00292962">
      <w:pPr>
        <w:jc w:val="both"/>
      </w:pPr>
      <w:r>
        <w:t xml:space="preserve">After a successful deorbit from </w:t>
      </w:r>
      <w:r w:rsidR="00BC76A1">
        <w:t>a low l</w:t>
      </w:r>
      <w:r>
        <w:t xml:space="preserve">unar orbit, </w:t>
      </w:r>
      <w:r w:rsidR="0005625A">
        <w:t xml:space="preserve">the reactor lands on its side. </w:t>
      </w:r>
      <w:r w:rsidR="00C44F64">
        <w:t>Robots or colonists on the ground remove t</w:t>
      </w:r>
      <w:r w:rsidR="0005625A">
        <w:t>he ceramic nozzle</w:t>
      </w:r>
      <w:r w:rsidR="00C44F64">
        <w:t xml:space="preserve"> and </w:t>
      </w:r>
      <w:r w:rsidR="00A96FC8">
        <w:t xml:space="preserve">connect </w:t>
      </w:r>
      <w:r w:rsidR="00EE06B7">
        <w:t>additional turbine and pump modules</w:t>
      </w:r>
      <w:r w:rsidR="00326636">
        <w:t xml:space="preserve"> to the </w:t>
      </w:r>
      <w:r w:rsidR="00BC76A1">
        <w:t>chamber outlet and sheath inlet plumbing.</w:t>
      </w:r>
      <w:r w:rsidR="0005625A">
        <w:t xml:space="preserve"> </w:t>
      </w:r>
      <w:r w:rsidR="00A90D73">
        <w:t xml:space="preserve">Figure 2 shows </w:t>
      </w:r>
      <w:r w:rsidR="003862EA">
        <w:t>the configuration in lunar mode.</w:t>
      </w:r>
    </w:p>
    <w:p w14:paraId="0846D7CD" w14:textId="77777777" w:rsidR="003862EA" w:rsidRPr="000A211D" w:rsidRDefault="003862EA" w:rsidP="00292962">
      <w:pPr>
        <w:jc w:val="both"/>
      </w:pPr>
    </w:p>
    <w:p w14:paraId="51B1EEF3" w14:textId="77777777" w:rsidR="00452924" w:rsidRDefault="00FD488D" w:rsidP="001176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A794A2" wp14:editId="25554AA2">
            <wp:extent cx="4259580" cy="474608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3" cy="47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C944" w14:textId="3B6D85D3" w:rsidR="00ED15DD" w:rsidRDefault="00452924" w:rsidP="00292962">
      <w:pPr>
        <w:pStyle w:val="Caption"/>
        <w:jc w:val="both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2</w:t>
      </w:r>
      <w:r w:rsidR="00AC2A4F">
        <w:rPr>
          <w:noProof/>
        </w:rPr>
        <w:fldChar w:fldCharType="end"/>
      </w:r>
      <w:r w:rsidR="006A009C">
        <w:t xml:space="preserve">: </w:t>
      </w:r>
      <w:r>
        <w:t xml:space="preserve">Reactor in </w:t>
      </w:r>
      <w:r w:rsidR="006A009C">
        <w:t>Lunar</w:t>
      </w:r>
      <w:r>
        <w:t xml:space="preserve"> Mode. A sequence of numbers labels the regions where the code calculates key flow parameters.</w:t>
      </w:r>
      <w:r w:rsidR="006A009C">
        <w:t xml:space="preserve"> Note the lack of any heat rejection mechanism.</w:t>
      </w:r>
    </w:p>
    <w:p w14:paraId="7B83DEAE" w14:textId="77777777" w:rsidR="008F655B" w:rsidRDefault="008F655B" w:rsidP="00292962">
      <w:pPr>
        <w:jc w:val="both"/>
      </w:pPr>
    </w:p>
    <w:p w14:paraId="3C61EB53" w14:textId="7AFFBFCB" w:rsidR="00493F51" w:rsidRDefault="008F655B" w:rsidP="00292962">
      <w:pPr>
        <w:jc w:val="both"/>
      </w:pPr>
      <w:r>
        <w:t xml:space="preserve">The reactor in </w:t>
      </w:r>
      <w:r w:rsidR="00146C39">
        <w:t>lunar mode lacks any heat rejection mechanism because there is a lack of</w:t>
      </w:r>
      <w:r w:rsidR="00AD7574">
        <w:t xml:space="preserve"> reservoirs available on the Moon which can act as a heat sink. Usually, radiators are employed </w:t>
      </w:r>
      <w:sdt>
        <w:sdtPr>
          <w:id w:val="-949003467"/>
          <w:citation/>
        </w:sdtPr>
        <w:sdtEndPr/>
        <w:sdtContent>
          <w:r w:rsidR="008A27EA">
            <w:fldChar w:fldCharType="begin"/>
          </w:r>
          <w:r w:rsidR="008A27EA">
            <w:rPr>
              <w:lang w:val="en-IN"/>
            </w:rPr>
            <w:instrText xml:space="preserve"> CITATION mazzetti2019heat \l 16393 </w:instrText>
          </w:r>
          <w:r w:rsidR="008A27EA">
            <w:fldChar w:fldCharType="separate"/>
          </w:r>
          <w:r w:rsidR="00C953B5" w:rsidRPr="00C953B5">
            <w:rPr>
              <w:noProof/>
              <w:lang w:val="en-IN"/>
            </w:rPr>
            <w:t>[6]</w:t>
          </w:r>
          <w:r w:rsidR="008A27EA">
            <w:fldChar w:fldCharType="end"/>
          </w:r>
        </w:sdtContent>
      </w:sdt>
      <w:r w:rsidR="00AD7574">
        <w:t xml:space="preserve">. However, </w:t>
      </w:r>
      <w:r w:rsidR="00DA1BAE">
        <w:t>the</w:t>
      </w:r>
      <w:r w:rsidR="00D55AD1">
        <w:t xml:space="preserve"> calculations</w:t>
      </w:r>
      <w:r w:rsidR="00097499">
        <w:t xml:space="preserve"> </w:t>
      </w:r>
      <w:r w:rsidR="008E2640">
        <w:t>showed that radiators would</w:t>
      </w:r>
      <w:r w:rsidR="00097499">
        <w:t xml:space="preserve"> require v</w:t>
      </w:r>
      <w:r w:rsidR="008E2640">
        <w:t>ast</w:t>
      </w:r>
      <w:r w:rsidR="00097499">
        <w:t xml:space="preserve"> surface areas</w:t>
      </w:r>
      <w:r w:rsidR="00DA1BAE">
        <w:t xml:space="preserve"> (order of 1E4 sq. mtr.)</w:t>
      </w:r>
      <w:r w:rsidR="00097499">
        <w:t xml:space="preserve"> </w:t>
      </w:r>
      <w:r w:rsidR="00DA1BAE">
        <w:t xml:space="preserve"> </w:t>
      </w:r>
      <w:r w:rsidR="00097499">
        <w:t xml:space="preserve">to reject significant heat, even at an ambient temperature of 70 K found in permanently shadowed regions in the Shackleton crater </w:t>
      </w:r>
      <w:sdt>
        <w:sdtPr>
          <w:id w:val="827721203"/>
          <w:citation/>
        </w:sdtPr>
        <w:sdtEndPr/>
        <w:sdtContent>
          <w:r w:rsidR="008A27EA">
            <w:fldChar w:fldCharType="begin"/>
          </w:r>
          <w:r w:rsidR="008A27EA">
            <w:rPr>
              <w:lang w:val="en-IN"/>
            </w:rPr>
            <w:instrText xml:space="preserve"> CITATION kaczmarzyk2021parametric \l 16393 </w:instrText>
          </w:r>
          <w:r w:rsidR="008A27EA">
            <w:fldChar w:fldCharType="separate"/>
          </w:r>
          <w:r w:rsidR="00C953B5" w:rsidRPr="00C953B5">
            <w:rPr>
              <w:noProof/>
              <w:lang w:val="en-IN"/>
            </w:rPr>
            <w:t>[1]</w:t>
          </w:r>
          <w:r w:rsidR="008A27EA">
            <w:fldChar w:fldCharType="end"/>
          </w:r>
        </w:sdtContent>
      </w:sdt>
      <w:r w:rsidR="00097499">
        <w:t>.</w:t>
      </w:r>
      <w:r w:rsidR="007B53BD">
        <w:t xml:space="preserve"> The radiators were inefficient because the</w:t>
      </w:r>
      <w:r w:rsidR="00696F9E">
        <w:t xml:space="preserve"> author </w:t>
      </w:r>
      <w:r w:rsidR="00046AF9">
        <w:t>mandat</w:t>
      </w:r>
      <w:r w:rsidR="00696F9E">
        <w:t>ed that the</w:t>
      </w:r>
      <w:r w:rsidR="007B53BD">
        <w:t xml:space="preserve"> reactor operate</w:t>
      </w:r>
      <w:r w:rsidR="001F25B0">
        <w:t>s</w:t>
      </w:r>
      <w:r w:rsidR="007B53BD">
        <w:t xml:space="preserve"> at 1373 K </w:t>
      </w:r>
      <w:r w:rsidR="00696F9E">
        <w:t>maximum</w:t>
      </w:r>
      <w:r w:rsidR="00B7648D">
        <w:t xml:space="preserve"> turbine inlet temperature to ensure</w:t>
      </w:r>
      <w:r w:rsidR="00276696">
        <w:t xml:space="preserve"> the use of</w:t>
      </w:r>
      <w:r w:rsidR="00B7648D">
        <w:t xml:space="preserve"> </w:t>
      </w:r>
      <w:r w:rsidR="00276696">
        <w:t>highly reliable</w:t>
      </w:r>
      <w:r w:rsidR="00046AF9">
        <w:t>, low maintenance</w:t>
      </w:r>
      <w:r w:rsidR="00276696">
        <w:t xml:space="preserve"> </w:t>
      </w:r>
      <w:r w:rsidR="009361EA">
        <w:t xml:space="preserve">heritage </w:t>
      </w:r>
      <w:r w:rsidR="00B7648D">
        <w:t xml:space="preserve">uncooled turbine blade systems </w:t>
      </w:r>
      <w:sdt>
        <w:sdtPr>
          <w:id w:val="-155001788"/>
          <w:citation/>
        </w:sdtPr>
        <w:sdtEndPr/>
        <w:sdtContent>
          <w:r w:rsidR="00B164B4">
            <w:fldChar w:fldCharType="begin"/>
          </w:r>
          <w:r w:rsidR="00B164B4">
            <w:rPr>
              <w:lang w:val="en-IN"/>
            </w:rPr>
            <w:instrText xml:space="preserve"> CITATION unnikrishnan2022review \l 16393 </w:instrText>
          </w:r>
          <w:r w:rsidR="00B164B4">
            <w:fldChar w:fldCharType="separate"/>
          </w:r>
          <w:r w:rsidR="00C953B5" w:rsidRPr="00C953B5">
            <w:rPr>
              <w:noProof/>
              <w:lang w:val="en-IN"/>
            </w:rPr>
            <w:t>[7]</w:t>
          </w:r>
          <w:r w:rsidR="00B164B4">
            <w:fldChar w:fldCharType="end"/>
          </w:r>
        </w:sdtContent>
      </w:sdt>
      <w:r w:rsidR="00696F9E">
        <w:t>.</w:t>
      </w:r>
      <w:r w:rsidR="00771813">
        <w:t xml:space="preserve"> Additionally, operating at a significantly lower temperature limits damage to the fuel and the clad</w:t>
      </w:r>
      <w:r w:rsidR="00AB4662">
        <w:t>,</w:t>
      </w:r>
      <w:r w:rsidR="002B1ACA">
        <w:t xml:space="preserve"> which is essential in a reactor based on the NERVA design</w:t>
      </w:r>
      <w:r w:rsidR="00AB4662">
        <w:t>,</w:t>
      </w:r>
      <w:r w:rsidR="002B1ACA">
        <w:t xml:space="preserve"> which only functions </w:t>
      </w:r>
      <w:r w:rsidR="00AB4662">
        <w:t>for</w:t>
      </w:r>
      <w:r w:rsidR="002B1ACA">
        <w:t xml:space="preserve"> </w:t>
      </w:r>
      <w:r w:rsidR="00AB4662">
        <w:t>1</w:t>
      </w:r>
      <w:r w:rsidR="002B1ACA">
        <w:t>-</w:t>
      </w:r>
      <w:r w:rsidR="00AB4662">
        <w:t>2</w:t>
      </w:r>
      <w:r w:rsidR="002B1ACA">
        <w:t xml:space="preserve"> hours of thrusting over its operational lifetime.</w:t>
      </w:r>
      <w:r w:rsidR="000D7B33">
        <w:t xml:space="preserve"> </w:t>
      </w:r>
      <w:r w:rsidR="008A168D">
        <w:t>This specific temperature value</w:t>
      </w:r>
      <w:r w:rsidR="007F6A2D">
        <w:t xml:space="preserve"> also provides benefits because it</w:t>
      </w:r>
      <w:r w:rsidR="008A168D">
        <w:t xml:space="preserve"> matches the </w:t>
      </w:r>
      <w:r w:rsidR="005777AA">
        <w:t>materials' annealing temperature when</w:t>
      </w:r>
      <w:r w:rsidR="008A168D">
        <w:t xml:space="preserve"> manufactured using Spark Plasma Sintering </w:t>
      </w:r>
      <w:sdt>
        <w:sdtPr>
          <w:id w:val="-144662991"/>
          <w:citation/>
        </w:sdtPr>
        <w:sdtEndPr/>
        <w:sdtContent>
          <w:r w:rsidR="00D768C9">
            <w:fldChar w:fldCharType="begin"/>
          </w:r>
          <w:r w:rsidR="00D768C9">
            <w:rPr>
              <w:lang w:val="en-IN"/>
            </w:rPr>
            <w:instrText xml:space="preserve"> CITATION salvato2017spark \l 16393 </w:instrText>
          </w:r>
          <w:r w:rsidR="00D768C9">
            <w:fldChar w:fldCharType="separate"/>
          </w:r>
          <w:r w:rsidR="00C953B5" w:rsidRPr="00C953B5">
            <w:rPr>
              <w:noProof/>
              <w:lang w:val="en-IN"/>
            </w:rPr>
            <w:t>[8]</w:t>
          </w:r>
          <w:r w:rsidR="00D768C9">
            <w:fldChar w:fldCharType="end"/>
          </w:r>
        </w:sdtContent>
      </w:sdt>
      <w:r w:rsidR="008A168D">
        <w:t xml:space="preserve">. The author posits that the annealing effect </w:t>
      </w:r>
      <w:r w:rsidR="009433E6">
        <w:t>prolongs</w:t>
      </w:r>
      <w:r w:rsidR="008A168D">
        <w:t xml:space="preserve"> the fuel and clad </w:t>
      </w:r>
      <w:r w:rsidR="005777AA">
        <w:t xml:space="preserve">lifetimes as </w:t>
      </w:r>
      <w:r w:rsidR="006C405F">
        <w:t xml:space="preserve">annealing repairs </w:t>
      </w:r>
      <w:r w:rsidR="005777AA">
        <w:t xml:space="preserve">damage from fission products to the crystal </w:t>
      </w:r>
      <w:r w:rsidR="009433E6">
        <w:t xml:space="preserve">lattice </w:t>
      </w:r>
      <w:r w:rsidR="005777AA">
        <w:t>during operation.</w:t>
      </w:r>
    </w:p>
    <w:p w14:paraId="70D53D19" w14:textId="77777777" w:rsidR="00493F51" w:rsidRDefault="00493F51">
      <w:r>
        <w:br w:type="page"/>
      </w:r>
    </w:p>
    <w:p w14:paraId="36C94A7B" w14:textId="20EA7137" w:rsidR="008F655B" w:rsidRDefault="00103864" w:rsidP="00493F51">
      <w:pPr>
        <w:pStyle w:val="Heading1"/>
      </w:pPr>
      <w:bookmarkStart w:id="2" w:name="_Toc121416381"/>
      <w:r>
        <w:lastRenderedPageBreak/>
        <w:t xml:space="preserve">Reactor </w:t>
      </w:r>
      <w:r w:rsidR="00493F51">
        <w:t>Materials</w:t>
      </w:r>
      <w:bookmarkEnd w:id="2"/>
    </w:p>
    <w:p w14:paraId="7ECB439E" w14:textId="77777777" w:rsidR="00BC44AC" w:rsidRDefault="00BC44AC" w:rsidP="00BC44AC"/>
    <w:p w14:paraId="0C9E94E7" w14:textId="5CACC343" w:rsidR="007E3302" w:rsidRDefault="00901CDC" w:rsidP="00292962">
      <w:pPr>
        <w:jc w:val="both"/>
      </w:pPr>
      <w:r>
        <w:t xml:space="preserve">In the previous section, </w:t>
      </w:r>
      <w:r w:rsidR="00871455">
        <w:t>f</w:t>
      </w:r>
      <w:r w:rsidR="00AB4662">
        <w:t xml:space="preserve">igures 1 and 2 show the extensive use of ceramics for the reactor's fuel, clad, and structural materials to minimize weight and maximize temperature resistance. </w:t>
      </w:r>
      <w:r w:rsidR="007E3302">
        <w:t xml:space="preserve">Figure 3, reproduced from </w:t>
      </w:r>
      <w:sdt>
        <w:sdtPr>
          <w:id w:val="-1617829800"/>
          <w:citation/>
        </w:sdtPr>
        <w:sdtEndPr/>
        <w:sdtContent>
          <w:r w:rsidR="00E57173">
            <w:fldChar w:fldCharType="begin"/>
          </w:r>
          <w:r w:rsidR="00E57173">
            <w:rPr>
              <w:lang w:val="en-IN"/>
            </w:rPr>
            <w:instrText xml:space="preserve"> CITATION raj2015development \l 16393 </w:instrText>
          </w:r>
          <w:r w:rsidR="00E57173">
            <w:fldChar w:fldCharType="separate"/>
          </w:r>
          <w:r w:rsidR="00C953B5" w:rsidRPr="00C953B5">
            <w:rPr>
              <w:noProof/>
              <w:lang w:val="en-IN"/>
            </w:rPr>
            <w:t>[9]</w:t>
          </w:r>
          <w:r w:rsidR="00E57173">
            <w:fldChar w:fldCharType="end"/>
          </w:r>
        </w:sdtContent>
      </w:sdt>
      <w:r w:rsidR="008D7BA3">
        <w:t>,</w:t>
      </w:r>
      <w:r w:rsidR="007E3302">
        <w:t xml:space="preserve"> shows the structure of a single fuel element.</w:t>
      </w:r>
    </w:p>
    <w:p w14:paraId="7726A062" w14:textId="77777777" w:rsidR="003D761F" w:rsidRDefault="003D761F" w:rsidP="00292962">
      <w:pPr>
        <w:keepNext/>
        <w:jc w:val="both"/>
      </w:pPr>
      <w:r w:rsidRPr="003D761F">
        <w:rPr>
          <w:noProof/>
        </w:rPr>
        <w:drawing>
          <wp:inline distT="0" distB="0" distL="0" distR="0" wp14:anchorId="5EB3FBC0" wp14:editId="56DFDF71">
            <wp:extent cx="5731510" cy="5001895"/>
            <wp:effectExtent l="0" t="0" r="2540" b="8255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05E5" w14:textId="75CDD19F" w:rsidR="008D7BA3" w:rsidRDefault="003D761F" w:rsidP="00292962">
      <w:pPr>
        <w:pStyle w:val="Caption"/>
        <w:jc w:val="both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3</w:t>
      </w:r>
      <w:r w:rsidR="00AC2A4F">
        <w:rPr>
          <w:noProof/>
        </w:rPr>
        <w:fldChar w:fldCharType="end"/>
      </w:r>
      <w:r>
        <w:t>: Cross Section of a Uranium Carbide</w:t>
      </w:r>
      <w:r w:rsidR="00396559">
        <w:t xml:space="preserve"> Composite</w:t>
      </w:r>
      <w:r>
        <w:t xml:space="preserve"> Fuel Element. Reproduced from </w:t>
      </w:r>
      <w:sdt>
        <w:sdtPr>
          <w:id w:val="781780259"/>
          <w:citation/>
        </w:sdtPr>
        <w:sdtEndPr/>
        <w:sdtContent>
          <w:r w:rsidR="00E57173">
            <w:fldChar w:fldCharType="begin"/>
          </w:r>
          <w:r w:rsidR="00E57173">
            <w:rPr>
              <w:lang w:val="en-IN"/>
            </w:rPr>
            <w:instrText xml:space="preserve"> CITATION raj2015development \l 16393 </w:instrText>
          </w:r>
          <w:r w:rsidR="00E57173">
            <w:fldChar w:fldCharType="separate"/>
          </w:r>
          <w:r w:rsidR="00C953B5" w:rsidRPr="00C953B5">
            <w:rPr>
              <w:noProof/>
              <w:lang w:val="en-IN"/>
            </w:rPr>
            <w:t>[9]</w:t>
          </w:r>
          <w:r w:rsidR="00E57173">
            <w:fldChar w:fldCharType="end"/>
          </w:r>
        </w:sdtContent>
      </w:sdt>
      <w:r>
        <w:t xml:space="preserve">. The white rings indicate the clad, a multilayer composite in this case. The proposed fuel element uses </w:t>
      </w:r>
      <w:r w:rsidR="007A574F">
        <w:t>magnesium oxide</w:t>
      </w:r>
      <w:r>
        <w:t xml:space="preserve"> for its clad.</w:t>
      </w:r>
    </w:p>
    <w:p w14:paraId="11F6E49D" w14:textId="24B809B5" w:rsidR="001D76A6" w:rsidRDefault="00E9469A" w:rsidP="00292962">
      <w:pPr>
        <w:jc w:val="both"/>
      </w:pPr>
      <w:r>
        <w:t>Table 1 shows data</w:t>
      </w:r>
      <w:r w:rsidR="00EA3128">
        <w:t xml:space="preserve"> reproduced from </w:t>
      </w:r>
      <w:sdt>
        <w:sdtPr>
          <w:id w:val="736902842"/>
          <w:citation/>
        </w:sdtPr>
        <w:sdtEndPr/>
        <w:sdtContent>
          <w:r w:rsidR="00E57173">
            <w:fldChar w:fldCharType="begin"/>
          </w:r>
          <w:r w:rsidR="00E57173">
            <w:rPr>
              <w:lang w:val="en-IN"/>
            </w:rPr>
            <w:instrText xml:space="preserve"> CITATION borowski2015affordable \l 16393 </w:instrText>
          </w:r>
          <w:r w:rsidR="00E57173"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E57173">
            <w:fldChar w:fldCharType="end"/>
          </w:r>
        </w:sdtContent>
      </w:sdt>
      <w:r w:rsidR="00EA3128">
        <w:t>,</w:t>
      </w:r>
      <w:r>
        <w:t xml:space="preserve"> used to </w:t>
      </w:r>
      <w:r w:rsidR="00772FD2">
        <w:t>run calculations for the reactor design in this work. Stoichiometric Uranium Carbide</w:t>
      </w:r>
      <w:r w:rsidR="00FE17D3">
        <w:t xml:space="preserve"> (UC)</w:t>
      </w:r>
      <w:r w:rsidR="00772FD2">
        <w:t xml:space="preserve"> </w:t>
      </w:r>
      <w:r w:rsidR="0090187E">
        <w:t>has extensi</w:t>
      </w:r>
      <w:r w:rsidR="00FA06CF">
        <w:t>v</w:t>
      </w:r>
      <w:r w:rsidR="0090187E">
        <w:t xml:space="preserve">e literature studying its properties </w:t>
      </w:r>
      <w:r w:rsidR="00FA06CF">
        <w:t>concerning</w:t>
      </w:r>
      <w:r w:rsidR="00CC3B9E">
        <w:t xml:space="preserve"> fuel design </w:t>
      </w:r>
      <w:sdt>
        <w:sdtPr>
          <w:id w:val="1120807555"/>
          <w:citation/>
        </w:sdtPr>
        <w:sdtEndPr/>
        <w:sdtContent>
          <w:r w:rsidR="00417BC3">
            <w:fldChar w:fldCharType="begin"/>
          </w:r>
          <w:r w:rsidR="00417BC3">
            <w:rPr>
              <w:lang w:val="en-IN"/>
            </w:rPr>
            <w:instrText xml:space="preserve"> CITATION vasudevamurthy2022uranium \l 16393 </w:instrText>
          </w:r>
          <w:r w:rsidR="00417BC3">
            <w:fldChar w:fldCharType="separate"/>
          </w:r>
          <w:r w:rsidR="00C953B5" w:rsidRPr="00C953B5">
            <w:rPr>
              <w:noProof/>
              <w:lang w:val="en-IN"/>
            </w:rPr>
            <w:t>[11]</w:t>
          </w:r>
          <w:r w:rsidR="00417BC3">
            <w:fldChar w:fldCharType="end"/>
          </w:r>
        </w:sdtContent>
      </w:sdt>
      <w:r w:rsidR="00CC3B9E">
        <w:t xml:space="preserve">. Further, </w:t>
      </w:r>
      <w:sdt>
        <w:sdtPr>
          <w:id w:val="323018118"/>
          <w:citation/>
        </w:sdtPr>
        <w:sdtEndPr/>
        <w:sdtContent>
          <w:r w:rsidR="0034626C">
            <w:fldChar w:fldCharType="begin"/>
          </w:r>
          <w:r w:rsidR="0034626C">
            <w:rPr>
              <w:lang w:val="en-IN"/>
            </w:rPr>
            <w:instrText xml:space="preserve"> CITATION nasantrs_1992 \l 16393 </w:instrText>
          </w:r>
          <w:r w:rsidR="0034626C">
            <w:fldChar w:fldCharType="separate"/>
          </w:r>
          <w:r w:rsidR="00C953B5" w:rsidRPr="00C953B5">
            <w:rPr>
              <w:noProof/>
              <w:lang w:val="en-IN"/>
            </w:rPr>
            <w:t>[12]</w:t>
          </w:r>
          <w:r w:rsidR="0034626C">
            <w:fldChar w:fldCharType="end"/>
          </w:r>
        </w:sdtContent>
      </w:sdt>
      <w:r w:rsidR="00CC3B9E">
        <w:t xml:space="preserve"> shows that as reactor sizes and powers increase, the </w:t>
      </w:r>
      <w:r w:rsidR="002165F4">
        <w:t xml:space="preserve">moderator requirements and the </w:t>
      </w:r>
      <w:r w:rsidR="00CC3B9E">
        <w:t xml:space="preserve">need </w:t>
      </w:r>
      <w:r w:rsidR="00FA06CF">
        <w:t>to include graphite in the fuel eleme</w:t>
      </w:r>
      <w:r w:rsidR="002165F4">
        <w:t>nt reduce</w:t>
      </w:r>
      <w:r w:rsidR="00FE17D3">
        <w:t xml:space="preserve">. Thus, this reactor employs a pure UC </w:t>
      </w:r>
      <w:r w:rsidR="00576A13">
        <w:t xml:space="preserve">element co-sintered with </w:t>
      </w:r>
      <w:r w:rsidR="007A574F">
        <w:t>M</w:t>
      </w:r>
      <w:r w:rsidR="00576A13">
        <w:t xml:space="preserve">agnesium </w:t>
      </w:r>
      <w:r w:rsidR="007A574F">
        <w:t>O</w:t>
      </w:r>
      <w:r w:rsidR="00576A13">
        <w:t>xide</w:t>
      </w:r>
      <w:r w:rsidR="007A574F">
        <w:t xml:space="preserve"> (MgO)</w:t>
      </w:r>
      <w:r w:rsidR="00576A13">
        <w:t xml:space="preserve"> as a cladding material.</w:t>
      </w:r>
    </w:p>
    <w:p w14:paraId="15CCFE14" w14:textId="77777777" w:rsidR="001D76A6" w:rsidRDefault="001D76A6" w:rsidP="00292962">
      <w:pPr>
        <w:jc w:val="both"/>
      </w:pPr>
      <w:r>
        <w:br w:type="page"/>
      </w:r>
    </w:p>
    <w:p w14:paraId="364A48F8" w14:textId="77777777" w:rsidR="00000243" w:rsidRDefault="00000243" w:rsidP="00292962">
      <w:pPr>
        <w:jc w:val="both"/>
      </w:pPr>
    </w:p>
    <w:p w14:paraId="41C82DBA" w14:textId="2A2B0E47" w:rsidR="001D76A6" w:rsidRDefault="001D76A6" w:rsidP="00292962">
      <w:pPr>
        <w:pStyle w:val="Caption"/>
        <w:keepNext/>
        <w:jc w:val="both"/>
      </w:pPr>
      <w:r>
        <w:t xml:space="preserve">Table </w:t>
      </w:r>
      <w:r w:rsidR="00AC2A4F">
        <w:fldChar w:fldCharType="begin"/>
      </w:r>
      <w:r w:rsidR="00AC2A4F">
        <w:instrText xml:space="preserve"> SEQ Table \* ARABIC </w:instrText>
      </w:r>
      <w:r w:rsidR="00AC2A4F">
        <w:fldChar w:fldCharType="separate"/>
      </w:r>
      <w:r w:rsidR="004C67AF">
        <w:rPr>
          <w:noProof/>
        </w:rPr>
        <w:t>1</w:t>
      </w:r>
      <w:r w:rsidR="00AC2A4F">
        <w:rPr>
          <w:noProof/>
        </w:rPr>
        <w:fldChar w:fldCharType="end"/>
      </w:r>
      <w:r>
        <w:t>:</w:t>
      </w:r>
      <w:r w:rsidR="00191406">
        <w:t xml:space="preserve"> </w:t>
      </w:r>
      <w:r>
        <w:t xml:space="preserve">Fuel Element Properties. </w:t>
      </w:r>
      <w:r w:rsidR="00191406">
        <w:t>Data r</w:t>
      </w:r>
      <w:r>
        <w:t xml:space="preserve">eproduced from </w:t>
      </w:r>
      <w:sdt>
        <w:sdtPr>
          <w:id w:val="1228423244"/>
          <w:citation/>
        </w:sdtPr>
        <w:sdtEndPr/>
        <w:sdtContent>
          <w:r w:rsidR="00CF1431">
            <w:fldChar w:fldCharType="begin"/>
          </w:r>
          <w:r w:rsidR="00CF1431">
            <w:rPr>
              <w:lang w:val="en-IN"/>
            </w:rPr>
            <w:instrText xml:space="preserve"> CITATION borowski2015affordable \l 16393 </w:instrText>
          </w:r>
          <w:r w:rsidR="00CF1431"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CF1431">
            <w:fldChar w:fldCharType="end"/>
          </w:r>
        </w:sdtContent>
      </w:sdt>
      <w:r>
        <w:t xml:space="preserve">. The </w:t>
      </w:r>
      <w:r w:rsidR="00B97570">
        <w:t xml:space="preserve">Axial </w:t>
      </w:r>
      <w:r>
        <w:t xml:space="preserve">PPF and Clad Thickness are not from the references and assumed values based on information in </w:t>
      </w:r>
      <w:sdt>
        <w:sdtPr>
          <w:id w:val="-2083977522"/>
          <w:citation/>
        </w:sdtPr>
        <w:sdtEndPr/>
        <w:sdtContent>
          <w:r w:rsidR="008169E9">
            <w:fldChar w:fldCharType="begin"/>
          </w:r>
          <w:r w:rsidR="008169E9">
            <w:rPr>
              <w:lang w:val="en-IN"/>
            </w:rPr>
            <w:instrText xml:space="preserve"> CITATION borowski2015affordable \l 16393 </w:instrText>
          </w:r>
          <w:r w:rsidR="008169E9"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8169E9">
            <w:fldChar w:fldCharType="end"/>
          </w:r>
        </w:sdtContent>
      </w:sdt>
      <w:r>
        <w:t>.</w:t>
      </w:r>
    </w:p>
    <w:tbl>
      <w:tblPr>
        <w:tblStyle w:val="TableGrid"/>
        <w:tblW w:w="9050" w:type="dxa"/>
        <w:tblLook w:val="04A0" w:firstRow="1" w:lastRow="0" w:firstColumn="1" w:lastColumn="0" w:noHBand="0" w:noVBand="1"/>
      </w:tblPr>
      <w:tblGrid>
        <w:gridCol w:w="4525"/>
        <w:gridCol w:w="4525"/>
      </w:tblGrid>
      <w:tr w:rsidR="001B73F7" w:rsidRPr="001D76A6" w14:paraId="08FB100D" w14:textId="77777777" w:rsidTr="001D76A6">
        <w:trPr>
          <w:trHeight w:val="269"/>
        </w:trPr>
        <w:tc>
          <w:tcPr>
            <w:tcW w:w="4525" w:type="dxa"/>
          </w:tcPr>
          <w:p w14:paraId="09B516DE" w14:textId="70B38369" w:rsidR="001B73F7" w:rsidRPr="001D76A6" w:rsidRDefault="0002318F" w:rsidP="00FB33F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6A6">
              <w:rPr>
                <w:b/>
                <w:bCs/>
                <w:sz w:val="28"/>
                <w:szCs w:val="28"/>
              </w:rPr>
              <w:t>Fuel Element Parameter</w:t>
            </w:r>
          </w:p>
        </w:tc>
        <w:tc>
          <w:tcPr>
            <w:tcW w:w="4525" w:type="dxa"/>
          </w:tcPr>
          <w:p w14:paraId="033AFCA6" w14:textId="4B0DE3A1" w:rsidR="001B73F7" w:rsidRPr="001D76A6" w:rsidRDefault="0002318F" w:rsidP="00FB33F5">
            <w:pPr>
              <w:jc w:val="center"/>
              <w:rPr>
                <w:b/>
                <w:bCs/>
                <w:sz w:val="28"/>
                <w:szCs w:val="28"/>
              </w:rPr>
            </w:pPr>
            <w:r w:rsidRPr="001D76A6">
              <w:rPr>
                <w:b/>
                <w:bCs/>
                <w:sz w:val="28"/>
                <w:szCs w:val="28"/>
              </w:rPr>
              <w:t>Value</w:t>
            </w:r>
          </w:p>
        </w:tc>
      </w:tr>
      <w:tr w:rsidR="001B73F7" w14:paraId="14996C40" w14:textId="77777777" w:rsidTr="001D76A6">
        <w:trPr>
          <w:trHeight w:val="269"/>
        </w:trPr>
        <w:tc>
          <w:tcPr>
            <w:tcW w:w="4525" w:type="dxa"/>
          </w:tcPr>
          <w:p w14:paraId="22A3687E" w14:textId="2CF1A92A" w:rsidR="001B73F7" w:rsidRDefault="0002318F" w:rsidP="00FB33F5">
            <w:pPr>
              <w:jc w:val="center"/>
            </w:pPr>
            <w:r>
              <w:t>No. of Coolant Channels</w:t>
            </w:r>
          </w:p>
        </w:tc>
        <w:tc>
          <w:tcPr>
            <w:tcW w:w="4525" w:type="dxa"/>
          </w:tcPr>
          <w:p w14:paraId="71EC62DB" w14:textId="1081CFBA" w:rsidR="001B73F7" w:rsidRDefault="0002318F" w:rsidP="00FB33F5">
            <w:pPr>
              <w:jc w:val="center"/>
            </w:pPr>
            <w:r>
              <w:t>19</w:t>
            </w:r>
          </w:p>
        </w:tc>
      </w:tr>
      <w:tr w:rsidR="001B73F7" w14:paraId="1BA8ECAD" w14:textId="77777777" w:rsidTr="001D76A6">
        <w:trPr>
          <w:trHeight w:val="281"/>
        </w:trPr>
        <w:tc>
          <w:tcPr>
            <w:tcW w:w="4525" w:type="dxa"/>
          </w:tcPr>
          <w:p w14:paraId="5CDA98B5" w14:textId="7F5F35AE" w:rsidR="001B73F7" w:rsidRDefault="00A44650" w:rsidP="00FB33F5">
            <w:pPr>
              <w:jc w:val="center"/>
            </w:pPr>
            <w:r>
              <w:t>Element Power</w:t>
            </w:r>
          </w:p>
        </w:tc>
        <w:tc>
          <w:tcPr>
            <w:tcW w:w="4525" w:type="dxa"/>
          </w:tcPr>
          <w:p w14:paraId="49214034" w14:textId="0A88217D" w:rsidR="001B73F7" w:rsidRDefault="00A44650" w:rsidP="00FB33F5">
            <w:pPr>
              <w:jc w:val="center"/>
            </w:pPr>
            <w:r>
              <w:t>0.65 MW</w:t>
            </w:r>
            <w:r w:rsidR="0071010D">
              <w:t>t</w:t>
            </w:r>
          </w:p>
        </w:tc>
      </w:tr>
      <w:tr w:rsidR="001B73F7" w14:paraId="7AE600BE" w14:textId="77777777" w:rsidTr="001D76A6">
        <w:trPr>
          <w:trHeight w:val="269"/>
        </w:trPr>
        <w:tc>
          <w:tcPr>
            <w:tcW w:w="4525" w:type="dxa"/>
          </w:tcPr>
          <w:p w14:paraId="3A8C5DE6" w14:textId="0A07B6C0" w:rsidR="001B73F7" w:rsidRDefault="00A44650" w:rsidP="00FB33F5">
            <w:pPr>
              <w:jc w:val="center"/>
            </w:pPr>
            <w:r>
              <w:t>Element Length</w:t>
            </w:r>
          </w:p>
        </w:tc>
        <w:tc>
          <w:tcPr>
            <w:tcW w:w="4525" w:type="dxa"/>
          </w:tcPr>
          <w:p w14:paraId="35FB0B1C" w14:textId="7ACEF0B0" w:rsidR="001B73F7" w:rsidRDefault="00A44650" w:rsidP="00FB33F5">
            <w:pPr>
              <w:jc w:val="center"/>
            </w:pPr>
            <w:r>
              <w:t xml:space="preserve">0.89 </w:t>
            </w:r>
            <w:r w:rsidR="00D1590E">
              <w:t>m</w:t>
            </w:r>
          </w:p>
        </w:tc>
      </w:tr>
      <w:tr w:rsidR="00B97570" w14:paraId="1A30BBA0" w14:textId="77777777" w:rsidTr="001D76A6">
        <w:trPr>
          <w:trHeight w:val="269"/>
        </w:trPr>
        <w:tc>
          <w:tcPr>
            <w:tcW w:w="4525" w:type="dxa"/>
          </w:tcPr>
          <w:p w14:paraId="0CF24F0D" w14:textId="5941E73D" w:rsidR="00B97570" w:rsidRDefault="00B97570" w:rsidP="00FB33F5">
            <w:pPr>
              <w:jc w:val="center"/>
            </w:pPr>
            <w:r>
              <w:t>Element Radial PPF</w:t>
            </w:r>
          </w:p>
        </w:tc>
        <w:tc>
          <w:tcPr>
            <w:tcW w:w="4525" w:type="dxa"/>
          </w:tcPr>
          <w:p w14:paraId="46CF4FAF" w14:textId="5050FE47" w:rsidR="00B97570" w:rsidRDefault="00B97570" w:rsidP="00FB33F5">
            <w:pPr>
              <w:jc w:val="center"/>
            </w:pPr>
            <w:r>
              <w:t>1</w:t>
            </w:r>
          </w:p>
        </w:tc>
      </w:tr>
      <w:tr w:rsidR="001B73F7" w14:paraId="68EABEC0" w14:textId="77777777" w:rsidTr="001D76A6">
        <w:trPr>
          <w:trHeight w:val="269"/>
        </w:trPr>
        <w:tc>
          <w:tcPr>
            <w:tcW w:w="4525" w:type="dxa"/>
          </w:tcPr>
          <w:p w14:paraId="64B7757A" w14:textId="347B342C" w:rsidR="001B73F7" w:rsidRDefault="00A44650" w:rsidP="00FB33F5">
            <w:pPr>
              <w:jc w:val="center"/>
            </w:pPr>
            <w:r>
              <w:t>Element Axial PPF</w:t>
            </w:r>
          </w:p>
        </w:tc>
        <w:tc>
          <w:tcPr>
            <w:tcW w:w="4525" w:type="dxa"/>
          </w:tcPr>
          <w:p w14:paraId="6D22BE48" w14:textId="2DF8F7EE" w:rsidR="001B73F7" w:rsidRDefault="00A44650" w:rsidP="00FB33F5">
            <w:pPr>
              <w:jc w:val="center"/>
            </w:pPr>
            <w:r>
              <w:t>1.5</w:t>
            </w:r>
          </w:p>
        </w:tc>
      </w:tr>
      <w:tr w:rsidR="001B73F7" w14:paraId="5A518DBF" w14:textId="77777777" w:rsidTr="001D76A6">
        <w:trPr>
          <w:trHeight w:val="269"/>
        </w:trPr>
        <w:tc>
          <w:tcPr>
            <w:tcW w:w="4525" w:type="dxa"/>
          </w:tcPr>
          <w:p w14:paraId="10A4A97D" w14:textId="19694FA3" w:rsidR="001B73F7" w:rsidRDefault="00B3078E" w:rsidP="00FB33F5">
            <w:pPr>
              <w:jc w:val="center"/>
            </w:pPr>
            <w:r>
              <w:t>Element Width</w:t>
            </w:r>
          </w:p>
        </w:tc>
        <w:tc>
          <w:tcPr>
            <w:tcW w:w="4525" w:type="dxa"/>
          </w:tcPr>
          <w:p w14:paraId="1806DCCE" w14:textId="1587A913" w:rsidR="001B73F7" w:rsidRDefault="00B3078E" w:rsidP="00FB33F5">
            <w:pPr>
              <w:jc w:val="center"/>
            </w:pPr>
            <w:r>
              <w:t>1.905 cm</w:t>
            </w:r>
          </w:p>
        </w:tc>
      </w:tr>
      <w:tr w:rsidR="00B3078E" w14:paraId="0FE005D5" w14:textId="77777777" w:rsidTr="001D76A6">
        <w:trPr>
          <w:trHeight w:val="269"/>
        </w:trPr>
        <w:tc>
          <w:tcPr>
            <w:tcW w:w="4525" w:type="dxa"/>
          </w:tcPr>
          <w:p w14:paraId="538A49E2" w14:textId="6A9B96F5" w:rsidR="00B3078E" w:rsidRDefault="002C1825" w:rsidP="00FB33F5">
            <w:pPr>
              <w:jc w:val="center"/>
            </w:pPr>
            <w:r>
              <w:t>Hole</w:t>
            </w:r>
            <w:r w:rsidR="00441E92">
              <w:t xml:space="preserve"> Diameter</w:t>
            </w:r>
          </w:p>
        </w:tc>
        <w:tc>
          <w:tcPr>
            <w:tcW w:w="4525" w:type="dxa"/>
          </w:tcPr>
          <w:p w14:paraId="7B4136CB" w14:textId="15AA7EA0" w:rsidR="00B3078E" w:rsidRDefault="003D135E" w:rsidP="00FB33F5">
            <w:pPr>
              <w:jc w:val="center"/>
            </w:pPr>
            <w:r>
              <w:t>2 mm</w:t>
            </w:r>
          </w:p>
        </w:tc>
      </w:tr>
      <w:tr w:rsidR="002C1825" w14:paraId="3BFF28EA" w14:textId="77777777" w:rsidTr="001D76A6">
        <w:trPr>
          <w:trHeight w:val="269"/>
        </w:trPr>
        <w:tc>
          <w:tcPr>
            <w:tcW w:w="4525" w:type="dxa"/>
          </w:tcPr>
          <w:p w14:paraId="39391081" w14:textId="6400C0D1" w:rsidR="002C1825" w:rsidRDefault="002C1825" w:rsidP="00FB33F5">
            <w:pPr>
              <w:jc w:val="center"/>
            </w:pPr>
            <w:r>
              <w:t>Clad Thickness</w:t>
            </w:r>
          </w:p>
        </w:tc>
        <w:tc>
          <w:tcPr>
            <w:tcW w:w="4525" w:type="dxa"/>
          </w:tcPr>
          <w:p w14:paraId="5D3B036C" w14:textId="69AF5685" w:rsidR="002C1825" w:rsidRDefault="00E314F2" w:rsidP="00FB33F5">
            <w:pPr>
              <w:jc w:val="center"/>
            </w:pPr>
            <w:r>
              <w:t>0.25 mm</w:t>
            </w:r>
          </w:p>
        </w:tc>
      </w:tr>
      <w:tr w:rsidR="002C1825" w14:paraId="432D314C" w14:textId="77777777" w:rsidTr="001D76A6">
        <w:trPr>
          <w:trHeight w:val="269"/>
        </w:trPr>
        <w:tc>
          <w:tcPr>
            <w:tcW w:w="4525" w:type="dxa"/>
          </w:tcPr>
          <w:p w14:paraId="2C0DABE6" w14:textId="49366ABD" w:rsidR="002C1825" w:rsidRDefault="00E314F2" w:rsidP="00FB33F5">
            <w:pPr>
              <w:jc w:val="center"/>
            </w:pPr>
            <w:r>
              <w:t xml:space="preserve">Interchannel </w:t>
            </w:r>
            <w:r w:rsidR="00ED15AA">
              <w:t>Centre</w:t>
            </w:r>
            <w:r w:rsidR="003B562A">
              <w:t xml:space="preserve"> </w:t>
            </w:r>
            <w:r>
              <w:t>Separation</w:t>
            </w:r>
          </w:p>
        </w:tc>
        <w:tc>
          <w:tcPr>
            <w:tcW w:w="4525" w:type="dxa"/>
          </w:tcPr>
          <w:p w14:paraId="238868E7" w14:textId="22450AEB" w:rsidR="002C1825" w:rsidRDefault="001E593E" w:rsidP="00FB33F5">
            <w:pPr>
              <w:jc w:val="center"/>
            </w:pPr>
            <w:r>
              <w:t>4.167 mm</w:t>
            </w:r>
          </w:p>
        </w:tc>
      </w:tr>
    </w:tbl>
    <w:p w14:paraId="4B38F0D7" w14:textId="77777777" w:rsidR="00000243" w:rsidRDefault="00000243" w:rsidP="00292962">
      <w:pPr>
        <w:jc w:val="both"/>
      </w:pPr>
    </w:p>
    <w:p w14:paraId="52FADE18" w14:textId="280CC149" w:rsidR="00000243" w:rsidRDefault="00000243" w:rsidP="00292962">
      <w:pPr>
        <w:jc w:val="both"/>
      </w:pPr>
      <w:r>
        <w:t xml:space="preserve">After a review of ceramic claddings, the author chose </w:t>
      </w:r>
      <w:r w:rsidRPr="00797A5A">
        <w:rPr>
          <w:b/>
          <w:bCs/>
        </w:rPr>
        <w:t>MgO</w:t>
      </w:r>
      <w:r>
        <w:t xml:space="preserve"> due to the following benefits. MgO has </w:t>
      </w:r>
      <w:r w:rsidR="000C54CD">
        <w:t>negligible</w:t>
      </w:r>
      <w:r>
        <w:t xml:space="preserve"> neutron absorption cross</w:t>
      </w:r>
      <w:r w:rsidR="000C54CD">
        <w:t>-</w:t>
      </w:r>
      <w:r>
        <w:t xml:space="preserve">section </w:t>
      </w:r>
      <w:sdt>
        <w:sdtPr>
          <w:id w:val="-186753133"/>
          <w:citation/>
        </w:sdtPr>
        <w:sdtEndPr/>
        <w:sdtContent>
          <w:r w:rsidR="00CF1431">
            <w:fldChar w:fldCharType="begin"/>
          </w:r>
          <w:r w:rsidR="00CF1431">
            <w:rPr>
              <w:lang w:val="en-IN"/>
            </w:rPr>
            <w:instrText xml:space="preserve"> CITATION kopecky_2014 \l 16393 </w:instrText>
          </w:r>
          <w:r w:rsidR="00CF1431">
            <w:fldChar w:fldCharType="separate"/>
          </w:r>
          <w:r w:rsidR="00C953B5" w:rsidRPr="00C953B5">
            <w:rPr>
              <w:noProof/>
              <w:lang w:val="en-IN"/>
            </w:rPr>
            <w:t>[13]</w:t>
          </w:r>
          <w:r w:rsidR="00CF1431">
            <w:fldChar w:fldCharType="end"/>
          </w:r>
        </w:sdtContent>
      </w:sdt>
      <w:r>
        <w:t xml:space="preserve">. </w:t>
      </w:r>
      <w:r w:rsidR="000C54CD">
        <w:t>It is naturally isotopically pure. It has a melting point of 3125 K</w:t>
      </w:r>
      <w:r w:rsidR="00D55F48">
        <w:t xml:space="preserve"> and </w:t>
      </w:r>
      <w:r w:rsidR="003F7B37">
        <w:t>thermal properties</w:t>
      </w:r>
      <w:r w:rsidR="00D55F48">
        <w:t xml:space="preserve"> compatible with UC</w:t>
      </w:r>
      <w:r w:rsidR="003F7B37">
        <w:t xml:space="preserve"> </w:t>
      </w:r>
      <w:sdt>
        <w:sdtPr>
          <w:id w:val="1974786035"/>
          <w:citation/>
        </w:sdtPr>
        <w:sdtEndPr/>
        <w:sdtContent>
          <w:r w:rsidR="00CF1431">
            <w:fldChar w:fldCharType="begin"/>
          </w:r>
          <w:r w:rsidR="00CF1431">
            <w:rPr>
              <w:lang w:val="en-IN"/>
            </w:rPr>
            <w:instrText xml:space="preserve"> CITATION himpel2015comparison \l 16393 </w:instrText>
          </w:r>
          <w:r w:rsidR="00CF1431">
            <w:fldChar w:fldCharType="separate"/>
          </w:r>
          <w:r w:rsidR="00C953B5" w:rsidRPr="00C953B5">
            <w:rPr>
              <w:noProof/>
              <w:lang w:val="en-IN"/>
            </w:rPr>
            <w:t>[14]</w:t>
          </w:r>
          <w:r w:rsidR="00CF1431">
            <w:fldChar w:fldCharType="end"/>
          </w:r>
        </w:sdtContent>
      </w:sdt>
      <w:r w:rsidR="000C54CD">
        <w:t>.</w:t>
      </w:r>
      <w:r w:rsidR="00762562">
        <w:t xml:space="preserve"> Finally, while uranium oxides exist</w:t>
      </w:r>
      <w:r w:rsidR="00372B5C">
        <w:t xml:space="preserve"> at reactor operating conditions, magnesium carbides do not, which means no </w:t>
      </w:r>
      <w:r w:rsidR="00FE5FF3">
        <w:t xml:space="preserve">chemical interaction between the clad and the </w:t>
      </w:r>
      <w:r w:rsidR="000E43A7">
        <w:t xml:space="preserve">fuel at operating temperatures. MgO is also unreactive toward hydrogen at extreme temperatures </w:t>
      </w:r>
      <w:sdt>
        <w:sdtPr>
          <w:id w:val="1329412608"/>
          <w:citation/>
        </w:sdtPr>
        <w:sdtEndPr/>
        <w:sdtContent>
          <w:r w:rsidR="00BC2842">
            <w:fldChar w:fldCharType="begin"/>
          </w:r>
          <w:r w:rsidR="00BC2842">
            <w:rPr>
              <w:lang w:val="en-IN"/>
            </w:rPr>
            <w:instrText xml:space="preserve"> CITATION kobayashi1990ab \l 16393 </w:instrText>
          </w:r>
          <w:r w:rsidR="00BC2842">
            <w:fldChar w:fldCharType="separate"/>
          </w:r>
          <w:r w:rsidR="00C953B5" w:rsidRPr="00C953B5">
            <w:rPr>
              <w:noProof/>
              <w:lang w:val="en-IN"/>
            </w:rPr>
            <w:t>[15]</w:t>
          </w:r>
          <w:r w:rsidR="00BC2842">
            <w:fldChar w:fldCharType="end"/>
          </w:r>
        </w:sdtContent>
      </w:sdt>
      <w:r w:rsidR="000E43A7">
        <w:t>.</w:t>
      </w:r>
      <w:r w:rsidR="00667913">
        <w:t xml:space="preserve"> To </w:t>
      </w:r>
      <w:r w:rsidR="00CA3314">
        <w:t xml:space="preserve">sweeten the deal further, MgO and UC can be co-sintered using Spark Plasma Sintering in the same dye </w:t>
      </w:r>
      <w:r w:rsidR="00F064CE">
        <w:t>while allowing indepe</w:t>
      </w:r>
      <w:r w:rsidR="007D082E">
        <w:t>nde</w:t>
      </w:r>
      <w:r w:rsidR="00F064CE">
        <w:t>nt</w:t>
      </w:r>
      <w:r w:rsidR="007D082E">
        <w:t xml:space="preserve"> material properties control due</w:t>
      </w:r>
      <w:r w:rsidR="00CA3314">
        <w:t xml:space="preserve"> to their different sintering </w:t>
      </w:r>
      <w:r w:rsidR="00B55FD6">
        <w:t>temperatures and heating rate requirements. The sintered MgO clad</w:t>
      </w:r>
      <w:r w:rsidR="007F5FCD">
        <w:t xml:space="preserve"> is optically transparent to a</w:t>
      </w:r>
      <w:r w:rsidR="00725D0A">
        <w:t>llow</w:t>
      </w:r>
      <w:r w:rsidR="007F5FCD">
        <w:t xml:space="preserve"> for radiative cooling of the fuel</w:t>
      </w:r>
      <w:r w:rsidR="00725D0A">
        <w:t>, which our calculations</w:t>
      </w:r>
      <w:r w:rsidR="004B0A4C">
        <w:t xml:space="preserve"> do not consider</w:t>
      </w:r>
      <w:r w:rsidR="00725D0A">
        <w:t xml:space="preserve"> </w:t>
      </w:r>
      <w:sdt>
        <w:sdtPr>
          <w:id w:val="805049484"/>
          <w:citation/>
        </w:sdtPr>
        <w:sdtEndPr/>
        <w:sdtContent>
          <w:r w:rsidR="00BC2842">
            <w:fldChar w:fldCharType="begin"/>
          </w:r>
          <w:r w:rsidR="00BC2842">
            <w:rPr>
              <w:lang w:val="en-IN"/>
            </w:rPr>
            <w:instrText xml:space="preserve"> CITATION chen2019fabrication \l 16393 </w:instrText>
          </w:r>
          <w:r w:rsidR="00BC2842">
            <w:fldChar w:fldCharType="separate"/>
          </w:r>
          <w:r w:rsidR="00C953B5" w:rsidRPr="00C953B5">
            <w:rPr>
              <w:noProof/>
              <w:lang w:val="en-IN"/>
            </w:rPr>
            <w:t>[16]</w:t>
          </w:r>
          <w:r w:rsidR="00BC2842">
            <w:fldChar w:fldCharType="end"/>
          </w:r>
        </w:sdtContent>
      </w:sdt>
      <w:r w:rsidR="007F5FCD">
        <w:t>.</w:t>
      </w:r>
      <w:r w:rsidR="00725D0A">
        <w:t xml:space="preserve"> The disadvantages of MgO include </w:t>
      </w:r>
      <w:r w:rsidR="00084195">
        <w:t>low tensile strength and low thermal conductivity at reactor temperatures. However,</w:t>
      </w:r>
      <w:r w:rsidR="00AA7518">
        <w:t xml:space="preserve"> the design exploits</w:t>
      </w:r>
      <w:r w:rsidR="00084195">
        <w:t xml:space="preserve"> the second drawback to insulate the sheath of the reactor </w:t>
      </w:r>
      <w:r w:rsidR="004B0A4C">
        <w:t>to prevent the wall temperatures from exceeding allowable limits.</w:t>
      </w:r>
    </w:p>
    <w:p w14:paraId="70FBEF41" w14:textId="77777777" w:rsidR="00112051" w:rsidRDefault="00112051" w:rsidP="00292962">
      <w:pPr>
        <w:jc w:val="both"/>
      </w:pPr>
    </w:p>
    <w:p w14:paraId="5828FA65" w14:textId="392607DE" w:rsidR="00112051" w:rsidRDefault="00112051" w:rsidP="00292962">
      <w:pPr>
        <w:jc w:val="both"/>
      </w:pPr>
      <w:r>
        <w:t>The coolant for the system in both modes is hydrogen gas because of its high heat capacity</w:t>
      </w:r>
      <w:r w:rsidR="00686A60">
        <w:t xml:space="preserve"> </w:t>
      </w:r>
      <w:sdt>
        <w:sdtPr>
          <w:id w:val="-1900816084"/>
          <w:citation/>
        </w:sdtPr>
        <w:sdtEndPr/>
        <w:sdtContent>
          <w:r w:rsidR="00BC2842">
            <w:fldChar w:fldCharType="begin"/>
          </w:r>
          <w:r w:rsidR="00BC2842">
            <w:rPr>
              <w:lang w:val="en-IN"/>
            </w:rPr>
            <w:instrText xml:space="preserve"> CITATION mccarty_1981 \l 16393 </w:instrText>
          </w:r>
          <w:r w:rsidR="00BC2842">
            <w:fldChar w:fldCharType="separate"/>
          </w:r>
          <w:r w:rsidR="00C953B5" w:rsidRPr="00C953B5">
            <w:rPr>
              <w:noProof/>
              <w:lang w:val="en-IN"/>
            </w:rPr>
            <w:t>[17]</w:t>
          </w:r>
          <w:r w:rsidR="00BC2842">
            <w:fldChar w:fldCharType="end"/>
          </w:r>
        </w:sdtContent>
      </w:sdt>
      <w:r w:rsidR="003902E0">
        <w:t xml:space="preserve"> and low molecular mas</w:t>
      </w:r>
      <w:r w:rsidR="00686A60">
        <w:t>s</w:t>
      </w:r>
      <w:r w:rsidR="003902E0">
        <w:t>.</w:t>
      </w:r>
      <w:r w:rsidR="000A13F4">
        <w:t xml:space="preserve"> The abundance of hydrogen on the Moon is </w:t>
      </w:r>
      <w:r w:rsidR="00890BBA">
        <w:t xml:space="preserve">relevant because a colony usually requires onsite oxygen and hydrogen production for </w:t>
      </w:r>
      <w:r w:rsidR="0089055A">
        <w:t>metal manufacturing</w:t>
      </w:r>
      <w:r w:rsidR="00C84724">
        <w:t xml:space="preserve"> and </w:t>
      </w:r>
      <w:r w:rsidR="00FF6F20">
        <w:t>living environment regulation</w:t>
      </w:r>
      <w:r w:rsidR="008E6977">
        <w:t xml:space="preserve"> </w:t>
      </w:r>
      <w:sdt>
        <w:sdtPr>
          <w:id w:val="-1106651455"/>
          <w:citation/>
        </w:sdtPr>
        <w:sdtEndPr/>
        <w:sdtContent>
          <w:r w:rsidR="009D424A">
            <w:fldChar w:fldCharType="begin"/>
          </w:r>
          <w:r w:rsidR="009D424A">
            <w:rPr>
              <w:lang w:val="en-IN"/>
            </w:rPr>
            <w:instrText xml:space="preserve"> CITATION lunarpedia_2021 \l 16393 </w:instrText>
          </w:r>
          <w:r w:rsidR="009D424A">
            <w:fldChar w:fldCharType="separate"/>
          </w:r>
          <w:r w:rsidR="00C953B5" w:rsidRPr="00C953B5">
            <w:rPr>
              <w:noProof/>
              <w:lang w:val="en-IN"/>
            </w:rPr>
            <w:t>[18]</w:t>
          </w:r>
          <w:r w:rsidR="009D424A">
            <w:fldChar w:fldCharType="end"/>
          </w:r>
        </w:sdtContent>
      </w:sdt>
      <w:r w:rsidR="00890BBA">
        <w:t xml:space="preserve">. </w:t>
      </w:r>
      <w:r w:rsidR="00854C8A">
        <w:t>In the case of an accident,</w:t>
      </w:r>
      <w:r w:rsidR="00BE0244">
        <w:t xml:space="preserve"> a scram and shutdown protocol </w:t>
      </w:r>
      <w:r w:rsidR="00235AEA">
        <w:t>shall exploit the reserve hydrogen available onsite.</w:t>
      </w:r>
      <w:r w:rsidR="004B0868">
        <w:t xml:space="preserve"> The reactor pressure vessel material must be hydrogen embrittlement resistant as a result. </w:t>
      </w:r>
      <w:r w:rsidR="0091581E">
        <w:t xml:space="preserve">The author selects </w:t>
      </w:r>
      <w:r w:rsidR="0091581E" w:rsidRPr="00797A5A">
        <w:rPr>
          <w:b/>
          <w:bCs/>
        </w:rPr>
        <w:t>ASTM SA-6</w:t>
      </w:r>
      <w:r w:rsidR="00E307F9" w:rsidRPr="00797A5A">
        <w:rPr>
          <w:b/>
          <w:bCs/>
        </w:rPr>
        <w:t>38</w:t>
      </w:r>
      <w:r w:rsidR="0091581E" w:rsidRPr="00797A5A">
        <w:rPr>
          <w:b/>
          <w:bCs/>
        </w:rPr>
        <w:t xml:space="preserve"> A-286</w:t>
      </w:r>
      <w:r w:rsidR="0091581E">
        <w:t xml:space="preserve"> </w:t>
      </w:r>
      <w:r w:rsidR="001D4BC3">
        <w:t xml:space="preserve">(UNS S66286) </w:t>
      </w:r>
      <w:r w:rsidR="0091581E">
        <w:t xml:space="preserve">because of its excellent allowable stress </w:t>
      </w:r>
      <w:r w:rsidR="001F6BE4">
        <w:t>at elevated temperature</w:t>
      </w:r>
      <w:r w:rsidR="00041076">
        <w:t>s</w:t>
      </w:r>
      <w:r w:rsidR="001F6BE4">
        <w:t xml:space="preserve"> </w:t>
      </w:r>
      <w:sdt>
        <w:sdtPr>
          <w:id w:val="2072315520"/>
          <w:citation/>
        </w:sdtPr>
        <w:sdtEndPr/>
        <w:sdtContent>
          <w:r w:rsidR="00BC2842">
            <w:fldChar w:fldCharType="begin"/>
          </w:r>
          <w:r w:rsidR="00BC2842">
            <w:rPr>
              <w:lang w:val="en-IN"/>
            </w:rPr>
            <w:instrText xml:space="preserve"> CITATION cisinspector \l 16393 </w:instrText>
          </w:r>
          <w:r w:rsidR="00BC2842">
            <w:fldChar w:fldCharType="separate"/>
          </w:r>
          <w:r w:rsidR="00C953B5" w:rsidRPr="00C953B5">
            <w:rPr>
              <w:noProof/>
              <w:lang w:val="en-IN"/>
            </w:rPr>
            <w:t>[19]</w:t>
          </w:r>
          <w:r w:rsidR="00BC2842">
            <w:fldChar w:fldCharType="end"/>
          </w:r>
        </w:sdtContent>
      </w:sdt>
      <w:r w:rsidR="001F6BE4">
        <w:t xml:space="preserve"> and its resistance to hydrogen embrittlement </w:t>
      </w:r>
      <w:sdt>
        <w:sdtPr>
          <w:id w:val="1327404221"/>
          <w:citation/>
        </w:sdtPr>
        <w:sdtEndPr/>
        <w:sdtContent>
          <w:r w:rsidR="00041076">
            <w:fldChar w:fldCharType="begin"/>
          </w:r>
          <w:r w:rsidR="00041076">
            <w:rPr>
              <w:lang w:val="en-IN"/>
            </w:rPr>
            <w:instrText xml:space="preserve"> CITATION chandler1978hydrogen \l 16393 </w:instrText>
          </w:r>
          <w:r w:rsidR="00041076">
            <w:fldChar w:fldCharType="separate"/>
          </w:r>
          <w:r w:rsidR="00C953B5" w:rsidRPr="00C953B5">
            <w:rPr>
              <w:noProof/>
              <w:lang w:val="en-IN"/>
            </w:rPr>
            <w:t>[20]</w:t>
          </w:r>
          <w:r w:rsidR="00041076">
            <w:fldChar w:fldCharType="end"/>
          </w:r>
        </w:sdtContent>
      </w:sdt>
      <w:r w:rsidR="001F6BE4">
        <w:t>.</w:t>
      </w:r>
      <w:r w:rsidR="00CD05F5">
        <w:t xml:space="preserve"> The author investigated oxygen gas as </w:t>
      </w:r>
      <w:r w:rsidR="005D52E7">
        <w:t xml:space="preserve">a </w:t>
      </w:r>
      <w:r w:rsidR="00CD05F5">
        <w:t xml:space="preserve">coolant but found </w:t>
      </w:r>
      <w:r w:rsidR="002D0999">
        <w:t xml:space="preserve">that </w:t>
      </w:r>
      <w:r w:rsidR="005D52E7">
        <w:t>huge flow rates are required to extract heat from the reactor core in the 1000 MWe scenario.</w:t>
      </w:r>
    </w:p>
    <w:p w14:paraId="7EC5DA1B" w14:textId="77777777" w:rsidR="007D1B65" w:rsidRDefault="007D1B65" w:rsidP="00292962">
      <w:pPr>
        <w:jc w:val="both"/>
      </w:pPr>
    </w:p>
    <w:p w14:paraId="49FCC04E" w14:textId="7651C9D1" w:rsidR="00103864" w:rsidRDefault="007D1B65" w:rsidP="00292962">
      <w:pPr>
        <w:jc w:val="both"/>
      </w:pPr>
      <w:r>
        <w:t>Finally,</w:t>
      </w:r>
      <w:r w:rsidR="00362088">
        <w:t xml:space="preserve"> an</w:t>
      </w:r>
      <w:r>
        <w:t xml:space="preserve"> aluminium oxide </w:t>
      </w:r>
      <w:r w:rsidR="00362088">
        <w:t xml:space="preserve">nozzle skirt overcomes the </w:t>
      </w:r>
      <w:r w:rsidR="00A26A75">
        <w:t>corrosion problems</w:t>
      </w:r>
      <w:r w:rsidR="00362088">
        <w:t xml:space="preserve"> of graphite and</w:t>
      </w:r>
      <w:r w:rsidR="00492719">
        <w:t xml:space="preserve"> its composites</w:t>
      </w:r>
      <w:r w:rsidR="0009237B">
        <w:t>, usually used in radiatively cooled nozzles</w:t>
      </w:r>
      <w:r w:rsidR="00FF0704">
        <w:t xml:space="preserve"> </w:t>
      </w:r>
      <w:sdt>
        <w:sdtPr>
          <w:id w:val="1469326971"/>
          <w:citation/>
        </w:sdtPr>
        <w:sdtEndPr/>
        <w:sdtContent>
          <w:r w:rsidR="00041076">
            <w:fldChar w:fldCharType="begin"/>
          </w:r>
          <w:r w:rsidR="00041076">
            <w:rPr>
              <w:lang w:val="en-IN"/>
            </w:rPr>
            <w:instrText xml:space="preserve"> CITATION sutton2016rocket \l 16393 </w:instrText>
          </w:r>
          <w:r w:rsidR="00041076">
            <w:fldChar w:fldCharType="separate"/>
          </w:r>
          <w:r w:rsidR="00C953B5" w:rsidRPr="00C953B5">
            <w:rPr>
              <w:noProof/>
              <w:lang w:val="en-IN"/>
            </w:rPr>
            <w:t>[21]</w:t>
          </w:r>
          <w:r w:rsidR="00041076">
            <w:fldChar w:fldCharType="end"/>
          </w:r>
        </w:sdtContent>
      </w:sdt>
      <w:r w:rsidR="00B02B0D">
        <w:t>,</w:t>
      </w:r>
      <w:r w:rsidR="00492719">
        <w:t xml:space="preserve"> in a hot hydrogen environment </w:t>
      </w:r>
      <w:sdt>
        <w:sdtPr>
          <w:id w:val="1850215148"/>
          <w:citation/>
        </w:sdtPr>
        <w:sdtEndPr/>
        <w:sdtContent>
          <w:r w:rsidR="00941322">
            <w:fldChar w:fldCharType="begin"/>
          </w:r>
          <w:r w:rsidR="00941322">
            <w:rPr>
              <w:lang w:val="en-IN"/>
            </w:rPr>
            <w:instrText xml:space="preserve"> CITATION robbins1991historical \l 16393 </w:instrText>
          </w:r>
          <w:r w:rsidR="00941322">
            <w:fldChar w:fldCharType="separate"/>
          </w:r>
          <w:r w:rsidR="00C953B5" w:rsidRPr="00C953B5">
            <w:rPr>
              <w:noProof/>
              <w:lang w:val="en-IN"/>
            </w:rPr>
            <w:t>[2]</w:t>
          </w:r>
          <w:r w:rsidR="00941322">
            <w:fldChar w:fldCharType="end"/>
          </w:r>
        </w:sdtContent>
      </w:sdt>
      <w:r w:rsidR="00941322">
        <w:t xml:space="preserve"> </w:t>
      </w:r>
      <w:r w:rsidR="00B02B0D">
        <w:t xml:space="preserve"> </w:t>
      </w:r>
      <w:sdt>
        <w:sdtPr>
          <w:id w:val="-898828042"/>
          <w:citation/>
        </w:sdtPr>
        <w:sdtEndPr/>
        <w:sdtContent>
          <w:r w:rsidR="00311E0F">
            <w:fldChar w:fldCharType="begin"/>
          </w:r>
          <w:r w:rsidR="00311E0F">
            <w:rPr>
              <w:lang w:val="en-IN"/>
            </w:rPr>
            <w:instrText xml:space="preserve"> CITATION raj2015development \l 16393 </w:instrText>
          </w:r>
          <w:r w:rsidR="00311E0F">
            <w:fldChar w:fldCharType="separate"/>
          </w:r>
          <w:r w:rsidR="00C953B5" w:rsidRPr="00C953B5">
            <w:rPr>
              <w:noProof/>
              <w:lang w:val="en-IN"/>
            </w:rPr>
            <w:t>[9]</w:t>
          </w:r>
          <w:r w:rsidR="00311E0F">
            <w:fldChar w:fldCharType="end"/>
          </w:r>
        </w:sdtContent>
      </w:sdt>
      <w:r w:rsidR="00311E0F">
        <w:t xml:space="preserve"> </w:t>
      </w:r>
      <w:r w:rsidR="00B02B0D">
        <w:t>because</w:t>
      </w:r>
      <w:r w:rsidR="00492719">
        <w:t xml:space="preserve"> </w:t>
      </w:r>
      <w:r w:rsidR="00A26A75">
        <w:t xml:space="preserve">aluminium oxide is resistant to high-temperature hydrogen </w:t>
      </w:r>
      <w:sdt>
        <w:sdtPr>
          <w:id w:val="-109052939"/>
          <w:citation/>
        </w:sdtPr>
        <w:sdtEndPr/>
        <w:sdtContent>
          <w:r w:rsidR="00391AFA">
            <w:fldChar w:fldCharType="begin"/>
          </w:r>
          <w:r w:rsidR="00391AFA">
            <w:rPr>
              <w:lang w:val="en-IN"/>
            </w:rPr>
            <w:instrText xml:space="preserve"> CITATION weller1971studies \l 16393 </w:instrText>
          </w:r>
          <w:r w:rsidR="00391AFA">
            <w:fldChar w:fldCharType="separate"/>
          </w:r>
          <w:r w:rsidR="00C953B5" w:rsidRPr="00C953B5">
            <w:rPr>
              <w:noProof/>
              <w:lang w:val="en-IN"/>
            </w:rPr>
            <w:t>[22]</w:t>
          </w:r>
          <w:r w:rsidR="00391AFA">
            <w:fldChar w:fldCharType="end"/>
          </w:r>
        </w:sdtContent>
      </w:sdt>
      <w:r w:rsidR="00A26A75">
        <w:t xml:space="preserve">. </w:t>
      </w:r>
      <w:r w:rsidR="00A65223">
        <w:t>MgO has a higher working temperature</w:t>
      </w:r>
      <w:r w:rsidR="001452C5">
        <w:t>,</w:t>
      </w:r>
      <w:r w:rsidR="00A65223">
        <w:t xml:space="preserve"> but </w:t>
      </w:r>
      <w:r w:rsidR="00DE0BBE">
        <w:t xml:space="preserve">aluminium oxide is mechanically </w:t>
      </w:r>
      <w:r w:rsidR="001452C5">
        <w:t>more robust</w:t>
      </w:r>
      <w:r w:rsidR="00DE0BBE">
        <w:t xml:space="preserve"> and easier to manufacture</w:t>
      </w:r>
      <w:r w:rsidR="00391AFA">
        <w:t xml:space="preserve"> </w:t>
      </w:r>
      <w:sdt>
        <w:sdtPr>
          <w:id w:val="-143046734"/>
          <w:citation/>
        </w:sdtPr>
        <w:sdtEndPr/>
        <w:sdtContent>
          <w:r w:rsidR="009C10A8">
            <w:fldChar w:fldCharType="begin"/>
          </w:r>
          <w:r w:rsidR="009C10A8">
            <w:rPr>
              <w:lang w:val="en-IN"/>
            </w:rPr>
            <w:instrText xml:space="preserve"> CITATION kim2007spark \l 16393 </w:instrText>
          </w:r>
          <w:r w:rsidR="009C10A8">
            <w:fldChar w:fldCharType="separate"/>
          </w:r>
          <w:r w:rsidR="00C953B5" w:rsidRPr="00C953B5">
            <w:rPr>
              <w:noProof/>
              <w:lang w:val="en-IN"/>
            </w:rPr>
            <w:t>[23]</w:t>
          </w:r>
          <w:r w:rsidR="009C10A8">
            <w:fldChar w:fldCharType="end"/>
          </w:r>
        </w:sdtContent>
      </w:sdt>
      <w:r w:rsidR="00DE0BBE">
        <w:t>.</w:t>
      </w:r>
      <w:r w:rsidR="009C6A19">
        <w:t xml:space="preserve"> It also has </w:t>
      </w:r>
      <w:r w:rsidR="00B41160">
        <w:t xml:space="preserve">high </w:t>
      </w:r>
      <w:r w:rsidR="009C6A19">
        <w:t>black body em</w:t>
      </w:r>
      <w:r w:rsidR="00B41160">
        <w:t>is</w:t>
      </w:r>
      <w:r w:rsidR="009C6A19">
        <w:t xml:space="preserve">sivity </w:t>
      </w:r>
      <w:r w:rsidR="00B41160">
        <w:t>in the infrared region</w:t>
      </w:r>
      <w:r w:rsidR="00FF24A4">
        <w:t>, simplifying the skirt's design</w:t>
      </w:r>
      <w:r w:rsidR="00B41160">
        <w:t xml:space="preserve"> </w:t>
      </w:r>
      <w:sdt>
        <w:sdtPr>
          <w:id w:val="1138385626"/>
          <w:citation/>
        </w:sdtPr>
        <w:sdtEndPr/>
        <w:sdtContent>
          <w:r w:rsidR="00391AFA">
            <w:fldChar w:fldCharType="begin"/>
          </w:r>
          <w:r w:rsidR="00391AFA">
            <w:rPr>
              <w:lang w:val="en-IN"/>
            </w:rPr>
            <w:instrText xml:space="preserve"> CITATION sarou2005ir \l 16393 </w:instrText>
          </w:r>
          <w:r w:rsidR="00391AFA">
            <w:fldChar w:fldCharType="separate"/>
          </w:r>
          <w:r w:rsidR="00C953B5" w:rsidRPr="00C953B5">
            <w:rPr>
              <w:noProof/>
              <w:lang w:val="en-IN"/>
            </w:rPr>
            <w:t>[24]</w:t>
          </w:r>
          <w:r w:rsidR="00391AFA">
            <w:fldChar w:fldCharType="end"/>
          </w:r>
        </w:sdtContent>
      </w:sdt>
      <w:r w:rsidR="00B41160">
        <w:t>.</w:t>
      </w:r>
    </w:p>
    <w:p w14:paraId="0BCFE3A0" w14:textId="77777777" w:rsidR="008E6977" w:rsidRDefault="008E6977" w:rsidP="00292962">
      <w:pPr>
        <w:jc w:val="both"/>
      </w:pPr>
    </w:p>
    <w:p w14:paraId="09394BB0" w14:textId="524E6937" w:rsidR="00103864" w:rsidRDefault="00103864" w:rsidP="00103864">
      <w:pPr>
        <w:pStyle w:val="Heading1"/>
      </w:pPr>
      <w:bookmarkStart w:id="3" w:name="_Toc121416382"/>
      <w:r>
        <w:lastRenderedPageBreak/>
        <w:t>Calculation Methodology</w:t>
      </w:r>
      <w:bookmarkEnd w:id="3"/>
    </w:p>
    <w:p w14:paraId="6CE21B22" w14:textId="77777777" w:rsidR="00103864" w:rsidRPr="00103864" w:rsidRDefault="00103864" w:rsidP="00103864"/>
    <w:p w14:paraId="5804D6CA" w14:textId="41258139" w:rsidR="0010489A" w:rsidRDefault="0010489A" w:rsidP="00292962">
      <w:pPr>
        <w:jc w:val="both"/>
      </w:pPr>
      <w:r>
        <w:t xml:space="preserve">The calculation procedure for the space mode </w:t>
      </w:r>
      <w:r w:rsidR="00E32B78">
        <w:t xml:space="preserve">reactor proceeds as follows. </w:t>
      </w:r>
      <w:r w:rsidR="00577714">
        <w:t>T</w:t>
      </w:r>
      <w:r w:rsidR="003E68CE">
        <w:t xml:space="preserve">he </w:t>
      </w:r>
      <w:r w:rsidR="00281746">
        <w:t xml:space="preserve">code must determine the </w:t>
      </w:r>
      <w:r w:rsidR="003E68CE">
        <w:t xml:space="preserve">flow variables of pressure, mass flow, flow area and temperature </w:t>
      </w:r>
      <w:r w:rsidR="00281746">
        <w:t>at each labelled point in</w:t>
      </w:r>
      <w:r w:rsidR="00577714">
        <w:t xml:space="preserve"> Figure 1</w:t>
      </w:r>
      <w:r w:rsidR="00281746">
        <w:t>.</w:t>
      </w:r>
      <w:r w:rsidR="0043217E">
        <w:t xml:space="preserve"> We omit the shielding and reflector cooling because </w:t>
      </w:r>
      <w:r w:rsidR="00A3344D">
        <w:t>the calculation required detailed neutronic calculations to find the heat deposition, which is out of the scope of this report.</w:t>
      </w:r>
      <w:r w:rsidR="0043217E">
        <w:t xml:space="preserve"> </w:t>
      </w:r>
      <w:r w:rsidR="00577714">
        <w:t>The</w:t>
      </w:r>
      <w:r w:rsidR="00B6018D">
        <w:t xml:space="preserve"> code input comprises the </w:t>
      </w:r>
      <w:r w:rsidR="0038019D">
        <w:t>estimated</w:t>
      </w:r>
      <w:r w:rsidR="00577714">
        <w:t xml:space="preserve"> </w:t>
      </w:r>
      <w:r w:rsidR="007F509F">
        <w:t xml:space="preserve">flow </w:t>
      </w:r>
      <w:r w:rsidR="00577714">
        <w:t>variables a</w:t>
      </w:r>
      <w:r w:rsidR="002C0163">
        <w:t>t</w:t>
      </w:r>
      <w:r w:rsidR="00577714">
        <w:t xml:space="preserve"> point 1</w:t>
      </w:r>
      <w:r w:rsidR="007F509F">
        <w:t>, material temperature limits</w:t>
      </w:r>
      <w:r w:rsidR="002C0163">
        <w:t xml:space="preserve"> and pressure vessel safety factors.</w:t>
      </w:r>
      <w:r w:rsidR="0038019D">
        <w:t xml:space="preserve"> </w:t>
      </w:r>
      <w:r w:rsidR="00716059">
        <w:t>At point 2, t</w:t>
      </w:r>
      <w:r w:rsidR="0038019D">
        <w:t>h</w:t>
      </w:r>
      <w:r w:rsidR="005E5D9A">
        <w:t xml:space="preserve">e </w:t>
      </w:r>
      <w:r w:rsidR="006D4EB0">
        <w:t xml:space="preserve">liquid hydrogen </w:t>
      </w:r>
      <w:r w:rsidR="005E5D9A">
        <w:t>tank holds liquid hydrogen at 20 K and 2.25 atm</w:t>
      </w:r>
      <w:r w:rsidR="00280706">
        <w:t>,</w:t>
      </w:r>
      <w:r w:rsidR="00F1160A">
        <w:t xml:space="preserve"> the same as the NASA Space Shuttle External Tank </w:t>
      </w:r>
      <w:sdt>
        <w:sdtPr>
          <w:id w:val="100772638"/>
          <w:citation/>
        </w:sdtPr>
        <w:sdtEndPr/>
        <w:sdtContent>
          <w:r w:rsidR="00311E0F">
            <w:fldChar w:fldCharType="begin"/>
          </w:r>
          <w:r w:rsidR="00311E0F">
            <w:rPr>
              <w:lang w:val="en-IN"/>
            </w:rPr>
            <w:instrText xml:space="preserve"> CITATION wikipedia_2022tank \l 16393 </w:instrText>
          </w:r>
          <w:r w:rsidR="00311E0F">
            <w:fldChar w:fldCharType="separate"/>
          </w:r>
          <w:r w:rsidR="00C953B5" w:rsidRPr="00C953B5">
            <w:rPr>
              <w:noProof/>
              <w:lang w:val="en-IN"/>
            </w:rPr>
            <w:t>[25]</w:t>
          </w:r>
          <w:r w:rsidR="00311E0F">
            <w:fldChar w:fldCharType="end"/>
          </w:r>
        </w:sdtContent>
      </w:sdt>
      <w:r w:rsidR="00F1160A">
        <w:t>.</w:t>
      </w:r>
      <w:r w:rsidR="00280706">
        <w:t xml:space="preserve"> The pump outputs </w:t>
      </w:r>
      <w:r w:rsidR="00C209C9">
        <w:t xml:space="preserve">fluid at </w:t>
      </w:r>
      <w:r w:rsidR="00C209C9" w:rsidRPr="000D7D9C">
        <w:rPr>
          <w:b/>
          <w:bCs/>
        </w:rPr>
        <w:t>5 MPa</w:t>
      </w:r>
      <w:r w:rsidR="00C209C9">
        <w:t xml:space="preserve"> in all operation configurations and modes. </w:t>
      </w:r>
      <w:r w:rsidR="00BD141C">
        <w:t>Th</w:t>
      </w:r>
      <w:r w:rsidR="00EF7453">
        <w:t>e code uses hydrogen properties throughout the calculation</w:t>
      </w:r>
      <w:r w:rsidR="008D0D60">
        <w:t xml:space="preserve"> at the 5 MPa isobar provided in </w:t>
      </w:r>
      <w:sdt>
        <w:sdtPr>
          <w:id w:val="-792897462"/>
          <w:citation/>
        </w:sdtPr>
        <w:sdtEndPr/>
        <w:sdtContent>
          <w:r w:rsidR="00311E0F">
            <w:fldChar w:fldCharType="begin"/>
          </w:r>
          <w:r w:rsidR="00311E0F">
            <w:rPr>
              <w:lang w:val="en-IN"/>
            </w:rPr>
            <w:instrText xml:space="preserve"> CITATION mccarty_1981 \l 16393 </w:instrText>
          </w:r>
          <w:r w:rsidR="00311E0F">
            <w:fldChar w:fldCharType="separate"/>
          </w:r>
          <w:r w:rsidR="00C953B5" w:rsidRPr="00C953B5">
            <w:rPr>
              <w:noProof/>
              <w:lang w:val="en-IN"/>
            </w:rPr>
            <w:t>[17]</w:t>
          </w:r>
          <w:r w:rsidR="00311E0F">
            <w:fldChar w:fldCharType="end"/>
          </w:r>
        </w:sdtContent>
      </w:sdt>
      <w:r w:rsidR="008D0D60">
        <w:t xml:space="preserve">. </w:t>
      </w:r>
      <w:r w:rsidR="00A95535">
        <w:t>The code ignores c</w:t>
      </w:r>
      <w:r w:rsidR="00BD141C">
        <w:t xml:space="preserve">hanges in material properties with pressure, </w:t>
      </w:r>
      <w:r w:rsidR="00EF7453">
        <w:t>except for</w:t>
      </w:r>
      <w:r w:rsidR="00BD141C">
        <w:t xml:space="preserve"> </w:t>
      </w:r>
      <w:r w:rsidR="00EC2235">
        <w:t>density</w:t>
      </w:r>
      <w:r w:rsidR="00EF7453">
        <w:t>,</w:t>
      </w:r>
      <w:r w:rsidR="00EC2235">
        <w:t xml:space="preserve"> because data in </w:t>
      </w:r>
      <w:sdt>
        <w:sdtPr>
          <w:id w:val="-562939794"/>
          <w:citation/>
        </w:sdtPr>
        <w:sdtEndPr/>
        <w:sdtContent>
          <w:r w:rsidR="00311E0F">
            <w:fldChar w:fldCharType="begin"/>
          </w:r>
          <w:r w:rsidR="00311E0F">
            <w:rPr>
              <w:lang w:val="en-IN"/>
            </w:rPr>
            <w:instrText xml:space="preserve"> CITATION mccarty_1981 \l 16393 </w:instrText>
          </w:r>
          <w:r w:rsidR="00311E0F">
            <w:fldChar w:fldCharType="separate"/>
          </w:r>
          <w:r w:rsidR="00C953B5" w:rsidRPr="00C953B5">
            <w:rPr>
              <w:noProof/>
              <w:lang w:val="en-IN"/>
            </w:rPr>
            <w:t>[17]</w:t>
          </w:r>
          <w:r w:rsidR="00311E0F">
            <w:fldChar w:fldCharType="end"/>
          </w:r>
        </w:sdtContent>
      </w:sdt>
      <w:r w:rsidR="00EC2235">
        <w:t xml:space="preserve"> shows minimal variation between </w:t>
      </w:r>
      <w:r w:rsidR="00EF7453">
        <w:t>the 4-</w:t>
      </w:r>
      <w:r w:rsidR="008B731C">
        <w:t>5</w:t>
      </w:r>
      <w:r w:rsidR="00EF7453">
        <w:t xml:space="preserve"> MPa isobars.</w:t>
      </w:r>
    </w:p>
    <w:p w14:paraId="53B289DF" w14:textId="77777777" w:rsidR="008C2336" w:rsidRDefault="008C2336" w:rsidP="00292962">
      <w:pPr>
        <w:jc w:val="both"/>
      </w:pPr>
    </w:p>
    <w:p w14:paraId="18BCA6F8" w14:textId="471B31A7" w:rsidR="008C2336" w:rsidRDefault="008C2336" w:rsidP="00292962">
      <w:pPr>
        <w:jc w:val="both"/>
      </w:pPr>
      <w:r>
        <w:t xml:space="preserve">The pump uses an upscaled version of the electric motor design presented in </w:t>
      </w:r>
      <w:sdt>
        <w:sdtPr>
          <w:id w:val="-1502507564"/>
          <w:citation/>
        </w:sdtPr>
        <w:sdtEndPr/>
        <w:sdtContent>
          <w:r w:rsidR="00F406EE">
            <w:fldChar w:fldCharType="begin"/>
          </w:r>
          <w:r w:rsidR="00F406EE">
            <w:rPr>
              <w:lang w:val="en-IN"/>
            </w:rPr>
            <w:instrText xml:space="preserve"> CITATION smith2006design \l 16393 </w:instrText>
          </w:r>
          <w:r w:rsidR="00F406EE">
            <w:fldChar w:fldCharType="separate"/>
          </w:r>
          <w:r w:rsidR="00C953B5" w:rsidRPr="00C953B5">
            <w:rPr>
              <w:noProof/>
              <w:lang w:val="en-IN"/>
            </w:rPr>
            <w:t>[26]</w:t>
          </w:r>
          <w:r w:rsidR="00F406EE">
            <w:fldChar w:fldCharType="end"/>
          </w:r>
        </w:sdtContent>
      </w:sdt>
      <w:r>
        <w:t xml:space="preserve">. </w:t>
      </w:r>
      <w:r w:rsidR="00556CEE">
        <w:t xml:space="preserve">A similar motor converts the mechanical energy into electricity in the turbine. Note that </w:t>
      </w:r>
      <w:r w:rsidR="005A3843">
        <w:t>the turbomachines are not mechanically connected</w:t>
      </w:r>
      <w:r w:rsidR="0063306C">
        <w:t>, simplifying</w:t>
      </w:r>
      <w:r w:rsidR="005A3843">
        <w:t xml:space="preserve"> the</w:t>
      </w:r>
      <w:r w:rsidR="003D2A90">
        <w:t xml:space="preserve"> ele</w:t>
      </w:r>
      <w:r w:rsidR="0063306C">
        <w:t>c</w:t>
      </w:r>
      <w:r w:rsidR="003D2A90">
        <w:t>trical</w:t>
      </w:r>
      <w:r w:rsidR="005A3843">
        <w:t xml:space="preserve"> power architecture</w:t>
      </w:r>
      <w:r w:rsidR="003D2A90">
        <w:t xml:space="preserve"> at the expense of energy conversion loss.</w:t>
      </w:r>
      <w:r w:rsidR="002D0999">
        <w:t xml:space="preserve"> </w:t>
      </w:r>
      <w:r w:rsidR="006B25FC">
        <w:t>The system turbomachinery comprises a three-stage turbine and three-stage pump, each with a stage pressure ratio of 1.6</w:t>
      </w:r>
      <w:r w:rsidR="00B8203C">
        <w:t>1</w:t>
      </w:r>
      <w:r w:rsidR="006B25FC">
        <w:t xml:space="preserve"> </w:t>
      </w:r>
      <w:sdt>
        <w:sdtPr>
          <w:id w:val="1026286884"/>
          <w:citation/>
        </w:sdtPr>
        <w:sdtEndPr/>
        <w:sdtContent>
          <w:r w:rsidR="008D3C26">
            <w:fldChar w:fldCharType="begin"/>
          </w:r>
          <w:r w:rsidR="008D3C26">
            <w:rPr>
              <w:lang w:val="en-IN"/>
            </w:rPr>
            <w:instrText xml:space="preserve"> CITATION nasantrs_1992 \l 16393 </w:instrText>
          </w:r>
          <w:r w:rsidR="008D3C26">
            <w:fldChar w:fldCharType="separate"/>
          </w:r>
          <w:r w:rsidR="00C953B5" w:rsidRPr="00C953B5">
            <w:rPr>
              <w:noProof/>
              <w:lang w:val="en-IN"/>
            </w:rPr>
            <w:t>[12]</w:t>
          </w:r>
          <w:r w:rsidR="008D3C26">
            <w:fldChar w:fldCharType="end"/>
          </w:r>
        </w:sdtContent>
      </w:sdt>
      <w:r w:rsidR="00226397">
        <w:t>.</w:t>
      </w:r>
      <w:r w:rsidR="003D2A90">
        <w:t xml:space="preserve"> However, the motor effici</w:t>
      </w:r>
      <w:r w:rsidR="0063306C">
        <w:t>encies are around 0.9, leading to a fair</w:t>
      </w:r>
      <w:r w:rsidR="005A3843">
        <w:t xml:space="preserve"> </w:t>
      </w:r>
      <w:r w:rsidR="0063306C">
        <w:t xml:space="preserve">tradeoff </w:t>
      </w:r>
      <w:sdt>
        <w:sdtPr>
          <w:id w:val="37711318"/>
          <w:citation/>
        </w:sdtPr>
        <w:sdtEndPr/>
        <w:sdtContent>
          <w:r w:rsidR="004077FD">
            <w:fldChar w:fldCharType="begin"/>
          </w:r>
          <w:r w:rsidR="004077FD">
            <w:rPr>
              <w:lang w:val="en-IN"/>
            </w:rPr>
            <w:instrText xml:space="preserve"> CITATION smith2006design \l 16393 </w:instrText>
          </w:r>
          <w:r w:rsidR="004077FD">
            <w:fldChar w:fldCharType="separate"/>
          </w:r>
          <w:r w:rsidR="00C953B5" w:rsidRPr="00C953B5">
            <w:rPr>
              <w:noProof/>
              <w:lang w:val="en-IN"/>
            </w:rPr>
            <w:t>[26]</w:t>
          </w:r>
          <w:r w:rsidR="004077FD">
            <w:fldChar w:fldCharType="end"/>
          </w:r>
        </w:sdtContent>
      </w:sdt>
      <w:r w:rsidR="0063306C">
        <w:t>.</w:t>
      </w:r>
      <w:r w:rsidR="004E64D8">
        <w:t xml:space="preserve"> The author notes that </w:t>
      </w:r>
      <w:r w:rsidR="00D17A98">
        <w:t>the fluid is in its supercritical phase throughout the system, and no boiling occurs</w:t>
      </w:r>
      <w:r w:rsidR="00F234AE">
        <w:t xml:space="preserve"> </w:t>
      </w:r>
      <w:sdt>
        <w:sdtPr>
          <w:id w:val="903497258"/>
          <w:citation/>
        </w:sdtPr>
        <w:sdtEndPr/>
        <w:sdtContent>
          <w:r w:rsidR="008D3C26">
            <w:fldChar w:fldCharType="begin"/>
          </w:r>
          <w:r w:rsidR="008D3C26">
            <w:rPr>
              <w:lang w:val="en-IN"/>
            </w:rPr>
            <w:instrText xml:space="preserve"> CITATION han2021modified \l 16393 </w:instrText>
          </w:r>
          <w:r w:rsidR="008D3C26">
            <w:fldChar w:fldCharType="separate"/>
          </w:r>
          <w:r w:rsidR="00C953B5" w:rsidRPr="00C953B5">
            <w:rPr>
              <w:noProof/>
              <w:lang w:val="en-IN"/>
            </w:rPr>
            <w:t>[27]</w:t>
          </w:r>
          <w:r w:rsidR="008D3C26">
            <w:fldChar w:fldCharType="end"/>
          </w:r>
        </w:sdtContent>
      </w:sdt>
      <w:r w:rsidR="00D17A98">
        <w:t>.</w:t>
      </w:r>
      <w:r w:rsidR="003D10A3">
        <w:t xml:space="preserve"> </w:t>
      </w:r>
      <w:r w:rsidR="00500A24">
        <w:t xml:space="preserve">The code employs isentropic relations presented in </w:t>
      </w:r>
      <w:sdt>
        <w:sdtPr>
          <w:id w:val="2074158745"/>
          <w:citation/>
        </w:sdtPr>
        <w:sdtEndPr/>
        <w:sdtContent>
          <w:r w:rsidR="00C95592">
            <w:fldChar w:fldCharType="begin"/>
          </w:r>
          <w:r w:rsidR="00C95592">
            <w:rPr>
              <w:lang w:val="en-IN"/>
            </w:rPr>
            <w:instrText xml:space="preserve"> CITATION sutton2016rocket \l 16393 </w:instrText>
          </w:r>
          <w:r w:rsidR="00C95592">
            <w:fldChar w:fldCharType="separate"/>
          </w:r>
          <w:r w:rsidR="00C953B5" w:rsidRPr="00C953B5">
            <w:rPr>
              <w:noProof/>
              <w:lang w:val="en-IN"/>
            </w:rPr>
            <w:t>[21]</w:t>
          </w:r>
          <w:r w:rsidR="00C95592">
            <w:fldChar w:fldCharType="end"/>
          </w:r>
        </w:sdtContent>
      </w:sdt>
      <w:r w:rsidR="00500A24">
        <w:t xml:space="preserve"> for determining the reactor and nozzle </w:t>
      </w:r>
      <w:r w:rsidR="00325C52">
        <w:t xml:space="preserve">area rations and hence, the </w:t>
      </w:r>
      <w:r w:rsidR="00500A24">
        <w:t>geometry.</w:t>
      </w:r>
    </w:p>
    <w:p w14:paraId="5688EAC7" w14:textId="77777777" w:rsidR="002719FF" w:rsidRDefault="002719FF" w:rsidP="00292962">
      <w:pPr>
        <w:jc w:val="both"/>
      </w:pPr>
    </w:p>
    <w:p w14:paraId="6CC08FFC" w14:textId="53213D9A" w:rsidR="002719FF" w:rsidRDefault="002719FF" w:rsidP="00292962">
      <w:pPr>
        <w:jc w:val="both"/>
      </w:pPr>
      <w:r>
        <w:t xml:space="preserve">The </w:t>
      </w:r>
      <w:r w:rsidR="001F16F3">
        <w:t>pump power input, assuming no change in density and temperature across the pump, is given as</w:t>
      </w:r>
    </w:p>
    <w:p w14:paraId="0965794D" w14:textId="01F8D876" w:rsidR="00ED2D2E" w:rsidRPr="00ED2D2E" w:rsidRDefault="00BF1105" w:rsidP="00292962">
      <w:pPr>
        <w:jc w:val="both"/>
        <w:rPr>
          <w:rFonts w:eastAsiaTheme="minorEastAsia"/>
        </w:rPr>
      </w:pPr>
      <w:r w:rsidRPr="00BF1105">
        <w:rPr>
          <w:rFonts w:eastAsiaTheme="minorEastAsia"/>
          <w:noProof/>
        </w:rPr>
        <w:drawing>
          <wp:inline distT="0" distB="0" distL="0" distR="0" wp14:anchorId="4294C5E3" wp14:editId="439F493D">
            <wp:extent cx="5731510" cy="769620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96B1" w14:textId="71135893" w:rsidR="007A41F7" w:rsidRDefault="00145F46" w:rsidP="00292962">
      <w:pPr>
        <w:jc w:val="both"/>
      </w:pPr>
      <w:r>
        <w:t>Here,</w:t>
      </w:r>
      <w:r w:rsidR="00ED0C8C">
        <w:t xml:space="preserve"> 0.9 and 0.7258 are the electrical and mechanical efficiencies</w:t>
      </w:r>
      <w:r w:rsidR="00A35F0D">
        <w:t xml:space="preserve"> </w:t>
      </w:r>
      <w:sdt>
        <w:sdtPr>
          <w:id w:val="1932776894"/>
          <w:citation/>
        </w:sdtPr>
        <w:sdtEndPr/>
        <w:sdtContent>
          <w:r w:rsidR="00C95592">
            <w:fldChar w:fldCharType="begin"/>
          </w:r>
          <w:r w:rsidR="00C95592">
            <w:rPr>
              <w:lang w:val="en-IN"/>
            </w:rPr>
            <w:instrText xml:space="preserve"> CITATION nasantrs_1992 \l 16393 </w:instrText>
          </w:r>
          <w:r w:rsidR="00C95592">
            <w:fldChar w:fldCharType="separate"/>
          </w:r>
          <w:r w:rsidR="00C953B5" w:rsidRPr="00C953B5">
            <w:rPr>
              <w:noProof/>
              <w:lang w:val="en-IN"/>
            </w:rPr>
            <w:t>[12]</w:t>
          </w:r>
          <w:r w:rsidR="00C95592">
            <w:fldChar w:fldCharType="end"/>
          </w:r>
        </w:sdtContent>
      </w:sdt>
      <w:r w:rsidR="00ED0C8C">
        <w:t>, respectively.</w:t>
      </w:r>
      <w:r w:rsidR="00245FB9">
        <w:t xml:space="preserve"> The other symbols have their usual meaning.</w:t>
      </w:r>
    </w:p>
    <w:p w14:paraId="2C9EF3AB" w14:textId="77777777" w:rsidR="00103864" w:rsidRDefault="00103864" w:rsidP="00292962">
      <w:pPr>
        <w:jc w:val="both"/>
      </w:pPr>
    </w:p>
    <w:p w14:paraId="5A61710D" w14:textId="702DC275" w:rsidR="00103864" w:rsidRDefault="002F5FA1" w:rsidP="00292962">
      <w:pPr>
        <w:jc w:val="both"/>
      </w:pPr>
      <w:r>
        <w:t xml:space="preserve">In the lunar mode, the input to the pump is a gas. Hence, the </w:t>
      </w:r>
      <w:r w:rsidR="00FB727D">
        <w:t xml:space="preserve">following compressible work equation </w:t>
      </w:r>
      <w:r w:rsidR="00FC0F2D">
        <w:t xml:space="preserve">from </w:t>
      </w:r>
      <w:sdt>
        <w:sdtPr>
          <w:id w:val="-1420952378"/>
          <w:citation/>
        </w:sdtPr>
        <w:sdtEndPr/>
        <w:sdtContent>
          <w:r w:rsidR="00C95592">
            <w:fldChar w:fldCharType="begin"/>
          </w:r>
          <w:r w:rsidR="00C95592">
            <w:rPr>
              <w:lang w:val="en-IN"/>
            </w:rPr>
            <w:instrText xml:space="preserve"> CITATION wikipedia_2022comp \l 16393 </w:instrText>
          </w:r>
          <w:r w:rsidR="00C95592">
            <w:fldChar w:fldCharType="separate"/>
          </w:r>
          <w:r w:rsidR="00C953B5" w:rsidRPr="00C953B5">
            <w:rPr>
              <w:noProof/>
              <w:lang w:val="en-IN"/>
            </w:rPr>
            <w:t>[28]</w:t>
          </w:r>
          <w:r w:rsidR="00C95592">
            <w:fldChar w:fldCharType="end"/>
          </w:r>
        </w:sdtContent>
      </w:sdt>
      <w:r w:rsidR="00FC0F2D">
        <w:t xml:space="preserve"> </w:t>
      </w:r>
      <w:r w:rsidR="004A347F">
        <w:t>yields the</w:t>
      </w:r>
      <w:r w:rsidR="004729B2">
        <w:t xml:space="preserve"> compressor power</w:t>
      </w:r>
    </w:p>
    <w:p w14:paraId="52BC964F" w14:textId="0A191E18" w:rsidR="004729B2" w:rsidRDefault="001532DA" w:rsidP="00292962">
      <w:pPr>
        <w:jc w:val="both"/>
      </w:pPr>
      <w:r w:rsidRPr="001532DA">
        <w:rPr>
          <w:noProof/>
        </w:rPr>
        <w:drawing>
          <wp:inline distT="0" distB="0" distL="0" distR="0" wp14:anchorId="00A445E8" wp14:editId="16C875C8">
            <wp:extent cx="5731510" cy="767080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236" w14:textId="6E304B31" w:rsidR="007D1346" w:rsidRDefault="001532DA" w:rsidP="00292962">
      <w:pPr>
        <w:jc w:val="both"/>
        <w:rPr>
          <w:lang w:val="en-IN"/>
        </w:rPr>
      </w:pPr>
      <w:r>
        <w:rPr>
          <w:lang w:val="en-IN"/>
        </w:rPr>
        <w:t xml:space="preserve">The electrical and mechanical efficiencies </w:t>
      </w:r>
      <w:r w:rsidR="009E3099">
        <w:rPr>
          <w:lang w:val="en-IN"/>
        </w:rPr>
        <w:t xml:space="preserve">are assumed to be the same as for the pump. </w:t>
      </w:r>
      <w:r w:rsidR="008524F1">
        <w:rPr>
          <w:lang w:val="en-IN"/>
        </w:rPr>
        <w:t xml:space="preserve">Here, </w:t>
      </w:r>
      <w:r w:rsidR="00250241">
        <w:rPr>
          <w:rFonts w:cstheme="minorHAnsi"/>
          <w:lang w:val="en-IN"/>
        </w:rPr>
        <w:t>gamma</w:t>
      </w:r>
      <w:r w:rsidR="008524F1">
        <w:rPr>
          <w:lang w:val="en-IN"/>
        </w:rPr>
        <w:t xml:space="preserve"> stands for the gas ratio of heat capacities which </w:t>
      </w:r>
      <w:r w:rsidR="009A3D7F">
        <w:rPr>
          <w:lang w:val="en-IN"/>
        </w:rPr>
        <w:t xml:space="preserve">is 1.4 for ideal diatomic gases. The assumption </w:t>
      </w:r>
      <w:r w:rsidR="00907250">
        <w:rPr>
          <w:lang w:val="en-IN"/>
        </w:rPr>
        <w:t>of</w:t>
      </w:r>
      <w:r w:rsidR="009A3D7F">
        <w:rPr>
          <w:lang w:val="en-IN"/>
        </w:rPr>
        <w:t xml:space="preserve"> ideal gas shows appreciable error</w:t>
      </w:r>
      <w:r w:rsidR="00933684">
        <w:rPr>
          <w:lang w:val="en-IN"/>
        </w:rPr>
        <w:t xml:space="preserve"> only</w:t>
      </w:r>
      <w:r w:rsidR="009A3D7F">
        <w:rPr>
          <w:lang w:val="en-IN"/>
        </w:rPr>
        <w:t xml:space="preserve"> in the region of 20 to 100 K</w:t>
      </w:r>
      <w:r w:rsidR="00907250">
        <w:rPr>
          <w:lang w:val="en-IN"/>
        </w:rPr>
        <w:t>,</w:t>
      </w:r>
      <w:r w:rsidR="009A3D7F">
        <w:rPr>
          <w:lang w:val="en-IN"/>
        </w:rPr>
        <w:t xml:space="preserve"> which is </w:t>
      </w:r>
      <w:r w:rsidR="00494EFD">
        <w:rPr>
          <w:lang w:val="en-IN"/>
        </w:rPr>
        <w:t>negl</w:t>
      </w:r>
      <w:r w:rsidR="00907250">
        <w:rPr>
          <w:lang w:val="en-IN"/>
        </w:rPr>
        <w:t>ig</w:t>
      </w:r>
      <w:r w:rsidR="00494EFD">
        <w:rPr>
          <w:lang w:val="en-IN"/>
        </w:rPr>
        <w:t xml:space="preserve">ible </w:t>
      </w:r>
      <w:r w:rsidR="00907250">
        <w:rPr>
          <w:lang w:val="en-IN"/>
        </w:rPr>
        <w:t xml:space="preserve">compared to </w:t>
      </w:r>
      <w:r w:rsidR="00494EFD">
        <w:rPr>
          <w:lang w:val="en-IN"/>
        </w:rPr>
        <w:t xml:space="preserve">the </w:t>
      </w:r>
      <w:r w:rsidR="00907250">
        <w:rPr>
          <w:lang w:val="en-IN"/>
        </w:rPr>
        <w:t>fluid temperature range from</w:t>
      </w:r>
      <w:r w:rsidR="00494EFD">
        <w:rPr>
          <w:lang w:val="en-IN"/>
        </w:rPr>
        <w:t xml:space="preserve"> 20</w:t>
      </w:r>
      <w:r w:rsidR="00907250">
        <w:rPr>
          <w:lang w:val="en-IN"/>
        </w:rPr>
        <w:t xml:space="preserve"> </w:t>
      </w:r>
      <w:r w:rsidR="00494EFD">
        <w:rPr>
          <w:lang w:val="en-IN"/>
        </w:rPr>
        <w:t xml:space="preserve">K </w:t>
      </w:r>
      <w:r w:rsidR="00907250">
        <w:rPr>
          <w:lang w:val="en-IN"/>
        </w:rPr>
        <w:t>to 2800 K.</w:t>
      </w:r>
    </w:p>
    <w:p w14:paraId="597F12AC" w14:textId="705B4ADC" w:rsidR="007D1346" w:rsidRDefault="007D1346" w:rsidP="00292962">
      <w:pPr>
        <w:jc w:val="both"/>
        <w:rPr>
          <w:lang w:val="en-IN"/>
        </w:rPr>
      </w:pPr>
      <w:r>
        <w:rPr>
          <w:lang w:val="en-IN"/>
        </w:rPr>
        <w:lastRenderedPageBreak/>
        <w:t>The equation below describes the turbine power output in all configurations.</w:t>
      </w:r>
    </w:p>
    <w:p w14:paraId="5AD12443" w14:textId="51CBCA9B" w:rsidR="00D44CB7" w:rsidRDefault="00B209CE" w:rsidP="00292962">
      <w:pPr>
        <w:jc w:val="both"/>
        <w:rPr>
          <w:lang w:val="en-IN"/>
        </w:rPr>
      </w:pPr>
      <w:r w:rsidRPr="00B209CE">
        <w:rPr>
          <w:noProof/>
          <w:lang w:val="en-IN"/>
        </w:rPr>
        <w:drawing>
          <wp:inline distT="0" distB="0" distL="0" distR="0" wp14:anchorId="12288DFA" wp14:editId="5E71950F">
            <wp:extent cx="5731510" cy="967105"/>
            <wp:effectExtent l="0" t="0" r="2540" b="444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D32" w14:textId="213BFEEA" w:rsidR="00540A33" w:rsidRDefault="003039B9" w:rsidP="00292962">
      <w:pPr>
        <w:jc w:val="both"/>
        <w:rPr>
          <w:lang w:val="en-IN"/>
        </w:rPr>
      </w:pPr>
      <w:r>
        <w:rPr>
          <w:lang w:val="en-IN"/>
        </w:rPr>
        <w:t xml:space="preserve">The efficiencies of the electrical and mechanical components </w:t>
      </w:r>
      <w:r w:rsidR="00BA6F9A">
        <w:rPr>
          <w:lang w:val="en-IN"/>
        </w:rPr>
        <w:t>are 0.9 and 0.</w:t>
      </w:r>
      <w:r w:rsidR="00F106DB">
        <w:rPr>
          <w:lang w:val="en-IN"/>
        </w:rPr>
        <w:t xml:space="preserve">7171 </w:t>
      </w:r>
      <w:sdt>
        <w:sdtPr>
          <w:rPr>
            <w:lang w:val="en-IN"/>
          </w:rPr>
          <w:id w:val="955072587"/>
          <w:citation/>
        </w:sdtPr>
        <w:sdtEndPr/>
        <w:sdtContent>
          <w:r w:rsidR="00C95592">
            <w:rPr>
              <w:lang w:val="en-IN"/>
            </w:rPr>
            <w:fldChar w:fldCharType="begin"/>
          </w:r>
          <w:r w:rsidR="00C95592">
            <w:rPr>
              <w:lang w:val="en-IN"/>
            </w:rPr>
            <w:instrText xml:space="preserve"> CITATION nasantrs_1992 \l 16393 </w:instrText>
          </w:r>
          <w:r w:rsidR="00C95592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[12]</w:t>
          </w:r>
          <w:r w:rsidR="00C95592">
            <w:rPr>
              <w:lang w:val="en-IN"/>
            </w:rPr>
            <w:fldChar w:fldCharType="end"/>
          </w:r>
        </w:sdtContent>
      </w:sdt>
      <w:r w:rsidR="00F106DB">
        <w:rPr>
          <w:lang w:val="en-IN"/>
        </w:rPr>
        <w:t>, respectively.</w:t>
      </w:r>
      <w:r w:rsidR="00540A33">
        <w:rPr>
          <w:lang w:val="en-IN"/>
        </w:rPr>
        <w:t xml:space="preserve"> The other symbols have their usual meaning.</w:t>
      </w:r>
    </w:p>
    <w:p w14:paraId="488323B5" w14:textId="77777777" w:rsidR="00540A33" w:rsidRDefault="00540A33" w:rsidP="00292962">
      <w:pPr>
        <w:jc w:val="both"/>
        <w:rPr>
          <w:lang w:val="en-IN"/>
        </w:rPr>
      </w:pPr>
    </w:p>
    <w:p w14:paraId="097F93B7" w14:textId="29482029" w:rsidR="004D6453" w:rsidRDefault="00540A33" w:rsidP="00292962">
      <w:pPr>
        <w:jc w:val="both"/>
        <w:rPr>
          <w:lang w:val="en-IN"/>
        </w:rPr>
      </w:pPr>
      <w:r>
        <w:rPr>
          <w:lang w:val="en-IN"/>
        </w:rPr>
        <w:t xml:space="preserve">The </w:t>
      </w:r>
      <w:r w:rsidR="00597D0B">
        <w:rPr>
          <w:lang w:val="en-IN"/>
        </w:rPr>
        <w:t xml:space="preserve">neutron flux profile dictates the temperature profile in the reactor. For </w:t>
      </w:r>
      <w:r w:rsidR="00853406">
        <w:rPr>
          <w:lang w:val="en-IN"/>
        </w:rPr>
        <w:t xml:space="preserve">this calculation, the author assumes a chopped cosine profile with an axial power peak of 1.5. While the peaking factor in </w:t>
      </w:r>
      <w:r w:rsidR="00861807">
        <w:rPr>
          <w:lang w:val="en-IN"/>
        </w:rPr>
        <w:t xml:space="preserve">the </w:t>
      </w:r>
      <w:r w:rsidR="00853406">
        <w:rPr>
          <w:lang w:val="en-IN"/>
        </w:rPr>
        <w:t xml:space="preserve">literature is 1.67 </w:t>
      </w:r>
      <w:sdt>
        <w:sdtPr>
          <w:rPr>
            <w:lang w:val="en-IN"/>
          </w:rPr>
          <w:id w:val="877594283"/>
          <w:citation/>
        </w:sdtPr>
        <w:sdtEndPr/>
        <w:sdtContent>
          <w:r w:rsidR="00031147">
            <w:rPr>
              <w:lang w:val="en-IN"/>
            </w:rPr>
            <w:fldChar w:fldCharType="begin"/>
          </w:r>
          <w:r w:rsidR="00031147">
            <w:rPr>
              <w:lang w:val="en-IN"/>
            </w:rPr>
            <w:instrText xml:space="preserve"> CITATION borowski2015affordable \l 16393 </w:instrText>
          </w:r>
          <w:r w:rsidR="0003114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031147">
            <w:rPr>
              <w:lang w:val="en-IN"/>
            </w:rPr>
            <w:fldChar w:fldCharType="end"/>
          </w:r>
        </w:sdtContent>
      </w:sdt>
      <w:r w:rsidR="00853406">
        <w:rPr>
          <w:lang w:val="en-IN"/>
        </w:rPr>
        <w:t xml:space="preserve">, the mathematical structure of the </w:t>
      </w:r>
      <w:r w:rsidR="00861807">
        <w:rPr>
          <w:lang w:val="en-IN"/>
        </w:rPr>
        <w:t>profile function does not allow peaks greater than 1.57.</w:t>
      </w:r>
    </w:p>
    <w:p w14:paraId="40AE240E" w14:textId="7AD4911C" w:rsidR="004D6453" w:rsidRDefault="004D6453" w:rsidP="00292962">
      <w:pPr>
        <w:jc w:val="both"/>
        <w:rPr>
          <w:lang w:val="en-IN"/>
        </w:rPr>
      </w:pPr>
      <w:r w:rsidRPr="004D6453">
        <w:rPr>
          <w:noProof/>
          <w:lang w:val="en-IN"/>
        </w:rPr>
        <w:drawing>
          <wp:inline distT="0" distB="0" distL="0" distR="0" wp14:anchorId="47CFE43F" wp14:editId="2EBFFB0F">
            <wp:extent cx="5731510" cy="6781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0B5" w14:textId="6D6DCA14" w:rsidR="00540A33" w:rsidRDefault="00861807" w:rsidP="00292962">
      <w:pPr>
        <w:jc w:val="both"/>
        <w:rPr>
          <w:lang w:val="en-IN"/>
        </w:rPr>
      </w:pPr>
      <w:r>
        <w:rPr>
          <w:lang w:val="en-IN"/>
        </w:rPr>
        <w:t>Hence, the code uses a value of 1.5</w:t>
      </w:r>
      <w:r w:rsidR="00FC04EB">
        <w:rPr>
          <w:lang w:val="en-IN"/>
        </w:rPr>
        <w:t xml:space="preserve"> with an extrapolated element length of 0.93</w:t>
      </w:r>
      <w:r w:rsidR="001E212F">
        <w:rPr>
          <w:lang w:val="en-IN"/>
        </w:rPr>
        <w:t>463</w:t>
      </w:r>
      <w:r w:rsidR="0046606F">
        <w:rPr>
          <w:lang w:val="en-IN"/>
        </w:rPr>
        <w:t xml:space="preserve"> </w:t>
      </w:r>
      <w:r w:rsidR="001E212F">
        <w:rPr>
          <w:lang w:val="en-IN"/>
        </w:rPr>
        <w:t>m</w:t>
      </w:r>
      <w:r>
        <w:rPr>
          <w:lang w:val="en-IN"/>
        </w:rPr>
        <w:t>.</w:t>
      </w:r>
      <w:r w:rsidR="005A2CBE">
        <w:rPr>
          <w:lang w:val="en-IN"/>
        </w:rPr>
        <w:t xml:space="preserve"> </w:t>
      </w:r>
      <w:r w:rsidR="002D2B4B">
        <w:rPr>
          <w:lang w:val="en-IN"/>
        </w:rPr>
        <w:t>T</w:t>
      </w:r>
      <w:r w:rsidR="00EA504F">
        <w:rPr>
          <w:lang w:val="en-IN"/>
        </w:rPr>
        <w:t>he</w:t>
      </w:r>
      <w:r w:rsidR="005A2CBE">
        <w:rPr>
          <w:lang w:val="en-IN"/>
        </w:rPr>
        <w:t xml:space="preserve"> other peaking factors </w:t>
      </w:r>
      <w:r w:rsidR="0046155F">
        <w:rPr>
          <w:lang w:val="en-IN"/>
        </w:rPr>
        <w:t>for a NERVA</w:t>
      </w:r>
      <w:r w:rsidR="00EA504F">
        <w:rPr>
          <w:lang w:val="en-IN"/>
        </w:rPr>
        <w:t>-</w:t>
      </w:r>
      <w:r w:rsidR="0046155F">
        <w:rPr>
          <w:lang w:val="en-IN"/>
        </w:rPr>
        <w:t xml:space="preserve">type reactor are very close to 1 because the fuel loading </w:t>
      </w:r>
      <w:r w:rsidR="00EA504F">
        <w:rPr>
          <w:lang w:val="en-IN"/>
        </w:rPr>
        <w:t>changes can</w:t>
      </w:r>
      <w:r w:rsidR="0046155F">
        <w:rPr>
          <w:lang w:val="en-IN"/>
        </w:rPr>
        <w:t xml:space="preserve"> compensate </w:t>
      </w:r>
      <w:r w:rsidR="00EA504F">
        <w:rPr>
          <w:lang w:val="en-IN"/>
        </w:rPr>
        <w:t xml:space="preserve">for </w:t>
      </w:r>
      <w:r w:rsidR="0046155F">
        <w:rPr>
          <w:lang w:val="en-IN"/>
        </w:rPr>
        <w:t>the power concentration</w:t>
      </w:r>
      <w:r w:rsidR="002D2B4B">
        <w:rPr>
          <w:lang w:val="en-IN"/>
        </w:rPr>
        <w:t xml:space="preserve"> </w:t>
      </w:r>
      <w:sdt>
        <w:sdtPr>
          <w:rPr>
            <w:lang w:val="en-IN"/>
          </w:rPr>
          <w:id w:val="-157996569"/>
          <w:citation/>
        </w:sdtPr>
        <w:sdtEndPr/>
        <w:sdtContent>
          <w:r w:rsidR="00031147">
            <w:rPr>
              <w:lang w:val="en-IN"/>
            </w:rPr>
            <w:fldChar w:fldCharType="begin"/>
          </w:r>
          <w:r w:rsidR="00031147">
            <w:rPr>
              <w:lang w:val="en-IN"/>
            </w:rPr>
            <w:instrText xml:space="preserve"> CITATION borowski2015affordable \l 16393 </w:instrText>
          </w:r>
          <w:r w:rsidR="0003114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031147">
            <w:rPr>
              <w:lang w:val="en-IN"/>
            </w:rPr>
            <w:fldChar w:fldCharType="end"/>
          </w:r>
        </w:sdtContent>
      </w:sdt>
      <w:r w:rsidR="0046155F">
        <w:rPr>
          <w:lang w:val="en-IN"/>
        </w:rPr>
        <w:t>.</w:t>
      </w:r>
      <w:r w:rsidR="002D2B4B">
        <w:rPr>
          <w:lang w:val="en-IN"/>
        </w:rPr>
        <w:t xml:space="preserve"> </w:t>
      </w:r>
      <w:r w:rsidR="00327E26">
        <w:rPr>
          <w:lang w:val="en-IN"/>
        </w:rPr>
        <w:t xml:space="preserve">The fuel elements are </w:t>
      </w:r>
      <w:r w:rsidR="002D2B4B">
        <w:rPr>
          <w:lang w:val="en-IN"/>
        </w:rPr>
        <w:t>93% enriched uranium</w:t>
      </w:r>
      <w:r w:rsidR="00E77434">
        <w:rPr>
          <w:lang w:val="en-IN"/>
        </w:rPr>
        <w:t>-</w:t>
      </w:r>
      <w:r w:rsidR="002D2B4B">
        <w:rPr>
          <w:lang w:val="en-IN"/>
        </w:rPr>
        <w:t>235 UC</w:t>
      </w:r>
      <w:r w:rsidR="002913CB">
        <w:rPr>
          <w:lang w:val="en-IN"/>
        </w:rPr>
        <w:t xml:space="preserve"> </w:t>
      </w:r>
      <w:sdt>
        <w:sdtPr>
          <w:rPr>
            <w:lang w:val="en-IN"/>
          </w:rPr>
          <w:id w:val="1014191286"/>
          <w:citation/>
        </w:sdtPr>
        <w:sdtEndPr/>
        <w:sdtContent>
          <w:r w:rsidR="00031147">
            <w:rPr>
              <w:lang w:val="en-IN"/>
            </w:rPr>
            <w:fldChar w:fldCharType="begin"/>
          </w:r>
          <w:r w:rsidR="00031147">
            <w:rPr>
              <w:lang w:val="en-IN"/>
            </w:rPr>
            <w:instrText xml:space="preserve"> CITATION borowski2015affordable \l 16393 </w:instrText>
          </w:r>
          <w:r w:rsidR="00031147">
            <w:rPr>
              <w:lang w:val="en-IN"/>
            </w:rPr>
            <w:fldChar w:fldCharType="separate"/>
          </w:r>
          <w:r w:rsidR="00C953B5" w:rsidRPr="00C953B5">
            <w:rPr>
              <w:noProof/>
              <w:lang w:val="en-IN"/>
            </w:rPr>
            <w:t>[10]</w:t>
          </w:r>
          <w:r w:rsidR="00031147">
            <w:rPr>
              <w:lang w:val="en-IN"/>
            </w:rPr>
            <w:fldChar w:fldCharType="end"/>
          </w:r>
        </w:sdtContent>
      </w:sdt>
      <w:r w:rsidR="00327E26">
        <w:rPr>
          <w:lang w:val="en-IN"/>
        </w:rPr>
        <w:t>.</w:t>
      </w:r>
      <w:r w:rsidR="000D00EB">
        <w:rPr>
          <w:lang w:val="en-IN"/>
        </w:rPr>
        <w:t xml:space="preserve"> The reactor reduces the per-element power to scale the out</w:t>
      </w:r>
      <w:r w:rsidR="00060B2B">
        <w:rPr>
          <w:lang w:val="en-IN"/>
        </w:rPr>
        <w:t>put</w:t>
      </w:r>
      <w:r w:rsidR="000D00EB">
        <w:rPr>
          <w:lang w:val="en-IN"/>
        </w:rPr>
        <w:t xml:space="preserve"> for the 10</w:t>
      </w:r>
      <w:r w:rsidR="00060B2B">
        <w:rPr>
          <w:lang w:val="en-IN"/>
        </w:rPr>
        <w:t>00</w:t>
      </w:r>
      <w:r w:rsidR="000D00EB">
        <w:rPr>
          <w:lang w:val="en-IN"/>
        </w:rPr>
        <w:t xml:space="preserve"> MWe lunar mode configuration.</w:t>
      </w:r>
    </w:p>
    <w:p w14:paraId="271F5F48" w14:textId="77777777" w:rsidR="001F0F73" w:rsidRDefault="001F0F73" w:rsidP="00292962">
      <w:pPr>
        <w:jc w:val="both"/>
        <w:rPr>
          <w:lang w:val="en-IN"/>
        </w:rPr>
      </w:pPr>
    </w:p>
    <w:p w14:paraId="333EFEA9" w14:textId="674FC231" w:rsidR="001F0F73" w:rsidRDefault="001F0F73" w:rsidP="00292962">
      <w:pPr>
        <w:jc w:val="both"/>
        <w:rPr>
          <w:lang w:val="en-IN"/>
        </w:rPr>
      </w:pPr>
      <w:r>
        <w:rPr>
          <w:lang w:val="en-IN"/>
        </w:rPr>
        <w:t xml:space="preserve">Figure 4 shows coolant channels in </w:t>
      </w:r>
      <w:r w:rsidR="002708C2">
        <w:rPr>
          <w:lang w:val="en-IN"/>
        </w:rPr>
        <w:t xml:space="preserve">the fuel element. The </w:t>
      </w:r>
      <w:r w:rsidR="001674AA">
        <w:rPr>
          <w:lang w:val="en-IN"/>
        </w:rPr>
        <w:t>primary</w:t>
      </w:r>
      <w:r w:rsidR="002708C2">
        <w:rPr>
          <w:lang w:val="en-IN"/>
        </w:rPr>
        <w:t xml:space="preserve"> unit cell of the lattice is a triangle with a side length of the interchannel </w:t>
      </w:r>
      <w:r w:rsidR="001674AA">
        <w:rPr>
          <w:lang w:val="en-IN"/>
        </w:rPr>
        <w:t>centre separation.</w:t>
      </w:r>
      <w:r w:rsidR="00A40582">
        <w:rPr>
          <w:lang w:val="en-IN"/>
        </w:rPr>
        <w:t xml:space="preserve"> The red region depicts the MgO clad, </w:t>
      </w:r>
      <w:r w:rsidR="000A4A1A">
        <w:rPr>
          <w:lang w:val="en-IN"/>
        </w:rPr>
        <w:t>the blue region shows the coolant bulk, and the grey region is the surrounding UC.</w:t>
      </w:r>
    </w:p>
    <w:p w14:paraId="23AD8EBF" w14:textId="77777777" w:rsidR="0044703A" w:rsidRDefault="0044703A" w:rsidP="00854855">
      <w:pPr>
        <w:keepNext/>
        <w:jc w:val="center"/>
      </w:pPr>
      <w:r>
        <w:rPr>
          <w:noProof/>
        </w:rPr>
        <w:drawing>
          <wp:inline distT="0" distB="0" distL="0" distR="0" wp14:anchorId="39552509" wp14:editId="48FC8B2A">
            <wp:extent cx="1933811" cy="2575560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19" cy="260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D839" w14:textId="1775516B" w:rsidR="000A4A1A" w:rsidRDefault="0044703A" w:rsidP="003120D3">
      <w:pPr>
        <w:pStyle w:val="Caption"/>
        <w:jc w:val="center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4</w:t>
      </w:r>
      <w:r w:rsidR="00AC2A4F">
        <w:rPr>
          <w:noProof/>
        </w:rPr>
        <w:fldChar w:fldCharType="end"/>
      </w:r>
      <w:r>
        <w:t>: Schematic of Coolant Channels in Fuel Element</w:t>
      </w:r>
    </w:p>
    <w:p w14:paraId="1AFAE878" w14:textId="77777777" w:rsidR="00240C48" w:rsidRDefault="00240C48" w:rsidP="00292962">
      <w:pPr>
        <w:jc w:val="both"/>
      </w:pPr>
    </w:p>
    <w:p w14:paraId="0A2EDFEB" w14:textId="203E3E2E" w:rsidR="00240C48" w:rsidRDefault="00240C48" w:rsidP="00292962">
      <w:pPr>
        <w:jc w:val="both"/>
      </w:pPr>
      <w:r>
        <w:lastRenderedPageBreak/>
        <w:t>The equations below describe the</w:t>
      </w:r>
      <w:r w:rsidR="00804ACA">
        <w:t xml:space="preserve"> reactor</w:t>
      </w:r>
      <w:r>
        <w:t xml:space="preserve"> temperature profile</w:t>
      </w:r>
      <w:r w:rsidR="00804ACA">
        <w:t xml:space="preserve"> </w:t>
      </w:r>
      <w:r>
        <w:t>at the i</w:t>
      </w:r>
      <w:r w:rsidRPr="00240C48">
        <w:rPr>
          <w:vertAlign w:val="superscript"/>
        </w:rPr>
        <w:t>th</w:t>
      </w:r>
      <w:r>
        <w:t xml:space="preserve"> </w:t>
      </w:r>
      <w:r w:rsidR="00C04623">
        <w:t xml:space="preserve">vertical </w:t>
      </w:r>
      <w:r w:rsidR="003919BA">
        <w:t>slice</w:t>
      </w:r>
      <w:r w:rsidR="009559F2">
        <w:t xml:space="preserve"> with the centre of the fuel element as the reference.</w:t>
      </w:r>
    </w:p>
    <w:p w14:paraId="767B1CEA" w14:textId="65C82FDB" w:rsidR="003919BA" w:rsidRDefault="0039752F" w:rsidP="00292962">
      <w:pPr>
        <w:jc w:val="both"/>
      </w:pPr>
      <w:r w:rsidRPr="0039752F">
        <w:rPr>
          <w:noProof/>
        </w:rPr>
        <w:drawing>
          <wp:inline distT="0" distB="0" distL="0" distR="0" wp14:anchorId="4BE0E270" wp14:editId="035F7276">
            <wp:extent cx="5731510" cy="88074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8A81" w14:textId="77777777" w:rsidR="0039752F" w:rsidRDefault="0039752F" w:rsidP="00292962">
      <w:pPr>
        <w:jc w:val="both"/>
      </w:pPr>
    </w:p>
    <w:p w14:paraId="19101713" w14:textId="19C9090C" w:rsidR="0039752F" w:rsidRDefault="00707B11" w:rsidP="00292962">
      <w:pPr>
        <w:jc w:val="both"/>
      </w:pPr>
      <w:r w:rsidRPr="00707B11">
        <w:rPr>
          <w:noProof/>
        </w:rPr>
        <w:drawing>
          <wp:inline distT="0" distB="0" distL="0" distR="0" wp14:anchorId="506CD684" wp14:editId="3E5C8670">
            <wp:extent cx="5731510" cy="711835"/>
            <wp:effectExtent l="0" t="0" r="254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FB1" w14:textId="77777777" w:rsidR="00707B11" w:rsidRDefault="00707B11" w:rsidP="00292962">
      <w:pPr>
        <w:jc w:val="both"/>
      </w:pPr>
    </w:p>
    <w:p w14:paraId="659AF171" w14:textId="7660FE46" w:rsidR="00707B11" w:rsidRDefault="008D3FE2" w:rsidP="00292962">
      <w:pPr>
        <w:jc w:val="both"/>
      </w:pPr>
      <w:r w:rsidRPr="008D3FE2">
        <w:rPr>
          <w:noProof/>
        </w:rPr>
        <w:drawing>
          <wp:inline distT="0" distB="0" distL="0" distR="0" wp14:anchorId="0207AAC3" wp14:editId="4BCB8DD2">
            <wp:extent cx="5731510" cy="1682115"/>
            <wp:effectExtent l="0" t="0" r="254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5126" w14:textId="77777777" w:rsidR="008D3FE2" w:rsidRDefault="008D3FE2" w:rsidP="00292962">
      <w:pPr>
        <w:jc w:val="both"/>
      </w:pPr>
    </w:p>
    <w:p w14:paraId="30EDA489" w14:textId="352ABA78" w:rsidR="008D3FE2" w:rsidRDefault="008915C4" w:rsidP="00292962">
      <w:pPr>
        <w:jc w:val="both"/>
      </w:pPr>
      <w:r w:rsidRPr="008915C4">
        <w:rPr>
          <w:noProof/>
        </w:rPr>
        <w:drawing>
          <wp:inline distT="0" distB="0" distL="0" distR="0" wp14:anchorId="4340542D" wp14:editId="576E337C">
            <wp:extent cx="5731510" cy="635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15A" w14:textId="77777777" w:rsidR="00567C96" w:rsidRDefault="00567C96" w:rsidP="00292962">
      <w:pPr>
        <w:jc w:val="both"/>
      </w:pPr>
    </w:p>
    <w:p w14:paraId="48009663" w14:textId="11905C68" w:rsidR="00845122" w:rsidRDefault="00AC2A4F" w:rsidP="00292962">
      <w:pPr>
        <w:jc w:val="both"/>
      </w:pPr>
      <w:sdt>
        <w:sdtPr>
          <w:id w:val="354536712"/>
          <w:citation/>
        </w:sdtPr>
        <w:sdtEndPr/>
        <w:sdtContent>
          <w:r w:rsidR="00886443">
            <w:fldChar w:fldCharType="begin"/>
          </w:r>
          <w:r w:rsidR="00886443">
            <w:rPr>
              <w:lang w:val="en-IN"/>
            </w:rPr>
            <w:instrText xml:space="preserve"> CITATION campi1963transient \l 16393 </w:instrText>
          </w:r>
          <w:r w:rsidR="00886443">
            <w:fldChar w:fldCharType="separate"/>
          </w:r>
          <w:r w:rsidR="00C953B5" w:rsidRPr="00C953B5">
            <w:rPr>
              <w:noProof/>
              <w:lang w:val="en-IN"/>
            </w:rPr>
            <w:t>[29]</w:t>
          </w:r>
          <w:r w:rsidR="00886443">
            <w:fldChar w:fldCharType="end"/>
          </w:r>
        </w:sdtContent>
      </w:sdt>
      <w:r w:rsidR="00886443">
        <w:t xml:space="preserve"> </w:t>
      </w:r>
      <w:r w:rsidR="00567C96">
        <w:t>describes the heat transfer coefficient model for the fluid-clad interface for hydrogen</w:t>
      </w:r>
      <w:r w:rsidR="0018530D">
        <w:t>-</w:t>
      </w:r>
      <w:r w:rsidR="00567C96">
        <w:t>cooled reactors i</w:t>
      </w:r>
      <w:r w:rsidR="0018530D">
        <w:t>n NTP systems</w:t>
      </w:r>
      <w:r w:rsidR="00567C96">
        <w:t>.</w:t>
      </w:r>
      <w:r w:rsidR="001932AB">
        <w:t xml:space="preserve"> The derivation of these equations is available from the author on request.</w:t>
      </w:r>
      <w:r w:rsidR="00A36464">
        <w:t xml:space="preserve"> The symbols have their usual meaning</w:t>
      </w:r>
      <w:r w:rsidR="00B0686A">
        <w:t>. The functions for clad</w:t>
      </w:r>
      <w:r w:rsidR="00255953">
        <w:t>ding</w:t>
      </w:r>
      <w:r w:rsidR="00B0686A">
        <w:t xml:space="preserve"> and fuel thermal conductivity are available in </w:t>
      </w:r>
      <w:sdt>
        <w:sdtPr>
          <w:id w:val="1381819922"/>
          <w:citation/>
        </w:sdtPr>
        <w:sdtEndPr/>
        <w:sdtContent>
          <w:r w:rsidR="00016968">
            <w:fldChar w:fldCharType="begin"/>
          </w:r>
          <w:r w:rsidR="00016968">
            <w:rPr>
              <w:lang w:val="en-IN"/>
            </w:rPr>
            <w:instrText xml:space="preserve"> CITATION vasudevamurthy2022uranium \l 16393 </w:instrText>
          </w:r>
          <w:r w:rsidR="00016968">
            <w:fldChar w:fldCharType="separate"/>
          </w:r>
          <w:r w:rsidR="00C953B5" w:rsidRPr="00C953B5">
            <w:rPr>
              <w:noProof/>
              <w:lang w:val="en-IN"/>
            </w:rPr>
            <w:t>[11]</w:t>
          </w:r>
          <w:r w:rsidR="00016968">
            <w:fldChar w:fldCharType="end"/>
          </w:r>
        </w:sdtContent>
      </w:sdt>
      <w:r w:rsidR="00016968">
        <w:t xml:space="preserve"> and </w:t>
      </w:r>
      <w:sdt>
        <w:sdtPr>
          <w:id w:val="1919591655"/>
          <w:citation/>
        </w:sdtPr>
        <w:sdtEndPr/>
        <w:sdtContent>
          <w:r w:rsidR="00016968">
            <w:fldChar w:fldCharType="begin"/>
          </w:r>
          <w:r w:rsidR="00016968">
            <w:rPr>
              <w:lang w:val="en-IN"/>
            </w:rPr>
            <w:instrText xml:space="preserve"> CITATION hofmeister2014thermal \l 16393 </w:instrText>
          </w:r>
          <w:r w:rsidR="00016968">
            <w:fldChar w:fldCharType="separate"/>
          </w:r>
          <w:r w:rsidR="00C953B5" w:rsidRPr="00C953B5">
            <w:rPr>
              <w:noProof/>
              <w:lang w:val="en-IN"/>
            </w:rPr>
            <w:t>[30]</w:t>
          </w:r>
          <w:r w:rsidR="00016968">
            <w:fldChar w:fldCharType="end"/>
          </w:r>
        </w:sdtContent>
      </w:sdt>
      <w:r w:rsidR="007A1534">
        <w:t>, respectively</w:t>
      </w:r>
      <w:r w:rsidR="00B0686A">
        <w:t xml:space="preserve">. </w:t>
      </w:r>
      <w:r w:rsidR="00596851">
        <w:t xml:space="preserve">However, they are valid for the range of 200 K to </w:t>
      </w:r>
      <w:r w:rsidR="00255953">
        <w:t xml:space="preserve">the </w:t>
      </w:r>
      <w:r w:rsidR="00596851">
        <w:t xml:space="preserve">respective melting points of the materials. The code extrapolates the conductivity data </w:t>
      </w:r>
      <w:r w:rsidR="00B3425B">
        <w:t>in a physically reasonable manner when the fluid is below 200 K. This extrapolation only occurs in the first couple of centimet</w:t>
      </w:r>
      <w:r w:rsidR="00255953">
        <w:t>re</w:t>
      </w:r>
      <w:r w:rsidR="00B3425B">
        <w:t xml:space="preserve">s </w:t>
      </w:r>
      <w:r w:rsidR="00255953">
        <w:t>of the fuel element and induces very little error in the overall temperature profile.</w:t>
      </w:r>
    </w:p>
    <w:p w14:paraId="0CC72829" w14:textId="77777777" w:rsidR="00185271" w:rsidRDefault="00185271" w:rsidP="00292962">
      <w:pPr>
        <w:jc w:val="both"/>
      </w:pPr>
    </w:p>
    <w:p w14:paraId="42A339CA" w14:textId="77777777" w:rsidR="00703BC8" w:rsidRDefault="00703BC8" w:rsidP="00292962">
      <w:pPr>
        <w:jc w:val="both"/>
      </w:pPr>
    </w:p>
    <w:p w14:paraId="33B0E597" w14:textId="77777777" w:rsidR="00703BC8" w:rsidRDefault="00703BC8" w:rsidP="00292962">
      <w:pPr>
        <w:jc w:val="both"/>
      </w:pPr>
    </w:p>
    <w:p w14:paraId="3743A291" w14:textId="77777777" w:rsidR="00CA455D" w:rsidRDefault="00CA455D" w:rsidP="00292962">
      <w:pPr>
        <w:jc w:val="both"/>
      </w:pPr>
    </w:p>
    <w:p w14:paraId="6F686086" w14:textId="52C0532C" w:rsidR="00C66F63" w:rsidRDefault="00C66F63" w:rsidP="00292962">
      <w:pPr>
        <w:jc w:val="both"/>
      </w:pPr>
      <w:r>
        <w:lastRenderedPageBreak/>
        <w:t xml:space="preserve">Next, </w:t>
      </w:r>
      <w:r w:rsidR="00845122">
        <w:t>we describe the pressure losses in the system. The code systematically neglects form losses and external plumbing losses because a detailed plumbing design is out of the scope of this report.</w:t>
      </w:r>
    </w:p>
    <w:p w14:paraId="10D99C6B" w14:textId="7AFC3095" w:rsidR="00CE6646" w:rsidRDefault="00CE6646" w:rsidP="00292962">
      <w:pPr>
        <w:jc w:val="both"/>
      </w:pPr>
      <w:r w:rsidRPr="00CE6646">
        <w:rPr>
          <w:noProof/>
        </w:rPr>
        <w:drawing>
          <wp:inline distT="0" distB="0" distL="0" distR="0" wp14:anchorId="061C1E84" wp14:editId="77ADEF9C">
            <wp:extent cx="5731510" cy="2042160"/>
            <wp:effectExtent l="0" t="0" r="254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F3B" w14:textId="452744D2" w:rsidR="007702E7" w:rsidRDefault="00A52C0A" w:rsidP="00292962">
      <w:pPr>
        <w:jc w:val="both"/>
      </w:pPr>
      <w:r>
        <w:t xml:space="preserve">The calculation modifies the standard definition of the Reynolds number to account for flow in annular geometries, treating the circular channel as a </w:t>
      </w:r>
      <w:r w:rsidR="00F2414E">
        <w:t>particular</w:t>
      </w:r>
      <w:r>
        <w:t xml:space="preserve"> case</w:t>
      </w:r>
      <w:r w:rsidR="00F2414E">
        <w:t xml:space="preserve"> with one radius set to 0</w:t>
      </w:r>
      <w:r>
        <w:t xml:space="preserve">. The modification simplifies computations </w:t>
      </w:r>
      <w:r w:rsidR="00F2414E">
        <w:t>in the reactor cooling sheath.</w:t>
      </w:r>
      <w:r w:rsidR="002B1862">
        <w:t xml:space="preserve"> The author draws the reader</w:t>
      </w:r>
      <w:r w:rsidR="00433EF4">
        <w:t>'</w:t>
      </w:r>
      <w:r w:rsidR="002B1862">
        <w:t xml:space="preserve">s attention to </w:t>
      </w:r>
      <w:r w:rsidR="00AB6B05">
        <w:t xml:space="preserve">the </w:t>
      </w:r>
      <w:r w:rsidR="008207C0">
        <w:t xml:space="preserve">above </w:t>
      </w:r>
      <w:r w:rsidR="00AB6B05">
        <w:t xml:space="preserve">expression </w:t>
      </w:r>
      <w:r w:rsidR="00433EF4">
        <w:t>of</w:t>
      </w:r>
      <w:r w:rsidR="00AB6B05">
        <w:t xml:space="preserve"> frictional pressure loss. Due</w:t>
      </w:r>
      <w:r w:rsidR="00694634">
        <w:t xml:space="preserve"> </w:t>
      </w:r>
      <w:r w:rsidR="00433EF4">
        <w:t xml:space="preserve">to </w:t>
      </w:r>
      <w:r w:rsidR="00694634">
        <w:t>extremely high Reynolds numbers in the coolant channels</w:t>
      </w:r>
      <w:r w:rsidR="00A26B6E">
        <w:t xml:space="preserve">, the value of the Darcy factor, defined by the equation below, is </w:t>
      </w:r>
      <w:r w:rsidR="00433EF4">
        <w:t>minuscule</w:t>
      </w:r>
      <w:r w:rsidR="00A26B6E">
        <w:t>.</w:t>
      </w:r>
    </w:p>
    <w:p w14:paraId="74ABD7CF" w14:textId="7FCFAE4F" w:rsidR="00F66CF0" w:rsidRDefault="003A705D" w:rsidP="00292962">
      <w:pPr>
        <w:jc w:val="both"/>
      </w:pPr>
      <w:r w:rsidRPr="003A705D">
        <w:rPr>
          <w:noProof/>
        </w:rPr>
        <w:drawing>
          <wp:inline distT="0" distB="0" distL="0" distR="0" wp14:anchorId="5D5F09E7" wp14:editId="4BA971BB">
            <wp:extent cx="5731510" cy="1108075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503" w14:textId="77777777" w:rsidR="007702E7" w:rsidRDefault="007702E7" w:rsidP="00292962">
      <w:pPr>
        <w:jc w:val="both"/>
      </w:pPr>
    </w:p>
    <w:p w14:paraId="1B9306FC" w14:textId="11C13B39" w:rsidR="00CE6646" w:rsidRDefault="00A26B6E" w:rsidP="00292962">
      <w:pPr>
        <w:jc w:val="both"/>
      </w:pPr>
      <w:r>
        <w:t xml:space="preserve">An order of magnitude analysis reveals that the </w:t>
      </w:r>
      <w:r w:rsidR="00DB4D8E">
        <w:t>order of pressure loss in this mode is 1E</w:t>
      </w:r>
      <w:r w:rsidR="001230EF">
        <w:t>3</w:t>
      </w:r>
      <w:r w:rsidR="00DB4D8E">
        <w:t>. In practice, the code computes lo</w:t>
      </w:r>
      <w:r w:rsidR="00433EF4">
        <w:t>s</w:t>
      </w:r>
      <w:r w:rsidR="00DB4D8E">
        <w:t xml:space="preserve">ses </w:t>
      </w:r>
      <w:r w:rsidR="00433EF4">
        <w:t>anywhere between 157 to 530</w:t>
      </w:r>
      <w:r w:rsidR="00392325">
        <w:t xml:space="preserve"> Pa</w:t>
      </w:r>
      <w:r w:rsidR="00433EF4">
        <w:t>.</w:t>
      </w:r>
      <w:r w:rsidR="00BA1921">
        <w:t xml:space="preserve"> The magnitude of pressure loss is negligible compared to the operating pressure of 5 MPa.</w:t>
      </w:r>
      <w:r w:rsidR="003A705D">
        <w:t xml:space="preserve"> Gravitational pressure losses </w:t>
      </w:r>
      <w:r w:rsidR="00A419F5">
        <w:t xml:space="preserve">do not exist when the reactor is thrusting in space and are negligible in lunar mode due to the low gravity on the </w:t>
      </w:r>
      <w:r w:rsidR="00C84671">
        <w:t>M</w:t>
      </w:r>
      <w:r w:rsidR="00A419F5">
        <w:t xml:space="preserve">oon and </w:t>
      </w:r>
      <w:r w:rsidR="00C84671">
        <w:t xml:space="preserve">the </w:t>
      </w:r>
      <w:r w:rsidR="00A419F5">
        <w:t>low density of the coolant.</w:t>
      </w:r>
      <w:r w:rsidR="00C84671">
        <w:t xml:space="preserve"> Thus, acceleration losses are the only significant loss mode explored in this report.</w:t>
      </w:r>
      <w:r w:rsidR="00A37768">
        <w:t xml:space="preserve"> However, </w:t>
      </w:r>
      <w:r w:rsidR="003858D6">
        <w:t>t</w:t>
      </w:r>
      <w:r w:rsidR="00A37768">
        <w:t xml:space="preserve">he change in flow area is complicated to express as a function of the flow velocity. </w:t>
      </w:r>
      <w:r w:rsidR="00712926">
        <w:t>T</w:t>
      </w:r>
      <w:r w:rsidR="00A37768">
        <w:t xml:space="preserve">he </w:t>
      </w:r>
      <w:r w:rsidR="00712926">
        <w:t>code</w:t>
      </w:r>
      <w:r w:rsidR="00A37768">
        <w:t xml:space="preserve"> assumes the flow area to be constant </w:t>
      </w:r>
      <w:r w:rsidR="002177CC">
        <w:t>at the minimum area encount</w:t>
      </w:r>
      <w:r w:rsidR="00712926">
        <w:t>er</w:t>
      </w:r>
      <w:r w:rsidR="002177CC">
        <w:t>ed by t</w:t>
      </w:r>
      <w:r w:rsidR="00712926">
        <w:t>h</w:t>
      </w:r>
      <w:r w:rsidR="002177CC">
        <w:t>e flow a</w:t>
      </w:r>
      <w:r w:rsidR="00712926">
        <w:t>cro</w:t>
      </w:r>
      <w:r w:rsidR="002177CC">
        <w:t>ss the component in question</w:t>
      </w:r>
      <w:r w:rsidR="00712926">
        <w:t xml:space="preserve"> while calculating the pressure change to obtain worst-case values</w:t>
      </w:r>
      <w:r w:rsidR="002177CC">
        <w:t>.</w:t>
      </w:r>
    </w:p>
    <w:p w14:paraId="2F9850A9" w14:textId="77777777" w:rsidR="007702E7" w:rsidRDefault="007702E7" w:rsidP="00292962">
      <w:pPr>
        <w:jc w:val="both"/>
      </w:pPr>
    </w:p>
    <w:p w14:paraId="7AC1C625" w14:textId="2480B927" w:rsidR="008F73CA" w:rsidRDefault="00B44042" w:rsidP="00292962">
      <w:pPr>
        <w:jc w:val="both"/>
      </w:pPr>
      <w:r>
        <w:t xml:space="preserve">The </w:t>
      </w:r>
      <w:r w:rsidR="00AF0CA1">
        <w:t>changes</w:t>
      </w:r>
      <w:r>
        <w:t xml:space="preserve"> in</w:t>
      </w:r>
      <w:r w:rsidR="00AF0CA1">
        <w:t xml:space="preserve"> fluid properties </w:t>
      </w:r>
      <w:r>
        <w:t>as</w:t>
      </w:r>
      <w:r w:rsidR="00AF0CA1">
        <w:t xml:space="preserve"> it passes through the reactor cooling sheath</w:t>
      </w:r>
      <w:r>
        <w:t xml:space="preserve"> are critical to quantify</w:t>
      </w:r>
      <w:r w:rsidR="00AF0CA1">
        <w:t>.</w:t>
      </w:r>
      <w:r>
        <w:t xml:space="preserve"> The equations below list two methods to calculate the heat flux </w:t>
      </w:r>
      <w:r w:rsidR="004F4F53">
        <w:t>into the sheath. The first method assumes the worst</w:t>
      </w:r>
      <w:r w:rsidR="00261A2B">
        <w:t>-</w:t>
      </w:r>
      <w:r w:rsidR="004F4F53">
        <w:t>case temperature gradient</w:t>
      </w:r>
      <w:r w:rsidR="00261A2B">
        <w:t>,</w:t>
      </w:r>
      <w:r w:rsidR="004F4F53">
        <w:t xml:space="preserve"> and </w:t>
      </w:r>
      <w:r w:rsidR="00BE777F">
        <w:t xml:space="preserve">that </w:t>
      </w:r>
      <w:r w:rsidR="004F4F53">
        <w:t xml:space="preserve">conductive </w:t>
      </w:r>
      <w:r w:rsidR="00BE777F">
        <w:t xml:space="preserve">transfer dominates. The second method </w:t>
      </w:r>
      <w:sdt>
        <w:sdtPr>
          <w:id w:val="1413201792"/>
          <w:citation/>
        </w:sdtPr>
        <w:sdtEndPr/>
        <w:sdtContent>
          <w:r w:rsidR="002933B3">
            <w:fldChar w:fldCharType="begin"/>
          </w:r>
          <w:r w:rsidR="002933B3">
            <w:rPr>
              <w:lang w:val="en-IN"/>
            </w:rPr>
            <w:instrText xml:space="preserve"> CITATION bartz1965turbulent \l 16393 </w:instrText>
          </w:r>
          <w:r w:rsidR="002933B3">
            <w:fldChar w:fldCharType="separate"/>
          </w:r>
          <w:r w:rsidR="00C953B5" w:rsidRPr="00C953B5">
            <w:rPr>
              <w:noProof/>
              <w:lang w:val="en-IN"/>
            </w:rPr>
            <w:t>[31]</w:t>
          </w:r>
          <w:r w:rsidR="002933B3">
            <w:fldChar w:fldCharType="end"/>
          </w:r>
        </w:sdtContent>
      </w:sdt>
      <w:r w:rsidR="00BE777F">
        <w:t xml:space="preserve"> assumes that </w:t>
      </w:r>
      <w:r w:rsidR="00BD688A">
        <w:t>convective transfer dominates with the worst</w:t>
      </w:r>
      <w:r w:rsidR="00261A2B">
        <w:t>-</w:t>
      </w:r>
      <w:r w:rsidR="00BD688A">
        <w:t>case temperature gradient. Both cases yield similar values of the order of 1E6 W.</w:t>
      </w:r>
      <w:r w:rsidR="000320C0">
        <w:t xml:space="preserve"> T</w:t>
      </w:r>
      <w:r w:rsidR="003265E2">
        <w:t>he conduction model is equally applicable for both reactor configurations</w:t>
      </w:r>
      <w:r w:rsidR="000320C0">
        <w:t>,</w:t>
      </w:r>
      <w:r w:rsidR="003265E2">
        <w:t xml:space="preserve"> whereas no</w:t>
      </w:r>
      <w:r w:rsidR="00261A2B">
        <w:t xml:space="preserve"> significant</w:t>
      </w:r>
      <w:r w:rsidR="003265E2">
        <w:t xml:space="preserve"> convective transfer is </w:t>
      </w:r>
      <w:r w:rsidR="00261A2B">
        <w:t>possible if</w:t>
      </w:r>
      <w:r w:rsidR="000320C0">
        <w:t xml:space="preserve"> there is no nozzle flow</w:t>
      </w:r>
      <w:r w:rsidR="00261A2B">
        <w:t>.</w:t>
      </w:r>
    </w:p>
    <w:p w14:paraId="2E01493F" w14:textId="77777777" w:rsidR="00B37973" w:rsidRDefault="00B37973" w:rsidP="00292962">
      <w:pPr>
        <w:jc w:val="both"/>
      </w:pPr>
    </w:p>
    <w:p w14:paraId="46DAAA22" w14:textId="78E8E790" w:rsidR="00B37973" w:rsidRDefault="00B34D44" w:rsidP="00292962">
      <w:pPr>
        <w:jc w:val="both"/>
      </w:pPr>
      <w:r w:rsidRPr="00B34D44">
        <w:rPr>
          <w:noProof/>
        </w:rPr>
        <w:lastRenderedPageBreak/>
        <w:drawing>
          <wp:inline distT="0" distB="0" distL="0" distR="0" wp14:anchorId="1A0869CA" wp14:editId="602ADCA8">
            <wp:extent cx="5731510" cy="1618615"/>
            <wp:effectExtent l="0" t="0" r="2540" b="63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6A4" w14:textId="77777777" w:rsidR="00467A06" w:rsidRDefault="00467A06" w:rsidP="00292962">
      <w:pPr>
        <w:jc w:val="both"/>
      </w:pPr>
    </w:p>
    <w:p w14:paraId="2D7807F9" w14:textId="641BC126" w:rsidR="00467A06" w:rsidRDefault="00467A06" w:rsidP="00292962">
      <w:pPr>
        <w:jc w:val="both"/>
      </w:pPr>
      <w:r>
        <w:t xml:space="preserve">Calculating the convective model is </w:t>
      </w:r>
      <w:r w:rsidR="00F828F8">
        <w:t>complicated</w:t>
      </w:r>
      <w:r>
        <w:t xml:space="preserve"> because the variable</w:t>
      </w:r>
      <w:r w:rsidR="002C2D46">
        <w:t>s are</w:t>
      </w:r>
      <w:r w:rsidR="00F828F8">
        <w:t xml:space="preserve"> functions of</w:t>
      </w:r>
      <w:r w:rsidR="002C2D46">
        <w:t xml:space="preserve"> positions or temperature</w:t>
      </w:r>
      <w:r w:rsidR="004619F3">
        <w:t xml:space="preserve">. Hence, </w:t>
      </w:r>
      <w:r w:rsidR="004619F3" w:rsidRPr="007702E7">
        <w:rPr>
          <w:b/>
          <w:bCs/>
        </w:rPr>
        <w:t>the author highlights the simplici</w:t>
      </w:r>
      <w:r w:rsidR="00C4187A" w:rsidRPr="007702E7">
        <w:rPr>
          <w:b/>
          <w:bCs/>
        </w:rPr>
        <w:t>ty of the conduction model in providing reas</w:t>
      </w:r>
      <w:r w:rsidR="002C2D46" w:rsidRPr="007702E7">
        <w:rPr>
          <w:b/>
          <w:bCs/>
        </w:rPr>
        <w:t>on</w:t>
      </w:r>
      <w:r w:rsidR="00C4187A" w:rsidRPr="007702E7">
        <w:rPr>
          <w:b/>
          <w:bCs/>
        </w:rPr>
        <w:t>able engineering estimates</w:t>
      </w:r>
      <w:r w:rsidR="00C4187A">
        <w:t xml:space="preserve">. The code calculates both </w:t>
      </w:r>
      <w:r w:rsidR="002C2D46">
        <w:t>values and selects whichever is the higher one. It then solves the following integral equation to find the sheath outlet temperature.</w:t>
      </w:r>
    </w:p>
    <w:p w14:paraId="5825D72C" w14:textId="70731A78" w:rsidR="002C2D46" w:rsidRDefault="004A46D7" w:rsidP="00292962">
      <w:pPr>
        <w:jc w:val="both"/>
      </w:pPr>
      <w:r w:rsidRPr="004A46D7">
        <w:rPr>
          <w:noProof/>
        </w:rPr>
        <w:drawing>
          <wp:inline distT="0" distB="0" distL="0" distR="0" wp14:anchorId="0ACB6F26" wp14:editId="03B17B18">
            <wp:extent cx="5731510" cy="989965"/>
            <wp:effectExtent l="0" t="0" r="2540" b="63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46DC" w14:textId="77777777" w:rsidR="004A46D7" w:rsidRDefault="004A46D7" w:rsidP="00292962">
      <w:pPr>
        <w:jc w:val="both"/>
      </w:pPr>
    </w:p>
    <w:p w14:paraId="3E22C701" w14:textId="4255F3F7" w:rsidR="004A46D7" w:rsidRDefault="00287447" w:rsidP="00292962">
      <w:pPr>
        <w:jc w:val="both"/>
      </w:pPr>
      <w:r>
        <w:t xml:space="preserve">A similar equation </w:t>
      </w:r>
      <w:r w:rsidR="00D54F4C">
        <w:t>can determine</w:t>
      </w:r>
      <w:r>
        <w:t xml:space="preserve"> the compressor or turbine outlet temperature.</w:t>
      </w:r>
      <w:r w:rsidR="00965391">
        <w:t xml:space="preserve"> The minimum possible fluid temperature </w:t>
      </w:r>
      <w:r w:rsidR="00522906">
        <w:t>in the loop provides a reference for the integrals to compute the change in flow enthalpy.</w:t>
      </w:r>
    </w:p>
    <w:p w14:paraId="048AE39B" w14:textId="6C6B0B00" w:rsidR="00287447" w:rsidRDefault="00287447" w:rsidP="00292962">
      <w:pPr>
        <w:jc w:val="both"/>
      </w:pPr>
      <w:r w:rsidRPr="00287447">
        <w:rPr>
          <w:noProof/>
        </w:rPr>
        <w:drawing>
          <wp:inline distT="0" distB="0" distL="0" distR="0" wp14:anchorId="6191E679" wp14:editId="5EAA44A9">
            <wp:extent cx="5731510" cy="1325880"/>
            <wp:effectExtent l="0" t="0" r="2540" b="762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2E26" w14:textId="77777777" w:rsidR="00287447" w:rsidRDefault="00287447" w:rsidP="00292962">
      <w:pPr>
        <w:jc w:val="both"/>
      </w:pPr>
    </w:p>
    <w:p w14:paraId="69346F22" w14:textId="2F321EE0" w:rsidR="00287447" w:rsidRDefault="00287447" w:rsidP="00292962">
      <w:pPr>
        <w:jc w:val="both"/>
      </w:pPr>
      <w:r>
        <w:t xml:space="preserve">Finally, </w:t>
      </w:r>
      <w:r w:rsidR="00D54F4C">
        <w:t xml:space="preserve">the </w:t>
      </w:r>
      <w:r w:rsidR="000D14AC">
        <w:t xml:space="preserve">code finds the </w:t>
      </w:r>
      <w:r>
        <w:t>theoretical and actual</w:t>
      </w:r>
      <w:r w:rsidR="000D14AC">
        <w:t xml:space="preserve"> </w:t>
      </w:r>
      <w:r w:rsidR="00D54F4C">
        <w:t>B</w:t>
      </w:r>
      <w:r w:rsidR="000D14AC">
        <w:t>rayton cycle</w:t>
      </w:r>
      <w:r>
        <w:t xml:space="preserve"> </w:t>
      </w:r>
      <w:r w:rsidR="000D14AC">
        <w:t>efficiencies.</w:t>
      </w:r>
    </w:p>
    <w:p w14:paraId="4A995319" w14:textId="4AF956FB" w:rsidR="00D54F4C" w:rsidRDefault="00292962" w:rsidP="00D952F5">
      <w:pPr>
        <w:jc w:val="center"/>
      </w:pPr>
      <w:r w:rsidRPr="00292962">
        <w:rPr>
          <w:noProof/>
        </w:rPr>
        <w:drawing>
          <wp:inline distT="0" distB="0" distL="0" distR="0" wp14:anchorId="5A8ACA4D" wp14:editId="197FD420">
            <wp:extent cx="4488569" cy="1364098"/>
            <wp:effectExtent l="0" t="0" r="7620" b="7620"/>
            <wp:docPr id="20" name="Picture 20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white paper with black writing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5408" w14:textId="77777777" w:rsidR="00553C88" w:rsidRDefault="00553C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68F228" w14:textId="6ACAD641" w:rsidR="003919BA" w:rsidRDefault="00553C88" w:rsidP="00945E49">
      <w:pPr>
        <w:pStyle w:val="Heading1"/>
      </w:pPr>
      <w:bookmarkStart w:id="4" w:name="_Toc121416383"/>
      <w:r>
        <w:lastRenderedPageBreak/>
        <w:t xml:space="preserve">Calculation </w:t>
      </w:r>
      <w:r w:rsidR="00945E49">
        <w:t>Results</w:t>
      </w:r>
      <w:bookmarkEnd w:id="4"/>
    </w:p>
    <w:p w14:paraId="2ECEADE4" w14:textId="77777777" w:rsidR="00945E49" w:rsidRDefault="00945E49" w:rsidP="00945E49"/>
    <w:p w14:paraId="0A6D2A17" w14:textId="2675F1FA" w:rsidR="00362A6E" w:rsidRDefault="00362A6E" w:rsidP="00AB43F4">
      <w:pPr>
        <w:jc w:val="both"/>
      </w:pPr>
      <w:r>
        <w:t xml:space="preserve">The code uses equations and data presented in the previous sections to calculate reactor </w:t>
      </w:r>
      <w:r w:rsidR="00F34D46">
        <w:t>and flow parameters at various points in the system</w:t>
      </w:r>
      <w:r>
        <w:t>.</w:t>
      </w:r>
      <w:r w:rsidR="00F34D46">
        <w:t xml:space="preserve"> Two programs </w:t>
      </w:r>
      <w:r w:rsidR="00A53743">
        <w:t xml:space="preserve">run calculations. The first program determines the system in space mode. The second program uses the output of the </w:t>
      </w:r>
      <w:r w:rsidR="005909C7">
        <w:t xml:space="preserve">first </w:t>
      </w:r>
      <w:r w:rsidR="0079671A">
        <w:t xml:space="preserve">program </w:t>
      </w:r>
      <w:r w:rsidR="005909C7">
        <w:t>to determine the flow parameters for the</w:t>
      </w:r>
      <w:r w:rsidR="00C3367B">
        <w:t xml:space="preserve"> 1000 MWe</w:t>
      </w:r>
      <w:r w:rsidR="005909C7">
        <w:t xml:space="preserve"> power plant configuration.</w:t>
      </w:r>
      <w:r w:rsidR="00BA4DB4">
        <w:t xml:space="preserve"> </w:t>
      </w:r>
      <w:r w:rsidR="00AD6454">
        <w:t>T</w:t>
      </w:r>
      <w:r w:rsidR="00FE36E9">
        <w:t>his report investigates the effect of changing reactor power on the output parameters</w:t>
      </w:r>
      <w:r w:rsidR="00F828F8">
        <w:t xml:space="preserve"> from a reactor power of </w:t>
      </w:r>
      <w:r w:rsidR="00D40AEF">
        <w:t>2.75</w:t>
      </w:r>
      <w:r w:rsidR="00F828F8">
        <w:t xml:space="preserve"> GWt to 2 GWt</w:t>
      </w:r>
      <w:r w:rsidR="00676E17">
        <w:t xml:space="preserve"> </w:t>
      </w:r>
      <w:r w:rsidR="00BD5F58">
        <w:t>to ensure the 1000 MWe scenario is possible</w:t>
      </w:r>
      <w:r w:rsidR="00AD6454">
        <w:t>, considering a</w:t>
      </w:r>
      <w:r w:rsidR="008F34B1">
        <w:t xml:space="preserve"> maximum</w:t>
      </w:r>
      <w:r w:rsidR="00AD6454">
        <w:t xml:space="preserve"> conversion efficiency of around 0.5.</w:t>
      </w:r>
      <w:r w:rsidR="007F7DFF">
        <w:t xml:space="preserve"> Table 2 shows the outputs of the first program.</w:t>
      </w:r>
      <w:r w:rsidR="00A47688">
        <w:t xml:space="preserve"> The </w:t>
      </w:r>
      <w:r w:rsidR="00D80460">
        <w:t>chamber bypass factor is 0.</w:t>
      </w:r>
      <w:r w:rsidR="00F4007A">
        <w:t>00</w:t>
      </w:r>
      <w:r w:rsidR="00D80460">
        <w:t>65</w:t>
      </w:r>
      <w:r w:rsidR="00F4007A">
        <w:t xml:space="preserve"> for all reactors.</w:t>
      </w:r>
    </w:p>
    <w:p w14:paraId="3FEC0B1D" w14:textId="13A07050" w:rsidR="009F29BF" w:rsidRDefault="009F29BF" w:rsidP="009F29BF">
      <w:pPr>
        <w:pStyle w:val="Caption"/>
        <w:keepNext/>
        <w:jc w:val="center"/>
      </w:pPr>
      <w:r>
        <w:t xml:space="preserve">Table </w:t>
      </w:r>
      <w:r w:rsidR="00AC2A4F">
        <w:fldChar w:fldCharType="begin"/>
      </w:r>
      <w:r w:rsidR="00AC2A4F">
        <w:instrText xml:space="preserve"> SEQ Table \* ARABIC </w:instrText>
      </w:r>
      <w:r w:rsidR="00AC2A4F">
        <w:fldChar w:fldCharType="separate"/>
      </w:r>
      <w:r w:rsidR="004C67AF">
        <w:rPr>
          <w:noProof/>
        </w:rPr>
        <w:t>2</w:t>
      </w:r>
      <w:r w:rsidR="00AC2A4F">
        <w:rPr>
          <w:noProof/>
        </w:rPr>
        <w:fldChar w:fldCharType="end"/>
      </w:r>
      <w:r>
        <w:t>: Variation of Reactor Parameters with Reactor Thermal Power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364"/>
        <w:gridCol w:w="1953"/>
        <w:gridCol w:w="1816"/>
        <w:gridCol w:w="1903"/>
      </w:tblGrid>
      <w:tr w:rsidR="00421C21" w:rsidRPr="00D40AEF" w14:paraId="38BB8511" w14:textId="77777777" w:rsidTr="001E5173">
        <w:tc>
          <w:tcPr>
            <w:tcW w:w="1980" w:type="dxa"/>
          </w:tcPr>
          <w:p w14:paraId="0022B6E4" w14:textId="0EC36587" w:rsidR="007F7DFF" w:rsidRPr="00D40AEF" w:rsidRDefault="008F34B1" w:rsidP="007D61AF">
            <w:pPr>
              <w:jc w:val="center"/>
              <w:rPr>
                <w:b/>
                <w:bCs/>
              </w:rPr>
            </w:pPr>
            <w:r w:rsidRPr="00D40AEF">
              <w:rPr>
                <w:b/>
                <w:bCs/>
              </w:rPr>
              <w:t>Parameter</w:t>
            </w:r>
          </w:p>
        </w:tc>
        <w:tc>
          <w:tcPr>
            <w:tcW w:w="1364" w:type="dxa"/>
          </w:tcPr>
          <w:p w14:paraId="4ECEFBA1" w14:textId="514A6A8D" w:rsidR="007F7DFF" w:rsidRPr="00D40AEF" w:rsidRDefault="008F34B1" w:rsidP="007D61AF">
            <w:pPr>
              <w:jc w:val="center"/>
              <w:rPr>
                <w:b/>
                <w:bCs/>
              </w:rPr>
            </w:pPr>
            <w:r w:rsidRPr="00D40AEF">
              <w:rPr>
                <w:b/>
                <w:bCs/>
              </w:rPr>
              <w:t>2 GWt Reactor</w:t>
            </w:r>
          </w:p>
        </w:tc>
        <w:tc>
          <w:tcPr>
            <w:tcW w:w="1953" w:type="dxa"/>
          </w:tcPr>
          <w:p w14:paraId="75982F2C" w14:textId="38BADA90" w:rsidR="007F7DFF" w:rsidRPr="00D40AEF" w:rsidRDefault="008F34B1" w:rsidP="007D61AF">
            <w:pPr>
              <w:jc w:val="center"/>
              <w:rPr>
                <w:b/>
                <w:bCs/>
              </w:rPr>
            </w:pPr>
            <w:r w:rsidRPr="00D40AEF">
              <w:rPr>
                <w:b/>
                <w:bCs/>
              </w:rPr>
              <w:t>2.25 GWt Reactor</w:t>
            </w:r>
          </w:p>
        </w:tc>
        <w:tc>
          <w:tcPr>
            <w:tcW w:w="1816" w:type="dxa"/>
          </w:tcPr>
          <w:p w14:paraId="6A56917C" w14:textId="57D65C4C" w:rsidR="007F7DFF" w:rsidRPr="00D40AEF" w:rsidRDefault="00BB28A6" w:rsidP="007D61AF">
            <w:pPr>
              <w:jc w:val="center"/>
              <w:rPr>
                <w:b/>
                <w:bCs/>
              </w:rPr>
            </w:pPr>
            <w:r w:rsidRPr="00D40AEF">
              <w:rPr>
                <w:b/>
                <w:bCs/>
              </w:rPr>
              <w:t>2.5 GWt Reactor</w:t>
            </w:r>
          </w:p>
        </w:tc>
        <w:tc>
          <w:tcPr>
            <w:tcW w:w="1903" w:type="dxa"/>
          </w:tcPr>
          <w:p w14:paraId="16182E79" w14:textId="6D45D164" w:rsidR="007F7DFF" w:rsidRPr="00D40AEF" w:rsidRDefault="00BB28A6" w:rsidP="007D61AF">
            <w:pPr>
              <w:jc w:val="center"/>
              <w:rPr>
                <w:b/>
                <w:bCs/>
              </w:rPr>
            </w:pPr>
            <w:r w:rsidRPr="00D40AEF">
              <w:rPr>
                <w:b/>
                <w:bCs/>
              </w:rPr>
              <w:t>2.75</w:t>
            </w:r>
            <w:r w:rsidR="00D40AEF" w:rsidRPr="00D40AEF">
              <w:rPr>
                <w:b/>
                <w:bCs/>
              </w:rPr>
              <w:t xml:space="preserve"> GWt Reactor</w:t>
            </w:r>
          </w:p>
        </w:tc>
      </w:tr>
      <w:tr w:rsidR="001E5173" w14:paraId="0C7E52B9" w14:textId="77777777" w:rsidTr="001E5173">
        <w:tc>
          <w:tcPr>
            <w:tcW w:w="1980" w:type="dxa"/>
          </w:tcPr>
          <w:p w14:paraId="0CEC9DFE" w14:textId="45ECD080" w:rsidR="007F7DFF" w:rsidRDefault="00D07237" w:rsidP="007D61AF">
            <w:pPr>
              <w:jc w:val="center"/>
            </w:pPr>
            <w:r>
              <w:t xml:space="preserve">Minimum </w:t>
            </w:r>
            <w:r w:rsidR="00A031F9">
              <w:t>Chamber Pressure</w:t>
            </w:r>
          </w:p>
        </w:tc>
        <w:tc>
          <w:tcPr>
            <w:tcW w:w="1364" w:type="dxa"/>
          </w:tcPr>
          <w:p w14:paraId="6C75D151" w14:textId="3D46CBAC" w:rsidR="007F7DFF" w:rsidRDefault="001E5173" w:rsidP="007D61AF">
            <w:pPr>
              <w:jc w:val="center"/>
            </w:pPr>
            <w:r>
              <w:t>4.7344E6 Pa</w:t>
            </w:r>
          </w:p>
        </w:tc>
        <w:tc>
          <w:tcPr>
            <w:tcW w:w="1953" w:type="dxa"/>
          </w:tcPr>
          <w:p w14:paraId="7EEC0B88" w14:textId="031778A7" w:rsidR="007F7DFF" w:rsidRDefault="002146F3" w:rsidP="007D61AF">
            <w:pPr>
              <w:jc w:val="center"/>
            </w:pPr>
            <w:r>
              <w:t>4.7338E6 Pa</w:t>
            </w:r>
          </w:p>
        </w:tc>
        <w:tc>
          <w:tcPr>
            <w:tcW w:w="1816" w:type="dxa"/>
          </w:tcPr>
          <w:p w14:paraId="40834B08" w14:textId="32E4BF4B" w:rsidR="007F7DFF" w:rsidRDefault="004767AF" w:rsidP="007D61AF">
            <w:pPr>
              <w:jc w:val="center"/>
            </w:pPr>
            <w:r>
              <w:t>4.7</w:t>
            </w:r>
            <w:r w:rsidR="00862E54">
              <w:t>326E6 Pa</w:t>
            </w:r>
          </w:p>
        </w:tc>
        <w:tc>
          <w:tcPr>
            <w:tcW w:w="1903" w:type="dxa"/>
          </w:tcPr>
          <w:p w14:paraId="07E237AB" w14:textId="772286B5" w:rsidR="007F7DFF" w:rsidRDefault="00814CE0" w:rsidP="007D61AF">
            <w:pPr>
              <w:jc w:val="center"/>
            </w:pPr>
            <w:r>
              <w:t>4.7336E6 Pa</w:t>
            </w:r>
          </w:p>
        </w:tc>
      </w:tr>
      <w:tr w:rsidR="001E5173" w14:paraId="36FD0D6D" w14:textId="77777777" w:rsidTr="001E5173">
        <w:tc>
          <w:tcPr>
            <w:tcW w:w="1980" w:type="dxa"/>
          </w:tcPr>
          <w:p w14:paraId="65382E24" w14:textId="23D66E7F" w:rsidR="007F7DFF" w:rsidRDefault="00D07237" w:rsidP="007D61AF">
            <w:pPr>
              <w:jc w:val="center"/>
            </w:pPr>
            <w:r>
              <w:t>Chamber Temperature</w:t>
            </w:r>
          </w:p>
        </w:tc>
        <w:tc>
          <w:tcPr>
            <w:tcW w:w="1364" w:type="dxa"/>
          </w:tcPr>
          <w:p w14:paraId="374EF7FD" w14:textId="31BF9257" w:rsidR="007F7DFF" w:rsidRDefault="001E5173" w:rsidP="007D61AF">
            <w:pPr>
              <w:jc w:val="center"/>
            </w:pPr>
            <w:r>
              <w:t>2638.2 K</w:t>
            </w:r>
          </w:p>
        </w:tc>
        <w:tc>
          <w:tcPr>
            <w:tcW w:w="1953" w:type="dxa"/>
          </w:tcPr>
          <w:p w14:paraId="6B8C87BD" w14:textId="398338C8" w:rsidR="007F7DFF" w:rsidRDefault="005D0426" w:rsidP="007D61AF">
            <w:pPr>
              <w:jc w:val="center"/>
            </w:pPr>
            <w:r>
              <w:t>2642.0 K</w:t>
            </w:r>
          </w:p>
        </w:tc>
        <w:tc>
          <w:tcPr>
            <w:tcW w:w="1816" w:type="dxa"/>
          </w:tcPr>
          <w:p w14:paraId="09404DE8" w14:textId="51A1614F" w:rsidR="007F7DFF" w:rsidRDefault="00862E54" w:rsidP="007D61AF">
            <w:pPr>
              <w:jc w:val="center"/>
            </w:pPr>
            <w:r>
              <w:t>2630.5 K</w:t>
            </w:r>
          </w:p>
        </w:tc>
        <w:tc>
          <w:tcPr>
            <w:tcW w:w="1903" w:type="dxa"/>
          </w:tcPr>
          <w:p w14:paraId="02F974A8" w14:textId="1B3063A9" w:rsidR="007F7DFF" w:rsidRDefault="002D08D5" w:rsidP="007D61AF">
            <w:pPr>
              <w:jc w:val="center"/>
            </w:pPr>
            <w:r>
              <w:t>2636.9 K</w:t>
            </w:r>
          </w:p>
        </w:tc>
      </w:tr>
      <w:tr w:rsidR="00674F9D" w14:paraId="2A09EABC" w14:textId="77777777" w:rsidTr="001E5173">
        <w:tc>
          <w:tcPr>
            <w:tcW w:w="1980" w:type="dxa"/>
          </w:tcPr>
          <w:p w14:paraId="7B98AAFE" w14:textId="3FCB4446" w:rsidR="00674F9D" w:rsidRDefault="00674F9D" w:rsidP="007D61AF">
            <w:pPr>
              <w:jc w:val="center"/>
            </w:pPr>
            <w:r>
              <w:t>Minimum Mass Flow</w:t>
            </w:r>
            <w:r w:rsidR="00454CB6">
              <w:t xml:space="preserve"> Rate</w:t>
            </w:r>
          </w:p>
        </w:tc>
        <w:tc>
          <w:tcPr>
            <w:tcW w:w="1364" w:type="dxa"/>
          </w:tcPr>
          <w:p w14:paraId="2AE4B9C0" w14:textId="1FDA698C" w:rsidR="00674F9D" w:rsidRDefault="001E5173" w:rsidP="007D61AF">
            <w:pPr>
              <w:jc w:val="center"/>
            </w:pPr>
            <w:r>
              <w:t>28.5</w:t>
            </w:r>
            <w:r w:rsidR="00862E54">
              <w:t xml:space="preserve"> Kg / s</w:t>
            </w:r>
          </w:p>
        </w:tc>
        <w:tc>
          <w:tcPr>
            <w:tcW w:w="1953" w:type="dxa"/>
          </w:tcPr>
          <w:p w14:paraId="23B6CEBF" w14:textId="1A587EB5" w:rsidR="00674F9D" w:rsidRDefault="005D0426" w:rsidP="007D61AF">
            <w:pPr>
              <w:jc w:val="center"/>
            </w:pPr>
            <w:r>
              <w:t>32</w:t>
            </w:r>
            <w:r w:rsidR="00862E54">
              <w:t xml:space="preserve"> Kg / s</w:t>
            </w:r>
          </w:p>
        </w:tc>
        <w:tc>
          <w:tcPr>
            <w:tcW w:w="1816" w:type="dxa"/>
          </w:tcPr>
          <w:p w14:paraId="3726409E" w14:textId="61A47B47" w:rsidR="00674F9D" w:rsidRDefault="00862E54" w:rsidP="007D61AF">
            <w:pPr>
              <w:jc w:val="center"/>
            </w:pPr>
            <w:r>
              <w:t>35.75 Kg / s</w:t>
            </w:r>
          </w:p>
        </w:tc>
        <w:tc>
          <w:tcPr>
            <w:tcW w:w="1903" w:type="dxa"/>
          </w:tcPr>
          <w:p w14:paraId="5189AEF6" w14:textId="3342EA23" w:rsidR="00674F9D" w:rsidRDefault="002D08D5" w:rsidP="007D61AF">
            <w:pPr>
              <w:jc w:val="center"/>
            </w:pPr>
            <w:r>
              <w:t>39.2 Kg / s</w:t>
            </w:r>
          </w:p>
        </w:tc>
      </w:tr>
      <w:tr w:rsidR="001E5173" w14:paraId="13D36542" w14:textId="77777777" w:rsidTr="001E5173">
        <w:tc>
          <w:tcPr>
            <w:tcW w:w="1980" w:type="dxa"/>
          </w:tcPr>
          <w:p w14:paraId="24F8D183" w14:textId="07C226E8" w:rsidR="007F7DFF" w:rsidRDefault="00D006A2" w:rsidP="007D61AF">
            <w:pPr>
              <w:jc w:val="center"/>
            </w:pPr>
            <w:r>
              <w:t>Mass of UC</w:t>
            </w:r>
          </w:p>
        </w:tc>
        <w:tc>
          <w:tcPr>
            <w:tcW w:w="1364" w:type="dxa"/>
          </w:tcPr>
          <w:p w14:paraId="788A60EF" w14:textId="721F043B" w:rsidR="007F7DFF" w:rsidRDefault="001E5173" w:rsidP="007D61AF">
            <w:pPr>
              <w:jc w:val="center"/>
            </w:pPr>
            <w:r>
              <w:t>1.1</w:t>
            </w:r>
            <w:r w:rsidR="004A439A">
              <w:t>978E4</w:t>
            </w:r>
            <w:r w:rsidR="005D0426">
              <w:t xml:space="preserve"> Kg</w:t>
            </w:r>
          </w:p>
        </w:tc>
        <w:tc>
          <w:tcPr>
            <w:tcW w:w="1953" w:type="dxa"/>
          </w:tcPr>
          <w:p w14:paraId="6FB5A290" w14:textId="4C4958A3" w:rsidR="007F7DFF" w:rsidRDefault="005D0426" w:rsidP="007D61AF">
            <w:pPr>
              <w:jc w:val="center"/>
            </w:pPr>
            <w:r>
              <w:t>1.3476E4 Kg</w:t>
            </w:r>
          </w:p>
        </w:tc>
        <w:tc>
          <w:tcPr>
            <w:tcW w:w="1816" w:type="dxa"/>
          </w:tcPr>
          <w:p w14:paraId="262A6454" w14:textId="58FA0852" w:rsidR="007F7DFF" w:rsidRDefault="008D6402" w:rsidP="007D61AF">
            <w:pPr>
              <w:jc w:val="center"/>
            </w:pPr>
            <w:r>
              <w:t>1.4974E4 Kg</w:t>
            </w:r>
          </w:p>
        </w:tc>
        <w:tc>
          <w:tcPr>
            <w:tcW w:w="1903" w:type="dxa"/>
          </w:tcPr>
          <w:p w14:paraId="4357A14A" w14:textId="1A4800A8" w:rsidR="007F7DFF" w:rsidRDefault="002D08D5" w:rsidP="007D61AF">
            <w:pPr>
              <w:jc w:val="center"/>
            </w:pPr>
            <w:r>
              <w:t>1.6468E4 Kg</w:t>
            </w:r>
          </w:p>
        </w:tc>
      </w:tr>
      <w:tr w:rsidR="001E5173" w14:paraId="7D933DDB" w14:textId="77777777" w:rsidTr="001E5173">
        <w:tc>
          <w:tcPr>
            <w:tcW w:w="1980" w:type="dxa"/>
          </w:tcPr>
          <w:p w14:paraId="2FE0527E" w14:textId="6BB9EF16" w:rsidR="007F7DFF" w:rsidRDefault="00D006A2" w:rsidP="007D61AF">
            <w:pPr>
              <w:jc w:val="center"/>
            </w:pPr>
            <w:r>
              <w:t>Vessel Radius</w:t>
            </w:r>
          </w:p>
        </w:tc>
        <w:tc>
          <w:tcPr>
            <w:tcW w:w="1364" w:type="dxa"/>
          </w:tcPr>
          <w:p w14:paraId="4BC98A7B" w14:textId="48B86C61" w:rsidR="007F7DFF" w:rsidRDefault="004A439A" w:rsidP="007D61AF">
            <w:pPr>
              <w:jc w:val="center"/>
            </w:pPr>
            <w:r>
              <w:t>0.5939 m</w:t>
            </w:r>
          </w:p>
        </w:tc>
        <w:tc>
          <w:tcPr>
            <w:tcW w:w="1953" w:type="dxa"/>
          </w:tcPr>
          <w:p w14:paraId="0DD2814E" w14:textId="0112DABE" w:rsidR="007F7DFF" w:rsidRDefault="0045281C" w:rsidP="007D61AF">
            <w:pPr>
              <w:jc w:val="center"/>
            </w:pPr>
            <w:r>
              <w:t>0.6299 m</w:t>
            </w:r>
          </w:p>
        </w:tc>
        <w:tc>
          <w:tcPr>
            <w:tcW w:w="1816" w:type="dxa"/>
          </w:tcPr>
          <w:p w14:paraId="5FB74109" w14:textId="5A887EC5" w:rsidR="007F7DFF" w:rsidRDefault="008D6402" w:rsidP="007D61AF">
            <w:pPr>
              <w:jc w:val="center"/>
            </w:pPr>
            <w:r>
              <w:t>0.6640 m</w:t>
            </w:r>
          </w:p>
        </w:tc>
        <w:tc>
          <w:tcPr>
            <w:tcW w:w="1903" w:type="dxa"/>
          </w:tcPr>
          <w:p w14:paraId="1446DCD9" w14:textId="4EDFE34C" w:rsidR="007F7DFF" w:rsidRDefault="00DF5C76" w:rsidP="007D61AF">
            <w:pPr>
              <w:jc w:val="center"/>
            </w:pPr>
            <w:r>
              <w:t>0.6963 m</w:t>
            </w:r>
          </w:p>
        </w:tc>
      </w:tr>
      <w:tr w:rsidR="001E5173" w14:paraId="47019000" w14:textId="77777777" w:rsidTr="001E5173">
        <w:tc>
          <w:tcPr>
            <w:tcW w:w="1980" w:type="dxa"/>
          </w:tcPr>
          <w:p w14:paraId="14B8F046" w14:textId="15A4A807" w:rsidR="007F7DFF" w:rsidRDefault="00674F9D" w:rsidP="007D61AF">
            <w:pPr>
              <w:jc w:val="center"/>
            </w:pPr>
            <w:r>
              <w:t>Thrust</w:t>
            </w:r>
          </w:p>
        </w:tc>
        <w:tc>
          <w:tcPr>
            <w:tcW w:w="1364" w:type="dxa"/>
          </w:tcPr>
          <w:p w14:paraId="15E66EB2" w14:textId="157794A5" w:rsidR="007F7DFF" w:rsidRDefault="004A439A" w:rsidP="007D61AF">
            <w:pPr>
              <w:jc w:val="center"/>
            </w:pPr>
            <w:r>
              <w:t>2.3964E5 N</w:t>
            </w:r>
          </w:p>
        </w:tc>
        <w:tc>
          <w:tcPr>
            <w:tcW w:w="1953" w:type="dxa"/>
          </w:tcPr>
          <w:p w14:paraId="44315E28" w14:textId="50845D1B" w:rsidR="007F7DFF" w:rsidRDefault="0045281C" w:rsidP="007D61AF">
            <w:pPr>
              <w:jc w:val="center"/>
            </w:pPr>
            <w:r>
              <w:t>2.6926E5</w:t>
            </w:r>
            <w:r w:rsidR="00D75286">
              <w:t xml:space="preserve"> N</w:t>
            </w:r>
          </w:p>
        </w:tc>
        <w:tc>
          <w:tcPr>
            <w:tcW w:w="1816" w:type="dxa"/>
          </w:tcPr>
          <w:p w14:paraId="34F606EA" w14:textId="33B0E94B" w:rsidR="007F7DFF" w:rsidRDefault="008D6402" w:rsidP="007D61AF">
            <w:pPr>
              <w:jc w:val="center"/>
            </w:pPr>
            <w:r>
              <w:t>3.0016E5 N</w:t>
            </w:r>
          </w:p>
        </w:tc>
        <w:tc>
          <w:tcPr>
            <w:tcW w:w="1903" w:type="dxa"/>
          </w:tcPr>
          <w:p w14:paraId="5D740570" w14:textId="7039ED4F" w:rsidR="007F7DFF" w:rsidRDefault="00DF5C76" w:rsidP="007D61AF">
            <w:pPr>
              <w:jc w:val="center"/>
            </w:pPr>
            <w:r>
              <w:t>3.2953E5 N</w:t>
            </w:r>
          </w:p>
        </w:tc>
      </w:tr>
      <w:tr w:rsidR="001E5173" w14:paraId="14C53B20" w14:textId="77777777" w:rsidTr="001E5173">
        <w:tc>
          <w:tcPr>
            <w:tcW w:w="1980" w:type="dxa"/>
          </w:tcPr>
          <w:p w14:paraId="21FE2293" w14:textId="13B88906" w:rsidR="007F7DFF" w:rsidRDefault="00674F9D" w:rsidP="007D61AF">
            <w:pPr>
              <w:jc w:val="center"/>
            </w:pPr>
            <w:r>
              <w:t>ISP in Vacuum</w:t>
            </w:r>
          </w:p>
        </w:tc>
        <w:tc>
          <w:tcPr>
            <w:tcW w:w="1364" w:type="dxa"/>
          </w:tcPr>
          <w:p w14:paraId="2D811B53" w14:textId="2D1F497D" w:rsidR="007F7DFF" w:rsidRDefault="004A439A" w:rsidP="007D61AF">
            <w:pPr>
              <w:jc w:val="center"/>
            </w:pPr>
            <w:r>
              <w:t>862.82</w:t>
            </w:r>
            <w:r w:rsidR="00CA61B7">
              <w:t xml:space="preserve"> s</w:t>
            </w:r>
          </w:p>
        </w:tc>
        <w:tc>
          <w:tcPr>
            <w:tcW w:w="1953" w:type="dxa"/>
          </w:tcPr>
          <w:p w14:paraId="4D02024A" w14:textId="22A67F9A" w:rsidR="007F7DFF" w:rsidRDefault="0045281C" w:rsidP="007D61AF">
            <w:pPr>
              <w:jc w:val="center"/>
            </w:pPr>
            <w:r>
              <w:t>863.44</w:t>
            </w:r>
            <w:r w:rsidR="00CA61B7">
              <w:t xml:space="preserve"> s</w:t>
            </w:r>
          </w:p>
        </w:tc>
        <w:tc>
          <w:tcPr>
            <w:tcW w:w="1816" w:type="dxa"/>
          </w:tcPr>
          <w:p w14:paraId="611EA121" w14:textId="3254E3BD" w:rsidR="007F7DFF" w:rsidRDefault="001E318B" w:rsidP="007D61AF">
            <w:pPr>
              <w:jc w:val="center"/>
            </w:pPr>
            <w:r>
              <w:t>861.56 s</w:t>
            </w:r>
          </w:p>
        </w:tc>
        <w:tc>
          <w:tcPr>
            <w:tcW w:w="1903" w:type="dxa"/>
          </w:tcPr>
          <w:p w14:paraId="6F185D6E" w14:textId="4DE69660" w:rsidR="007F7DFF" w:rsidRDefault="00DF5C76" w:rsidP="007D61AF">
            <w:pPr>
              <w:jc w:val="center"/>
            </w:pPr>
            <w:r>
              <w:t>862.6 s</w:t>
            </w:r>
          </w:p>
        </w:tc>
      </w:tr>
      <w:tr w:rsidR="001E5173" w14:paraId="2BEB0173" w14:textId="77777777" w:rsidTr="001E5173">
        <w:tc>
          <w:tcPr>
            <w:tcW w:w="1980" w:type="dxa"/>
          </w:tcPr>
          <w:p w14:paraId="6D79FF55" w14:textId="0C105934" w:rsidR="007F7DFF" w:rsidRDefault="00421C21" w:rsidP="007D61AF">
            <w:pPr>
              <w:jc w:val="center"/>
            </w:pPr>
            <w:r>
              <w:t>Theoretical Efficiency</w:t>
            </w:r>
          </w:p>
        </w:tc>
        <w:tc>
          <w:tcPr>
            <w:tcW w:w="1364" w:type="dxa"/>
          </w:tcPr>
          <w:p w14:paraId="7C454F5E" w14:textId="50F24EB1" w:rsidR="007F7DFF" w:rsidRDefault="006F7443" w:rsidP="007D61AF">
            <w:pPr>
              <w:jc w:val="center"/>
            </w:pPr>
            <w:r>
              <w:t>0.65</w:t>
            </w:r>
            <w:r w:rsidR="00A55EEC">
              <w:t>41</w:t>
            </w:r>
          </w:p>
        </w:tc>
        <w:tc>
          <w:tcPr>
            <w:tcW w:w="1953" w:type="dxa"/>
          </w:tcPr>
          <w:p w14:paraId="0A02D425" w14:textId="006314D2" w:rsidR="007F7DFF" w:rsidRDefault="0045281C" w:rsidP="007D61AF">
            <w:pPr>
              <w:jc w:val="center"/>
            </w:pPr>
            <w:r>
              <w:t>0.6</w:t>
            </w:r>
            <w:r w:rsidR="00CF1389">
              <w:t>546</w:t>
            </w:r>
          </w:p>
        </w:tc>
        <w:tc>
          <w:tcPr>
            <w:tcW w:w="1816" w:type="dxa"/>
          </w:tcPr>
          <w:p w14:paraId="299140D2" w14:textId="621728BB" w:rsidR="007F7DFF" w:rsidRDefault="001E318B" w:rsidP="007D61AF">
            <w:pPr>
              <w:jc w:val="center"/>
            </w:pPr>
            <w:r>
              <w:t>0.65</w:t>
            </w:r>
            <w:r w:rsidR="007E2466">
              <w:t>31</w:t>
            </w:r>
          </w:p>
        </w:tc>
        <w:tc>
          <w:tcPr>
            <w:tcW w:w="1903" w:type="dxa"/>
          </w:tcPr>
          <w:p w14:paraId="447086AA" w14:textId="642F368A" w:rsidR="007F7DFF" w:rsidRDefault="00DF5C76" w:rsidP="007D61AF">
            <w:pPr>
              <w:jc w:val="center"/>
            </w:pPr>
            <w:r>
              <w:t>0.65</w:t>
            </w:r>
            <w:r w:rsidR="0091201A">
              <w:t>40</w:t>
            </w:r>
          </w:p>
        </w:tc>
      </w:tr>
    </w:tbl>
    <w:p w14:paraId="750E3C36" w14:textId="77777777" w:rsidR="007F7DFF" w:rsidRDefault="007F7DFF" w:rsidP="00945E49"/>
    <w:p w14:paraId="57A69391" w14:textId="52120006" w:rsidR="007D61AF" w:rsidRDefault="007D61AF" w:rsidP="00553C88">
      <w:pPr>
        <w:jc w:val="both"/>
      </w:pPr>
      <w:r>
        <w:t xml:space="preserve">As seen in Table 2, </w:t>
      </w:r>
      <w:r w:rsidR="00AB43F4">
        <w:t xml:space="preserve">the 2.25 GWt offers the least weight and mass flow rate at the highest efficiency. Figure 5 shows the entire output of the first program for this reactor configuration. The right-hand side of the image provides a guide to what the output variables on the left-hand side represent. The total number of fuel elements in the reactor is </w:t>
      </w:r>
      <w:r w:rsidR="00267738">
        <w:t>3462.</w:t>
      </w:r>
      <w:r w:rsidR="00D03D7E">
        <w:t xml:space="preserve"> The </w:t>
      </w:r>
      <w:r w:rsidR="00183FFE">
        <w:t>turbine receives only 0.</w:t>
      </w:r>
      <w:r w:rsidR="00F4007A">
        <w:t>65</w:t>
      </w:r>
      <w:r w:rsidR="00183FFE">
        <w:t xml:space="preserve"> % of the </w:t>
      </w:r>
      <w:r w:rsidR="00A47C84">
        <w:t>pump output</w:t>
      </w:r>
      <w:r w:rsidR="00183FFE">
        <w:t xml:space="preserve"> mass flow because</w:t>
      </w:r>
      <w:r w:rsidR="00E70791">
        <w:t>,</w:t>
      </w:r>
      <w:r w:rsidR="00183FFE">
        <w:t xml:space="preserve"> in space mode, the reactor only produces power to run the pump and </w:t>
      </w:r>
      <w:r w:rsidR="006D4EB0">
        <w:t>some peripheral electronics.</w:t>
      </w:r>
      <w:r w:rsidR="003D45FD">
        <w:t xml:space="preserve"> </w:t>
      </w:r>
      <w:r w:rsidR="00C4497C">
        <w:t>The low net power output causes the calculated actual thermal efficiency</w:t>
      </w:r>
      <w:r w:rsidR="00675473">
        <w:t xml:space="preserve"> to be</w:t>
      </w:r>
      <w:r w:rsidR="00C4497C">
        <w:t xml:space="preserve"> anomalously low</w:t>
      </w:r>
      <w:r w:rsidR="00E76862">
        <w:t>.</w:t>
      </w:r>
      <w:r w:rsidR="006D4EB0">
        <w:t xml:space="preserve"> A separate line from the liquid hydrogen tank </w:t>
      </w:r>
      <w:r w:rsidR="00D31F91">
        <w:t xml:space="preserve">feeds the turbine inlet </w:t>
      </w:r>
      <w:r w:rsidR="00E70791">
        <w:t>with</w:t>
      </w:r>
      <w:r w:rsidR="00D31F91">
        <w:t xml:space="preserve"> the chamber bypass to ensure the overall turbine inlet temperature stays at 1373 K.</w:t>
      </w:r>
    </w:p>
    <w:p w14:paraId="2E1387FE" w14:textId="15B4EB60" w:rsidR="00A61E67" w:rsidRDefault="00D16AF5" w:rsidP="00A61E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968C17" wp14:editId="18376CAF">
            <wp:extent cx="8314423" cy="4676748"/>
            <wp:effectExtent l="9208" t="0" r="952" b="953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7756" cy="468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DB28" w14:textId="566E4779" w:rsidR="00E30996" w:rsidRDefault="00A61E67" w:rsidP="00A61E67">
      <w:pPr>
        <w:pStyle w:val="Caption"/>
        <w:jc w:val="center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5</w:t>
      </w:r>
      <w:r w:rsidR="00AC2A4F">
        <w:rPr>
          <w:noProof/>
        </w:rPr>
        <w:fldChar w:fldCharType="end"/>
      </w:r>
      <w:r>
        <w:t xml:space="preserve">: </w:t>
      </w:r>
      <w:bookmarkStart w:id="5" w:name="_Hlk121416156"/>
      <w:r>
        <w:t>Program One Output for the Selected 2.25 GWt Reactor</w:t>
      </w:r>
      <w:bookmarkEnd w:id="5"/>
    </w:p>
    <w:p w14:paraId="379138B6" w14:textId="7700B996" w:rsidR="00AB43F4" w:rsidRDefault="00675473" w:rsidP="00945E49">
      <w:r>
        <w:lastRenderedPageBreak/>
        <w:t xml:space="preserve">Figures 6 and 7 show the variation of </w:t>
      </w:r>
      <w:r w:rsidR="00880D92">
        <w:t>power and temperature along any given fuel element in the 2.25 GWt reactor.</w:t>
      </w:r>
    </w:p>
    <w:p w14:paraId="288F030C" w14:textId="77777777" w:rsidR="004416E8" w:rsidRDefault="004416E8" w:rsidP="004416E8">
      <w:pPr>
        <w:keepNext/>
      </w:pPr>
      <w:r>
        <w:rPr>
          <w:noProof/>
        </w:rPr>
        <w:drawing>
          <wp:inline distT="0" distB="0" distL="0" distR="0" wp14:anchorId="6AB06097" wp14:editId="56A2A381">
            <wp:extent cx="5731510" cy="2878455"/>
            <wp:effectExtent l="0" t="0" r="2540" b="0"/>
            <wp:docPr id="22" name="Picture 2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32A6" w14:textId="661C2B0A" w:rsidR="00880D92" w:rsidRDefault="004416E8" w:rsidP="004416E8">
      <w:pPr>
        <w:pStyle w:val="Caption"/>
        <w:jc w:val="center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6</w:t>
      </w:r>
      <w:r w:rsidR="00AC2A4F">
        <w:rPr>
          <w:noProof/>
        </w:rPr>
        <w:fldChar w:fldCharType="end"/>
      </w:r>
      <w:r>
        <w:t>: 2.25 GWt Reactor Power Profile vs Axial Location</w:t>
      </w:r>
      <w:r w:rsidR="00A625DC">
        <w:t xml:space="preserve"> in Meters</w:t>
      </w:r>
    </w:p>
    <w:p w14:paraId="06FB8023" w14:textId="77777777" w:rsidR="00BC157D" w:rsidRDefault="00BC157D" w:rsidP="00BC157D">
      <w:pPr>
        <w:keepNext/>
      </w:pPr>
      <w:r>
        <w:rPr>
          <w:noProof/>
        </w:rPr>
        <w:drawing>
          <wp:inline distT="0" distB="0" distL="0" distR="0" wp14:anchorId="157ABEBE" wp14:editId="549758AA">
            <wp:extent cx="5731510" cy="2878455"/>
            <wp:effectExtent l="0" t="0" r="254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0341" w14:textId="4CD578C4" w:rsidR="004416E8" w:rsidRDefault="00BC157D" w:rsidP="00BC157D">
      <w:pPr>
        <w:pStyle w:val="Caption"/>
        <w:jc w:val="center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7</w:t>
      </w:r>
      <w:r w:rsidR="00AC2A4F">
        <w:rPr>
          <w:noProof/>
        </w:rPr>
        <w:fldChar w:fldCharType="end"/>
      </w:r>
      <w:r>
        <w:t>: 2.25 GWt Reactor Temperature Profiles vs Axial Location</w:t>
      </w:r>
      <w:r w:rsidR="00A625DC">
        <w:t xml:space="preserve"> in Meters</w:t>
      </w:r>
    </w:p>
    <w:p w14:paraId="0A51351E" w14:textId="22E85244" w:rsidR="00BC157D" w:rsidRDefault="004D5880" w:rsidP="00BC157D">
      <w:r>
        <w:t>Figure 6 clearly shows the chopped cosine flux profile. Figure 7</w:t>
      </w:r>
      <w:r w:rsidR="001822ED">
        <w:t xml:space="preserve"> and data in Figure 5</w:t>
      </w:r>
      <w:r>
        <w:t xml:space="preserve"> show the characteristic drop in fuel temperatures after the element mi</w:t>
      </w:r>
      <w:r w:rsidR="001822ED">
        <w:t>d</w:t>
      </w:r>
      <w:r>
        <w:t>point</w:t>
      </w:r>
      <w:r w:rsidR="001822ED">
        <w:t xml:space="preserve"> expected from a chopped cosine power profile.</w:t>
      </w:r>
      <w:r w:rsidR="00351B06">
        <w:t xml:space="preserve"> These </w:t>
      </w:r>
      <w:r w:rsidR="00006960">
        <w:t xml:space="preserve">results </w:t>
      </w:r>
      <w:r w:rsidR="00351B06">
        <w:t xml:space="preserve">verify the qualitative accuracy of the </w:t>
      </w:r>
      <w:r w:rsidR="00006960">
        <w:t>calculations.</w:t>
      </w:r>
    </w:p>
    <w:p w14:paraId="5424D75E" w14:textId="77777777" w:rsidR="000B3EE9" w:rsidRDefault="000B3EE9" w:rsidP="00BC157D"/>
    <w:p w14:paraId="2333CABA" w14:textId="77777777" w:rsidR="0046377B" w:rsidRDefault="0046377B" w:rsidP="00BC157D"/>
    <w:p w14:paraId="17DC1755" w14:textId="77777777" w:rsidR="0046377B" w:rsidRDefault="0046377B" w:rsidP="00BC157D"/>
    <w:p w14:paraId="1BCF9316" w14:textId="77777777" w:rsidR="0046377B" w:rsidRDefault="0046377B" w:rsidP="00BC157D"/>
    <w:p w14:paraId="5407AC78" w14:textId="4BB75A9D" w:rsidR="0045268E" w:rsidRPr="00BC157D" w:rsidRDefault="0045268E" w:rsidP="00BC157D">
      <w:r>
        <w:lastRenderedPageBreak/>
        <w:t xml:space="preserve">The second program uses the outputs shown in Figure 5 to calculate the reactor parameters in the lunar mode for the 1000 MWe scenario. </w:t>
      </w:r>
      <w:r w:rsidR="0046377B">
        <w:t>Table 3 summarizes t</w:t>
      </w:r>
      <w:r>
        <w:t xml:space="preserve">he </w:t>
      </w:r>
      <w:r w:rsidR="0046377B">
        <w:t>output of the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69D7" w14:paraId="2201F5D1" w14:textId="77777777" w:rsidTr="007A69D7">
        <w:tc>
          <w:tcPr>
            <w:tcW w:w="4508" w:type="dxa"/>
          </w:tcPr>
          <w:p w14:paraId="214B01B4" w14:textId="5322294F" w:rsidR="007A69D7" w:rsidRPr="00DC7A56" w:rsidRDefault="007A69D7" w:rsidP="00015A15">
            <w:pPr>
              <w:jc w:val="center"/>
              <w:rPr>
                <w:b/>
                <w:bCs/>
                <w:sz w:val="24"/>
                <w:szCs w:val="24"/>
              </w:rPr>
            </w:pPr>
            <w:r w:rsidRPr="00DC7A56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4508" w:type="dxa"/>
          </w:tcPr>
          <w:p w14:paraId="558D1F98" w14:textId="7907C307" w:rsidR="007A69D7" w:rsidRPr="00DC7A56" w:rsidRDefault="00DC7A56" w:rsidP="00015A15">
            <w:pPr>
              <w:jc w:val="center"/>
              <w:rPr>
                <w:b/>
                <w:bCs/>
                <w:sz w:val="24"/>
                <w:szCs w:val="24"/>
              </w:rPr>
            </w:pPr>
            <w:r w:rsidRPr="00DC7A56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7A69D7" w14:paraId="3465A7F3" w14:textId="77777777" w:rsidTr="007A69D7">
        <w:tc>
          <w:tcPr>
            <w:tcW w:w="4508" w:type="dxa"/>
          </w:tcPr>
          <w:p w14:paraId="40402679" w14:textId="0CC65C04" w:rsidR="007A69D7" w:rsidRDefault="00DC7A56" w:rsidP="00015A15">
            <w:pPr>
              <w:jc w:val="center"/>
            </w:pPr>
            <w:r>
              <w:t>Thermal Output</w:t>
            </w:r>
          </w:p>
        </w:tc>
        <w:tc>
          <w:tcPr>
            <w:tcW w:w="4508" w:type="dxa"/>
          </w:tcPr>
          <w:p w14:paraId="7810B7BC" w14:textId="3716AA73" w:rsidR="007A69D7" w:rsidRDefault="008E5926" w:rsidP="00015A15">
            <w:pPr>
              <w:jc w:val="center"/>
            </w:pPr>
            <w:r>
              <w:t>1.82 GWt</w:t>
            </w:r>
          </w:p>
        </w:tc>
      </w:tr>
      <w:tr w:rsidR="007A69D7" w14:paraId="5795CC35" w14:textId="77777777" w:rsidTr="007A69D7">
        <w:tc>
          <w:tcPr>
            <w:tcW w:w="4508" w:type="dxa"/>
          </w:tcPr>
          <w:p w14:paraId="3AE8EA79" w14:textId="5AF65FE1" w:rsidR="007A69D7" w:rsidRDefault="00DC7A56" w:rsidP="00015A15">
            <w:pPr>
              <w:jc w:val="center"/>
            </w:pPr>
            <w:r>
              <w:t>Electrical Output</w:t>
            </w:r>
          </w:p>
        </w:tc>
        <w:tc>
          <w:tcPr>
            <w:tcW w:w="4508" w:type="dxa"/>
          </w:tcPr>
          <w:p w14:paraId="1477EB97" w14:textId="14A79DC7" w:rsidR="007A69D7" w:rsidRDefault="00C806A8" w:rsidP="00015A15">
            <w:pPr>
              <w:jc w:val="center"/>
            </w:pPr>
            <w:r>
              <w:t>1.0822 GWe</w:t>
            </w:r>
          </w:p>
        </w:tc>
      </w:tr>
      <w:tr w:rsidR="005A559E" w14:paraId="0B93B62F" w14:textId="77777777" w:rsidTr="007A69D7">
        <w:tc>
          <w:tcPr>
            <w:tcW w:w="4508" w:type="dxa"/>
          </w:tcPr>
          <w:p w14:paraId="691359C9" w14:textId="4B1B85BF" w:rsidR="005A559E" w:rsidRDefault="005A559E" w:rsidP="00015A15">
            <w:pPr>
              <w:jc w:val="center"/>
            </w:pPr>
            <w:r>
              <w:t>Actual Thermal Efficiency</w:t>
            </w:r>
          </w:p>
        </w:tc>
        <w:tc>
          <w:tcPr>
            <w:tcW w:w="4508" w:type="dxa"/>
          </w:tcPr>
          <w:p w14:paraId="2668550E" w14:textId="0A8B6B7F" w:rsidR="005A559E" w:rsidRDefault="00C806A8" w:rsidP="00015A15">
            <w:pPr>
              <w:jc w:val="center"/>
            </w:pPr>
            <w:r>
              <w:t>0.5946</w:t>
            </w:r>
          </w:p>
        </w:tc>
      </w:tr>
      <w:tr w:rsidR="005A559E" w14:paraId="2C116543" w14:textId="77777777" w:rsidTr="007A69D7">
        <w:tc>
          <w:tcPr>
            <w:tcW w:w="4508" w:type="dxa"/>
          </w:tcPr>
          <w:p w14:paraId="02309E53" w14:textId="0775734A" w:rsidR="005A559E" w:rsidRDefault="005A559E" w:rsidP="00015A15">
            <w:pPr>
              <w:jc w:val="center"/>
            </w:pPr>
            <w:r>
              <w:t>Theoretical Thermal Efficiency</w:t>
            </w:r>
          </w:p>
        </w:tc>
        <w:tc>
          <w:tcPr>
            <w:tcW w:w="4508" w:type="dxa"/>
          </w:tcPr>
          <w:p w14:paraId="1E368177" w14:textId="2A46E3BF" w:rsidR="005A559E" w:rsidRDefault="00C806A8" w:rsidP="00015A15">
            <w:pPr>
              <w:jc w:val="center"/>
            </w:pPr>
            <w:r>
              <w:t>0.6024</w:t>
            </w:r>
          </w:p>
        </w:tc>
      </w:tr>
      <w:tr w:rsidR="007A69D7" w14:paraId="123B2795" w14:textId="77777777" w:rsidTr="007A69D7">
        <w:tc>
          <w:tcPr>
            <w:tcW w:w="4508" w:type="dxa"/>
          </w:tcPr>
          <w:p w14:paraId="28C7EA9E" w14:textId="6D77D24C" w:rsidR="007A69D7" w:rsidRDefault="00DC7A56" w:rsidP="00015A15">
            <w:pPr>
              <w:jc w:val="center"/>
            </w:pPr>
            <w:r>
              <w:t>Total Turbine Power</w:t>
            </w:r>
          </w:p>
        </w:tc>
        <w:tc>
          <w:tcPr>
            <w:tcW w:w="4508" w:type="dxa"/>
          </w:tcPr>
          <w:p w14:paraId="18806F51" w14:textId="38EED422" w:rsidR="007A69D7" w:rsidRDefault="001D65DC" w:rsidP="00015A15">
            <w:pPr>
              <w:jc w:val="center"/>
            </w:pPr>
            <w:r>
              <w:t>1.5361 GWe</w:t>
            </w:r>
          </w:p>
        </w:tc>
      </w:tr>
      <w:tr w:rsidR="007A69D7" w14:paraId="6138CED4" w14:textId="77777777" w:rsidTr="007A69D7">
        <w:tc>
          <w:tcPr>
            <w:tcW w:w="4508" w:type="dxa"/>
          </w:tcPr>
          <w:p w14:paraId="026A389A" w14:textId="28E4D473" w:rsidR="007A69D7" w:rsidRDefault="00DC7A56" w:rsidP="00015A15">
            <w:pPr>
              <w:jc w:val="center"/>
            </w:pPr>
            <w:r>
              <w:t>Total Compressor Power</w:t>
            </w:r>
          </w:p>
        </w:tc>
        <w:tc>
          <w:tcPr>
            <w:tcW w:w="4508" w:type="dxa"/>
          </w:tcPr>
          <w:p w14:paraId="400A2BA2" w14:textId="4885E072" w:rsidR="007A69D7" w:rsidRDefault="001D65DC" w:rsidP="00015A15">
            <w:pPr>
              <w:jc w:val="center"/>
            </w:pPr>
            <w:r>
              <w:t>453.92 MWe</w:t>
            </w:r>
          </w:p>
        </w:tc>
      </w:tr>
      <w:tr w:rsidR="007A69D7" w14:paraId="35968773" w14:textId="77777777" w:rsidTr="007A69D7">
        <w:tc>
          <w:tcPr>
            <w:tcW w:w="4508" w:type="dxa"/>
          </w:tcPr>
          <w:p w14:paraId="5B6377DA" w14:textId="028B21C4" w:rsidR="007A69D7" w:rsidRDefault="00D80E38" w:rsidP="00015A15">
            <w:pPr>
              <w:jc w:val="center"/>
            </w:pPr>
            <w:r>
              <w:t>Compressor Stage Pressure Ratio</w:t>
            </w:r>
          </w:p>
        </w:tc>
        <w:tc>
          <w:tcPr>
            <w:tcW w:w="4508" w:type="dxa"/>
          </w:tcPr>
          <w:p w14:paraId="11F9C20F" w14:textId="65A73928" w:rsidR="007A69D7" w:rsidRDefault="003D18D2" w:rsidP="00015A15">
            <w:pPr>
              <w:jc w:val="center"/>
            </w:pPr>
            <w:r>
              <w:t>2.6837</w:t>
            </w:r>
          </w:p>
        </w:tc>
      </w:tr>
      <w:tr w:rsidR="007A69D7" w14:paraId="5A146C15" w14:textId="77777777" w:rsidTr="007A69D7">
        <w:tc>
          <w:tcPr>
            <w:tcW w:w="4508" w:type="dxa"/>
          </w:tcPr>
          <w:p w14:paraId="6AD723FC" w14:textId="59E65638" w:rsidR="007A69D7" w:rsidRDefault="00D80E38" w:rsidP="00015A15">
            <w:pPr>
              <w:jc w:val="center"/>
            </w:pPr>
            <w:r>
              <w:t>Chamber Tem</w:t>
            </w:r>
            <w:r w:rsidR="00ED441B">
              <w:t>pe</w:t>
            </w:r>
            <w:r>
              <w:t>rature</w:t>
            </w:r>
          </w:p>
        </w:tc>
        <w:tc>
          <w:tcPr>
            <w:tcW w:w="4508" w:type="dxa"/>
          </w:tcPr>
          <w:p w14:paraId="5A8C7940" w14:textId="7C72B4BF" w:rsidR="007A69D7" w:rsidRDefault="003D18D2" w:rsidP="00015A15">
            <w:pPr>
              <w:jc w:val="center"/>
            </w:pPr>
            <w:r>
              <w:t>1372.8 K</w:t>
            </w:r>
          </w:p>
        </w:tc>
      </w:tr>
      <w:tr w:rsidR="007A69D7" w14:paraId="49234245" w14:textId="77777777" w:rsidTr="007A69D7">
        <w:tc>
          <w:tcPr>
            <w:tcW w:w="4508" w:type="dxa"/>
          </w:tcPr>
          <w:p w14:paraId="5C8347AE" w14:textId="53F9111E" w:rsidR="007A69D7" w:rsidRDefault="00D80E38" w:rsidP="00015A15">
            <w:pPr>
              <w:jc w:val="center"/>
            </w:pPr>
            <w:r>
              <w:t>Chamber Pressure</w:t>
            </w:r>
          </w:p>
        </w:tc>
        <w:tc>
          <w:tcPr>
            <w:tcW w:w="4508" w:type="dxa"/>
          </w:tcPr>
          <w:p w14:paraId="3361C730" w14:textId="692CCA27" w:rsidR="007A69D7" w:rsidRDefault="003D18D2" w:rsidP="00015A15">
            <w:pPr>
              <w:jc w:val="center"/>
            </w:pPr>
            <w:r>
              <w:t>4.5053 MPa</w:t>
            </w:r>
          </w:p>
        </w:tc>
      </w:tr>
    </w:tbl>
    <w:p w14:paraId="0C8AE5E1" w14:textId="77777777" w:rsidR="00AB43F4" w:rsidRDefault="00AB43F4" w:rsidP="00945E49"/>
    <w:p w14:paraId="20B99465" w14:textId="546289AA" w:rsidR="00553C88" w:rsidRDefault="003D22BF" w:rsidP="00945E49">
      <w:r>
        <w:t xml:space="preserve">Figure 8 </w:t>
      </w:r>
      <w:r w:rsidR="003D186C">
        <w:t xml:space="preserve">shows the entire output of the second code for the 1000 MWe </w:t>
      </w:r>
      <w:r w:rsidR="00C459D1">
        <w:t>scenario</w:t>
      </w:r>
      <w:r w:rsidR="003D186C">
        <w:t xml:space="preserve">. </w:t>
      </w:r>
      <w:r w:rsidR="00CD5F09">
        <w:t>The</w:t>
      </w:r>
      <w:r w:rsidR="003D186C">
        <w:t xml:space="preserve"> configuration achieve</w:t>
      </w:r>
      <w:r w:rsidR="00FF284B">
        <w:t>s</w:t>
      </w:r>
      <w:r w:rsidR="003D186C">
        <w:t xml:space="preserve"> actual efficiencies close to the </w:t>
      </w:r>
      <w:r w:rsidR="00A459E4">
        <w:t>0.</w:t>
      </w:r>
      <w:r w:rsidR="00B260AD">
        <w:t>60</w:t>
      </w:r>
      <w:r w:rsidR="00A459E4">
        <w:t xml:space="preserve"> theoretical value.</w:t>
      </w:r>
    </w:p>
    <w:p w14:paraId="079B1D9B" w14:textId="77777777" w:rsidR="00E57C97" w:rsidRDefault="00E57C97" w:rsidP="00E57C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B18D93" wp14:editId="18529DF0">
            <wp:extent cx="8445170" cy="4750291"/>
            <wp:effectExtent l="0" t="317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9372" cy="47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736E" w14:textId="13FACA09" w:rsidR="00B260AD" w:rsidRDefault="00E57C97" w:rsidP="00E57C97">
      <w:pPr>
        <w:pStyle w:val="Caption"/>
        <w:jc w:val="center"/>
      </w:pPr>
      <w:r>
        <w:t xml:space="preserve">Figure </w:t>
      </w:r>
      <w:r w:rsidR="00AC2A4F">
        <w:fldChar w:fldCharType="begin"/>
      </w:r>
      <w:r w:rsidR="00AC2A4F">
        <w:instrText xml:space="preserve"> SEQ Figure \* ARABIC </w:instrText>
      </w:r>
      <w:r w:rsidR="00AC2A4F">
        <w:fldChar w:fldCharType="separate"/>
      </w:r>
      <w:r w:rsidR="004C67AF">
        <w:rPr>
          <w:noProof/>
        </w:rPr>
        <w:t>8</w:t>
      </w:r>
      <w:r w:rsidR="00AC2A4F">
        <w:rPr>
          <w:noProof/>
        </w:rPr>
        <w:fldChar w:fldCharType="end"/>
      </w:r>
      <w:r>
        <w:t xml:space="preserve">: </w:t>
      </w:r>
      <w:r w:rsidRPr="00BC3EDA">
        <w:t xml:space="preserve">Program </w:t>
      </w:r>
      <w:r>
        <w:t>Two</w:t>
      </w:r>
      <w:r w:rsidRPr="00BC3EDA">
        <w:t xml:space="preserve"> Output for the Selected Reactor</w:t>
      </w:r>
      <w:r>
        <w:t xml:space="preserve"> Reconfigured for Lunar Surface Power Generation</w:t>
      </w:r>
    </w:p>
    <w:p w14:paraId="130531F9" w14:textId="3BC40CB1" w:rsidR="003D22BF" w:rsidRDefault="008C6EC7" w:rsidP="00553C88">
      <w:pPr>
        <w:pStyle w:val="Heading1"/>
      </w:pPr>
      <w:bookmarkStart w:id="6" w:name="_Toc121416384"/>
      <w:r>
        <w:lastRenderedPageBreak/>
        <w:t xml:space="preserve">Brief </w:t>
      </w:r>
      <w:r w:rsidR="00D42627">
        <w:t>Review of System Safety</w:t>
      </w:r>
      <w:bookmarkEnd w:id="6"/>
    </w:p>
    <w:p w14:paraId="05782B8A" w14:textId="77777777" w:rsidR="00D42627" w:rsidRDefault="00D42627" w:rsidP="00D42627"/>
    <w:p w14:paraId="053E75C4" w14:textId="56FA6870" w:rsidR="00D42627" w:rsidRDefault="00D42627" w:rsidP="00460738">
      <w:pPr>
        <w:jc w:val="both"/>
      </w:pPr>
      <w:r>
        <w:t>The NERVA program extensively tested the concepts on which the reactor proposed here is based</w:t>
      </w:r>
      <w:r w:rsidR="00277E46">
        <w:t xml:space="preserve"> on</w:t>
      </w:r>
      <w:r>
        <w:t xml:space="preserve"> </w:t>
      </w:r>
      <w:sdt>
        <w:sdtPr>
          <w:id w:val="530382579"/>
          <w:citation/>
        </w:sdtPr>
        <w:sdtEndPr/>
        <w:sdtContent>
          <w:r w:rsidR="009D424A">
            <w:fldChar w:fldCharType="begin"/>
          </w:r>
          <w:r w:rsidR="009D424A">
            <w:rPr>
              <w:lang w:val="en-IN"/>
            </w:rPr>
            <w:instrText xml:space="preserve"> CITATION robbins1991historical \l 16393 </w:instrText>
          </w:r>
          <w:r w:rsidR="009D424A">
            <w:fldChar w:fldCharType="separate"/>
          </w:r>
          <w:r w:rsidR="00C953B5" w:rsidRPr="00C953B5">
            <w:rPr>
              <w:noProof/>
              <w:lang w:val="en-IN"/>
            </w:rPr>
            <w:t>[2]</w:t>
          </w:r>
          <w:r w:rsidR="009D424A">
            <w:fldChar w:fldCharType="end"/>
          </w:r>
        </w:sdtContent>
      </w:sdt>
      <w:r>
        <w:t xml:space="preserve">. </w:t>
      </w:r>
      <w:r w:rsidR="00AF1B2F">
        <w:t>The program did no</w:t>
      </w:r>
      <w:r w:rsidR="00636F61">
        <w:t>t</w:t>
      </w:r>
      <w:r w:rsidR="00AF1B2F">
        <w:t xml:space="preserve"> consider </w:t>
      </w:r>
      <w:r w:rsidR="00636F61">
        <w:t xml:space="preserve">the </w:t>
      </w:r>
      <w:r w:rsidR="00AF1B2F">
        <w:t>environmental effects of fission products in the exhaust</w:t>
      </w:r>
      <w:r w:rsidR="008C0A68">
        <w:t>. The MgO clad overcomes the issues of cra</w:t>
      </w:r>
      <w:r w:rsidR="00636F61">
        <w:t>c</w:t>
      </w:r>
      <w:r w:rsidR="008C0A68">
        <w:t>king</w:t>
      </w:r>
      <w:r w:rsidR="0055534B">
        <w:t>,</w:t>
      </w:r>
      <w:r w:rsidR="008C0A68">
        <w:t xml:space="preserve"> and corrosion in the </w:t>
      </w:r>
      <w:r w:rsidR="00636F61">
        <w:t>z</w:t>
      </w:r>
      <w:r w:rsidR="008C0A68">
        <w:t xml:space="preserve">irconium </w:t>
      </w:r>
      <w:r w:rsidR="00636F61">
        <w:t xml:space="preserve">carbide clad </w:t>
      </w:r>
      <w:sdt>
        <w:sdtPr>
          <w:id w:val="1867168449"/>
          <w:citation/>
        </w:sdtPr>
        <w:sdtEndPr/>
        <w:sdtContent>
          <w:r w:rsidR="006B22FB">
            <w:fldChar w:fldCharType="begin"/>
          </w:r>
          <w:r w:rsidR="006B22FB">
            <w:rPr>
              <w:lang w:val="en-IN"/>
            </w:rPr>
            <w:instrText xml:space="preserve"> CITATION raj2015development \l 16393 </w:instrText>
          </w:r>
          <w:r w:rsidR="006B22FB">
            <w:fldChar w:fldCharType="separate"/>
          </w:r>
          <w:r w:rsidR="00C953B5" w:rsidRPr="00C953B5">
            <w:rPr>
              <w:noProof/>
              <w:lang w:val="en-IN"/>
            </w:rPr>
            <w:t>[9]</w:t>
          </w:r>
          <w:r w:rsidR="006B22FB">
            <w:fldChar w:fldCharType="end"/>
          </w:r>
        </w:sdtContent>
      </w:sdt>
      <w:r w:rsidR="00636F61">
        <w:t>. Thus, the current design should contain less radi</w:t>
      </w:r>
      <w:r w:rsidR="00231C10">
        <w:t>oac</w:t>
      </w:r>
      <w:r w:rsidR="00636F61">
        <w:t>tivity in its exhaust.</w:t>
      </w:r>
    </w:p>
    <w:p w14:paraId="18C10DEF" w14:textId="77777777" w:rsidR="00231C10" w:rsidRDefault="00231C10" w:rsidP="00D42627"/>
    <w:p w14:paraId="59B016CE" w14:textId="452CBBA0" w:rsidR="00231C10" w:rsidRDefault="00231C10" w:rsidP="00460738">
      <w:pPr>
        <w:jc w:val="both"/>
      </w:pPr>
      <w:r>
        <w:t xml:space="preserve">Further, </w:t>
      </w:r>
      <w:r w:rsidR="00FA5600">
        <w:t>contamination concerns are low due to the ceramic nature of its fuel</w:t>
      </w:r>
      <w:r>
        <w:t>.</w:t>
      </w:r>
      <w:r w:rsidR="00D94FA3">
        <w:t xml:space="preserve"> </w:t>
      </w:r>
      <w:r w:rsidR="00FE7BFF">
        <w:t>If submerged in seawater or wet sand, the criticality safety review of the legacy reactor</w:t>
      </w:r>
      <w:r w:rsidR="00B1194F">
        <w:t xml:space="preserve"> suggests </w:t>
      </w:r>
      <w:r w:rsidR="00B50826">
        <w:t>that it would not go critical</w:t>
      </w:r>
      <w:r w:rsidR="00A83AAF">
        <w:t xml:space="preserve"> </w:t>
      </w:r>
      <w:sdt>
        <w:sdtPr>
          <w:id w:val="-1224981883"/>
          <w:citation/>
        </w:sdtPr>
        <w:sdtEndPr/>
        <w:sdtContent>
          <w:r w:rsidR="006B22FB">
            <w:fldChar w:fldCharType="begin"/>
          </w:r>
          <w:r w:rsidR="006B22FB">
            <w:rPr>
              <w:lang w:val="en-IN"/>
            </w:rPr>
            <w:instrText xml:space="preserve"> CITATION farbman1991upgraded \l 16393 </w:instrText>
          </w:r>
          <w:r w:rsidR="006B22FB">
            <w:fldChar w:fldCharType="separate"/>
          </w:r>
          <w:r w:rsidR="00C953B5" w:rsidRPr="00C953B5">
            <w:rPr>
              <w:noProof/>
              <w:lang w:val="en-IN"/>
            </w:rPr>
            <w:t>[32]</w:t>
          </w:r>
          <w:r w:rsidR="006B22FB">
            <w:fldChar w:fldCharType="end"/>
          </w:r>
        </w:sdtContent>
      </w:sdt>
      <w:r w:rsidR="00B50826">
        <w:t xml:space="preserve">. The triply redundant control system of </w:t>
      </w:r>
      <w:r w:rsidR="00D23C90">
        <w:t>anti-criticality poison system</w:t>
      </w:r>
      <w:r w:rsidR="00B50826">
        <w:t>, reflector drum and hydrogen moderation</w:t>
      </w:r>
      <w:r w:rsidR="00A20DDC">
        <w:t xml:space="preserve"> offer tight control o</w:t>
      </w:r>
      <w:r w:rsidR="00FE7BFF">
        <w:t>f</w:t>
      </w:r>
      <w:r w:rsidR="00A20DDC">
        <w:t xml:space="preserve"> the reactivity of the fuel</w:t>
      </w:r>
      <w:r w:rsidR="009D4E06">
        <w:t xml:space="preserve"> </w:t>
      </w:r>
      <w:sdt>
        <w:sdtPr>
          <w:id w:val="707998924"/>
          <w:citation/>
        </w:sdtPr>
        <w:sdtEndPr/>
        <w:sdtContent>
          <w:r w:rsidR="0055534B">
            <w:fldChar w:fldCharType="begin"/>
          </w:r>
          <w:r w:rsidR="0055534B">
            <w:rPr>
              <w:lang w:val="en-IN"/>
            </w:rPr>
            <w:instrText xml:space="preserve"> CITATION Nerva1967 \l 16393 </w:instrText>
          </w:r>
          <w:r w:rsidR="0055534B">
            <w:fldChar w:fldCharType="separate"/>
          </w:r>
          <w:r w:rsidR="00C953B5" w:rsidRPr="00C953B5">
            <w:rPr>
              <w:noProof/>
              <w:lang w:val="en-IN"/>
            </w:rPr>
            <w:t>[33]</w:t>
          </w:r>
          <w:r w:rsidR="0055534B">
            <w:fldChar w:fldCharType="end"/>
          </w:r>
        </w:sdtContent>
      </w:sdt>
      <w:r w:rsidR="00A20DDC">
        <w:t>.</w:t>
      </w:r>
      <w:r w:rsidR="00D94FA3">
        <w:t xml:space="preserve"> </w:t>
      </w:r>
      <w:r w:rsidR="00FE7BFF">
        <w:t>During nominal operation, the control drum or reflector, made of beryllium oxide</w:t>
      </w:r>
      <w:r w:rsidR="001D7CDF">
        <w:t>,</w:t>
      </w:r>
      <w:r w:rsidR="005A1772">
        <w:t xml:space="preserve"> controls the fuel reactivity. In accident situations, control rods control and scram the reactor. The reactor has a negative </w:t>
      </w:r>
      <w:r w:rsidR="009D4E06">
        <w:t xml:space="preserve">power </w:t>
      </w:r>
      <w:r w:rsidR="005A1772">
        <w:t xml:space="preserve">coefficient of reactivity </w:t>
      </w:r>
      <w:r w:rsidR="001D7CDF">
        <w:t xml:space="preserve">power due to the moderating nature of hydrogen and </w:t>
      </w:r>
      <w:r w:rsidR="009D4E06">
        <w:t>significant</w:t>
      </w:r>
      <w:r w:rsidR="001D7CDF">
        <w:t xml:space="preserve"> density changes during a thermal excursion.</w:t>
      </w:r>
    </w:p>
    <w:p w14:paraId="77B9D310" w14:textId="77777777" w:rsidR="00460738" w:rsidRDefault="00460738" w:rsidP="00460738">
      <w:pPr>
        <w:jc w:val="both"/>
      </w:pPr>
    </w:p>
    <w:p w14:paraId="54F3412B" w14:textId="2C8E2B08" w:rsidR="00460738" w:rsidRDefault="00460738" w:rsidP="00460738">
      <w:pPr>
        <w:jc w:val="both"/>
      </w:pPr>
      <w:r>
        <w:t xml:space="preserve">In the lunar mode, the proposed configuration provides </w:t>
      </w:r>
      <w:r w:rsidR="00766BCB">
        <w:t>significant amounts of power while providing thrust to boost the payload to the Moon.</w:t>
      </w:r>
      <w:r w:rsidR="0063624A">
        <w:t xml:space="preserve"> Such a system is critical for establishing a colony or industrial site on the </w:t>
      </w:r>
      <w:r w:rsidR="00124A27">
        <w:t>Moon</w:t>
      </w:r>
      <w:r w:rsidR="005779AA">
        <w:t xml:space="preserve">. </w:t>
      </w:r>
      <w:r w:rsidR="007A40CC">
        <w:t>Future dedicated architecture is more suited for</w:t>
      </w:r>
      <w:r w:rsidR="00FA4EDF">
        <w:t xml:space="preserve"> </w:t>
      </w:r>
      <w:r w:rsidR="005779AA">
        <w:t xml:space="preserve">a </w:t>
      </w:r>
      <w:r w:rsidR="00FA4EDF">
        <w:t>longer-term power</w:t>
      </w:r>
      <w:r w:rsidR="005779AA">
        <w:t xml:space="preserve"> supply</w:t>
      </w:r>
      <w:r w:rsidR="007A40CC">
        <w:t>.</w:t>
      </w:r>
      <w:r w:rsidR="00FA4EDF">
        <w:t xml:space="preserve"> </w:t>
      </w:r>
      <w:r w:rsidR="00107C86">
        <w:t>At</w:t>
      </w:r>
      <w:r w:rsidR="006D695F">
        <w:t xml:space="preserve"> the</w:t>
      </w:r>
      <w:r w:rsidR="00107C86">
        <w:t xml:space="preserve"> end of life</w:t>
      </w:r>
      <w:r w:rsidR="002146C3">
        <w:t xml:space="preserve"> (70 years)</w:t>
      </w:r>
      <w:r w:rsidR="00107C86">
        <w:t>, the burnup of uranium in the reactor</w:t>
      </w:r>
      <w:r w:rsidR="002146C3">
        <w:t xml:space="preserve"> is</w:t>
      </w:r>
      <w:r w:rsidR="00107C86">
        <w:t xml:space="preserve"> </w:t>
      </w:r>
      <w:r w:rsidR="002146C3">
        <w:t xml:space="preserve">about </w:t>
      </w:r>
      <w:r w:rsidR="00293A35">
        <w:t>3</w:t>
      </w:r>
      <w:r w:rsidR="002146C3">
        <w:t xml:space="preserve"> %</w:t>
      </w:r>
      <w:r w:rsidR="0055534B">
        <w:t xml:space="preserve"> </w:t>
      </w:r>
      <w:sdt>
        <w:sdtPr>
          <w:id w:val="525524636"/>
          <w:citation/>
        </w:sdtPr>
        <w:sdtEndPr/>
        <w:sdtContent>
          <w:r w:rsidR="0055534B">
            <w:fldChar w:fldCharType="begin"/>
          </w:r>
          <w:r w:rsidR="0055534B">
            <w:rPr>
              <w:lang w:val="en-IN"/>
            </w:rPr>
            <w:instrText xml:space="preserve"> CITATION el2011long \l 16393 </w:instrText>
          </w:r>
          <w:r w:rsidR="0055534B">
            <w:fldChar w:fldCharType="separate"/>
          </w:r>
          <w:r w:rsidR="00C953B5" w:rsidRPr="00C953B5">
            <w:rPr>
              <w:noProof/>
              <w:lang w:val="en-IN"/>
            </w:rPr>
            <w:t>[3]</w:t>
          </w:r>
          <w:r w:rsidR="0055534B">
            <w:fldChar w:fldCharType="end"/>
          </w:r>
        </w:sdtContent>
      </w:sdt>
      <w:r w:rsidR="002146C3">
        <w:t xml:space="preserve">. However, </w:t>
      </w:r>
      <w:r w:rsidR="0064550F">
        <w:t>at its heart, the reactor is based on technology designed to operate for 1-2 hours</w:t>
      </w:r>
      <w:r w:rsidR="006D695F">
        <w:t>,</w:t>
      </w:r>
      <w:r w:rsidR="0064550F">
        <w:t xml:space="preserve"> and </w:t>
      </w:r>
      <w:r w:rsidR="004E45D6">
        <w:t xml:space="preserve">lunar colonists can not expect </w:t>
      </w:r>
      <w:r w:rsidR="00402A7E">
        <w:t>a</w:t>
      </w:r>
      <w:r w:rsidR="0064550F">
        <w:t xml:space="preserve"> 70</w:t>
      </w:r>
      <w:r w:rsidR="006D695F">
        <w:t>-</w:t>
      </w:r>
      <w:r w:rsidR="0064550F">
        <w:t>year lifespa</w:t>
      </w:r>
      <w:r w:rsidR="006D695F">
        <w:t>n</w:t>
      </w:r>
      <w:r w:rsidR="00402A7E">
        <w:t>. In any case,</w:t>
      </w:r>
      <w:r w:rsidR="004E45D6">
        <w:t xml:space="preserve"> the system simplifies</w:t>
      </w:r>
      <w:r w:rsidR="00402A7E">
        <w:t xml:space="preserve"> </w:t>
      </w:r>
      <w:r w:rsidR="004E45D6">
        <w:t>radioactive waste disposal</w:t>
      </w:r>
      <w:r w:rsidR="00402A7E">
        <w:t xml:space="preserve"> as the reactor </w:t>
      </w:r>
      <w:r w:rsidR="00392730">
        <w:t>is reconfigured for flight at</w:t>
      </w:r>
      <w:r w:rsidR="004E45D6">
        <w:t xml:space="preserve"> the</w:t>
      </w:r>
      <w:r w:rsidR="00392730">
        <w:t xml:space="preserve"> end of life and launched from the site into deep space. For security purposes, </w:t>
      </w:r>
      <w:r w:rsidR="004E45D6">
        <w:t xml:space="preserve">to prevent </w:t>
      </w:r>
      <w:r w:rsidR="005D0B1E">
        <w:t xml:space="preserve">the </w:t>
      </w:r>
      <w:r w:rsidR="004E45D6">
        <w:t xml:space="preserve">repurposing </w:t>
      </w:r>
      <w:r w:rsidR="005D0B1E">
        <w:t>of the reactor or its fuel, it is instructed to</w:t>
      </w:r>
      <w:r w:rsidR="00955DF9">
        <w:t xml:space="preserve"> melt</w:t>
      </w:r>
      <w:r w:rsidR="004E45D6">
        <w:t xml:space="preserve"> </w:t>
      </w:r>
      <w:r w:rsidR="00955DF9">
        <w:t>down</w:t>
      </w:r>
      <w:r w:rsidR="0064550F">
        <w:t xml:space="preserve"> </w:t>
      </w:r>
      <w:r w:rsidR="00955DF9">
        <w:t>at the end of the final burn</w:t>
      </w:r>
      <w:r w:rsidR="006D695F">
        <w:t>.</w:t>
      </w:r>
    </w:p>
    <w:p w14:paraId="111978C9" w14:textId="77777777" w:rsidR="003F3CD5" w:rsidRDefault="003F3CD5" w:rsidP="00460738">
      <w:pPr>
        <w:jc w:val="both"/>
      </w:pPr>
    </w:p>
    <w:p w14:paraId="16B3A459" w14:textId="508639CF" w:rsidR="003F3CD5" w:rsidRDefault="003F3CD5" w:rsidP="00460738">
      <w:pPr>
        <w:jc w:val="both"/>
      </w:pPr>
      <w:r>
        <w:t>The loss of coolant or</w:t>
      </w:r>
      <w:r w:rsidR="009801EF">
        <w:t xml:space="preserve"> power conversion machinery during operation is also covered. </w:t>
      </w:r>
      <w:r w:rsidR="00863339">
        <w:t xml:space="preserve">As mentioned, a lunar colony requires onsite hydrogen gas storage for various essential roles. In the event of a </w:t>
      </w:r>
      <w:r w:rsidR="00D702DD">
        <w:t xml:space="preserve">total </w:t>
      </w:r>
      <w:r w:rsidR="00863339">
        <w:t xml:space="preserve">loss of coolant, </w:t>
      </w:r>
      <w:r w:rsidR="00AA3FC5">
        <w:t>the reactor safely scrams it</w:t>
      </w:r>
      <w:r w:rsidR="0099604E">
        <w:t>s</w:t>
      </w:r>
      <w:r w:rsidR="00AA3FC5">
        <w:t>elf with minimal damage to the fuel elements</w:t>
      </w:r>
      <w:r w:rsidR="00E51F79">
        <w:t xml:space="preserve"> </w:t>
      </w:r>
      <w:sdt>
        <w:sdtPr>
          <w:id w:val="1675604380"/>
          <w:citation/>
        </w:sdtPr>
        <w:sdtEndPr/>
        <w:sdtContent>
          <w:r w:rsidR="0055534B">
            <w:fldChar w:fldCharType="begin"/>
          </w:r>
          <w:r w:rsidR="0055534B">
            <w:rPr>
              <w:lang w:val="en-IN"/>
            </w:rPr>
            <w:instrText xml:space="preserve"> CITATION Nerva1967 \l 16393 </w:instrText>
          </w:r>
          <w:r w:rsidR="0055534B">
            <w:fldChar w:fldCharType="separate"/>
          </w:r>
          <w:r w:rsidR="00C953B5" w:rsidRPr="00C953B5">
            <w:rPr>
              <w:noProof/>
              <w:lang w:val="en-IN"/>
            </w:rPr>
            <w:t>[33]</w:t>
          </w:r>
          <w:r w:rsidR="0055534B">
            <w:fldChar w:fldCharType="end"/>
          </w:r>
        </w:sdtContent>
      </w:sdt>
      <w:r w:rsidR="00AA3FC5">
        <w:t>.</w:t>
      </w:r>
      <w:r w:rsidR="008D5303">
        <w:t xml:space="preserve"> </w:t>
      </w:r>
      <w:r w:rsidR="00AA3FC5">
        <w:t xml:space="preserve">The decay heat </w:t>
      </w:r>
      <w:r w:rsidR="008D5303">
        <w:t xml:space="preserve">removal process </w:t>
      </w:r>
      <w:r w:rsidR="00E51F79">
        <w:t>utilizes the colonies</w:t>
      </w:r>
      <w:r w:rsidR="0099604E">
        <w:t>'</w:t>
      </w:r>
      <w:r w:rsidR="00E51F79">
        <w:t xml:space="preserve"> reserve hydrogen for a graceful shutdown.</w:t>
      </w:r>
      <w:r w:rsidR="0099604E">
        <w:t xml:space="preserve"> In both lunar mode configurations, multiple turbine and compressor modules </w:t>
      </w:r>
      <w:r w:rsidR="00CB09B3">
        <w:t xml:space="preserve">are available in case of failure. If a turbine module fails, the </w:t>
      </w:r>
      <w:r w:rsidR="00BE31E9">
        <w:t xml:space="preserve">operator ramps down the </w:t>
      </w:r>
      <w:r w:rsidR="00CB09B3">
        <w:t>compressor</w:t>
      </w:r>
      <w:r w:rsidR="00E33B97">
        <w:t>s</w:t>
      </w:r>
      <w:r w:rsidR="00CB09B3">
        <w:t xml:space="preserve"> and </w:t>
      </w:r>
      <w:r w:rsidR="00026B98">
        <w:t xml:space="preserve">gracefully shuts down </w:t>
      </w:r>
      <w:r w:rsidR="00CB09B3">
        <w:t>the reactor</w:t>
      </w:r>
      <w:r w:rsidR="00BE31E9">
        <w:t xml:space="preserve">. If a compressor module fails, the </w:t>
      </w:r>
      <w:r w:rsidR="00026B98">
        <w:t>operator reduces the reactor's power to compensate for the lower net coolant mass flow until the reactor scram</w:t>
      </w:r>
      <w:r w:rsidR="00FB6783">
        <w:t>s</w:t>
      </w:r>
      <w:r w:rsidR="00BE31E9">
        <w:t>.</w:t>
      </w:r>
    </w:p>
    <w:p w14:paraId="634EBC20" w14:textId="5E940ADD" w:rsidR="00BF5D24" w:rsidRDefault="00BF5D24">
      <w:r>
        <w:br w:type="page"/>
      </w:r>
    </w:p>
    <w:p w14:paraId="7071A80F" w14:textId="5CC0619D" w:rsidR="00BF5D24" w:rsidRDefault="00BF5D24" w:rsidP="00BF5D24">
      <w:pPr>
        <w:pStyle w:val="Heading1"/>
      </w:pPr>
      <w:bookmarkStart w:id="7" w:name="_Toc121416385"/>
      <w:r>
        <w:lastRenderedPageBreak/>
        <w:t>Conclusion</w:t>
      </w:r>
      <w:bookmarkEnd w:id="7"/>
    </w:p>
    <w:p w14:paraId="18C9DAFB" w14:textId="77777777" w:rsidR="00BF5D24" w:rsidRDefault="00BF5D24" w:rsidP="00BF5D24"/>
    <w:p w14:paraId="15A1ABBE" w14:textId="4BFEC30B" w:rsidR="00BF5D24" w:rsidRDefault="00BF5D24" w:rsidP="00290BA6">
      <w:pPr>
        <w:jc w:val="both"/>
      </w:pPr>
      <w:r>
        <w:t xml:space="preserve">This report explored the design of a </w:t>
      </w:r>
      <w:r w:rsidR="004B5F2E">
        <w:t xml:space="preserve">nuclear propulsion system repurposable for power generation after the system lands on the lunar surface. </w:t>
      </w:r>
      <w:r w:rsidR="006A28C1">
        <w:t>It covers t</w:t>
      </w:r>
      <w:r w:rsidR="004B5F2E">
        <w:t>he advantages of such a system over send</w:t>
      </w:r>
      <w:r w:rsidR="006A28C1">
        <w:t>ing</w:t>
      </w:r>
      <w:r w:rsidR="004B5F2E">
        <w:t xml:space="preserve"> a nuclear power plant</w:t>
      </w:r>
      <w:r w:rsidR="000A6E2A">
        <w:t xml:space="preserve"> to the Moon.</w:t>
      </w:r>
    </w:p>
    <w:p w14:paraId="0603FB7E" w14:textId="77777777" w:rsidR="006A28C1" w:rsidRDefault="006A28C1" w:rsidP="00290BA6">
      <w:pPr>
        <w:jc w:val="both"/>
      </w:pPr>
    </w:p>
    <w:p w14:paraId="1302E999" w14:textId="646BAEBB" w:rsidR="006A28C1" w:rsidRDefault="006A28C1" w:rsidP="00290BA6">
      <w:pPr>
        <w:jc w:val="both"/>
      </w:pPr>
      <w:r>
        <w:t xml:space="preserve">The work discusses </w:t>
      </w:r>
      <w:r w:rsidR="001A0B13">
        <w:t xml:space="preserve">the materials required for reactor construction. The fuel elements use 93 % enriched uranium 235 </w:t>
      </w:r>
      <w:r w:rsidR="00DF4765">
        <w:t>as</w:t>
      </w:r>
      <w:r w:rsidR="001A0B13">
        <w:t xml:space="preserve"> a stoichiometry carbide</w:t>
      </w:r>
      <w:r w:rsidR="00DF4765">
        <w:t xml:space="preserve"> with a </w:t>
      </w:r>
      <w:r w:rsidR="001A0B13">
        <w:t xml:space="preserve">clad </w:t>
      </w:r>
      <w:r w:rsidR="00DF4765">
        <w:t>of</w:t>
      </w:r>
      <w:r w:rsidR="001A0B13">
        <w:t xml:space="preserve"> </w:t>
      </w:r>
      <w:r w:rsidR="00DF4765">
        <w:t>co-sintered transparent magnesium oxide. The coolant is hydrogen gas to reduce flow rates and increase thrusting performance.</w:t>
      </w:r>
    </w:p>
    <w:p w14:paraId="20F4BC5C" w14:textId="77777777" w:rsidR="00462C3F" w:rsidRDefault="00462C3F" w:rsidP="00290BA6">
      <w:pPr>
        <w:jc w:val="both"/>
      </w:pPr>
    </w:p>
    <w:p w14:paraId="0A385A76" w14:textId="30628EFA" w:rsidR="00022984" w:rsidRDefault="00462C3F" w:rsidP="00290BA6">
      <w:pPr>
        <w:jc w:val="both"/>
      </w:pPr>
      <w:r>
        <w:t xml:space="preserve">The work also presents detailed equations and calculations to determine the reactor geometry and flow parameters. </w:t>
      </w:r>
      <w:r w:rsidR="00623424">
        <w:t>It makes vital</w:t>
      </w:r>
      <w:r>
        <w:t xml:space="preserve"> assumptions </w:t>
      </w:r>
      <w:r w:rsidR="00623424">
        <w:t>to simplify pressure loss calculations.</w:t>
      </w:r>
      <w:r w:rsidR="0097372C">
        <w:t xml:space="preserve"> The calculations show that a 2.25 GWt reactor provides the best thrusting performance. The second program uses this reactor to </w:t>
      </w:r>
      <w:r w:rsidR="00D240CE">
        <w:t xml:space="preserve">find the performance of a power plant reconfigured from that reactor code for producing 1000 MWe on the </w:t>
      </w:r>
      <w:r w:rsidR="00C337EA">
        <w:t>Moon's surface</w:t>
      </w:r>
      <w:r w:rsidR="00D240CE">
        <w:t>.</w:t>
      </w:r>
      <w:r w:rsidR="008D4F85">
        <w:t xml:space="preserve"> </w:t>
      </w:r>
      <w:r w:rsidR="00594756">
        <w:t>Finally, the report includes a brief review of the reactors</w:t>
      </w:r>
      <w:r w:rsidR="00C337EA">
        <w:t>'</w:t>
      </w:r>
      <w:r w:rsidR="00594756">
        <w:t xml:space="preserve"> operational safety in various scenarios.</w:t>
      </w:r>
    </w:p>
    <w:p w14:paraId="2427DCC3" w14:textId="77777777" w:rsidR="00022984" w:rsidRDefault="00022984">
      <w:r>
        <w:br w:type="page"/>
      </w:r>
    </w:p>
    <w:bookmarkStart w:id="8" w:name="_Toc1214163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08444059"/>
        <w:docPartObj>
          <w:docPartGallery w:val="Bibliographies"/>
          <w:docPartUnique/>
        </w:docPartObj>
      </w:sdtPr>
      <w:sdtEndPr/>
      <w:sdtContent>
        <w:p w14:paraId="3BCDBB0C" w14:textId="639A5637" w:rsidR="00022984" w:rsidRDefault="00022984">
          <w:pPr>
            <w:pStyle w:val="Heading1"/>
          </w:pPr>
          <w:r>
            <w:t>Bibliography</w:t>
          </w:r>
          <w:bookmarkEnd w:id="8"/>
        </w:p>
        <w:sdt>
          <w:sdtPr>
            <w:id w:val="111145805"/>
            <w:bibliography/>
          </w:sdtPr>
          <w:sdtEndPr/>
          <w:sdtContent>
            <w:p w14:paraId="004D90E1" w14:textId="77777777" w:rsidR="00C953B5" w:rsidRDefault="0002298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593"/>
              </w:tblGrid>
              <w:tr w:rsidR="00C953B5" w14:paraId="43A4F52F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12C621" w14:textId="0F09A6B8" w:rsidR="00C953B5" w:rsidRDefault="00C953B5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47C6D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Kaczmarzyk and M. Musiał, “Parametric study of a lunar base power systems,” </w:t>
                    </w:r>
                    <w:r>
                      <w:rPr>
                        <w:i/>
                        <w:iCs/>
                        <w:noProof/>
                      </w:rPr>
                      <w:t xml:space="preserve">Energies, </w:t>
                    </w:r>
                    <w:r>
                      <w:rPr>
                        <w:noProof/>
                      </w:rPr>
                      <w:t xml:space="preserve">vol. 14, p. 1141, 2021. </w:t>
                    </w:r>
                  </w:p>
                </w:tc>
              </w:tr>
              <w:tr w:rsidR="00C953B5" w14:paraId="3F79B2FB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5EF14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5C000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Robbins, “An historical perspective of the NERVA nuclear rocket engine technology program,” in </w:t>
                    </w:r>
                    <w:r>
                      <w:rPr>
                        <w:i/>
                        <w:iCs/>
                        <w:noProof/>
                      </w:rPr>
                      <w:t>Conference on Advanced SEI Technologies</w:t>
                    </w:r>
                    <w:r>
                      <w:rPr>
                        <w:noProof/>
                      </w:rPr>
                      <w:t xml:space="preserve">, 1991. </w:t>
                    </w:r>
                  </w:p>
                </w:tc>
              </w:tr>
              <w:tr w:rsidR="00C953B5" w14:paraId="73D2606A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D427F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F08D2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S. El-Genk and T. M. Schriener, “Long operation life reactor for lunar surface power,” </w:t>
                    </w:r>
                    <w:r>
                      <w:rPr>
                        <w:i/>
                        <w:iCs/>
                        <w:noProof/>
                      </w:rPr>
                      <w:t xml:space="preserve">Nuclear engineering and design, </w:t>
                    </w:r>
                    <w:r>
                      <w:rPr>
                        <w:noProof/>
                      </w:rPr>
                      <w:t xml:space="preserve">vol. 241, p. 2339–2352, 2011. </w:t>
                    </w:r>
                  </w:p>
                </w:tc>
              </w:tr>
              <w:tr w:rsidR="00C953B5" w14:paraId="3DC8F183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9B3B9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00ABB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O. Elliott, K. Reh and D. MacPherson, “Lunar fission surface power system design and implementation concept,” in </w:t>
                    </w:r>
                    <w:r>
                      <w:rPr>
                        <w:i/>
                        <w:iCs/>
                        <w:noProof/>
                      </w:rPr>
                      <w:t>AIP Conference Proceedings</w:t>
                    </w:r>
                    <w:r>
                      <w:rPr>
                        <w:noProof/>
                      </w:rPr>
                      <w:t xml:space="preserve">, 2006. </w:t>
                    </w:r>
                  </w:p>
                </w:tc>
              </w:tr>
              <w:tr w:rsidR="00C953B5" w14:paraId="0F937195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E5FA7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C78DAF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Pizarro-Chong, C. Wang, C. Ma and L. Zhang, “Development of space nuclear reactors for lunar purposes: Overview of technical and non-technical issues,” in </w:t>
                    </w:r>
                    <w:r>
                      <w:rPr>
                        <w:i/>
                        <w:iCs/>
                        <w:noProof/>
                      </w:rPr>
                      <w:t>2010 3rd International Symposium on Systems and Control in Aeronautics and Astronautics</w:t>
                    </w:r>
                    <w:r>
                      <w:rPr>
                        <w:noProof/>
                      </w:rPr>
                      <w:t xml:space="preserve">, 2010. </w:t>
                    </w:r>
                  </w:p>
                </w:tc>
              </w:tr>
              <w:tr w:rsidR="00C953B5" w14:paraId="7D405821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79101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6BD7B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Mazzetti, M. G. Pret, G. Pinarello, L. Celotti, M. Piskacev and A. Cowley, “Heat to electricity conversion systems for moon exploration scenarios: A review of space and ground technologies,” </w:t>
                    </w:r>
                    <w:r>
                      <w:rPr>
                        <w:i/>
                        <w:iCs/>
                        <w:noProof/>
                      </w:rPr>
                      <w:t xml:space="preserve">Acta Astronautica, </w:t>
                    </w:r>
                    <w:r>
                      <w:rPr>
                        <w:noProof/>
                      </w:rPr>
                      <w:t xml:space="preserve">vol. 156, p. 162–186, 2019. </w:t>
                    </w:r>
                  </w:p>
                </w:tc>
              </w:tr>
              <w:tr w:rsidR="00C953B5" w14:paraId="4AF82E1D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1EE77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6041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Unnikrishnan and V. Yang, “A review of cooling technologies for high temperature rotating components in gas turbine,” </w:t>
                    </w:r>
                    <w:r>
                      <w:rPr>
                        <w:i/>
                        <w:iCs/>
                        <w:noProof/>
                      </w:rPr>
                      <w:t xml:space="preserve">Propulsion and Power Research,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C953B5" w14:paraId="02B0A60A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0DF21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0E2BB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Salvato, J.-F. Vigier, M. Cologna, L. Luzzi, J. Somers and V. Tyrpekl, “Spark plasma sintering of fine uranium carbide powder,” </w:t>
                    </w:r>
                    <w:r>
                      <w:rPr>
                        <w:i/>
                        <w:iCs/>
                        <w:noProof/>
                      </w:rPr>
                      <w:t xml:space="preserve">Ceramics International, </w:t>
                    </w:r>
                    <w:r>
                      <w:rPr>
                        <w:noProof/>
                      </w:rPr>
                      <w:t xml:space="preserve">vol. 43, p. 866–869, 2017. </w:t>
                    </w:r>
                  </w:p>
                </w:tc>
              </w:tr>
              <w:tr w:rsidR="00C953B5" w14:paraId="4C10A6B8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DE7FD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DB030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Raj and J. A. Nesbitt, “Development of Advanced Coatings for NERVA-type Fuel Elements,” </w:t>
                    </w:r>
                    <w:r>
                      <w:rPr>
                        <w:i/>
                        <w:iCs/>
                        <w:noProof/>
                      </w:rPr>
                      <w:t xml:space="preserve">NETS2015-5072, Nuclear and Emerging Technologies for Space (NETS), </w:t>
                    </w:r>
                    <w:r>
                      <w:rPr>
                        <w:noProof/>
                      </w:rPr>
                      <w:t xml:space="preserve">2015. </w:t>
                    </w:r>
                  </w:p>
                </w:tc>
              </w:tr>
              <w:tr w:rsidR="00C953B5" w14:paraId="4C3232A8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8C613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33899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Borowski, R. J. Sefcik, J. E. Fittje, D. R. McCurdy, A. L. Qualls, B. G. Schnitzler, J. Werner, A. Weitzberg and C. R. Joyner, “Affordable development and demonstration of a small NTR engine and stage: how small is big enough?,” in </w:t>
                    </w:r>
                    <w:r>
                      <w:rPr>
                        <w:i/>
                        <w:iCs/>
                        <w:noProof/>
                      </w:rPr>
                      <w:t>AIAA SPACE 2015 Conference and Exposition</w:t>
                    </w:r>
                    <w:r>
                      <w:rPr>
                        <w:noProof/>
                      </w:rPr>
                      <w:t xml:space="preserve">, 2015. </w:t>
                    </w:r>
                  </w:p>
                </w:tc>
              </w:tr>
              <w:tr w:rsidR="00C953B5" w14:paraId="2EC306CC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E37D7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4100A8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Vasudevamurthy and A. T. Nelson, “Uranium carbide properties for advanced fuel modeling–A review,”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Nuclear Materials, </w:t>
                    </w:r>
                    <w:r>
                      <w:rPr>
                        <w:noProof/>
                      </w:rPr>
                      <w:t xml:space="preserve">vol. 558, p. 153145, 2022. </w:t>
                    </w:r>
                  </w:p>
                </w:tc>
              </w:tr>
              <w:tr w:rsidR="00C953B5" w14:paraId="37DB45C1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E88AD1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22B13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Near-term nuclear propulsion FY92 Final Review - NASA, </w:t>
                    </w:r>
                    <w:r>
                      <w:rPr>
                        <w:noProof/>
                      </w:rPr>
                      <w:t xml:space="preserve">NASA, 1992. </w:t>
                    </w:r>
                  </w:p>
                </w:tc>
              </w:tr>
              <w:tr w:rsidR="00C953B5" w14:paraId="7D3A23F1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0FCC62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20D28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Kopecky, </w:t>
                    </w:r>
                    <w:r>
                      <w:rPr>
                        <w:i/>
                        <w:iCs/>
                        <w:noProof/>
                      </w:rPr>
                      <w:t xml:space="preserve">Atlas of Neutron Capture Cross Sections, </w:t>
                    </w:r>
                    <w:r>
                      <w:rPr>
                        <w:noProof/>
                      </w:rPr>
                      <w:t xml:space="preserve">IAEA, 2014. </w:t>
                    </w:r>
                  </w:p>
                </w:tc>
              </w:tr>
              <w:tr w:rsidR="00C953B5" w14:paraId="48B29B4A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81C1A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EEC2C4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Himpel, M. Herrmann and S. Höhn, “Comparison of the high-temperature corrosion of aluminium nitride, alumina, magnesia and zirconia ceramics by coal ashes,” </w:t>
                    </w:r>
                    <w:r>
                      <w:rPr>
                        <w:i/>
                        <w:iCs/>
                        <w:noProof/>
                      </w:rPr>
                      <w:t xml:space="preserve">Ceramics International, </w:t>
                    </w:r>
                    <w:r>
                      <w:rPr>
                        <w:noProof/>
                      </w:rPr>
                      <w:t xml:space="preserve">vol. 41, p. 8288–8298, 2015. </w:t>
                    </w:r>
                  </w:p>
                </w:tc>
              </w:tr>
              <w:tr w:rsidR="00C953B5" w14:paraId="5E1D0289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FC47A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56202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Kobayashi, M. Yamaguchi and T. Ito, “Ab initio MO study on adsorption of a hydrogen molecule onto magnesium oxide (100) surface,”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physical chemistry, </w:t>
                    </w:r>
                    <w:r>
                      <w:rPr>
                        <w:noProof/>
                      </w:rPr>
                      <w:t xml:space="preserve">vol. 94, p. 7206–7213, 1990. </w:t>
                    </w:r>
                  </w:p>
                </w:tc>
              </w:tr>
              <w:tr w:rsidR="00C953B5" w14:paraId="56C4835B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F737B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20F0D9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Chen and Y. Wu, “Fabrication and optical properties of highly transparent MgO ceramics by spark plasma sintering,” </w:t>
                    </w:r>
                    <w:r>
                      <w:rPr>
                        <w:i/>
                        <w:iCs/>
                        <w:noProof/>
                      </w:rPr>
                      <w:t xml:space="preserve">Scripta Materialia, </w:t>
                    </w:r>
                    <w:r>
                      <w:rPr>
                        <w:noProof/>
                      </w:rPr>
                      <w:t xml:space="preserve">vol. 162, p. 14–17, 2019. </w:t>
                    </w:r>
                  </w:p>
                </w:tc>
              </w:tr>
              <w:tr w:rsidR="00C953B5" w14:paraId="4D3B1657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F021AF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49186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D. McCarty, </w:t>
                    </w:r>
                    <w:r>
                      <w:rPr>
                        <w:i/>
                        <w:iCs/>
                        <w:noProof/>
                      </w:rPr>
                      <w:t xml:space="preserve">Selected Properties of Hydrogen (Engineering Design Data), </w:t>
                    </w:r>
                    <w:r>
                      <w:rPr>
                        <w:noProof/>
                      </w:rPr>
                      <w:t xml:space="preserve">NIST Technical Series Publications, 1981. </w:t>
                    </w:r>
                  </w:p>
                </w:tc>
              </w:tr>
              <w:tr w:rsidR="00C953B5" w14:paraId="6F0F5FCB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4F46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B0E35D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Hydrogen,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C953B5" w14:paraId="7A221CD6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DAD613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535CF6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Maximum Allowable Stress Values S for Ferrous Materials according to ASME Code Section II, Part D, Table 1A, 2021 Edition, </w:t>
                    </w:r>
                    <w:r>
                      <w:rPr>
                        <w:noProof/>
                      </w:rPr>
                      <w:t xml:space="preserve">American Society of Mechanical Engineers, 2021. </w:t>
                    </w:r>
                  </w:p>
                </w:tc>
              </w:tr>
              <w:tr w:rsidR="00C953B5" w14:paraId="4CB49245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B924E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CA29D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T. Chandler, “Hydrogen embrittlement and its control in hydrogen-fueled engine systems,” </w:t>
                    </w:r>
                    <w:r>
                      <w:rPr>
                        <w:i/>
                        <w:iCs/>
                        <w:noProof/>
                      </w:rPr>
                      <w:t xml:space="preserve">NASA. Langley Res. Center Recent Advan. in Structures for Hypersonic Flight, Pt. 1,, </w:t>
                    </w:r>
                    <w:r>
                      <w:rPr>
                        <w:noProof/>
                      </w:rPr>
                      <w:t xml:space="preserve">1978. </w:t>
                    </w:r>
                  </w:p>
                </w:tc>
              </w:tr>
              <w:tr w:rsidR="00C953B5" w14:paraId="050992AA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5C477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2F923A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P. Sutton and O. Biblarz, Rocket propulsion elements, John Wiley &amp; Sons, 2016. </w:t>
                    </w:r>
                  </w:p>
                </w:tc>
              </w:tr>
              <w:tr w:rsidR="00C953B5" w14:paraId="30CCC612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4C4432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E11419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W. Weller and A. A. Montagna, “Studies of alumina I. Reaction with hydrogen at elevated temperatures,”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Catalysis, </w:t>
                    </w:r>
                    <w:r>
                      <w:rPr>
                        <w:noProof/>
                      </w:rPr>
                      <w:t xml:space="preserve">vol. 21, p. 303–311, 1971. </w:t>
                    </w:r>
                  </w:p>
                </w:tc>
              </w:tr>
              <w:tr w:rsidR="00C953B5" w14:paraId="0F5E5E5E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D762DA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F81584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B.-N. Kim, K. Hiraga, K. Morita and H. Yoshida, “Spark plasma sintering of transparent alumina,” </w:t>
                    </w:r>
                    <w:r>
                      <w:rPr>
                        <w:i/>
                        <w:iCs/>
                        <w:noProof/>
                      </w:rPr>
                      <w:t xml:space="preserve">Scripta Materialia, </w:t>
                    </w:r>
                    <w:r>
                      <w:rPr>
                        <w:noProof/>
                      </w:rPr>
                      <w:t xml:space="preserve">vol. 57, p. 607–610, 2007. </w:t>
                    </w:r>
                  </w:p>
                </w:tc>
              </w:tr>
              <w:tr w:rsidR="00C953B5" w14:paraId="047DD614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5707E7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D6F4E5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Sarou-Kanian, J.-C. Rifflet and F. Millot, “IR radiative properties of solid and liquid alumina: Effects of temperature and gaseous environment,”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Journal of Thermophysics, </w:t>
                    </w:r>
                    <w:r>
                      <w:rPr>
                        <w:noProof/>
                      </w:rPr>
                      <w:t xml:space="preserve">vol. 26, p. 1263–1275, 2005. </w:t>
                    </w:r>
                  </w:p>
                </w:tc>
              </w:tr>
              <w:tr w:rsidR="00C953B5" w14:paraId="6FFDF9D0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A6B6B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47E3E0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Space Shuttle External Tank, </w:t>
                    </w:r>
                    <w:r>
                      <w:rPr>
                        <w:noProof/>
                      </w:rPr>
                      <w:t xml:space="preserve">Wikimedia Foundation, 2022. </w:t>
                    </w:r>
                  </w:p>
                </w:tc>
              </w:tr>
              <w:tr w:rsidR="00C953B5" w14:paraId="751C2E7D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65A0E9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DB10B1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S. Smith, A. P. Watson and others, “Design, Manufacture, And Testing Of A High Speed 10 MW Permanent Magnet Motor And Discussion Of Potential Applications.,” in </w:t>
                    </w:r>
                    <w:r>
                      <w:rPr>
                        <w:i/>
                        <w:iCs/>
                        <w:noProof/>
                      </w:rPr>
                      <w:t>Proceedings of the 35th Turbomachinery Symposium</w:t>
                    </w:r>
                    <w:r>
                      <w:rPr>
                        <w:noProof/>
                      </w:rPr>
                      <w:t xml:space="preserve">, 2006. </w:t>
                    </w:r>
                  </w:p>
                </w:tc>
              </w:tr>
              <w:tr w:rsidR="00C953B5" w14:paraId="3A7367D8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306998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FD38C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Han, J. Zhang, M. Wang, W. Tian, S. Qiu and G. H. Su, “A modified system analysis code for thermo-hydraulic calculation of hydrogen in a nuclear thermal propulsion (NTP) system,” </w:t>
                    </w:r>
                    <w:r>
                      <w:rPr>
                        <w:i/>
                        <w:iCs/>
                        <w:noProof/>
                      </w:rPr>
                      <w:t xml:space="preserve">Annals of Nuclear Energy, </w:t>
                    </w:r>
                    <w:r>
                      <w:rPr>
                        <w:noProof/>
                      </w:rPr>
                      <w:t xml:space="preserve">vol. 164, p. 108632, 2021. </w:t>
                    </w:r>
                  </w:p>
                </w:tc>
              </w:tr>
              <w:tr w:rsidR="00C953B5" w14:paraId="219C785E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6395F8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7D3665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Compressor, </w:t>
                    </w:r>
                    <w:r>
                      <w:rPr>
                        <w:noProof/>
                      </w:rPr>
                      <w:t xml:space="preserve">Wikimedia Foundation, 2022. </w:t>
                    </w:r>
                  </w:p>
                </w:tc>
              </w:tr>
              <w:tr w:rsidR="00C953B5" w14:paraId="351FA3CC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2600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BAB83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A. Campi, J. W. H. Chi, E. A. De Zubay, J. D. Holmgren and A. M. Vetere, “Transient two-phase heat transfer and flow characteristics of liquid hydrogen,” 1963.</w:t>
                    </w:r>
                  </w:p>
                </w:tc>
              </w:tr>
              <w:tr w:rsidR="00C953B5" w14:paraId="1D5E5919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DB8F78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1BB794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M. Hofmeister, “Thermal diffusivity and thermal conductivity of single-crystal MgO and Al2O3 and related compounds as a function of temperature,” </w:t>
                    </w:r>
                    <w:r>
                      <w:rPr>
                        <w:i/>
                        <w:iCs/>
                        <w:noProof/>
                      </w:rPr>
                      <w:t xml:space="preserve">Physics and Chemistry of Minerals, </w:t>
                    </w:r>
                    <w:r>
                      <w:rPr>
                        <w:noProof/>
                      </w:rPr>
                      <w:t xml:space="preserve">vol. 41, p. 361–371, 2014. </w:t>
                    </w:r>
                  </w:p>
                </w:tc>
              </w:tr>
              <w:tr w:rsidR="00C953B5" w14:paraId="05AA504C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8CCDA0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B96024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R. Bartz, “Turbulent boundary-layer heat transfer from rapidly accelerating flow of rocket combustion gases and of heated air,” in </w:t>
                    </w:r>
                    <w:r>
                      <w:rPr>
                        <w:i/>
                        <w:iCs/>
                        <w:noProof/>
                      </w:rPr>
                      <w:t>Advances in Heat Transfer</w:t>
                    </w:r>
                    <w:r>
                      <w:rPr>
                        <w:noProof/>
                      </w:rPr>
                      <w:t>, vol. 2, Elsevier, 1965, p. 1–108.</w:t>
                    </w:r>
                  </w:p>
                </w:tc>
              </w:tr>
              <w:tr w:rsidR="00C953B5" w14:paraId="3457B7BF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D739F7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D7A812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Farbman, “Upgraded NERVA systems: Enabler nuclear system,” in </w:t>
                    </w:r>
                    <w:r>
                      <w:rPr>
                        <w:i/>
                        <w:iCs/>
                        <w:noProof/>
                      </w:rPr>
                      <w:t>NASA. Lewis Research Center, Nuclear Thermal Propulsion: A Joint NASA (DOE) DOD Workshop</w:t>
                    </w:r>
                    <w:r>
                      <w:rPr>
                        <w:noProof/>
                      </w:rPr>
                      <w:t xml:space="preserve">, 1991. </w:t>
                    </w:r>
                  </w:p>
                </w:tc>
              </w:tr>
              <w:tr w:rsidR="00C953B5" w14:paraId="3475C934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30E1DF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5E66E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NERVA Program Summary Report No. 6 (1967), </w:t>
                    </w:r>
                    <w:r>
                      <w:rPr>
                        <w:noProof/>
                      </w:rPr>
                      <w:t xml:space="preserve">NASA, 1967. </w:t>
                    </w:r>
                  </w:p>
                </w:tc>
              </w:tr>
              <w:tr w:rsidR="00C953B5" w14:paraId="450916EB" w14:textId="77777777">
                <w:trPr>
                  <w:divId w:val="1968204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B48F0F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E101A7" w14:textId="77777777" w:rsidR="00C953B5" w:rsidRDefault="00C953B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Compressor, </w:t>
                    </w:r>
                    <w:r>
                      <w:rPr>
                        <w:noProof/>
                      </w:rPr>
                      <w:t xml:space="preserve">Wikimedia Foundation, 2022. </w:t>
                    </w:r>
                  </w:p>
                </w:tc>
              </w:tr>
            </w:tbl>
            <w:p w14:paraId="08C11881" w14:textId="77777777" w:rsidR="00C953B5" w:rsidRDefault="00C953B5">
              <w:pPr>
                <w:divId w:val="196820494"/>
                <w:rPr>
                  <w:rFonts w:eastAsia="Times New Roman"/>
                  <w:noProof/>
                </w:rPr>
              </w:pPr>
            </w:p>
            <w:p w14:paraId="5E8DA0BC" w14:textId="6D5EA985" w:rsidR="00022984" w:rsidRDefault="0002298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3A28093" w14:textId="70396678" w:rsidR="009F6FEE" w:rsidRDefault="009F6FEE">
      <w:r>
        <w:br w:type="page"/>
      </w:r>
    </w:p>
    <w:p w14:paraId="651CF08B" w14:textId="0ED28382" w:rsidR="00594756" w:rsidRDefault="009F6FEE" w:rsidP="009F6FEE">
      <w:pPr>
        <w:pStyle w:val="Heading1"/>
      </w:pPr>
      <w:bookmarkStart w:id="9" w:name="_Toc121416387"/>
      <w:r>
        <w:lastRenderedPageBreak/>
        <w:t>Annexure</w:t>
      </w:r>
      <w:bookmarkEnd w:id="9"/>
    </w:p>
    <w:p w14:paraId="08D18EE0" w14:textId="2E55023D" w:rsidR="009F6FEE" w:rsidRDefault="009F6FEE" w:rsidP="00B90F4C">
      <w:pPr>
        <w:jc w:val="center"/>
      </w:pPr>
    </w:p>
    <w:p w14:paraId="5416CAC7" w14:textId="3CB9D0B6" w:rsidR="006F79CB" w:rsidRDefault="00121FAB" w:rsidP="00B90F4C">
      <w:pPr>
        <w:jc w:val="center"/>
      </w:pPr>
      <w:r>
        <w:object w:dxaOrig="1520" w:dyaOrig="985" w14:anchorId="3F88AF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29" o:title=""/>
          </v:shape>
          <o:OLEObject Type="Embed" ProgID="Package" ShapeID="_x0000_i1025" DrawAspect="Icon" ObjectID="_1736492984" r:id="rId30"/>
        </w:object>
      </w:r>
    </w:p>
    <w:p w14:paraId="3CD7881B" w14:textId="7E556D74" w:rsidR="00B90F4C" w:rsidRDefault="00B90F4C" w:rsidP="00B90F4C">
      <w:pPr>
        <w:jc w:val="center"/>
      </w:pPr>
      <w:r>
        <w:t>The</w:t>
      </w:r>
      <w:r w:rsidR="006F79CB">
        <w:t xml:space="preserve"> above object contains</w:t>
      </w:r>
      <w:r>
        <w:t xml:space="preserve"> </w:t>
      </w:r>
      <w:r w:rsidR="006F79CB">
        <w:t xml:space="preserve">the </w:t>
      </w:r>
      <w:r>
        <w:t xml:space="preserve">code </w:t>
      </w:r>
      <w:r w:rsidR="00840719">
        <w:t>of the first GNU Octave program that calculates the reactor flow param</w:t>
      </w:r>
      <w:r w:rsidR="006F79CB">
        <w:t>eter</w:t>
      </w:r>
      <w:r w:rsidR="00840719">
        <w:t>s and geometry</w:t>
      </w:r>
      <w:r w:rsidR="006F79CB">
        <w:t>.</w:t>
      </w:r>
    </w:p>
    <w:p w14:paraId="58680313" w14:textId="02A5F7F3" w:rsidR="00121FAB" w:rsidRDefault="004B37E1" w:rsidP="00B90F4C">
      <w:pPr>
        <w:jc w:val="center"/>
      </w:pPr>
      <w:r>
        <w:object w:dxaOrig="1520" w:dyaOrig="985" w14:anchorId="3425C92B">
          <v:shape id="_x0000_i1026" type="#_x0000_t75" style="width:75.6pt;height:49.2pt" o:ole="">
            <v:imagedata r:id="rId31" o:title=""/>
          </v:shape>
          <o:OLEObject Type="Embed" ProgID="Package" ShapeID="_x0000_i1026" DrawAspect="Icon" ObjectID="_1736492985" r:id="rId32"/>
        </w:object>
      </w:r>
    </w:p>
    <w:p w14:paraId="35DF678C" w14:textId="2E600F0C" w:rsidR="00121FAB" w:rsidRPr="00B90F4C" w:rsidRDefault="00121FAB" w:rsidP="00121FAB">
      <w:pPr>
        <w:jc w:val="center"/>
      </w:pPr>
      <w:r>
        <w:t xml:space="preserve">The above object contains the </w:t>
      </w:r>
      <w:r w:rsidR="00ED55CC">
        <w:t>second GNU Octave program code</w:t>
      </w:r>
      <w:r>
        <w:t xml:space="preserve"> that calculates the reactor flow parameters and geometry.</w:t>
      </w:r>
    </w:p>
    <w:sectPr w:rsidR="00121FAB" w:rsidRPr="00B90F4C" w:rsidSect="0025513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DEEA4" w14:textId="77777777" w:rsidR="00356DEF" w:rsidRDefault="00356DEF" w:rsidP="00E6445A">
      <w:pPr>
        <w:spacing w:after="0" w:line="240" w:lineRule="auto"/>
      </w:pPr>
      <w:r>
        <w:separator/>
      </w:r>
    </w:p>
  </w:endnote>
  <w:endnote w:type="continuationSeparator" w:id="0">
    <w:p w14:paraId="53038D8D" w14:textId="77777777" w:rsidR="00356DEF" w:rsidRDefault="00356DEF" w:rsidP="00E64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BA2C5" w14:textId="77777777" w:rsidR="00E6445A" w:rsidRDefault="00E644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5669451"/>
      <w:docPartObj>
        <w:docPartGallery w:val="Page Numbers (Bottom of Page)"/>
        <w:docPartUnique/>
      </w:docPartObj>
    </w:sdtPr>
    <w:sdtEndPr/>
    <w:sdtContent>
      <w:p w14:paraId="356A11A5" w14:textId="7ADBFA4A" w:rsidR="00E6445A" w:rsidRDefault="00E6445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4499C0" w14:textId="77777777" w:rsidR="00E6445A" w:rsidRDefault="00E644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D87A9" w14:textId="77777777" w:rsidR="00E6445A" w:rsidRDefault="00E644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88F63" w14:textId="77777777" w:rsidR="00356DEF" w:rsidRDefault="00356DEF" w:rsidP="00E6445A">
      <w:pPr>
        <w:spacing w:after="0" w:line="240" w:lineRule="auto"/>
      </w:pPr>
      <w:r>
        <w:separator/>
      </w:r>
    </w:p>
  </w:footnote>
  <w:footnote w:type="continuationSeparator" w:id="0">
    <w:p w14:paraId="32AE25ED" w14:textId="77777777" w:rsidR="00356DEF" w:rsidRDefault="00356DEF" w:rsidP="00E64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D4F31" w14:textId="77777777" w:rsidR="00E6445A" w:rsidRDefault="00E644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D2EE8" w14:textId="77777777" w:rsidR="00E6445A" w:rsidRDefault="00E6445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AE6BC" w14:textId="77777777" w:rsidR="00E6445A" w:rsidRDefault="00E644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EwMjYzMLQwtzQwMjFW0lEKTi0uzszPAykwrQUAEUqH8iwAAAA="/>
  </w:docVars>
  <w:rsids>
    <w:rsidRoot w:val="006769C7"/>
    <w:rsid w:val="00000243"/>
    <w:rsid w:val="00006960"/>
    <w:rsid w:val="00011BBB"/>
    <w:rsid w:val="00015A15"/>
    <w:rsid w:val="00016968"/>
    <w:rsid w:val="00022984"/>
    <w:rsid w:val="00022A6B"/>
    <w:rsid w:val="0002318F"/>
    <w:rsid w:val="00026B98"/>
    <w:rsid w:val="00031147"/>
    <w:rsid w:val="000320C0"/>
    <w:rsid w:val="00037C2B"/>
    <w:rsid w:val="00041076"/>
    <w:rsid w:val="00046AF9"/>
    <w:rsid w:val="0005060F"/>
    <w:rsid w:val="0005625A"/>
    <w:rsid w:val="00060B2B"/>
    <w:rsid w:val="00061F66"/>
    <w:rsid w:val="000762F2"/>
    <w:rsid w:val="00077B7B"/>
    <w:rsid w:val="00084195"/>
    <w:rsid w:val="0009237B"/>
    <w:rsid w:val="00094669"/>
    <w:rsid w:val="00097499"/>
    <w:rsid w:val="0009771D"/>
    <w:rsid w:val="000A13F4"/>
    <w:rsid w:val="000A211D"/>
    <w:rsid w:val="000A4A1A"/>
    <w:rsid w:val="000A4F9F"/>
    <w:rsid w:val="000A6E2A"/>
    <w:rsid w:val="000B3EE9"/>
    <w:rsid w:val="000C54CD"/>
    <w:rsid w:val="000D00EB"/>
    <w:rsid w:val="000D14AC"/>
    <w:rsid w:val="000D7B33"/>
    <w:rsid w:val="000D7D9C"/>
    <w:rsid w:val="000E3ADA"/>
    <w:rsid w:val="000E43A7"/>
    <w:rsid w:val="00103864"/>
    <w:rsid w:val="0010489A"/>
    <w:rsid w:val="00107C86"/>
    <w:rsid w:val="00112051"/>
    <w:rsid w:val="0011452C"/>
    <w:rsid w:val="0011767C"/>
    <w:rsid w:val="00121FAB"/>
    <w:rsid w:val="001230EF"/>
    <w:rsid w:val="00124A27"/>
    <w:rsid w:val="001452C5"/>
    <w:rsid w:val="00145F46"/>
    <w:rsid w:val="00146C39"/>
    <w:rsid w:val="001529DF"/>
    <w:rsid w:val="001532DA"/>
    <w:rsid w:val="001674AA"/>
    <w:rsid w:val="0017101D"/>
    <w:rsid w:val="001734A1"/>
    <w:rsid w:val="001822ED"/>
    <w:rsid w:val="00183FFE"/>
    <w:rsid w:val="00185271"/>
    <w:rsid w:val="0018530D"/>
    <w:rsid w:val="00191406"/>
    <w:rsid w:val="00192D1D"/>
    <w:rsid w:val="001932AB"/>
    <w:rsid w:val="001A0B13"/>
    <w:rsid w:val="001B73F7"/>
    <w:rsid w:val="001D4BC3"/>
    <w:rsid w:val="001D65DC"/>
    <w:rsid w:val="001D76A6"/>
    <w:rsid w:val="001D7CDF"/>
    <w:rsid w:val="001E212F"/>
    <w:rsid w:val="001E318B"/>
    <w:rsid w:val="001E5173"/>
    <w:rsid w:val="001E593E"/>
    <w:rsid w:val="001F0F73"/>
    <w:rsid w:val="001F10A5"/>
    <w:rsid w:val="001F16F3"/>
    <w:rsid w:val="001F25B0"/>
    <w:rsid w:val="001F6BE4"/>
    <w:rsid w:val="002146C3"/>
    <w:rsid w:val="002146F3"/>
    <w:rsid w:val="002165F4"/>
    <w:rsid w:val="002177CC"/>
    <w:rsid w:val="00220834"/>
    <w:rsid w:val="00226397"/>
    <w:rsid w:val="00231C10"/>
    <w:rsid w:val="00235AEA"/>
    <w:rsid w:val="00240C48"/>
    <w:rsid w:val="00245FB9"/>
    <w:rsid w:val="00250241"/>
    <w:rsid w:val="00255137"/>
    <w:rsid w:val="00255953"/>
    <w:rsid w:val="00261A2B"/>
    <w:rsid w:val="00267738"/>
    <w:rsid w:val="002708C2"/>
    <w:rsid w:val="002719FF"/>
    <w:rsid w:val="002724EE"/>
    <w:rsid w:val="00276696"/>
    <w:rsid w:val="00277E46"/>
    <w:rsid w:val="00280706"/>
    <w:rsid w:val="00281746"/>
    <w:rsid w:val="00287447"/>
    <w:rsid w:val="00290BA6"/>
    <w:rsid w:val="002913CB"/>
    <w:rsid w:val="00292962"/>
    <w:rsid w:val="002933B3"/>
    <w:rsid w:val="002939E9"/>
    <w:rsid w:val="00293A35"/>
    <w:rsid w:val="002A7D6F"/>
    <w:rsid w:val="002B1862"/>
    <w:rsid w:val="002B1ACA"/>
    <w:rsid w:val="002C0163"/>
    <w:rsid w:val="002C1825"/>
    <w:rsid w:val="002C19D5"/>
    <w:rsid w:val="002C2D46"/>
    <w:rsid w:val="002D08D5"/>
    <w:rsid w:val="002D0999"/>
    <w:rsid w:val="002D2B4B"/>
    <w:rsid w:val="002F5FA1"/>
    <w:rsid w:val="003039B9"/>
    <w:rsid w:val="00311E0F"/>
    <w:rsid w:val="003120D3"/>
    <w:rsid w:val="00314CE9"/>
    <w:rsid w:val="00324A57"/>
    <w:rsid w:val="00325C52"/>
    <w:rsid w:val="003265E2"/>
    <w:rsid w:val="00326636"/>
    <w:rsid w:val="00327E26"/>
    <w:rsid w:val="0034626C"/>
    <w:rsid w:val="003502D1"/>
    <w:rsid w:val="00351AC6"/>
    <w:rsid w:val="00351B06"/>
    <w:rsid w:val="00356DEF"/>
    <w:rsid w:val="00362088"/>
    <w:rsid w:val="00362A6E"/>
    <w:rsid w:val="00372B5C"/>
    <w:rsid w:val="00373170"/>
    <w:rsid w:val="0038019D"/>
    <w:rsid w:val="00385540"/>
    <w:rsid w:val="003858D6"/>
    <w:rsid w:val="003862EA"/>
    <w:rsid w:val="003902E0"/>
    <w:rsid w:val="003919BA"/>
    <w:rsid w:val="00391AFA"/>
    <w:rsid w:val="00391F77"/>
    <w:rsid w:val="00392325"/>
    <w:rsid w:val="00392730"/>
    <w:rsid w:val="00396559"/>
    <w:rsid w:val="0039752F"/>
    <w:rsid w:val="003A705D"/>
    <w:rsid w:val="003B1FF8"/>
    <w:rsid w:val="003B562A"/>
    <w:rsid w:val="003D10A3"/>
    <w:rsid w:val="003D135E"/>
    <w:rsid w:val="003D186C"/>
    <w:rsid w:val="003D18D2"/>
    <w:rsid w:val="003D22BF"/>
    <w:rsid w:val="003D2A90"/>
    <w:rsid w:val="003D334D"/>
    <w:rsid w:val="003D45FD"/>
    <w:rsid w:val="003D761F"/>
    <w:rsid w:val="003D7DE6"/>
    <w:rsid w:val="003E0984"/>
    <w:rsid w:val="003E2991"/>
    <w:rsid w:val="003E61DA"/>
    <w:rsid w:val="003E68CE"/>
    <w:rsid w:val="003F3CD5"/>
    <w:rsid w:val="003F7B37"/>
    <w:rsid w:val="003F7E1A"/>
    <w:rsid w:val="00402A7E"/>
    <w:rsid w:val="004077FD"/>
    <w:rsid w:val="00417BC3"/>
    <w:rsid w:val="00421C21"/>
    <w:rsid w:val="0043217E"/>
    <w:rsid w:val="00433EF4"/>
    <w:rsid w:val="00440ABE"/>
    <w:rsid w:val="004416E8"/>
    <w:rsid w:val="00441E92"/>
    <w:rsid w:val="0044703A"/>
    <w:rsid w:val="0045268E"/>
    <w:rsid w:val="0045281C"/>
    <w:rsid w:val="00452924"/>
    <w:rsid w:val="00454CB6"/>
    <w:rsid w:val="00460738"/>
    <w:rsid w:val="0046155F"/>
    <w:rsid w:val="004619F3"/>
    <w:rsid w:val="00462C3F"/>
    <w:rsid w:val="0046377B"/>
    <w:rsid w:val="0046606F"/>
    <w:rsid w:val="00467A06"/>
    <w:rsid w:val="004729B2"/>
    <w:rsid w:val="004767AF"/>
    <w:rsid w:val="00482E10"/>
    <w:rsid w:val="00487B0C"/>
    <w:rsid w:val="00492719"/>
    <w:rsid w:val="00493F51"/>
    <w:rsid w:val="00494EFD"/>
    <w:rsid w:val="004A15A7"/>
    <w:rsid w:val="004A347F"/>
    <w:rsid w:val="004A439A"/>
    <w:rsid w:val="004A46D7"/>
    <w:rsid w:val="004B0868"/>
    <w:rsid w:val="004B0A4C"/>
    <w:rsid w:val="004B37E1"/>
    <w:rsid w:val="004B3C77"/>
    <w:rsid w:val="004B5F2E"/>
    <w:rsid w:val="004C0A6A"/>
    <w:rsid w:val="004C1E48"/>
    <w:rsid w:val="004C33D9"/>
    <w:rsid w:val="004C67AF"/>
    <w:rsid w:val="004D4456"/>
    <w:rsid w:val="004D5880"/>
    <w:rsid w:val="004D6453"/>
    <w:rsid w:val="004E45D6"/>
    <w:rsid w:val="004E64D8"/>
    <w:rsid w:val="004F4F53"/>
    <w:rsid w:val="00500A24"/>
    <w:rsid w:val="005010C6"/>
    <w:rsid w:val="005227BD"/>
    <w:rsid w:val="00522906"/>
    <w:rsid w:val="00540A33"/>
    <w:rsid w:val="00542902"/>
    <w:rsid w:val="005539F7"/>
    <w:rsid w:val="00553C88"/>
    <w:rsid w:val="00554BDF"/>
    <w:rsid w:val="00555112"/>
    <w:rsid w:val="0055534B"/>
    <w:rsid w:val="00556CEE"/>
    <w:rsid w:val="00567C96"/>
    <w:rsid w:val="00572EC1"/>
    <w:rsid w:val="00576A13"/>
    <w:rsid w:val="00577714"/>
    <w:rsid w:val="005777AA"/>
    <w:rsid w:val="005779AA"/>
    <w:rsid w:val="00584262"/>
    <w:rsid w:val="005909C7"/>
    <w:rsid w:val="00592B8F"/>
    <w:rsid w:val="00594756"/>
    <w:rsid w:val="00596522"/>
    <w:rsid w:val="00596851"/>
    <w:rsid w:val="00597AC9"/>
    <w:rsid w:val="00597D0B"/>
    <w:rsid w:val="005A1772"/>
    <w:rsid w:val="005A2CBE"/>
    <w:rsid w:val="005A3843"/>
    <w:rsid w:val="005A559E"/>
    <w:rsid w:val="005C6891"/>
    <w:rsid w:val="005D0426"/>
    <w:rsid w:val="005D0B1E"/>
    <w:rsid w:val="005D52E7"/>
    <w:rsid w:val="005E5D9A"/>
    <w:rsid w:val="005F136C"/>
    <w:rsid w:val="005F406F"/>
    <w:rsid w:val="00601836"/>
    <w:rsid w:val="00623424"/>
    <w:rsid w:val="00625158"/>
    <w:rsid w:val="0063306C"/>
    <w:rsid w:val="0063624A"/>
    <w:rsid w:val="00636F61"/>
    <w:rsid w:val="00640D17"/>
    <w:rsid w:val="0064474C"/>
    <w:rsid w:val="0064550F"/>
    <w:rsid w:val="0064660B"/>
    <w:rsid w:val="0065287B"/>
    <w:rsid w:val="0065496E"/>
    <w:rsid w:val="00667913"/>
    <w:rsid w:val="00670F87"/>
    <w:rsid w:val="00674F9D"/>
    <w:rsid w:val="00675473"/>
    <w:rsid w:val="006769C7"/>
    <w:rsid w:val="00676E17"/>
    <w:rsid w:val="0068280B"/>
    <w:rsid w:val="00686A60"/>
    <w:rsid w:val="00694634"/>
    <w:rsid w:val="00696F9E"/>
    <w:rsid w:val="006A009C"/>
    <w:rsid w:val="006A28C1"/>
    <w:rsid w:val="006B22FB"/>
    <w:rsid w:val="006B25FC"/>
    <w:rsid w:val="006B3E6B"/>
    <w:rsid w:val="006C405F"/>
    <w:rsid w:val="006C41CA"/>
    <w:rsid w:val="006D4EB0"/>
    <w:rsid w:val="006D695F"/>
    <w:rsid w:val="006F7443"/>
    <w:rsid w:val="006F79CB"/>
    <w:rsid w:val="00702E4B"/>
    <w:rsid w:val="00703BC8"/>
    <w:rsid w:val="00707B11"/>
    <w:rsid w:val="0071010D"/>
    <w:rsid w:val="00712926"/>
    <w:rsid w:val="00716059"/>
    <w:rsid w:val="00725D0A"/>
    <w:rsid w:val="007431CA"/>
    <w:rsid w:val="007520B3"/>
    <w:rsid w:val="00754D6D"/>
    <w:rsid w:val="00762562"/>
    <w:rsid w:val="007650CB"/>
    <w:rsid w:val="00766BCB"/>
    <w:rsid w:val="00767A25"/>
    <w:rsid w:val="007702E7"/>
    <w:rsid w:val="007714AD"/>
    <w:rsid w:val="00771813"/>
    <w:rsid w:val="00772FD2"/>
    <w:rsid w:val="00787A68"/>
    <w:rsid w:val="00787FF1"/>
    <w:rsid w:val="00794097"/>
    <w:rsid w:val="0079671A"/>
    <w:rsid w:val="007979E1"/>
    <w:rsid w:val="00797A5A"/>
    <w:rsid w:val="007A1534"/>
    <w:rsid w:val="007A40CC"/>
    <w:rsid w:val="007A41F7"/>
    <w:rsid w:val="007A4D64"/>
    <w:rsid w:val="007A574F"/>
    <w:rsid w:val="007A6933"/>
    <w:rsid w:val="007A69D7"/>
    <w:rsid w:val="007B53BD"/>
    <w:rsid w:val="007D082E"/>
    <w:rsid w:val="007D1346"/>
    <w:rsid w:val="007D1B65"/>
    <w:rsid w:val="007D61AF"/>
    <w:rsid w:val="007E0469"/>
    <w:rsid w:val="007E2466"/>
    <w:rsid w:val="007E3302"/>
    <w:rsid w:val="007F509F"/>
    <w:rsid w:val="007F5FCD"/>
    <w:rsid w:val="007F6A2D"/>
    <w:rsid w:val="007F7DFF"/>
    <w:rsid w:val="00804ACA"/>
    <w:rsid w:val="0081410A"/>
    <w:rsid w:val="00814CE0"/>
    <w:rsid w:val="008169E9"/>
    <w:rsid w:val="008207C0"/>
    <w:rsid w:val="00827554"/>
    <w:rsid w:val="008369ED"/>
    <w:rsid w:val="00840719"/>
    <w:rsid w:val="00845122"/>
    <w:rsid w:val="008524F1"/>
    <w:rsid w:val="00853406"/>
    <w:rsid w:val="00854855"/>
    <w:rsid w:val="00854AF9"/>
    <w:rsid w:val="00854C8A"/>
    <w:rsid w:val="00861807"/>
    <w:rsid w:val="00862E54"/>
    <w:rsid w:val="00863326"/>
    <w:rsid w:val="00863339"/>
    <w:rsid w:val="00871455"/>
    <w:rsid w:val="00880D92"/>
    <w:rsid w:val="00885F11"/>
    <w:rsid w:val="00886443"/>
    <w:rsid w:val="0089055A"/>
    <w:rsid w:val="00890BBA"/>
    <w:rsid w:val="008915C4"/>
    <w:rsid w:val="00893ACF"/>
    <w:rsid w:val="008A1394"/>
    <w:rsid w:val="008A168D"/>
    <w:rsid w:val="008A27EA"/>
    <w:rsid w:val="008A5EFF"/>
    <w:rsid w:val="008A6E19"/>
    <w:rsid w:val="008B731C"/>
    <w:rsid w:val="008C0A68"/>
    <w:rsid w:val="008C2336"/>
    <w:rsid w:val="008C6EC7"/>
    <w:rsid w:val="008D0D60"/>
    <w:rsid w:val="008D3287"/>
    <w:rsid w:val="008D3C26"/>
    <w:rsid w:val="008D3FE2"/>
    <w:rsid w:val="008D4F85"/>
    <w:rsid w:val="008D5303"/>
    <w:rsid w:val="008D6402"/>
    <w:rsid w:val="008D7BA3"/>
    <w:rsid w:val="008E2640"/>
    <w:rsid w:val="008E5926"/>
    <w:rsid w:val="008E6977"/>
    <w:rsid w:val="008E77FD"/>
    <w:rsid w:val="008F34B1"/>
    <w:rsid w:val="008F655B"/>
    <w:rsid w:val="008F73CA"/>
    <w:rsid w:val="0090187E"/>
    <w:rsid w:val="00901CDC"/>
    <w:rsid w:val="00904F34"/>
    <w:rsid w:val="00907250"/>
    <w:rsid w:val="0091201A"/>
    <w:rsid w:val="0091581E"/>
    <w:rsid w:val="00933684"/>
    <w:rsid w:val="00935C0C"/>
    <w:rsid w:val="009361EA"/>
    <w:rsid w:val="00941322"/>
    <w:rsid w:val="009433E6"/>
    <w:rsid w:val="00945E49"/>
    <w:rsid w:val="009559F2"/>
    <w:rsid w:val="00955DF9"/>
    <w:rsid w:val="00965391"/>
    <w:rsid w:val="009657CF"/>
    <w:rsid w:val="00970DE4"/>
    <w:rsid w:val="0097372C"/>
    <w:rsid w:val="009801EF"/>
    <w:rsid w:val="0099604E"/>
    <w:rsid w:val="009A3307"/>
    <w:rsid w:val="009A3D7F"/>
    <w:rsid w:val="009C09FE"/>
    <w:rsid w:val="009C10A8"/>
    <w:rsid w:val="009C6A19"/>
    <w:rsid w:val="009D424A"/>
    <w:rsid w:val="009D4E06"/>
    <w:rsid w:val="009E3099"/>
    <w:rsid w:val="009F29BF"/>
    <w:rsid w:val="009F5DBE"/>
    <w:rsid w:val="009F6FEE"/>
    <w:rsid w:val="009F7FFA"/>
    <w:rsid w:val="00A01562"/>
    <w:rsid w:val="00A031F9"/>
    <w:rsid w:val="00A05331"/>
    <w:rsid w:val="00A20DDC"/>
    <w:rsid w:val="00A24463"/>
    <w:rsid w:val="00A26A75"/>
    <w:rsid w:val="00A26B6E"/>
    <w:rsid w:val="00A3344D"/>
    <w:rsid w:val="00A35AD1"/>
    <w:rsid w:val="00A35F0D"/>
    <w:rsid w:val="00A36464"/>
    <w:rsid w:val="00A37768"/>
    <w:rsid w:val="00A40582"/>
    <w:rsid w:val="00A419F5"/>
    <w:rsid w:val="00A44650"/>
    <w:rsid w:val="00A459E4"/>
    <w:rsid w:val="00A47688"/>
    <w:rsid w:val="00A47C84"/>
    <w:rsid w:val="00A52C0A"/>
    <w:rsid w:val="00A53743"/>
    <w:rsid w:val="00A55A2F"/>
    <w:rsid w:val="00A55EEC"/>
    <w:rsid w:val="00A61E67"/>
    <w:rsid w:val="00A625DC"/>
    <w:rsid w:val="00A65223"/>
    <w:rsid w:val="00A83AAF"/>
    <w:rsid w:val="00A90D73"/>
    <w:rsid w:val="00A9132E"/>
    <w:rsid w:val="00A92FBC"/>
    <w:rsid w:val="00A95535"/>
    <w:rsid w:val="00A96FC8"/>
    <w:rsid w:val="00AA3FC5"/>
    <w:rsid w:val="00AA7518"/>
    <w:rsid w:val="00AB43F4"/>
    <w:rsid w:val="00AB4662"/>
    <w:rsid w:val="00AB6B05"/>
    <w:rsid w:val="00AC29C7"/>
    <w:rsid w:val="00AC2A4F"/>
    <w:rsid w:val="00AC6A41"/>
    <w:rsid w:val="00AD6454"/>
    <w:rsid w:val="00AD7574"/>
    <w:rsid w:val="00AF0CA1"/>
    <w:rsid w:val="00AF1B2F"/>
    <w:rsid w:val="00B02B0D"/>
    <w:rsid w:val="00B0686A"/>
    <w:rsid w:val="00B1194F"/>
    <w:rsid w:val="00B164B4"/>
    <w:rsid w:val="00B209CE"/>
    <w:rsid w:val="00B221F1"/>
    <w:rsid w:val="00B260AD"/>
    <w:rsid w:val="00B3078E"/>
    <w:rsid w:val="00B3425B"/>
    <w:rsid w:val="00B34D44"/>
    <w:rsid w:val="00B3738F"/>
    <w:rsid w:val="00B37973"/>
    <w:rsid w:val="00B41160"/>
    <w:rsid w:val="00B44042"/>
    <w:rsid w:val="00B50826"/>
    <w:rsid w:val="00B51859"/>
    <w:rsid w:val="00B522F9"/>
    <w:rsid w:val="00B55FD6"/>
    <w:rsid w:val="00B6018D"/>
    <w:rsid w:val="00B62FC0"/>
    <w:rsid w:val="00B7648D"/>
    <w:rsid w:val="00B81E9B"/>
    <w:rsid w:val="00B8203C"/>
    <w:rsid w:val="00B830EF"/>
    <w:rsid w:val="00B902C9"/>
    <w:rsid w:val="00B9045F"/>
    <w:rsid w:val="00B90F4C"/>
    <w:rsid w:val="00B93A2A"/>
    <w:rsid w:val="00B94F50"/>
    <w:rsid w:val="00B97570"/>
    <w:rsid w:val="00BA1921"/>
    <w:rsid w:val="00BA4DB4"/>
    <w:rsid w:val="00BA5F58"/>
    <w:rsid w:val="00BA6F9A"/>
    <w:rsid w:val="00BB28A6"/>
    <w:rsid w:val="00BB5B3E"/>
    <w:rsid w:val="00BC157D"/>
    <w:rsid w:val="00BC2842"/>
    <w:rsid w:val="00BC44AC"/>
    <w:rsid w:val="00BC76A1"/>
    <w:rsid w:val="00BD141C"/>
    <w:rsid w:val="00BD41D7"/>
    <w:rsid w:val="00BD5F58"/>
    <w:rsid w:val="00BD688A"/>
    <w:rsid w:val="00BE0244"/>
    <w:rsid w:val="00BE31E9"/>
    <w:rsid w:val="00BE777F"/>
    <w:rsid w:val="00BF1105"/>
    <w:rsid w:val="00BF547F"/>
    <w:rsid w:val="00BF5D24"/>
    <w:rsid w:val="00C04623"/>
    <w:rsid w:val="00C209C9"/>
    <w:rsid w:val="00C24803"/>
    <w:rsid w:val="00C30231"/>
    <w:rsid w:val="00C3367B"/>
    <w:rsid w:val="00C337EA"/>
    <w:rsid w:val="00C37587"/>
    <w:rsid w:val="00C4187A"/>
    <w:rsid w:val="00C4497C"/>
    <w:rsid w:val="00C44F64"/>
    <w:rsid w:val="00C459D1"/>
    <w:rsid w:val="00C543A1"/>
    <w:rsid w:val="00C606AD"/>
    <w:rsid w:val="00C66F63"/>
    <w:rsid w:val="00C74112"/>
    <w:rsid w:val="00C806A8"/>
    <w:rsid w:val="00C84671"/>
    <w:rsid w:val="00C84724"/>
    <w:rsid w:val="00C90E5F"/>
    <w:rsid w:val="00C953B5"/>
    <w:rsid w:val="00C95592"/>
    <w:rsid w:val="00CA3314"/>
    <w:rsid w:val="00CA455D"/>
    <w:rsid w:val="00CA61B7"/>
    <w:rsid w:val="00CB09B3"/>
    <w:rsid w:val="00CC1D01"/>
    <w:rsid w:val="00CC3B9E"/>
    <w:rsid w:val="00CD05F5"/>
    <w:rsid w:val="00CD282C"/>
    <w:rsid w:val="00CD5F09"/>
    <w:rsid w:val="00CE4478"/>
    <w:rsid w:val="00CE6646"/>
    <w:rsid w:val="00CF1389"/>
    <w:rsid w:val="00CF1431"/>
    <w:rsid w:val="00CF7F6D"/>
    <w:rsid w:val="00D006A2"/>
    <w:rsid w:val="00D03D7E"/>
    <w:rsid w:val="00D07237"/>
    <w:rsid w:val="00D10403"/>
    <w:rsid w:val="00D10C53"/>
    <w:rsid w:val="00D1590E"/>
    <w:rsid w:val="00D16AF5"/>
    <w:rsid w:val="00D17A98"/>
    <w:rsid w:val="00D23C90"/>
    <w:rsid w:val="00D240CE"/>
    <w:rsid w:val="00D30E07"/>
    <w:rsid w:val="00D31F91"/>
    <w:rsid w:val="00D40AEF"/>
    <w:rsid w:val="00D42627"/>
    <w:rsid w:val="00D44CB7"/>
    <w:rsid w:val="00D50A30"/>
    <w:rsid w:val="00D54F4C"/>
    <w:rsid w:val="00D55AD1"/>
    <w:rsid w:val="00D55F48"/>
    <w:rsid w:val="00D55F6E"/>
    <w:rsid w:val="00D610C5"/>
    <w:rsid w:val="00D702DD"/>
    <w:rsid w:val="00D75286"/>
    <w:rsid w:val="00D768C9"/>
    <w:rsid w:val="00D80460"/>
    <w:rsid w:val="00D80E38"/>
    <w:rsid w:val="00D94FA3"/>
    <w:rsid w:val="00D952F5"/>
    <w:rsid w:val="00DA1BAE"/>
    <w:rsid w:val="00DB4D8E"/>
    <w:rsid w:val="00DC3DEC"/>
    <w:rsid w:val="00DC7A56"/>
    <w:rsid w:val="00DE0BBE"/>
    <w:rsid w:val="00DF19EB"/>
    <w:rsid w:val="00DF4765"/>
    <w:rsid w:val="00DF5C76"/>
    <w:rsid w:val="00E307F9"/>
    <w:rsid w:val="00E30996"/>
    <w:rsid w:val="00E314F2"/>
    <w:rsid w:val="00E32B78"/>
    <w:rsid w:val="00E33B97"/>
    <w:rsid w:val="00E36FE3"/>
    <w:rsid w:val="00E47075"/>
    <w:rsid w:val="00E51F79"/>
    <w:rsid w:val="00E554F4"/>
    <w:rsid w:val="00E56262"/>
    <w:rsid w:val="00E56632"/>
    <w:rsid w:val="00E5716F"/>
    <w:rsid w:val="00E57173"/>
    <w:rsid w:val="00E57C97"/>
    <w:rsid w:val="00E6445A"/>
    <w:rsid w:val="00E70791"/>
    <w:rsid w:val="00E74321"/>
    <w:rsid w:val="00E76862"/>
    <w:rsid w:val="00E77434"/>
    <w:rsid w:val="00E9469A"/>
    <w:rsid w:val="00EA3128"/>
    <w:rsid w:val="00EA504F"/>
    <w:rsid w:val="00EC2235"/>
    <w:rsid w:val="00ED0C8C"/>
    <w:rsid w:val="00ED15AA"/>
    <w:rsid w:val="00ED15DD"/>
    <w:rsid w:val="00ED2D2E"/>
    <w:rsid w:val="00ED441B"/>
    <w:rsid w:val="00ED52EE"/>
    <w:rsid w:val="00ED55CC"/>
    <w:rsid w:val="00EE06B7"/>
    <w:rsid w:val="00EF5B14"/>
    <w:rsid w:val="00EF7453"/>
    <w:rsid w:val="00F064CE"/>
    <w:rsid w:val="00F106DB"/>
    <w:rsid w:val="00F1160A"/>
    <w:rsid w:val="00F17B0E"/>
    <w:rsid w:val="00F234AE"/>
    <w:rsid w:val="00F2414E"/>
    <w:rsid w:val="00F34D46"/>
    <w:rsid w:val="00F3797D"/>
    <w:rsid w:val="00F4007A"/>
    <w:rsid w:val="00F406EE"/>
    <w:rsid w:val="00F66CF0"/>
    <w:rsid w:val="00F72A79"/>
    <w:rsid w:val="00F828F8"/>
    <w:rsid w:val="00FA06CF"/>
    <w:rsid w:val="00FA4EDF"/>
    <w:rsid w:val="00FA5600"/>
    <w:rsid w:val="00FB33F5"/>
    <w:rsid w:val="00FB487D"/>
    <w:rsid w:val="00FB6783"/>
    <w:rsid w:val="00FB727D"/>
    <w:rsid w:val="00FC04EB"/>
    <w:rsid w:val="00FC0F2D"/>
    <w:rsid w:val="00FC1A9A"/>
    <w:rsid w:val="00FD488D"/>
    <w:rsid w:val="00FE17D3"/>
    <w:rsid w:val="00FE36E9"/>
    <w:rsid w:val="00FE5FF3"/>
    <w:rsid w:val="00FE7BFF"/>
    <w:rsid w:val="00FF0704"/>
    <w:rsid w:val="00FF24A4"/>
    <w:rsid w:val="00FF284B"/>
    <w:rsid w:val="00FF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396FB6F"/>
  <w15:chartTrackingRefBased/>
  <w15:docId w15:val="{BDF21015-0D18-49F4-8322-E50354349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2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B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7B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87B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B0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B0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842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24A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F16F3"/>
    <w:rPr>
      <w:color w:val="808080"/>
    </w:rPr>
  </w:style>
  <w:style w:type="table" w:styleId="TableGrid">
    <w:name w:val="Table Grid"/>
    <w:basedOn w:val="TableNormal"/>
    <w:uiPriority w:val="39"/>
    <w:rsid w:val="001B7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22984"/>
  </w:style>
  <w:style w:type="paragraph" w:styleId="TOCHeading">
    <w:name w:val="TOC Heading"/>
    <w:basedOn w:val="Heading1"/>
    <w:next w:val="Normal"/>
    <w:uiPriority w:val="39"/>
    <w:unhideWhenUsed/>
    <w:qFormat/>
    <w:rsid w:val="00E6445A"/>
    <w:pPr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644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445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4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45A"/>
  </w:style>
  <w:style w:type="paragraph" w:styleId="Footer">
    <w:name w:val="footer"/>
    <w:basedOn w:val="Normal"/>
    <w:link w:val="FooterChar"/>
    <w:uiPriority w:val="99"/>
    <w:unhideWhenUsed/>
    <w:rsid w:val="00E64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45A"/>
  </w:style>
  <w:style w:type="paragraph" w:styleId="PlainText">
    <w:name w:val="Plain Text"/>
    <w:basedOn w:val="Normal"/>
    <w:link w:val="PlainTextChar"/>
    <w:uiPriority w:val="99"/>
    <w:unhideWhenUsed/>
    <w:rsid w:val="00D10C5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10C5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2.bin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2022</b:Year>
    <b:BIBTEX_Entry>misc</b:BIBTEX_Entry>
    <b:SourceType>Misc</b:SourceType>
    <b:Title>Compressor</b:Title>
    <b:Publisher>Wikimedia Foundation</b:Publisher>
    <b:Tag>wikipedia_2022</b:Tag>
    <b:URL>https://en.wikipedia.org/wiki/Compressor</b:URL>
    <b:Author/>
    <b:Month>November</b:Month>
    <b:JournalName>Wikipedia</b:JournalName>
    <b:PublicationTitle>Compressor</b:PublicationTitle>
    <b:RefOrder>34</b:RefOrder>
  </b:Source>
  <b:Source>
    <b:Year>2022</b:Year>
    <b:BIBTEX_Entry>misc</b:BIBTEX_Entry>
    <b:SourceType>Misc</b:SourceType>
    <b:Title>Space Shuttle External Tank</b:Title>
    <b:Tag>wikipedia_2022tank</b:Tag>
    <b:Publisher>Wikimedia Foundation</b:Publisher>
    <b:URL>https://en.wikipedia.org/wiki/Space_Shuttle_external_tank</b:URL>
    <b:Author/>
    <b:Month>November</b:Month>
    <b:JournalName>Wikipedia</b:JournalName>
    <b:PublicationTitle>Space Shuttle External Tank</b:PublicationTitle>
    <b:RefOrder>25</b:RefOrder>
  </b:Source>
  <b:Source>
    <b:Year>2022</b:Year>
    <b:BIBTEX_Entry>misc</b:BIBTEX_Entry>
    <b:SourceType>Misc</b:SourceType>
    <b:Title>Compressor</b:Title>
    <b:Tag>wikipedia_2022comp</b:Tag>
    <b:Publisher>Wikimedia Foundation</b:Publisher>
    <b:URL>https://en.wikipedia.org/wiki/Compressor</b:URL>
    <b:Author/>
    <b:Month>November</b:Month>
    <b:JournalName>Wikipedia</b:JournalName>
    <b:PublicationTitle>Compressor</b:PublicationTitle>
    <b:RefOrder>28</b:RefOrder>
  </b:Source>
  <b:Source>
    <b:Year>1971</b:Year>
    <b:Volume>21</b:Volume>
    <b:BIBTEX_Entry>article</b:BIBTEX_Entry>
    <b:SourceType>JournalArticle</b:SourceType>
    <b:Title>Studies of alumina I. Reaction with hydrogen at elevated temperatures</b:Title>
    <b:Tag>weller1971studies</b:Tag>
    <b:Publisher>Elsevier</b:Publisher>
    <b:Author>
      <b:Author>
        <b:NameList>
          <b:Person>
            <b:Last>Weller</b:Last>
            <b:Middle>W.</b:Middle>
            <b:First>S.</b:First>
          </b:Person>
          <b:Person>
            <b:Last>Montagna</b:Last>
            <b:Middle>A.</b:Middle>
            <b:First>A.</b:First>
          </b:Person>
        </b:NameList>
      </b:Author>
    </b:Author>
    <b:Pages>303–311</b:Pages>
    <b:JournalName>Journal of Catalysis</b:JournalName>
    <b:Number>3</b:Number>
    <b:RefOrder>22</b:RefOrder>
  </b:Source>
  <b:Source>
    <b:Year>2022</b:Year>
    <b:Volume>558</b:Volume>
    <b:BIBTEX_Entry>article</b:BIBTEX_Entry>
    <b:SourceType>JournalArticle</b:SourceType>
    <b:Title>Uranium carbide properties for advanced fuel modeling–A review</b:Title>
    <b:Tag>vasudevamurthy2022uranium</b:Tag>
    <b:Publisher>Elsevier</b:Publisher>
    <b:Author>
      <b:Author>
        <b:NameList>
          <b:Person>
            <b:Last>Vasudevamurthy</b:Last>
            <b:First>Gokul</b:First>
          </b:Person>
          <b:Person>
            <b:Last>Nelson</b:Last>
            <b:Middle>T.</b:Middle>
            <b:First>Andrew</b:First>
          </b:Person>
        </b:NameList>
      </b:Author>
    </b:Author>
    <b:Pages>153145</b:Pages>
    <b:JournalName>Journal of Nuclear Materials</b:JournalName>
    <b:RefOrder>11</b:RefOrder>
  </b:Source>
  <b:Source>
    <b:Year>2022</b:Year>
    <b:BIBTEX_Entry>article</b:BIBTEX_Entry>
    <b:SourceType>JournalArticle</b:SourceType>
    <b:Title>A review of cooling technologies for high temperature rotating components in gas turbine</b:Title>
    <b:Tag>unnikrishnan2022review</b:Tag>
    <b:Publisher>Elsevier</b:Publisher>
    <b:Author>
      <b:Author>
        <b:NameList>
          <b:Person>
            <b:Last>Unnikrishnan</b:Last>
            <b:First>Umesh</b:First>
          </b:Person>
          <b:Person>
            <b:Last>Yang</b:Last>
            <b:First>Vigor</b:First>
          </b:Person>
        </b:NameList>
      </b:Author>
    </b:Author>
    <b:JournalName>Propulsion and Power Research</b:JournalName>
    <b:RefOrder>7</b:RefOrder>
  </b:Source>
  <b:Source>
    <b:Year>2016</b:Year>
    <b:BIBTEX_Entry>book</b:BIBTEX_Entry>
    <b:SourceType>Book</b:SourceType>
    <b:Title>Rocket propulsion elements</b:Title>
    <b:Tag>sutton2016rocket</b:Tag>
    <b:Publisher>John Wiley &amp; Sons</b:Publisher>
    <b:Author>
      <b:Author>
        <b:NameList>
          <b:Person>
            <b:Last>Sutton</b:Last>
            <b:Middle>P.</b:Middle>
            <b:First>George</b:First>
          </b:Person>
          <b:Person>
            <b:Last>Biblarz</b:Last>
            <b:First>Oscar</b:First>
          </b:Person>
        </b:NameList>
      </b:Author>
    </b:Author>
    <b:RefOrder>21</b:RefOrder>
  </b:Source>
  <b:Source>
    <b:Year>2006</b:Year>
    <b:BIBTEX_Entry>inproceedings</b:BIBTEX_Entry>
    <b:SourceType>ConferenceProceedings</b:SourceType>
    <b:Title>Design, Manufacture, And Testing Of A High Speed 10 MW Permanent Magnet Motor And Discussion Of Potential Applications.</b:Title>
    <b:Tag>smith2006design</b:Tag>
    <b:BookTitle>Proceedings of the 35th Turbomachinery Symposium</b:BookTitle>
    <b:Author>
      <b:Author>
        <b:NameList>
          <b:Person>
            <b:Last>Smith</b:Last>
            <b:Middle>S.</b:Middle>
            <b:First>James</b:First>
          </b:Person>
          <b:Person>
            <b:Last>Watson</b:Last>
            <b:Middle>P.</b:Middle>
            <b:First>Andrew</b:First>
          </b:Person>
          <b:Person>
            <b:Last>others</b:Last>
          </b:Person>
        </b:NameList>
      </b:Author>
    </b:Author>
    <b:ConferenceName>Proceedings of the 35th Turbomachinery Symposium</b:ConferenceName>
    <b:RefOrder>26</b:RefOrder>
  </b:Source>
  <b:Source>
    <b:Year>2005</b:Year>
    <b:Volume>26</b:Volume>
    <b:BIBTEX_Entry>article</b:BIBTEX_Entry>
    <b:SourceType>JournalArticle</b:SourceType>
    <b:Title>IR radiative properties of solid and liquid alumina: Effects of temperature and gaseous environment</b:Title>
    <b:Tag>sarou2005ir</b:Tag>
    <b:Publisher>Springer</b:Publisher>
    <b:Author>
      <b:Author>
        <b:NameList>
          <b:Person>
            <b:Last>Sarou-Kanian</b:Last>
            <b:First>Vincent</b:First>
          </b:Person>
          <b:Person>
            <b:Last>Rifflet</b:Last>
            <b:First>Jean-Claude</b:First>
          </b:Person>
          <b:Person>
            <b:Last>Millot</b:Last>
            <b:First>Francis</b:First>
          </b:Person>
        </b:NameList>
      </b:Author>
    </b:Author>
    <b:Pages>1263–1275</b:Pages>
    <b:JournalName>International Journal of Thermophysics</b:JournalName>
    <b:Number>4</b:Number>
    <b:RefOrder>24</b:RefOrder>
  </b:Source>
  <b:Source>
    <b:Year>2017</b:Year>
    <b:Volume>43</b:Volume>
    <b:BIBTEX_Entry>article</b:BIBTEX_Entry>
    <b:SourceType>JournalArticle</b:SourceType>
    <b:Title>Spark plasma sintering of fine uranium carbide powder</b:Title>
    <b:Tag>salvato2017spark</b:Tag>
    <b:Publisher>Elsevier</b:Publisher>
    <b:Author>
      <b:Author>
        <b:NameList>
          <b:Person>
            <b:Last>Salvato</b:Last>
            <b:First>Daniele</b:First>
          </b:Person>
          <b:Person>
            <b:Last>Vigier</b:Last>
            <b:First>J.-F.</b:First>
          </b:Person>
          <b:Person>
            <b:Last>Cologna</b:Last>
            <b:First>Marco</b:First>
          </b:Person>
          <b:Person>
            <b:Last>Luzzi</b:Last>
            <b:First>Lelio</b:First>
          </b:Person>
          <b:Person>
            <b:Last>Somers</b:Last>
            <b:First>J.</b:First>
          </b:Person>
          <b:Person>
            <b:Last>Tyrpekl</b:Last>
            <b:First>V.</b:First>
          </b:Person>
        </b:NameList>
      </b:Author>
    </b:Author>
    <b:Pages>866–869</b:Pages>
    <b:JournalName>Ceramics International</b:JournalName>
    <b:Number>1</b:Number>
    <b:RefOrder>8</b:RefOrder>
  </b:Source>
  <b:Source>
    <b:Year>1991</b:Year>
    <b:BIBTEX_Entry>inproceedings</b:BIBTEX_Entry>
    <b:SourceType>ConferenceProceedings</b:SourceType>
    <b:Title>An historical perspective of the NERVA nuclear rocket engine technology program</b:Title>
    <b:Tag>robbins1991historical</b:Tag>
    <b:BookTitle>Conference on Advanced SEI Technologies</b:BookTitle>
    <b:Author>
      <b:Author>
        <b:NameList>
          <b:Person>
            <b:Last>Robbins</b:Last>
            <b:First>W.</b:First>
          </b:Person>
        </b:NameList>
      </b:Author>
    </b:Author>
    <b:Pages>3451</b:Pages>
    <b:ConferenceName>Conference on Advanced SEI Technologies</b:ConferenceName>
    <b:RefOrder>2</b:RefOrder>
  </b:Source>
  <b:Source>
    <b:Year>2015</b:Year>
    <b:BIBTEX_Entry>article</b:BIBTEX_Entry>
    <b:SourceType>JournalArticle</b:SourceType>
    <b:Title>Development of Advanced Coatings for NERVA-type Fuel Elements</b:Title>
    <b:Tag>raj2015development</b:Tag>
    <b:Author>
      <b:Author>
        <b:NameList>
          <b:Person>
            <b:Last>Raj</b:Last>
            <b:Middle>V.</b:Middle>
            <b:First>S.</b:First>
          </b:Person>
          <b:Person>
            <b:Last>Nesbitt</b:Last>
            <b:Middle>A.</b:Middle>
            <b:First>J.</b:First>
          </b:Person>
        </b:NameList>
      </b:Author>
    </b:Author>
    <b:JournalName>NETS2015-5072, Nuclear and Emerging Technologies for Space (NETS)</b:JournalName>
    <b:RefOrder>9</b:RefOrder>
  </b:Source>
  <b:Source>
    <b:Year>2010</b:Year>
    <b:BIBTEX_Entry>inproceedings</b:BIBTEX_Entry>
    <b:SourceType>ConferenceProceedings</b:SourceType>
    <b:Title>Development of space nuclear reactors for lunar purposes: Overview of technical and non-technical issues</b:Title>
    <b:Tag>pizarro2010development</b:Tag>
    <b:BookTitle>2010 3rd International Symposium on Systems and Control in Aeronautics and Astronautics</b:BookTitle>
    <b:Author>
      <b:Author>
        <b:NameList>
          <b:Person>
            <b:Last>Pizarro-Chong</b:Last>
            <b:First>Ary</b:First>
          </b:Person>
          <b:Person>
            <b:Last>Wang</b:Last>
            <b:First>Chuan</b:First>
          </b:Person>
          <b:Person>
            <b:Last>Ma</b:Last>
            <b:First>Chuang</b:First>
          </b:Person>
          <b:Person>
            <b:Last>Zhang</b:Last>
            <b:First>Lixian</b:First>
          </b:Person>
        </b:NameList>
      </b:Author>
    </b:Author>
    <b:Pages>1339–1344</b:Pages>
    <b:ConferenceName>2010 3rd International Symposium on Systems and Control in Aeronautics and Astronautics</b:ConferenceName>
    <b:RefOrder>5</b:RefOrder>
  </b:Source>
  <b:Source>
    <b:Year>1967</b:Year>
    <b:BIBTEX_Entry>misc</b:BIBTEX_Entry>
    <b:SourceType>Misc</b:SourceType>
    <b:Title>NERVA Program Summary Report No. 6 (1967)</b:Title>
    <b:Tag>Nerva1967</b:Tag>
    <b:Publisher>NASA</b:Publisher>
    <b:URL>https://ntrs.nasa.gov/citations/19680002492</b:URL>
    <b:Author/>
    <b:Month>September</b:Month>
    <b:JournalName>NASA Technical Reports Server</b:JournalName>
    <b:PublicationTitle>NERVA Program Summary Report No. 6 (1967)</b:PublicationTitle>
    <b:RefOrder>33</b:RefOrder>
  </b:Source>
  <b:Source>
    <b:Year>1992</b:Year>
    <b:BIBTEX_Entry>misc</b:BIBTEX_Entry>
    <b:SourceType>Misc</b:SourceType>
    <b:Title>Near-term nuclear propulsion FY92 Final Review - NASA</b:Title>
    <b:Tag>nasantrs_1992</b:Tag>
    <b:Publisher>NASA</b:Publisher>
    <b:URL>https://ntrs.nasa.gov/api/citations/19930017729/downloads/19930017729.pdf</b:URL>
    <b:Author/>
    <b:Month>October</b:Month>
    <b:JournalName>NASA NTRS</b:JournalName>
    <b:PublicationTitle>Near-term nuclear propulsion FY92 Final Review - NASA</b:PublicationTitle>
    <b:RefOrder>12</b:RefOrder>
  </b:Source>
  <b:Source>
    <b:Year>1981</b:Year>
    <b:BIBTEX_Entry>misc</b:BIBTEX_Entry>
    <b:SourceType>Misc</b:SourceType>
    <b:Title>Selected Properties of Hydrogen (Engineering Design Data)</b:Title>
    <b:Tag>mccarty_1981</b:Tag>
    <b:Publisher>NIST Technical Series Publications</b:Publisher>
    <b:URL>https://nvlpubs.nist.gov/nistpubs/Legacy/MONO/nbsmonograph168.pdf</b:URL>
    <b:Author>
      <b:Author>
        <b:NameList>
          <b:Person>
            <b:Last>McCarty</b:Last>
            <b:Middle>D.</b:Middle>
            <b:First>R.</b:First>
          </b:Person>
        </b:NameList>
      </b:Author>
    </b:Author>
    <b:Month>February</b:Month>
    <b:JournalName>NIST Technical Series Publications</b:JournalName>
    <b:PublicationTitle>Selected Properties of Hydrogen (Engineering Design Data)</b:PublicationTitle>
    <b:RefOrder>17</b:RefOrder>
  </b:Source>
  <b:Source>
    <b:Year>2019</b:Year>
    <b:Volume>156</b:Volume>
    <b:BIBTEX_Entry>article</b:BIBTEX_Entry>
    <b:SourceType>JournalArticle</b:SourceType>
    <b:Title>Heat to electricity conversion systems for moon exploration scenarios: A review of space and ground technologies</b:Title>
    <b:Tag>mazzetti2019heat</b:Tag>
    <b:Publisher>Elsevier</b:Publisher>
    <b:Author>
      <b:Author>
        <b:NameList>
          <b:Person>
            <b:Last>Mazzetti</b:Last>
            <b:First>Alessandro</b:First>
          </b:Person>
          <b:Person>
            <b:Last>Pret</b:Last>
            <b:Middle>Gianotti</b:Middle>
            <b:First>Marco</b:First>
          </b:Person>
          <b:Person>
            <b:Last>Pinarello</b:Last>
            <b:First>Giordano</b:First>
          </b:Person>
          <b:Person>
            <b:Last>Celotti</b:Last>
            <b:First>Luca</b:First>
          </b:Person>
          <b:Person>
            <b:Last>Piskacev</b:Last>
            <b:First>Marko</b:First>
          </b:Person>
          <b:Person>
            <b:Last>Cowley</b:Last>
            <b:First>Aidan</b:First>
          </b:Person>
        </b:NameList>
      </b:Author>
    </b:Author>
    <b:Pages>162–186</b:Pages>
    <b:JournalName>Acta Astronautica</b:JournalName>
    <b:RefOrder>6</b:RefOrder>
  </b:Source>
  <b:Source>
    <b:Year>2021</b:Year>
    <b:BIBTEX_Entry>misc</b:BIBTEX_Entry>
    <b:SourceType>Misc</b:SourceType>
    <b:Title>Hydrogen</b:Title>
    <b:Tag>lunarpedia_2021</b:Tag>
    <b:URL>https://lunarpedia.org/w/Hydrogen</b:URL>
    <b:Author/>
    <b:Month>January</b:Month>
    <b:JournalName>Lunarpedia</b:JournalName>
    <b:PublicationTitle>Hydrogen</b:PublicationTitle>
    <b:RefOrder>18</b:RefOrder>
  </b:Source>
  <b:Source>
    <b:Year>2014</b:Year>
    <b:BIBTEX_Entry>misc</b:BIBTEX_Entry>
    <b:SourceType>Misc</b:SourceType>
    <b:Title>Atlas of Neutron Capture Cross Sections</b:Title>
    <b:Tag>kopecky_2014</b:Tag>
    <b:Publisher>IAEA</b:Publisher>
    <b:URL>https://www-nds.iaea.org/ngatlas2/</b:URL>
    <b:Author>
      <b:Author>
        <b:NameList>
          <b:Person>
            <b:Last>Kopecky</b:Last>
            <b:First>J.</b:First>
          </b:Person>
        </b:NameList>
      </b:Author>
    </b:Author>
    <b:Month>March</b:Month>
    <b:PublicationTitle>Atlas of Neutron Capture Cross Sections</b:PublicationTitle>
    <b:RefOrder>13</b:RefOrder>
  </b:Source>
  <b:Source>
    <b:Year>1990</b:Year>
    <b:Volume>94</b:Volume>
    <b:BIBTEX_Entry>article</b:BIBTEX_Entry>
    <b:SourceType>JournalArticle</b:SourceType>
    <b:Title>Ab initio MO study on adsorption of a hydrogen molecule onto magnesium oxide (100) surface</b:Title>
    <b:Tag>kobayashi1990ab</b:Tag>
    <b:Publisher>ACS Publications</b:Publisher>
    <b:Author>
      <b:Author>
        <b:NameList>
          <b:Person>
            <b:Last>Kobayashi</b:Last>
            <b:First>Hisayoshi</b:First>
          </b:Person>
          <b:Person>
            <b:Last>Yamaguchi</b:Last>
            <b:First>Masaru</b:First>
          </b:Person>
          <b:Person>
            <b:Last>Ito</b:Last>
            <b:First>Tomoyasu</b:First>
          </b:Person>
        </b:NameList>
      </b:Author>
    </b:Author>
    <b:Pages>7206–7213</b:Pages>
    <b:JournalName>Journal of physical chemistry</b:JournalName>
    <b:Number>18</b:Number>
    <b:RefOrder>15</b:RefOrder>
  </b:Source>
  <b:Source>
    <b:Year>2007</b:Year>
    <b:Volume>57</b:Volume>
    <b:BIBTEX_Entry>article</b:BIBTEX_Entry>
    <b:SourceType>JournalArticle</b:SourceType>
    <b:Title>Spark plasma sintering of transparent alumina</b:Title>
    <b:Tag>kim2007spark</b:Tag>
    <b:Publisher>Elsevier</b:Publisher>
    <b:Author>
      <b:Author>
        <b:NameList>
          <b:Person>
            <b:Last>Kim</b:Last>
            <b:First>Byung-Nam</b:First>
          </b:Person>
          <b:Person>
            <b:Last>Hiraga</b:Last>
            <b:First>Keijiro</b:First>
          </b:Person>
          <b:Person>
            <b:Last>Morita</b:Last>
            <b:First>Koji</b:First>
          </b:Person>
          <b:Person>
            <b:Last>Yoshida</b:Last>
            <b:First>Hidehiro</b:First>
          </b:Person>
        </b:NameList>
      </b:Author>
    </b:Author>
    <b:Pages>607–610</b:Pages>
    <b:JournalName>Scripta Materialia</b:JournalName>
    <b:Number>7</b:Number>
    <b:RefOrder>23</b:RefOrder>
  </b:Source>
  <b:Source>
    <b:Year>2021</b:Year>
    <b:Volume>14</b:Volume>
    <b:BIBTEX_Entry>article</b:BIBTEX_Entry>
    <b:SourceType>JournalArticle</b:SourceType>
    <b:Title>Parametric study of a lunar base power systems</b:Title>
    <b:Tag>kaczmarzyk2021parametric</b:Tag>
    <b:Publisher>MDPI</b:Publisher>
    <b:Author>
      <b:Author>
        <b:NameList>
          <b:Person>
            <b:Last>Kaczmarzyk</b:Last>
            <b:First>Marcin</b:First>
          </b:Person>
          <b:Person>
            <b:Last>Musiał</b:Last>
            <b:First>Michał</b:First>
          </b:Person>
        </b:NameList>
      </b:Author>
    </b:Author>
    <b:Pages>1141</b:Pages>
    <b:JournalName>Energies</b:JournalName>
    <b:Number>4</b:Number>
    <b:RefOrder>1</b:RefOrder>
  </b:Source>
  <b:Source>
    <b:Year>2014</b:Year>
    <b:Volume>41</b:Volume>
    <b:BIBTEX_Entry>article</b:BIBTEX_Entry>
    <b:SourceType>JournalArticle</b:SourceType>
    <b:Title>Thermal diffusivity and thermal conductivity of single-crystal MgO and Al2O3 and related compounds as a function of temperature</b:Title>
    <b:Tag>hofmeister2014thermal</b:Tag>
    <b:Publisher>Springer</b:Publisher>
    <b:Author>
      <b:Author>
        <b:NameList>
          <b:Person>
            <b:Last>Hofmeister</b:Last>
            <b:Middle>M.</b:Middle>
            <b:First>Anne</b:First>
          </b:Person>
        </b:NameList>
      </b:Author>
    </b:Author>
    <b:Pages>361–371</b:Pages>
    <b:JournalName>Physics and Chemistry of Minerals</b:JournalName>
    <b:Number>5</b:Number>
    <b:RefOrder>30</b:RefOrder>
  </b:Source>
  <b:Source>
    <b:Year>2015</b:Year>
    <b:Volume>41</b:Volume>
    <b:BIBTEX_Entry>article</b:BIBTEX_Entry>
    <b:SourceType>JournalArticle</b:SourceType>
    <b:Title>Comparison of the high-temperature corrosion of aluminium nitride, alumina, magnesia and zirconia ceramics by coal ashes</b:Title>
    <b:Tag>himpel2015comparison</b:Tag>
    <b:Publisher>Elsevier</b:Publisher>
    <b:Author>
      <b:Author>
        <b:NameList>
          <b:Person>
            <b:Last>Himpel</b:Last>
            <b:First>Gert</b:First>
          </b:Person>
          <b:Person>
            <b:Last>Herrmann</b:Last>
            <b:First>Mathias</b:First>
          </b:Person>
          <b:Person>
            <b:Last>Höhn</b:Last>
            <b:First>Sören</b:First>
          </b:Person>
        </b:NameList>
      </b:Author>
    </b:Author>
    <b:Pages>8288–8298</b:Pages>
    <b:JournalName>Ceramics International</b:JournalName>
    <b:Number>7</b:Number>
    <b:RefOrder>14</b:RefOrder>
  </b:Source>
  <b:Source>
    <b:Year>2021</b:Year>
    <b:Volume>164</b:Volume>
    <b:BIBTEX_Entry>article</b:BIBTEX_Entry>
    <b:SourceType>JournalArticle</b:SourceType>
    <b:Title>A modified system analysis code for thermo-hydraulic calculation of hydrogen in a nuclear thermal propulsion (NTP) system</b:Title>
    <b:Tag>han2021modified</b:Tag>
    <b:Publisher>Elsevier</b:Publisher>
    <b:Author>
      <b:Author>
        <b:NameList>
          <b:Person>
            <b:Last>Han</b:Last>
            <b:First>Zichao</b:First>
          </b:Person>
          <b:Person>
            <b:Last>Zhang</b:Last>
            <b:First>Jing</b:First>
          </b:Person>
          <b:Person>
            <b:Last>Wang</b:Last>
            <b:First>Mingjun</b:First>
          </b:Person>
          <b:Person>
            <b:Last>Tian</b:Last>
            <b:First>Wenxi</b:First>
          </b:Person>
          <b:Person>
            <b:Last>Qiu</b:Last>
            <b:First>Suizheng</b:First>
          </b:Person>
          <b:Person>
            <b:Last>Su</b:Last>
            <b:Middle>H.</b:Middle>
            <b:First>G.</b:First>
          </b:Person>
        </b:NameList>
      </b:Author>
    </b:Author>
    <b:Pages>108632</b:Pages>
    <b:JournalName>Annals of Nuclear Energy</b:JournalName>
    <b:RefOrder>27</b:RefOrder>
  </b:Source>
  <b:Source>
    <b:Year>1991</b:Year>
    <b:BIBTEX_Entry>inproceedings</b:BIBTEX_Entry>
    <b:SourceType>ConferenceProceedings</b:SourceType>
    <b:Title>Upgraded NERVA systems: Enabler nuclear system</b:Title>
    <b:Tag>farbman1991upgraded</b:Tag>
    <b:BookTitle>NASA. Lewis Research Center, Nuclear Thermal Propulsion: A Joint NASA (DOE) DOD Workshop</b:BookTitle>
    <b:Author>
      <b:Author>
        <b:NameList>
          <b:Person>
            <b:Last>Farbman</b:Last>
            <b:First>Gerry</b:First>
          </b:Person>
        </b:NameList>
      </b:Author>
    </b:Author>
    <b:ConferenceName>NASA. Lewis Research Center, Nuclear Thermal Propulsion: A Joint NASA (DOE) DOD Workshop</b:ConferenceName>
    <b:RefOrder>32</b:RefOrder>
  </b:Source>
  <b:Source>
    <b:Year>2006</b:Year>
    <b:Volume>813</b:Volume>
    <b:BIBTEX_Entry>inproceedings</b:BIBTEX_Entry>
    <b:SourceType>ConferenceProceedings</b:SourceType>
    <b:Title>Lunar fission surface power system design and implementation concept</b:Title>
    <b:Tag>elliott2006lunar</b:Tag>
    <b:BookTitle>AIP Conference Proceedings</b:BookTitle>
    <b:Author>
      <b:Author>
        <b:NameList>
          <b:Person>
            <b:Last>Elliott</b:Last>
            <b:Middle>O.</b:Middle>
            <b:First>John</b:First>
          </b:Person>
          <b:Person>
            <b:Last>Reh</b:Last>
            <b:First>Kim</b:First>
          </b:Person>
          <b:Person>
            <b:Last>MacPherson</b:Last>
            <b:First>Duncan</b:First>
          </b:Person>
        </b:NameList>
      </b:Author>
    </b:Author>
    <b:Pages>942–952</b:Pages>
    <b:Number>1</b:Number>
    <b:ConferenceName>AIP Conference Proceedings</b:ConferenceName>
    <b:RefOrder>4</b:RefOrder>
  </b:Source>
  <b:Source>
    <b:Year>2011</b:Year>
    <b:Volume>241</b:Volume>
    <b:BIBTEX_Entry>article</b:BIBTEX_Entry>
    <b:SourceType>JournalArticle</b:SourceType>
    <b:Title>Long operation life reactor for lunar surface power</b:Title>
    <b:Tag>el2011long</b:Tag>
    <b:Publisher>Elsevier</b:Publisher>
    <b:Author>
      <b:Author>
        <b:NameList>
          <b:Person>
            <b:Last>El-Genk</b:Last>
            <b:Middle>S.</b:Middle>
            <b:First>Mohamed</b:First>
          </b:Person>
          <b:Person>
            <b:Last>Schriener</b:Last>
            <b:Middle>M.</b:Middle>
            <b:First>Timothy</b:First>
          </b:Person>
        </b:NameList>
      </b:Author>
    </b:Author>
    <b:Pages>2339–2352</b:Pages>
    <b:JournalName>Nuclear engineering and design</b:JournalName>
    <b:Number>6</b:Number>
    <b:RefOrder>3</b:RefOrder>
  </b:Source>
  <b:Source>
    <b:Year>2021</b:Year>
    <b:BIBTEX_Entry>misc</b:BIBTEX_Entry>
    <b:SourceType>Misc</b:SourceType>
    <b:Title>Maximum Allowable Stress Values S for Ferrous Materials according to ASME Code Section II, Part D, Table 1A, 2021 Edition</b:Title>
    <b:Tag>cisinspector</b:Tag>
    <b:Publisher>American Society of Mechanical Engineers</b:Publisher>
    <b:URL>https://www.cis-inspector.com/asme-code-allowable-stresses-table-1a.htm</b:URL>
    <b:Author/>
    <b:JournalName>Maximum allowable stress values - ASME BPVC code section II, table 1A, part D</b:JournalName>
    <b:PublicationTitle>Maximum Allowable Stress Values S for Ferrous Materials according to ASME Code Section II, Part D, Table 1A, 2021 Edition</b:PublicationTitle>
    <b:RefOrder>19</b:RefOrder>
  </b:Source>
  <b:Source>
    <b:Year>2019</b:Year>
    <b:Volume>162</b:Volume>
    <b:BIBTEX_Entry>article</b:BIBTEX_Entry>
    <b:SourceType>JournalArticle</b:SourceType>
    <b:Title>Fabrication and optical properties of highly transparent MgO ceramics by spark plasma sintering</b:Title>
    <b:Tag>chen2019fabrication</b:Tag>
    <b:Publisher>Elsevier</b:Publisher>
    <b:Author>
      <b:Author>
        <b:NameList>
          <b:Person>
            <b:Last>Chen</b:Last>
            <b:First>Xianqiang</b:First>
          </b:Person>
          <b:Person>
            <b:Last>Wu</b:Last>
            <b:First>Yiquan</b:First>
          </b:Person>
        </b:NameList>
      </b:Author>
    </b:Author>
    <b:Pages>14–17</b:Pages>
    <b:JournalName>Scripta Materialia</b:JournalName>
    <b:RefOrder>16</b:RefOrder>
  </b:Source>
  <b:Source>
    <b:Year>1978</b:Year>
    <b:BIBTEX_Entry>article</b:BIBTEX_Entry>
    <b:SourceType>JournalArticle</b:SourceType>
    <b:Title>Hydrogen embrittlement and its control in hydrogen-fueled engine systems</b:Title>
    <b:Tag>chandler1978hydrogen</b:Tag>
    <b:Author>
      <b:Author>
        <b:NameList>
          <b:Person>
            <b:Last>Chandler</b:Last>
            <b:Middle>T.</b:Middle>
            <b:First>W.</b:First>
          </b:Person>
        </b:NameList>
      </b:Author>
    </b:Author>
    <b:JournalName>NASA. Langley Res. Center Recent Advan. in Structures for Hypersonic Flight, Pt. 1,</b:JournalName>
    <b:RefOrder>20</b:RefOrder>
  </b:Source>
  <b:Source>
    <b:Year>1963</b:Year>
    <b:BIBTEX_Entry>techreport</b:BIBTEX_Entry>
    <b:SourceType>Report</b:SourceType>
    <b:Title>Transient two-phase heat transfer and flow characteristics of liquid hydrogen</b:Title>
    <b:Tag>campi1963transient</b:Tag>
    <b:Author>
      <b:Author>
        <b:NameList>
          <b:Person>
            <b:Last>Campi</b:Last>
            <b:Middle>A.</b:Middle>
            <b:First>F.</b:First>
          </b:Person>
          <b:Person>
            <b:Last>Chi</b:Last>
            <b:Middle>W. H.</b:Middle>
            <b:First>J.</b:First>
          </b:Person>
          <b:Person>
            <b:Last>De Zubay</b:Last>
            <b:Middle>A.</b:Middle>
            <b:First>E.</b:First>
          </b:Person>
          <b:Person>
            <b:Last>Holmgren</b:Last>
            <b:Middle>D.</b:Middle>
            <b:First>J.</b:First>
          </b:Person>
          <b:Person>
            <b:Last>Vetere</b:Last>
            <b:Middle>M.</b:Middle>
            <b:First>A.</b:First>
          </b:Person>
        </b:NameList>
      </b:Author>
    </b:Author>
    <b:ThesisType>Tech. rep.</b:ThesisType>
    <b:RefOrder>29</b:RefOrder>
  </b:Source>
  <b:Source>
    <b:Year>2015</b:Year>
    <b:BIBTEX_Entry>inproceedings</b:BIBTEX_Entry>
    <b:SourceType>ConferenceProceedings</b:SourceType>
    <b:Title>Affordable development and demonstration of a small NTR engine and stage: how small is big enough?</b:Title>
    <b:Tag>borowski2015affordable</b:Tag>
    <b:BookTitle>AIAA SPACE 2015 Conference and Exposition</b:BookTitle>
    <b:Author>
      <b:Author>
        <b:NameList>
          <b:Person>
            <b:Last>Borowski</b:Last>
            <b:Middle>K.</b:Middle>
            <b:First>Stanley</b:First>
          </b:Person>
          <b:Person>
            <b:Last>Sefcik</b:Last>
            <b:Middle>J.</b:Middle>
            <b:First>Robert</b:First>
          </b:Person>
          <b:Person>
            <b:Last>Fittje</b:Last>
            <b:Middle>E.</b:Middle>
            <b:First>James</b:First>
          </b:Person>
          <b:Person>
            <b:Last>McCurdy</b:Last>
            <b:Middle>R.</b:Middle>
            <b:First>David</b:First>
          </b:Person>
          <b:Person>
            <b:Last>Qualls</b:Last>
            <b:Middle>L.</b:Middle>
            <b:First>Arthur</b:First>
          </b:Person>
          <b:Person>
            <b:Last>Schnitzler</b:Last>
            <b:Middle>G.</b:Middle>
            <b:First>Bruce</b:First>
          </b:Person>
          <b:Person>
            <b:Last>Werner</b:Last>
            <b:First>James</b:First>
          </b:Person>
          <b:Person>
            <b:Last>Weitzberg</b:Last>
            <b:First>Abe</b:First>
          </b:Person>
          <b:Person>
            <b:Last>Joyner</b:Last>
            <b:Middle>R.</b:Middle>
            <b:First>Claude</b:First>
          </b:Person>
        </b:NameList>
      </b:Author>
    </b:Author>
    <b:Pages>4524</b:Pages>
    <b:ConferenceName>AIAA SPACE 2015 Conference and Exposition</b:ConferenceName>
    <b:RefOrder>10</b:RefOrder>
  </b:Source>
  <b:Source>
    <b:Year>1965</b:Year>
    <b:Volume>2</b:Volume>
    <b:BIBTEX_Entry>incollection</b:BIBTEX_Entry>
    <b:SourceType>BookSection</b:SourceType>
    <b:Title>Turbulent boundary-layer heat transfer from rapidly accelerating flow of rocket combustion gases and of heated air</b:Title>
    <b:Tag>bartz1965turbulent</b:Tag>
    <b:Publisher>Elsevier</b:Publisher>
    <b:BookTitle>Advances in Heat Transfer</b:BookTitle>
    <b:Author>
      <b:Author>
        <b:NameList>
          <b:Person>
            <b:Last>Bartz</b:Last>
            <b:Middle>R.</b:Middle>
            <b:First>D.</b:First>
          </b:Person>
        </b:NameList>
      </b:Author>
    </b:Author>
    <b:Pages>1–108</b:Pages>
    <b:ConferenceName>Advances in Heat Transfer</b:ConferenceName>
    <b:RefOrder>31</b:RefOrder>
  </b:Source>
</b:Sources>
</file>

<file path=customXml/itemProps1.xml><?xml version="1.0" encoding="utf-8"?>
<ds:datastoreItem xmlns:ds="http://schemas.openxmlformats.org/officeDocument/2006/customXml" ds:itemID="{714F5761-1B0D-41B8-BEF2-0B460C8D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23</Pages>
  <Words>5192</Words>
  <Characters>27678</Characters>
  <Application>Microsoft Office Word</Application>
  <DocSecurity>0</DocSecurity>
  <Lines>629</Lines>
  <Paragraphs>307</Paragraphs>
  <ScaleCrop>false</ScaleCrop>
  <Company/>
  <LinksUpToDate>false</LinksUpToDate>
  <CharactersWithSpaces>32563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</dc:creator>
  <cp:keywords/>
  <dc:description/>
  <cp:lastModifiedBy>Yuvraj</cp:lastModifiedBy>
  <cp:revision>633</cp:revision>
  <cp:lastPrinted>2022-12-08T18:38:00Z</cp:lastPrinted>
  <dcterms:created xsi:type="dcterms:W3CDTF">2022-12-06T18:06:00Z</dcterms:created>
  <dcterms:modified xsi:type="dcterms:W3CDTF">2023-01-29T10:23:00Z</dcterms:modified>
</cp:coreProperties>
</file>