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7B1535"/>
          <w:sz w:val="32"/>
          <w:szCs w:val="32"/>
        </w:rPr>
        <w:t xml:space="preserve">Ficha de Triagem de Doadora</w:t>
      </w:r>
    </w:p>
    <w:p>
      <w:pPr>
        <w:spacing w:after="60" w:before="60"/>
      </w:pPr>
      <w:r>
        <w:rPr>
          <w:rFonts w:ascii="Arial" w:cs="Arial" w:eastAsia="Arial" w:hAnsi="Arial"/>
          <w:color w:val="B8965A"/>
          <w:sz w:val="22"/>
          <w:szCs w:val="22"/>
        </w:rPr>
        <w:t xml:space="preserve">Banco de Leite Humano — RDC 918/2024</w:t>
      </w:r>
    </w:p>
    <w:p>
      <w:pPr>
        <w:pBdr>
          <w:bottom w:val="single" w:color="B8965A" w:sz="4"/>
        </w:pBdr>
        <w:spacing w:after="160" w:before="1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5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color w:val="996633"/>
                <w:sz w:val="18"/>
                <w:szCs w:val="18"/>
              </w:rPr>
              <w:t xml:space="preserve">Base legal: RDC 918/2024 art. 30-45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1. Identificacao da doadora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Nome completo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de nascimento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  Idade: ___ anos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Registro / prontuario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Telefone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Endereco (doadora externa)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de cadastro BLH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Numero de cadastro BLH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2. Triagem de aptidao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1000"/>
        <w:gridCol w:w="1000"/>
        <w:gridCol w:w="1826"/>
      </w:tblGrid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Criterio de avaliacao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SIM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NAO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B153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Observacao</w:t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Esta amamentando ou ordenhando para filho proprio?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Mamas integras (sem mastite, abscesso, fissuras infectadas)?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Em uso de medicamentos contraindicados?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Especificar:</w:t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Consome bebida alcoolica regularmente?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E fumante ou faz uso de tabaco?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Realizou pre-natal completo?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Possui exames sorologicos do pre-natal?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HIV / VDRL / outros</w:t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Resultado reagente em qualquer sorologia?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Se SIM: NAO APTA</w:t>
            </w:r>
          </w:p>
        </w:tc>
      </w:tr>
      <w:tr>
        <w:tc>
          <w:tcPr>
            <w:tcW w:type="dxa" w:w="52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Diagnostico de doenca infectocontagiosa ativa?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S</w:t>
            </w:r>
          </w:p>
        </w:tc>
        <w:tc>
          <w:tcPr>
            <w:tcW w:type="dxa" w:w="1000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[ ] N</w:t>
            </w:r>
          </w:p>
        </w:tc>
        <w:tc>
          <w:tcPr>
            <w:tcW w:type="dxa" w:w="1826"/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0a10"/>
                <w:sz w:val="20"/>
                <w:szCs w:val="20"/>
              </w:rPr>
              <w:t xml:space="preserve">Se SIM: NAO APTA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3. Resultado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146"/>
      </w:tblGrid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Resultado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[ ] APTA para doacao   [ ] NAO APTA — Motivo: _______________________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Responsavel pela triagem medica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Nome: _______________________  CRM: ___________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Data da triagem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>____/____/______</w:t>
            </w:r>
          </w:p>
        </w:tc>
      </w:tr>
      <w:tr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0a10"/>
                <w:sz w:val="20"/>
                <w:szCs w:val="20"/>
              </w:rPr>
              <w:t xml:space="preserve">Assinatura do responsavel</w:t>
            </w:r>
          </w:p>
        </w:tc>
        <w:tc>
          <w:tcPr>
            <w:tcW w:type="dxa" w:w="61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A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0a10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a0a10"/>
          <w:sz w:val="26"/>
          <w:szCs w:val="26"/>
        </w:rPr>
        <w:t xml:space="preserve">4. Orientacoes fornecidas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 Higiene antes da ordenha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 Recipiente adequado (frasco de vidro com tampa, fervido 15 min)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 Rotulagem do frasco (nome, data, hora)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 Pre-estocagem domiciliar (freezer a -18°C ou abaixo)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 Transporte (caixa de isopor com gelo, congelado)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[ ]  Termo de doacao voluntaria e consentimento informado assinado</w:t>
      </w:r>
    </w:p>
    <w:p>
      <w:pPr>
        <w:spacing w:after="40" w:before="40"/>
      </w:pPr>
      <w:r>
        <w:t xml:space="preserve"/>
      </w:r>
    </w:p>
    <w:tbl>
      <w:tblPr>
        <w:tblStyle w:val="TableGrid"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CCCCC" w:sz="1"/>
              <w:left w:val="single" w:color="B8965A" w:sz="12"/>
              <w:bottom w:val="single" w:color="CCCCCC" w:sz="1"/>
              <w:right w:val="single" w:color="CCCCCC" w:sz="1"/>
            </w:tcBorders>
            <w:shd w:fill="FFF8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886600"/>
                <w:sz w:val="18"/>
                <w:szCs w:val="18"/>
              </w:rPr>
              <w:t xml:space="preserve">ATENCAO: Reavaliar a cada 6 meses ou em caso de mudanca de estado de saude. Arquivar pelo periodo de doacao + 10 anos.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5A" w:sz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Dra. Stephanie Araujo de Souza | CRN8 13998 | @lactario.enteral | N1-MOD05-01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60"/>
      <w:outlineLvl w:val="0"/>
    </w:pPr>
    <w:rPr>
      <w:rFonts w:ascii="Arial" w:cs="Arial" w:eastAsia="Arial" w:hAnsi="Arial"/>
      <w:b/>
      <w:bCs/>
      <w:color w:val="7B1535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1a0a10"/>
      <w:sz w:val="26"/>
      <w:szCs w:val="26"/>
    </w:rPr>
  </w:style>
  <w:style w:type="paragraph" w:styleId="Heading3">
    <w:name w:val="Heading 3"/>
    <w:basedOn w:val="Normal"/>
    <w:next w:val="Normal"/>
    <w:pPr>
      <w:spacing w:after="80" w:before="180"/>
      <w:outlineLvl w:val="2"/>
    </w:pPr>
    <w:rPr>
      <w:rFonts w:ascii="Arial" w:cs="Arial" w:eastAsia="Arial" w:hAnsi="Arial"/>
      <w:b/>
      <w:bCs/>
      <w:color w:val="7B153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2026-05-06T15:07:37.707Z</dcterms:created>
  <dcterms:modified xsi:type="dcterms:W3CDTF">2026-05-06T15:07:37.707Z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