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A9CB" w14:textId="71B1EAA7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>&lt;</w:t>
      </w:r>
      <w:r w:rsidR="00251103">
        <w:rPr>
          <w:rFonts w:cs="Arial"/>
        </w:rPr>
        <w:t>Nutri</w:t>
      </w:r>
      <w:r w:rsidRPr="00197E23">
        <w:rPr>
          <w:rFonts w:cs="Arial"/>
        </w:rPr>
        <w:t xml:space="preserve"> </w:t>
      </w:r>
      <w:r w:rsidR="00251103">
        <w:rPr>
          <w:rFonts w:cs="Arial"/>
        </w:rPr>
        <w:t>Tech</w:t>
      </w:r>
      <w:r w:rsidRPr="00197E23">
        <w:rPr>
          <w:rFonts w:cs="Arial"/>
        </w:rPr>
        <w:t>&gt;</w:t>
      </w:r>
      <w:r w:rsidRPr="00197E23">
        <w:rPr>
          <w:rFonts w:cs="Arial"/>
        </w:rPr>
        <w:fldChar w:fldCharType="end"/>
      </w:r>
    </w:p>
    <w:p w14:paraId="2015B0E2" w14:textId="2B45480B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="006C604A"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68CCF976" w14:textId="77777777" w:rsidR="006A05CE" w:rsidRPr="00197E23" w:rsidRDefault="006A05CE" w:rsidP="006A05CE">
      <w:pPr>
        <w:rPr>
          <w:rFonts w:ascii="Arial" w:hAnsi="Arial" w:cs="Arial"/>
        </w:rPr>
      </w:pPr>
    </w:p>
    <w:p w14:paraId="1A8B11A4" w14:textId="77777777" w:rsidR="006A05CE" w:rsidRPr="00197E23" w:rsidRDefault="006A05CE" w:rsidP="006A05CE">
      <w:pPr>
        <w:rPr>
          <w:rFonts w:ascii="Arial" w:hAnsi="Arial" w:cs="Arial"/>
        </w:rPr>
      </w:pPr>
    </w:p>
    <w:p w14:paraId="64307806" w14:textId="77777777" w:rsidR="006A05CE" w:rsidRPr="00197E23" w:rsidRDefault="006A05CE" w:rsidP="006A05CE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27967E8" w14:textId="77777777" w:rsidR="006A05CE" w:rsidRPr="00197E23" w:rsidRDefault="006A05CE" w:rsidP="006A05CE">
      <w:pPr>
        <w:pStyle w:val="Ttulo"/>
        <w:rPr>
          <w:rFonts w:cs="Arial"/>
          <w:sz w:val="28"/>
        </w:rPr>
      </w:pPr>
    </w:p>
    <w:p w14:paraId="7693EE11" w14:textId="77777777" w:rsidR="006A05CE" w:rsidRPr="00197E23" w:rsidRDefault="006A05CE" w:rsidP="006A05CE">
      <w:pPr>
        <w:jc w:val="right"/>
        <w:rPr>
          <w:rFonts w:ascii="Arial" w:hAnsi="Arial" w:cs="Arial"/>
        </w:rPr>
      </w:pPr>
    </w:p>
    <w:p w14:paraId="22A146C3" w14:textId="77777777" w:rsidR="006A05CE" w:rsidRPr="00197E23" w:rsidRDefault="006A05CE" w:rsidP="006A05CE">
      <w:pPr>
        <w:pStyle w:val="Corpodetexto"/>
      </w:pPr>
    </w:p>
    <w:p w14:paraId="202467E1" w14:textId="77777777" w:rsidR="006A05CE" w:rsidRPr="00197E23" w:rsidRDefault="006A05CE" w:rsidP="006A05CE">
      <w:pPr>
        <w:pStyle w:val="Corpodetexto"/>
        <w:sectPr w:rsidR="006A05CE" w:rsidRPr="00197E23" w:rsidSect="00A60E9B">
          <w:footerReference w:type="even" r:id="rId8"/>
          <w:pgSz w:w="11907" w:h="16840" w:code="9"/>
          <w:pgMar w:top="1418" w:right="1134" w:bottom="1418" w:left="1701" w:header="720" w:footer="720" w:gutter="0"/>
          <w:cols w:space="720"/>
          <w:vAlign w:val="center"/>
        </w:sectPr>
      </w:pPr>
    </w:p>
    <w:p w14:paraId="3DFFD5FD" w14:textId="1138CA5D" w:rsidR="006A05CE" w:rsidRDefault="006A05CE" w:rsidP="006A05CE">
      <w:pPr>
        <w:pStyle w:val="Ttulo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p w14:paraId="78EB5907" w14:textId="495F3839" w:rsidR="00815416" w:rsidRPr="00815416" w:rsidRDefault="006C604A" w:rsidP="00815416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00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>1: Introdução</w:t>
      </w:r>
      <w:r w:rsidR="00815416">
        <w:rPr>
          <w:rFonts w:ascii="Verdana" w:hAnsi="Verdana"/>
          <w:b/>
          <w:bCs/>
          <w:color w:val="000000"/>
          <w:sz w:val="19"/>
          <w:szCs w:val="19"/>
        </w:rPr>
        <w:br/>
      </w:r>
    </w:p>
    <w:p w14:paraId="0CAE2CAD" w14:textId="4CE30F2A" w:rsidR="006C604A" w:rsidRDefault="006C604A" w:rsidP="0081541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1.1 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Propósito: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Nosso prop</w:t>
      </w:r>
      <w:r w:rsidR="00815416">
        <w:rPr>
          <w:rFonts w:ascii="Verdana" w:hAnsi="Verdana" w:cs="Arial"/>
          <w:color w:val="000000"/>
          <w:sz w:val="19"/>
          <w:szCs w:val="19"/>
        </w:rPr>
        <w:t>ó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sito </w:t>
      </w:r>
      <w:r w:rsidR="00815416">
        <w:rPr>
          <w:rFonts w:ascii="Verdana" w:hAnsi="Verdana" w:cs="Arial"/>
          <w:color w:val="000000"/>
          <w:sz w:val="19"/>
          <w:szCs w:val="19"/>
        </w:rPr>
        <w:t>é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facilitar o contato d</w:t>
      </w:r>
      <w:r w:rsidR="00815416">
        <w:rPr>
          <w:rFonts w:ascii="Verdana" w:hAnsi="Verdana" w:cs="Arial"/>
          <w:color w:val="000000"/>
          <w:sz w:val="19"/>
          <w:szCs w:val="19"/>
        </w:rPr>
        <w:t>o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profissional </w:t>
      </w:r>
      <w:r w:rsidR="00815416">
        <w:rPr>
          <w:rFonts w:ascii="Verdana" w:hAnsi="Verdana" w:cs="Arial"/>
          <w:color w:val="000000"/>
          <w:sz w:val="19"/>
          <w:szCs w:val="19"/>
        </w:rPr>
        <w:t xml:space="preserve">de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nutri</w:t>
      </w:r>
      <w:r w:rsidR="00815416">
        <w:rPr>
          <w:rFonts w:ascii="Verdana" w:hAnsi="Verdana" w:cs="Arial"/>
          <w:color w:val="000000"/>
          <w:sz w:val="19"/>
          <w:szCs w:val="19"/>
        </w:rPr>
        <w:t>ção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com </w:t>
      </w:r>
      <w:r w:rsidR="00815416">
        <w:rPr>
          <w:rFonts w:ascii="Verdana" w:hAnsi="Verdana" w:cs="Arial"/>
          <w:color w:val="000000"/>
          <w:sz w:val="19"/>
          <w:szCs w:val="19"/>
        </w:rPr>
        <w:t xml:space="preserve">o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paciente, fazendo com que </w:t>
      </w:r>
      <w:r w:rsidR="00815416">
        <w:rPr>
          <w:rFonts w:ascii="Verdana" w:hAnsi="Verdana" w:cs="Arial"/>
          <w:color w:val="000000"/>
          <w:sz w:val="19"/>
          <w:szCs w:val="19"/>
        </w:rPr>
        <w:t>o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nutricionista possa entregar ao seu paciente dietas</w:t>
      </w:r>
      <w:r w:rsidR="00815416">
        <w:rPr>
          <w:rFonts w:ascii="Verdana" w:hAnsi="Verdana" w:cs="Arial"/>
          <w:color w:val="000000"/>
          <w:sz w:val="19"/>
          <w:szCs w:val="19"/>
        </w:rPr>
        <w:t xml:space="preserve">,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regras diárias exercícios, o aplicativo também disponibilizara ferramentas para verificação de exames, para que o nutricionista possa acompanha a evolução do paciente</w:t>
      </w:r>
      <w:r w:rsidR="00815416">
        <w:rPr>
          <w:rFonts w:ascii="Verdana" w:hAnsi="Verdana" w:cs="Arial"/>
          <w:color w:val="000000"/>
          <w:sz w:val="19"/>
          <w:szCs w:val="19"/>
        </w:rPr>
        <w:t>.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</w:t>
      </w:r>
      <w:r w:rsidR="00815416">
        <w:rPr>
          <w:rFonts w:ascii="Verdana" w:hAnsi="Verdana" w:cs="Arial"/>
          <w:color w:val="000000"/>
          <w:sz w:val="19"/>
          <w:szCs w:val="19"/>
        </w:rPr>
        <w:t>A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lém de consultas com um nutricionista</w:t>
      </w:r>
      <w:r w:rsidR="00815416">
        <w:rPr>
          <w:rFonts w:ascii="Verdana" w:hAnsi="Verdana" w:cs="Arial"/>
          <w:color w:val="000000"/>
          <w:sz w:val="19"/>
          <w:szCs w:val="19"/>
        </w:rPr>
        <w:t>,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o cliente em questão pode estar verificando as ultimas noticias e exercícios fáceis e recomendados, em seu feed de notícias.</w:t>
      </w:r>
    </w:p>
    <w:p w14:paraId="6E0FFD30" w14:textId="77777777" w:rsidR="00815416" w:rsidRPr="00815416" w:rsidRDefault="00815416" w:rsidP="00815416">
      <w:pPr>
        <w:pStyle w:val="NormalWeb"/>
        <w:spacing w:before="0" w:beforeAutospacing="0" w:after="0" w:afterAutospacing="0"/>
        <w:rPr>
          <w:rFonts w:ascii="Verdana" w:hAnsi="Verdana"/>
          <w:sz w:val="19"/>
          <w:szCs w:val="19"/>
        </w:rPr>
      </w:pPr>
    </w:p>
    <w:p w14:paraId="10F4B13B" w14:textId="3D549DAB" w:rsidR="006C604A" w:rsidRPr="00815416" w:rsidRDefault="006C604A" w:rsidP="00815416">
      <w:pPr>
        <w:rPr>
          <w:rFonts w:ascii="Verdana" w:hAnsi="Verdana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1.2 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Escopo: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Nosso escopo são as pessoas que procuram a solução para uma boa alimentação de for</w:t>
      </w:r>
      <w:r w:rsidR="00815416">
        <w:rPr>
          <w:rFonts w:ascii="Verdana" w:hAnsi="Verdana" w:cs="Arial"/>
          <w:color w:val="000000"/>
          <w:sz w:val="19"/>
          <w:szCs w:val="19"/>
        </w:rPr>
        <w:t>ma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rápida</w:t>
      </w:r>
      <w:r w:rsidR="00815416">
        <w:rPr>
          <w:rFonts w:ascii="Verdana" w:hAnsi="Verdana" w:cs="Arial"/>
          <w:color w:val="000000"/>
          <w:sz w:val="19"/>
          <w:szCs w:val="19"/>
        </w:rPr>
        <w:t>.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</w:t>
      </w:r>
      <w:r w:rsidR="00815416">
        <w:rPr>
          <w:rFonts w:ascii="Verdana" w:hAnsi="Verdana" w:cs="Arial"/>
          <w:color w:val="000000"/>
          <w:sz w:val="19"/>
          <w:szCs w:val="19"/>
        </w:rPr>
        <w:t>O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intuito </w:t>
      </w:r>
      <w:r w:rsidR="00815416">
        <w:rPr>
          <w:rFonts w:ascii="Verdana" w:hAnsi="Verdana" w:cs="Arial"/>
          <w:color w:val="000000"/>
          <w:sz w:val="19"/>
          <w:szCs w:val="19"/>
        </w:rPr>
        <w:t>é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 facilitar o encontrar de possíveis pacientes com os profissionais da área de nutrição.</w:t>
      </w:r>
    </w:p>
    <w:p w14:paraId="30A521EC" w14:textId="3452C2B5" w:rsid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Referências:</w:t>
      </w:r>
      <w:r>
        <w:rPr>
          <w:rFonts w:ascii="Verdana" w:hAnsi="Verdana"/>
          <w:color w:val="000000"/>
          <w:sz w:val="19"/>
          <w:szCs w:val="19"/>
        </w:rPr>
        <w:t> </w:t>
      </w:r>
      <w:hyperlink r:id="rId9" w:history="1">
        <w:r w:rsidR="003F2393" w:rsidRPr="003F2393">
          <w:rPr>
            <w:rStyle w:val="Hyperlink"/>
            <w:rFonts w:ascii="Verdana" w:hAnsi="Verdana"/>
            <w:sz w:val="19"/>
            <w:szCs w:val="19"/>
          </w:rPr>
          <w:t>2.2 - Requisitos Funcionais e Não Funcionais (Nutri Tech).docx</w:t>
        </w:r>
      </w:hyperlink>
    </w:p>
    <w:p w14:paraId="665CAB73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2: Posicionando</w:t>
      </w:r>
    </w:p>
    <w:p w14:paraId="0C2A48DA" w14:textId="2B0A8330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Oportunidade de Negócios:</w:t>
      </w:r>
      <w:r>
        <w:rPr>
          <w:rFonts w:ascii="Verdana" w:hAnsi="Verdana"/>
          <w:color w:val="000000"/>
          <w:sz w:val="19"/>
          <w:szCs w:val="19"/>
        </w:rPr>
        <w:t> </w:t>
      </w:r>
      <w:r w:rsidR="00A66CF5">
        <w:rPr>
          <w:rFonts w:ascii="Verdana" w:hAnsi="Verdana"/>
          <w:color w:val="000000"/>
          <w:sz w:val="19"/>
          <w:szCs w:val="19"/>
        </w:rPr>
        <w:t xml:space="preserve">Unir nutricionistas </w:t>
      </w:r>
      <w:r w:rsidR="004A367C">
        <w:rPr>
          <w:rFonts w:ascii="Verdana" w:hAnsi="Verdana"/>
          <w:color w:val="000000"/>
          <w:sz w:val="19"/>
          <w:szCs w:val="19"/>
        </w:rPr>
        <w:t>e pessoas interessadas em uma vida saudável em um a</w:t>
      </w:r>
      <w:r w:rsidR="0013251B">
        <w:rPr>
          <w:rFonts w:ascii="Verdana" w:hAnsi="Verdana"/>
          <w:color w:val="000000"/>
          <w:sz w:val="19"/>
          <w:szCs w:val="19"/>
        </w:rPr>
        <w:t>plicativo</w:t>
      </w:r>
      <w:r w:rsidR="004A367C">
        <w:rPr>
          <w:rFonts w:ascii="Verdana" w:hAnsi="Verdana"/>
          <w:color w:val="000000"/>
          <w:sz w:val="19"/>
          <w:szCs w:val="19"/>
        </w:rPr>
        <w:t xml:space="preserve"> amigável</w:t>
      </w:r>
      <w:r w:rsidR="0013251B">
        <w:rPr>
          <w:rFonts w:ascii="Verdana" w:hAnsi="Verdana"/>
          <w:color w:val="000000"/>
          <w:sz w:val="19"/>
          <w:szCs w:val="19"/>
        </w:rPr>
        <w:t xml:space="preserve"> e completo, por onde todo o processo de diagnostico, prognostico e acompanhamento pode ocorrer de forma simples e eficiente.</w:t>
      </w:r>
    </w:p>
    <w:p w14:paraId="31F63169" w14:textId="11797BE6" w:rsidR="006C604A" w:rsidRDefault="006C604A" w:rsidP="00461D2B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  <w:r>
        <w:rPr>
          <w:rFonts w:ascii="Verdana" w:hAnsi="Verdana"/>
          <w:color w:val="000000"/>
          <w:sz w:val="19"/>
          <w:szCs w:val="19"/>
        </w:rPr>
        <w:t> </w:t>
      </w:r>
      <w:r w:rsidR="0013251B">
        <w:rPr>
          <w:rFonts w:ascii="Verdana" w:hAnsi="Verdana"/>
          <w:color w:val="000000"/>
          <w:sz w:val="19"/>
          <w:szCs w:val="19"/>
        </w:rPr>
        <w:t>A dificuldade de gerenciar os pacientes de um consultório de nutrição, assim como a dificuldade de encontrar e se consultar com profissionais qualificados afeta tanto os nutricionistas como as pessoas que buscam por seus serviços.</w:t>
      </w:r>
      <w:r w:rsidR="0013251B">
        <w:rPr>
          <w:rFonts w:ascii="Verdana" w:hAnsi="Verdana"/>
          <w:color w:val="000000"/>
          <w:sz w:val="19"/>
          <w:szCs w:val="19"/>
        </w:rPr>
        <w:br/>
      </w:r>
      <w:r w:rsidR="00461D2B">
        <w:rPr>
          <w:rFonts w:ascii="Verdana" w:hAnsi="Verdana"/>
          <w:color w:val="000000"/>
          <w:sz w:val="19"/>
          <w:szCs w:val="19"/>
        </w:rPr>
        <w:t>O</w:t>
      </w:r>
      <w:r w:rsidR="005B3582">
        <w:rPr>
          <w:rFonts w:ascii="Verdana" w:hAnsi="Verdana"/>
          <w:color w:val="000000"/>
          <w:sz w:val="19"/>
          <w:szCs w:val="19"/>
        </w:rPr>
        <w:t xml:space="preserve"> processo de atendimento de um paciente </w:t>
      </w:r>
      <w:r w:rsidR="00461D2B">
        <w:rPr>
          <w:rFonts w:ascii="Verdana" w:hAnsi="Verdana"/>
          <w:color w:val="000000"/>
          <w:sz w:val="19"/>
          <w:szCs w:val="19"/>
        </w:rPr>
        <w:t xml:space="preserve">é complexo e </w:t>
      </w:r>
      <w:r w:rsidR="005B3582">
        <w:rPr>
          <w:rFonts w:ascii="Verdana" w:hAnsi="Verdana"/>
          <w:color w:val="000000"/>
          <w:sz w:val="19"/>
          <w:szCs w:val="19"/>
        </w:rPr>
        <w:t xml:space="preserve">gera diversos documentos como, por exemplo, exames, avaliações, planos alimentares, entre outros, além </w:t>
      </w:r>
      <w:r w:rsidR="00461D2B">
        <w:rPr>
          <w:rFonts w:ascii="Verdana" w:hAnsi="Verdana"/>
          <w:color w:val="000000"/>
          <w:sz w:val="19"/>
          <w:szCs w:val="19"/>
        </w:rPr>
        <w:t>de exigir</w:t>
      </w:r>
      <w:r w:rsidR="005B3582">
        <w:rPr>
          <w:rFonts w:ascii="Verdana" w:hAnsi="Verdana"/>
          <w:color w:val="000000"/>
          <w:sz w:val="19"/>
          <w:szCs w:val="19"/>
        </w:rPr>
        <w:t xml:space="preserve"> uma comunicação eficiente entre as partes</w:t>
      </w:r>
      <w:r w:rsidR="00461D2B">
        <w:rPr>
          <w:rFonts w:ascii="Verdana" w:hAnsi="Verdana"/>
          <w:color w:val="000000"/>
          <w:sz w:val="19"/>
          <w:szCs w:val="19"/>
        </w:rPr>
        <w:t xml:space="preserve">. Esses problemas </w:t>
      </w:r>
      <w:r w:rsidR="005B3582">
        <w:rPr>
          <w:rFonts w:ascii="Verdana" w:hAnsi="Verdana"/>
          <w:color w:val="000000"/>
          <w:sz w:val="19"/>
          <w:szCs w:val="19"/>
        </w:rPr>
        <w:t xml:space="preserve">podem acarretar uma má gestão e, consequentemente, </w:t>
      </w:r>
      <w:r w:rsidR="00461D2B">
        <w:rPr>
          <w:rFonts w:ascii="Verdana" w:hAnsi="Verdana"/>
          <w:color w:val="000000"/>
          <w:sz w:val="19"/>
          <w:szCs w:val="19"/>
        </w:rPr>
        <w:t>na prestação de um serviço insatisfatório para ambos</w:t>
      </w:r>
      <w:r w:rsidR="005B3582">
        <w:rPr>
          <w:rFonts w:ascii="Verdana" w:hAnsi="Verdana"/>
          <w:color w:val="000000"/>
          <w:sz w:val="19"/>
          <w:szCs w:val="19"/>
        </w:rPr>
        <w:t xml:space="preserve">. </w:t>
      </w:r>
      <w:r w:rsidR="00461D2B">
        <w:rPr>
          <w:rFonts w:ascii="Verdana" w:hAnsi="Verdana"/>
          <w:color w:val="000000"/>
          <w:sz w:val="19"/>
          <w:szCs w:val="19"/>
        </w:rPr>
        <w:t>Uma solução bem sucedida incluiria uma ferramenta por onde os nutricionistas podem gerenciar e se comunicar com seus pacientes, e os pacientes, por sua vez, podem buscar e marcar consultas com profissionais especializados.</w:t>
      </w:r>
    </w:p>
    <w:p w14:paraId="4CD2496F" w14:textId="58C21ABB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 w:rsidR="000A6FE1">
        <w:rPr>
          <w:rStyle w:val="ph"/>
          <w:rFonts w:ascii="Verdana" w:hAnsi="Verdana"/>
          <w:b/>
          <w:bCs/>
          <w:color w:val="000000"/>
          <w:sz w:val="19"/>
          <w:szCs w:val="19"/>
        </w:rPr>
        <w:t>:</w:t>
      </w:r>
      <w:r w:rsidR="000A6FE1">
        <w:rPr>
          <w:rFonts w:ascii="Verdana" w:hAnsi="Verdana"/>
          <w:color w:val="000000"/>
          <w:sz w:val="19"/>
          <w:szCs w:val="19"/>
        </w:rPr>
        <w:t xml:space="preserve"> Para os nutricionistas que necessitam de uma plataforma simples e intuitiva para gerenciar suas consultas e acompanhar o desenvolvimento de seus pacientes, a Nutri Tech</w:t>
      </w:r>
      <w:r w:rsidR="00F911E7">
        <w:rPr>
          <w:rFonts w:ascii="Verdana" w:hAnsi="Verdana"/>
          <w:color w:val="000000"/>
          <w:sz w:val="19"/>
          <w:szCs w:val="19"/>
        </w:rPr>
        <w:t xml:space="preserve"> é um aplicativo mobile que possibilita a administração eficiente da sua agenda, o registro, recebimento, envio e disponibilização de arquivos e informações relacionados a consulta de cada paciente.</w:t>
      </w:r>
      <w:r w:rsidR="00F85749">
        <w:rPr>
          <w:rFonts w:ascii="Verdana" w:hAnsi="Verdana"/>
          <w:color w:val="000000"/>
          <w:sz w:val="19"/>
          <w:szCs w:val="19"/>
        </w:rPr>
        <w:t xml:space="preserve"> </w:t>
      </w:r>
    </w:p>
    <w:p w14:paraId="29885BAA" w14:textId="2760D425" w:rsidR="00F85749" w:rsidRDefault="00F85749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Para pessoas interessadas em realizar uma consulta nutricional, a Nutri Tech </w:t>
      </w:r>
      <w:r w:rsidR="001A0C1D">
        <w:rPr>
          <w:rFonts w:ascii="Verdana" w:hAnsi="Verdana"/>
          <w:color w:val="000000"/>
          <w:sz w:val="19"/>
          <w:szCs w:val="19"/>
        </w:rPr>
        <w:t xml:space="preserve">oferece um sistema de busca que retorna, com base nos parâmetros que você definir, os nutricionistas disponíveis em uma determinada cidade ou bairro, assim como informações do profissional e avaliações de outros pacientes. Você poderá verificar os horários e locais de atendimento do </w:t>
      </w:r>
      <w:r w:rsidR="001A0C1D">
        <w:rPr>
          <w:rFonts w:ascii="Verdana" w:hAnsi="Verdana"/>
          <w:color w:val="000000"/>
          <w:sz w:val="19"/>
          <w:szCs w:val="19"/>
        </w:rPr>
        <w:lastRenderedPageBreak/>
        <w:t>profissional e marcar a sua consulta de forma rápida e simples. Pelo aplicativo Nutri Tech você também poderá receber informações do nutricionista, como o plano alimentar, listas de substituição, resultados de exames e avaliações, além de poder interagir diretamente por meio do chat, podendo tirar dúvidas e resolver eventuais problemas.</w:t>
      </w:r>
    </w:p>
    <w:p w14:paraId="39467D90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3: Descrições da Parte Interessada e do Usuário</w:t>
      </w:r>
    </w:p>
    <w:p w14:paraId="4351381D" w14:textId="77777777" w:rsidR="005B28D6" w:rsidRDefault="005B28D6" w:rsidP="005B28D6">
      <w:pPr>
        <w:spacing w:line="240" w:lineRule="auto"/>
        <w:rPr>
          <w:rFonts w:ascii="Arial" w:hAnsi="Arial" w:cs="Arial"/>
          <w:color w:val="000000"/>
          <w:sz w:val="22"/>
          <w:szCs w:val="22"/>
        </w:rPr>
      </w:pPr>
    </w:p>
    <w:p w14:paraId="2BC61D2C" w14:textId="7664E0F5" w:rsidR="005B28D6" w:rsidRPr="005B28D6" w:rsidRDefault="003D428A" w:rsidP="005B28D6">
      <w:pPr>
        <w:spacing w:line="240" w:lineRule="auto"/>
        <w:rPr>
          <w:rFonts w:ascii="Verdana" w:hAnsi="Verdana"/>
          <w:sz w:val="19"/>
          <w:szCs w:val="19"/>
        </w:rPr>
      </w:pPr>
      <w:r>
        <w:rPr>
          <w:rFonts w:ascii="Verdana" w:hAnsi="Verdana" w:cs="Arial"/>
          <w:color w:val="000000"/>
          <w:sz w:val="19"/>
          <w:szCs w:val="19"/>
        </w:rPr>
        <w:t>1</w:t>
      </w:r>
      <w:r w:rsidR="005B28D6" w:rsidRPr="005B28D6">
        <w:rPr>
          <w:rFonts w:ascii="Verdana" w:hAnsi="Verdana" w:cs="Arial"/>
          <w:color w:val="000000"/>
          <w:sz w:val="19"/>
          <w:szCs w:val="19"/>
        </w:rPr>
        <w:t xml:space="preserve"> </w:t>
      </w:r>
      <w:r w:rsidR="005B28D6" w:rsidRPr="005B28D6">
        <w:rPr>
          <w:rFonts w:ascii="Verdana" w:hAnsi="Verdana" w:cs="Arial"/>
          <w:color w:val="000000"/>
          <w:sz w:val="19"/>
          <w:szCs w:val="19"/>
        </w:rPr>
        <w:t>- Equipe do projeto</w:t>
      </w:r>
    </w:p>
    <w:p w14:paraId="6A59EBB0" w14:textId="77777777" w:rsidR="005B28D6" w:rsidRPr="005B28D6" w:rsidRDefault="005B28D6" w:rsidP="005B28D6">
      <w:pPr>
        <w:spacing w:line="240" w:lineRule="auto"/>
        <w:rPr>
          <w:rFonts w:ascii="Verdana" w:hAnsi="Verdana"/>
          <w:sz w:val="19"/>
          <w:szCs w:val="19"/>
        </w:rPr>
      </w:pPr>
      <w:r w:rsidRPr="005B28D6">
        <w:rPr>
          <w:rFonts w:ascii="Verdana" w:hAnsi="Verdana" w:cs="Arial"/>
          <w:color w:val="000000"/>
          <w:sz w:val="19"/>
          <w:szCs w:val="19"/>
        </w:rPr>
        <w:t>Responsabilidade: Documentar, desenvolver, testar e implementar a aplicação.</w:t>
      </w:r>
    </w:p>
    <w:p w14:paraId="14F20CEC" w14:textId="77777777" w:rsidR="005B28D6" w:rsidRPr="005B28D6" w:rsidRDefault="005B28D6" w:rsidP="005B28D6">
      <w:pPr>
        <w:spacing w:line="240" w:lineRule="auto"/>
        <w:rPr>
          <w:rFonts w:ascii="Verdana" w:hAnsi="Verdana" w:cs="Arial"/>
          <w:color w:val="000000"/>
          <w:sz w:val="19"/>
          <w:szCs w:val="19"/>
        </w:rPr>
      </w:pPr>
    </w:p>
    <w:p w14:paraId="16B39C73" w14:textId="5E3AB0E6" w:rsidR="005B28D6" w:rsidRPr="005B28D6" w:rsidRDefault="005B28D6" w:rsidP="005B28D6">
      <w:pPr>
        <w:spacing w:line="240" w:lineRule="auto"/>
        <w:rPr>
          <w:rFonts w:ascii="Verdana" w:hAnsi="Verdana"/>
          <w:sz w:val="19"/>
          <w:szCs w:val="19"/>
        </w:rPr>
      </w:pPr>
      <w:r w:rsidRPr="005B28D6">
        <w:rPr>
          <w:rFonts w:ascii="Verdana" w:hAnsi="Verdana" w:cs="Arial"/>
          <w:color w:val="000000"/>
          <w:sz w:val="19"/>
          <w:szCs w:val="19"/>
        </w:rPr>
        <w:t>2</w:t>
      </w:r>
      <w:r w:rsidRPr="005B28D6">
        <w:rPr>
          <w:rFonts w:ascii="Verdana" w:hAnsi="Verdana" w:cs="Arial"/>
          <w:color w:val="000000"/>
          <w:sz w:val="19"/>
          <w:szCs w:val="19"/>
        </w:rPr>
        <w:t xml:space="preserve"> </w:t>
      </w:r>
      <w:r w:rsidRPr="005B28D6">
        <w:rPr>
          <w:rFonts w:ascii="Verdana" w:hAnsi="Verdana" w:cs="Arial"/>
          <w:color w:val="000000"/>
          <w:sz w:val="19"/>
          <w:szCs w:val="19"/>
        </w:rPr>
        <w:t>- Nutricionistas cadastrados</w:t>
      </w:r>
    </w:p>
    <w:p w14:paraId="0385B5A2" w14:textId="77777777" w:rsidR="005B28D6" w:rsidRPr="005B28D6" w:rsidRDefault="005B28D6" w:rsidP="005B28D6">
      <w:pPr>
        <w:spacing w:line="240" w:lineRule="auto"/>
        <w:rPr>
          <w:rFonts w:ascii="Verdana" w:hAnsi="Verdana"/>
          <w:sz w:val="19"/>
          <w:szCs w:val="19"/>
        </w:rPr>
      </w:pPr>
      <w:r w:rsidRPr="005B28D6">
        <w:rPr>
          <w:rFonts w:ascii="Verdana" w:hAnsi="Verdana" w:cs="Arial"/>
          <w:color w:val="000000"/>
          <w:sz w:val="19"/>
          <w:szCs w:val="19"/>
        </w:rPr>
        <w:t>Responsabilidade: Cadastrar, assinar contrato e cumprir com as normas da aplicação.</w:t>
      </w:r>
    </w:p>
    <w:p w14:paraId="3A42BC66" w14:textId="77777777" w:rsidR="005B28D6" w:rsidRPr="005B28D6" w:rsidRDefault="005B28D6" w:rsidP="005B28D6">
      <w:pPr>
        <w:spacing w:line="240" w:lineRule="auto"/>
        <w:rPr>
          <w:rFonts w:ascii="Verdana" w:hAnsi="Verdana" w:cs="Arial"/>
          <w:color w:val="000000"/>
          <w:sz w:val="19"/>
          <w:szCs w:val="19"/>
        </w:rPr>
      </w:pPr>
    </w:p>
    <w:p w14:paraId="3B95B0C3" w14:textId="0CA14B96" w:rsidR="005B28D6" w:rsidRPr="005B28D6" w:rsidRDefault="005B28D6" w:rsidP="005B28D6">
      <w:pPr>
        <w:spacing w:line="240" w:lineRule="auto"/>
        <w:rPr>
          <w:rFonts w:ascii="Verdana" w:hAnsi="Verdana"/>
          <w:sz w:val="19"/>
          <w:szCs w:val="19"/>
        </w:rPr>
      </w:pPr>
      <w:r w:rsidRPr="005B28D6">
        <w:rPr>
          <w:rFonts w:ascii="Verdana" w:hAnsi="Verdana" w:cs="Arial"/>
          <w:color w:val="000000"/>
          <w:sz w:val="19"/>
          <w:szCs w:val="19"/>
        </w:rPr>
        <w:t>3</w:t>
      </w:r>
      <w:r w:rsidRPr="005B28D6">
        <w:rPr>
          <w:rFonts w:ascii="Verdana" w:hAnsi="Verdana" w:cs="Arial"/>
          <w:color w:val="000000"/>
          <w:sz w:val="19"/>
          <w:szCs w:val="19"/>
        </w:rPr>
        <w:t xml:space="preserve"> </w:t>
      </w:r>
      <w:r w:rsidRPr="005B28D6">
        <w:rPr>
          <w:rFonts w:ascii="Verdana" w:hAnsi="Verdana" w:cs="Arial"/>
          <w:color w:val="000000"/>
          <w:sz w:val="19"/>
          <w:szCs w:val="19"/>
        </w:rPr>
        <w:t>- Cliente </w:t>
      </w:r>
    </w:p>
    <w:p w14:paraId="604BBE80" w14:textId="2D425C3D" w:rsidR="006C604A" w:rsidRPr="005B28D6" w:rsidRDefault="005B28D6" w:rsidP="005B28D6">
      <w:pPr>
        <w:spacing w:line="240" w:lineRule="auto"/>
        <w:rPr>
          <w:rFonts w:ascii="Verdana" w:hAnsi="Verdana"/>
          <w:sz w:val="19"/>
          <w:szCs w:val="19"/>
        </w:rPr>
      </w:pPr>
      <w:r w:rsidRPr="005B28D6">
        <w:rPr>
          <w:rFonts w:ascii="Verdana" w:hAnsi="Verdana" w:cs="Arial"/>
          <w:color w:val="000000"/>
          <w:sz w:val="19"/>
          <w:szCs w:val="19"/>
        </w:rPr>
        <w:t>Responsabilidade: Cadastrar, avaliar o atendimento e cumprir com as normas da aplicação.</w:t>
      </w:r>
    </w:p>
    <w:p w14:paraId="070E53DC" w14:textId="7FCC34BE" w:rsidR="006C604A" w:rsidRPr="000A6FE1" w:rsidRDefault="006C604A" w:rsidP="000A6FE1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4: Visão Geral do Produto</w:t>
      </w:r>
    </w:p>
    <w:p w14:paraId="4BB3C56F" w14:textId="460CB83B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Perspectiva do Produto:</w:t>
      </w:r>
      <w:r>
        <w:rPr>
          <w:rFonts w:ascii="Verdana" w:hAnsi="Verdana"/>
          <w:color w:val="000000"/>
          <w:sz w:val="19"/>
          <w:szCs w:val="19"/>
        </w:rPr>
        <w:t> </w:t>
      </w:r>
      <w:r w:rsidR="0028467B">
        <w:rPr>
          <w:rFonts w:ascii="Verdana" w:hAnsi="Verdana"/>
          <w:color w:val="000000"/>
          <w:sz w:val="19"/>
          <w:szCs w:val="19"/>
        </w:rPr>
        <w:t xml:space="preserve">O produto é um aplicativo mobile com </w:t>
      </w:r>
      <w:r w:rsidR="009953F3">
        <w:rPr>
          <w:rFonts w:ascii="Verdana" w:hAnsi="Verdana"/>
          <w:color w:val="000000"/>
          <w:sz w:val="19"/>
          <w:szCs w:val="19"/>
        </w:rPr>
        <w:t>um servidor de banco de dados, será disponibilizado na plataforma da Play Stero.</w:t>
      </w:r>
    </w:p>
    <w:p w14:paraId="4AAA1B19" w14:textId="615B71FA" w:rsidR="006C604A" w:rsidRDefault="006C604A" w:rsidP="006C604A">
      <w:pPr>
        <w:spacing w:line="312" w:lineRule="atLeast"/>
        <w:rPr>
          <w:rStyle w:val="ph"/>
          <w:rFonts w:ascii="Verdana" w:hAnsi="Verdana"/>
          <w:b/>
          <w:bCs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Resumo das Capacidades:</w:t>
      </w:r>
    </w:p>
    <w:p w14:paraId="6C1AAF4A" w14:textId="77777777" w:rsidR="0028467B" w:rsidRDefault="0028467B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467B" w14:paraId="45E20FE7" w14:textId="77777777" w:rsidTr="002C180E">
        <w:trPr>
          <w:trHeight w:val="444"/>
        </w:trPr>
        <w:tc>
          <w:tcPr>
            <w:tcW w:w="4531" w:type="dxa"/>
            <w:shd w:val="clear" w:color="auto" w:fill="A6A6A6" w:themeFill="background1" w:themeFillShade="A6"/>
          </w:tcPr>
          <w:p w14:paraId="1FF123D2" w14:textId="77777777" w:rsidR="0028467B" w:rsidRPr="0006488C" w:rsidRDefault="0028467B" w:rsidP="002C180E">
            <w:pPr>
              <w:spacing w:line="312" w:lineRule="atLeast"/>
              <w:jc w:val="center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06488C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Benefício para o Cliente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00F804F0" w14:textId="77777777" w:rsidR="0028467B" w:rsidRPr="0006488C" w:rsidRDefault="0028467B" w:rsidP="002C180E">
            <w:pPr>
              <w:spacing w:line="312" w:lineRule="atLeast"/>
              <w:jc w:val="center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06488C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Recursos de Suport</w:t>
            </w: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e</w:t>
            </w:r>
          </w:p>
        </w:tc>
      </w:tr>
      <w:tr w:rsidR="0028467B" w14:paraId="11A8B931" w14:textId="77777777" w:rsidTr="002C180E">
        <w:trPr>
          <w:trHeight w:val="1049"/>
        </w:trPr>
        <w:tc>
          <w:tcPr>
            <w:tcW w:w="4531" w:type="dxa"/>
          </w:tcPr>
          <w:p w14:paraId="0C88EAE9" w14:textId="7456F3AD" w:rsidR="0028467B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 xml:space="preserve">A integração 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de informações em uma única plataforma auxilia no atendimento e na prestação de um serviço satisfatório.</w:t>
            </w:r>
          </w:p>
        </w:tc>
        <w:tc>
          <w:tcPr>
            <w:tcW w:w="4531" w:type="dxa"/>
          </w:tcPr>
          <w:p w14:paraId="7BA8B15A" w14:textId="5A1E38A6" w:rsidR="0028467B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br/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Plataforma mobile.</w:t>
            </w:r>
          </w:p>
        </w:tc>
      </w:tr>
      <w:tr w:rsidR="0028467B" w14:paraId="5D4CFFE0" w14:textId="77777777" w:rsidTr="002C180E">
        <w:trPr>
          <w:trHeight w:val="1090"/>
        </w:trPr>
        <w:tc>
          <w:tcPr>
            <w:tcW w:w="4531" w:type="dxa"/>
          </w:tcPr>
          <w:p w14:paraId="10D54B12" w14:textId="0EC0CC6A" w:rsidR="0028467B" w:rsidRPr="0006488C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t>Comunicação direta e eficiente com seus clientes sem a necessidade de outro aplicativo ou sistema.</w:t>
            </w:r>
          </w:p>
        </w:tc>
        <w:tc>
          <w:tcPr>
            <w:tcW w:w="4531" w:type="dxa"/>
          </w:tcPr>
          <w:p w14:paraId="61ADA2D7" w14:textId="4EB9E5DE" w:rsidR="0028467B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  <w:t>Envio de arquivos pdf, jpg, entre outros</w:t>
            </w:r>
            <w:r w:rsidRPr="0028467B">
              <w:rPr>
                <w:rFonts w:ascii="Verdana" w:hAnsi="Verdana" w:cs="Arial"/>
                <w:color w:val="000000"/>
                <w:sz w:val="19"/>
                <w:szCs w:val="19"/>
              </w:rPr>
              <w:t>.</w:t>
            </w:r>
          </w:p>
        </w:tc>
      </w:tr>
      <w:tr w:rsidR="0028467B" w14:paraId="33DC0B33" w14:textId="77777777" w:rsidTr="0028467B">
        <w:trPr>
          <w:trHeight w:val="1169"/>
        </w:trPr>
        <w:tc>
          <w:tcPr>
            <w:tcW w:w="4531" w:type="dxa"/>
          </w:tcPr>
          <w:p w14:paraId="3A237ECC" w14:textId="25EFEA23" w:rsidR="0028467B" w:rsidRPr="0028467B" w:rsidRDefault="0028467B" w:rsidP="0028467B">
            <w:pPr>
              <w:spacing w:line="240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  <w:t>Disponibilização de planos alimentares, lista de alimentos e listas de substituição</w:t>
            </w:r>
          </w:p>
        </w:tc>
        <w:tc>
          <w:tcPr>
            <w:tcW w:w="4531" w:type="dxa"/>
          </w:tcPr>
          <w:p w14:paraId="4971F54B" w14:textId="7913600A" w:rsidR="0028467B" w:rsidRPr="0006488C" w:rsidRDefault="0028467B" w:rsidP="0028467B">
            <w:pPr>
              <w:spacing w:line="240" w:lineRule="auto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  <w:t>Acesso simples e intuitivo</w:t>
            </w:r>
          </w:p>
        </w:tc>
      </w:tr>
      <w:tr w:rsidR="0028467B" w14:paraId="2E641F31" w14:textId="77777777" w:rsidTr="002C180E">
        <w:tc>
          <w:tcPr>
            <w:tcW w:w="4531" w:type="dxa"/>
          </w:tcPr>
          <w:p w14:paraId="1BA66BE9" w14:textId="3ECC8A35" w:rsidR="0028467B" w:rsidRPr="0006488C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Aumento do alcance</w:t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4531" w:type="dxa"/>
          </w:tcPr>
          <w:p w14:paraId="5A868EF4" w14:textId="00D3CFB3" w:rsidR="0028467B" w:rsidRPr="0006488C" w:rsidRDefault="0028467B" w:rsidP="002C180E">
            <w:pPr>
              <w:spacing w:line="240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 xml:space="preserve">A plataforma facilita a relação do </w:t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paciente</w:t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 xml:space="preserve"> com o cliente, </w:t>
            </w:r>
            <w:r>
              <w:rPr>
                <w:rFonts w:ascii="Verdana" w:hAnsi="Verdana" w:cs="Arial"/>
                <w:color w:val="000000"/>
                <w:sz w:val="19"/>
                <w:szCs w:val="19"/>
              </w:rPr>
              <w:t>facilitando o contato.</w:t>
            </w:r>
          </w:p>
          <w:p w14:paraId="77270127" w14:textId="77777777" w:rsidR="0028467B" w:rsidRPr="0006488C" w:rsidRDefault="0028467B" w:rsidP="002C180E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</w:p>
        </w:tc>
      </w:tr>
    </w:tbl>
    <w:p w14:paraId="70A25DB0" w14:textId="77777777" w:rsidR="0028467B" w:rsidRDefault="0028467B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462831E9" w14:textId="77777777" w:rsidR="00815416" w:rsidRDefault="00815416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194A9DF9" w14:textId="1CFE5709" w:rsidR="001428A8" w:rsidRDefault="001428A8" w:rsidP="00815416">
      <w:pPr>
        <w:rPr>
          <w:rFonts w:ascii="Verdana" w:hAnsi="Verdana" w:cs="Arial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Custo e Precificação</w:t>
      </w:r>
      <w:r w:rsidR="000A6FE1">
        <w:rPr>
          <w:rFonts w:ascii="Verdana" w:hAnsi="Verdana"/>
          <w:color w:val="000000"/>
          <w:sz w:val="19"/>
          <w:szCs w:val="19"/>
        </w:rPr>
        <w:t>:</w:t>
      </w:r>
      <w:r w:rsidR="00815416">
        <w:rPr>
          <w:rFonts w:ascii="Verdana" w:hAnsi="Verdana"/>
          <w:color w:val="000000"/>
          <w:sz w:val="19"/>
          <w:szCs w:val="19"/>
        </w:rPr>
        <w:t xml:space="preserve">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O App vai usar um serviço de hospedagem de servidor até adquirir um capital para a compra de um servidor próprio.</w:t>
      </w:r>
    </w:p>
    <w:p w14:paraId="645DAD4A" w14:textId="77777777" w:rsidR="00815416" w:rsidRPr="00815416" w:rsidRDefault="00815416" w:rsidP="00815416">
      <w:pPr>
        <w:rPr>
          <w:rFonts w:ascii="Verdana" w:hAnsi="Verdana"/>
          <w:sz w:val="19"/>
          <w:szCs w:val="19"/>
        </w:rPr>
      </w:pPr>
    </w:p>
    <w:p w14:paraId="4C927F46" w14:textId="05A332AB" w:rsidR="00815416" w:rsidRPr="0079559F" w:rsidRDefault="001428A8" w:rsidP="00815416">
      <w:pPr>
        <w:pStyle w:val="NormalWeb"/>
        <w:spacing w:before="0" w:beforeAutospacing="0" w:after="0" w:afterAutospacing="0"/>
        <w:rPr>
          <w:rFonts w:ascii="Verdana" w:hAnsi="Verdana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4.4 </w:t>
      </w:r>
      <w:r w:rsidR="00D76429">
        <w:rPr>
          <w:rStyle w:val="ph"/>
          <w:rFonts w:ascii="Verdana" w:hAnsi="Verdana"/>
          <w:b/>
          <w:bCs/>
          <w:color w:val="000000"/>
          <w:sz w:val="19"/>
          <w:szCs w:val="19"/>
        </w:rPr>
        <w:t>Formas de Licenciamento e Distribuição</w:t>
      </w:r>
      <w:r w:rsidR="000A6FE1">
        <w:rPr>
          <w:rFonts w:ascii="Verdana" w:hAnsi="Verdana"/>
          <w:color w:val="000000"/>
          <w:sz w:val="19"/>
          <w:szCs w:val="19"/>
        </w:rPr>
        <w:t xml:space="preserve">: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>O licenciamento será através da verificação de servidor do google play</w:t>
      </w:r>
      <w:r w:rsidR="00815416">
        <w:rPr>
          <w:rFonts w:ascii="Verdana" w:hAnsi="Verdana" w:cs="Arial"/>
          <w:color w:val="000000"/>
          <w:sz w:val="19"/>
          <w:szCs w:val="19"/>
        </w:rPr>
        <w:t xml:space="preserve">;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t xml:space="preserve">o app envia uma solicitação para um serviço hospedado pelo app cliente do Google Play. Depois disso, o app do Google Play envia uma solicitação ao servidor </w:t>
      </w:r>
      <w:r w:rsidR="00815416" w:rsidRPr="0079559F">
        <w:rPr>
          <w:rFonts w:ascii="Verdana" w:hAnsi="Verdana" w:cs="Arial"/>
          <w:color w:val="000000"/>
          <w:sz w:val="19"/>
          <w:szCs w:val="19"/>
        </w:rPr>
        <w:lastRenderedPageBreak/>
        <w:t>de licenciamento e recebe o resultado. O aplicativo Google Play envia o resultado para seu app, que pode permitir ou impedir o uso, conforme necessário.</w:t>
      </w:r>
    </w:p>
    <w:p w14:paraId="6FEA1A5B" w14:textId="383937AE" w:rsidR="00815416" w:rsidRPr="0079559F" w:rsidRDefault="00815416" w:rsidP="00815416">
      <w:pPr>
        <w:pStyle w:val="NormalWeb"/>
        <w:spacing w:before="0" w:beforeAutospacing="0" w:after="0" w:afterAutospacing="0"/>
        <w:rPr>
          <w:rFonts w:ascii="Verdana" w:hAnsi="Verdana"/>
          <w:sz w:val="19"/>
          <w:szCs w:val="19"/>
        </w:rPr>
      </w:pPr>
      <w:r w:rsidRPr="0079559F">
        <w:rPr>
          <w:rFonts w:ascii="Verdana" w:hAnsi="Verdana" w:cs="Arial"/>
          <w:color w:val="000000"/>
          <w:sz w:val="19"/>
          <w:szCs w:val="19"/>
        </w:rPr>
        <w:t>Após o download o nutricionista vai fazer o cadastro no App comprovando que está apto a exercer a profissão</w:t>
      </w:r>
      <w:r>
        <w:rPr>
          <w:rFonts w:ascii="Verdana" w:hAnsi="Verdana" w:cs="Arial"/>
          <w:color w:val="000000"/>
          <w:sz w:val="19"/>
          <w:szCs w:val="19"/>
        </w:rPr>
        <w:t xml:space="preserve">. </w:t>
      </w:r>
      <w:r>
        <w:rPr>
          <w:rFonts w:ascii="Verdana" w:hAnsi="Verdana" w:cs="Arial"/>
          <w:color w:val="000000"/>
          <w:sz w:val="19"/>
          <w:szCs w:val="19"/>
        </w:rPr>
        <w:br/>
        <w:t>O</w:t>
      </w:r>
      <w:r w:rsidRPr="0079559F">
        <w:rPr>
          <w:rFonts w:ascii="Verdana" w:hAnsi="Verdana" w:cs="Arial"/>
          <w:color w:val="000000"/>
          <w:sz w:val="19"/>
          <w:szCs w:val="19"/>
        </w:rPr>
        <w:t xml:space="preserve"> nutricionista</w:t>
      </w:r>
      <w:r>
        <w:rPr>
          <w:rFonts w:ascii="Verdana" w:hAnsi="Verdana"/>
          <w:sz w:val="19"/>
          <w:szCs w:val="19"/>
        </w:rPr>
        <w:t xml:space="preserve"> </w:t>
      </w:r>
      <w:r w:rsidRPr="0079559F">
        <w:rPr>
          <w:rFonts w:ascii="Verdana" w:hAnsi="Verdana" w:cs="Arial"/>
          <w:color w:val="000000"/>
          <w:sz w:val="19"/>
          <w:szCs w:val="19"/>
        </w:rPr>
        <w:t>irá determinar o valor de cada consulta sendo que a plataforma ficara com uma porcentagem do valor (a determinar).</w:t>
      </w:r>
    </w:p>
    <w:p w14:paraId="0302162A" w14:textId="2BD6A1A9" w:rsidR="00815416" w:rsidRPr="0079559F" w:rsidRDefault="00815416" w:rsidP="00815416">
      <w:pPr>
        <w:pStyle w:val="NormalWeb"/>
        <w:spacing w:before="0" w:beforeAutospacing="0" w:after="0" w:afterAutospacing="0"/>
        <w:rPr>
          <w:rFonts w:ascii="Verdana" w:hAnsi="Verdana"/>
          <w:sz w:val="19"/>
          <w:szCs w:val="19"/>
        </w:rPr>
      </w:pPr>
      <w:r>
        <w:rPr>
          <w:rFonts w:ascii="Verdana" w:hAnsi="Verdana" w:cs="Arial"/>
          <w:color w:val="000000"/>
          <w:sz w:val="19"/>
          <w:szCs w:val="19"/>
        </w:rPr>
        <w:t>O</w:t>
      </w:r>
      <w:r w:rsidRPr="0079559F">
        <w:rPr>
          <w:rFonts w:ascii="Verdana" w:hAnsi="Verdana" w:cs="Arial"/>
          <w:color w:val="000000"/>
          <w:sz w:val="19"/>
          <w:szCs w:val="19"/>
        </w:rPr>
        <w:t xml:space="preserve"> usuário terá acesso gratuito à plataforma sendo que será pago o valor determinado pelo nutricionista por cada consulta.</w:t>
      </w:r>
    </w:p>
    <w:p w14:paraId="0218FB8A" w14:textId="77777777" w:rsidR="00815416" w:rsidRPr="0079559F" w:rsidRDefault="00815416" w:rsidP="00815416">
      <w:pPr>
        <w:pStyle w:val="NormalWeb"/>
        <w:spacing w:before="0" w:beforeAutospacing="0" w:after="0" w:afterAutospacing="0"/>
        <w:rPr>
          <w:rFonts w:ascii="Verdana" w:hAnsi="Verdana"/>
          <w:sz w:val="19"/>
          <w:szCs w:val="19"/>
        </w:rPr>
      </w:pPr>
      <w:r w:rsidRPr="0079559F">
        <w:rPr>
          <w:rFonts w:ascii="Verdana" w:hAnsi="Verdana" w:cs="Arial"/>
          <w:color w:val="000000"/>
          <w:sz w:val="19"/>
          <w:szCs w:val="19"/>
        </w:rPr>
        <w:t>A distribuição será de forma gratuita no play store.</w:t>
      </w:r>
    </w:p>
    <w:p w14:paraId="5E9B2668" w14:textId="13768C0B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</w:p>
    <w:p w14:paraId="37A98BE0" w14:textId="77777777" w:rsidR="001428A8" w:rsidRDefault="001428A8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10"/>
      <w:footerReference w:type="default" r:id="rId11"/>
      <w:headerReference w:type="first" r:id="rId12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97B5E" w14:textId="77777777" w:rsidR="003F122F" w:rsidRDefault="003F122F">
      <w:r>
        <w:separator/>
      </w:r>
    </w:p>
  </w:endnote>
  <w:endnote w:type="continuationSeparator" w:id="0">
    <w:p w14:paraId="39656924" w14:textId="77777777" w:rsidR="003F122F" w:rsidRDefault="003F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200E" w14:textId="77777777" w:rsidR="006A05CE" w:rsidRDefault="006A05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A8E6E" w14:textId="77777777" w:rsidR="006A05CE" w:rsidRDefault="006A05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F327" w14:textId="77777777" w:rsidR="003F122F" w:rsidRDefault="003F122F">
      <w:r>
        <w:separator/>
      </w:r>
    </w:p>
  </w:footnote>
  <w:footnote w:type="continuationSeparator" w:id="0">
    <w:p w14:paraId="7ED9077F" w14:textId="77777777" w:rsidR="003F122F" w:rsidRDefault="003F1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6FE1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251B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C1D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1103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467B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23CD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28A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122F"/>
    <w:rsid w:val="003F239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1D2B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367C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28D6"/>
    <w:rsid w:val="005B3582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04A43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5C76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5416"/>
    <w:rsid w:val="00816AF7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440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53F3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66CF5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5749"/>
    <w:rsid w:val="00F86898"/>
    <w:rsid w:val="00F878E7"/>
    <w:rsid w:val="00F879DD"/>
    <w:rsid w:val="00F87F2F"/>
    <w:rsid w:val="00F90891"/>
    <w:rsid w:val="00F911E7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2.2%20-%20Requisitos%20Funcionais%20e%20N&#227;o%20Funcionais%20(Nutri%20Tech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Danilo Angelo</cp:lastModifiedBy>
  <cp:revision>12</cp:revision>
  <cp:lastPrinted>2019-11-20T21:03:00Z</cp:lastPrinted>
  <dcterms:created xsi:type="dcterms:W3CDTF">2020-08-22T20:28:00Z</dcterms:created>
  <dcterms:modified xsi:type="dcterms:W3CDTF">2021-03-26T20:22:00Z</dcterms:modified>
</cp:coreProperties>
</file>