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841B" w14:textId="5DEEB7DA" w:rsidR="003E344C" w:rsidRDefault="003E344C" w:rsidP="003E344C">
      <w:pPr>
        <w:jc w:val="center"/>
        <w:rPr>
          <w:rFonts w:cstheme="minorHAnsi"/>
          <w:noProof/>
          <w:sz w:val="96"/>
          <w:szCs w:val="96"/>
        </w:rPr>
      </w:pPr>
      <w:r w:rsidRPr="003E344C">
        <w:rPr>
          <w:rFonts w:cstheme="minorHAnsi"/>
          <w:noProof/>
          <w:sz w:val="96"/>
          <w:szCs w:val="96"/>
        </w:rPr>
        <w:t>Generic Company</w:t>
      </w:r>
    </w:p>
    <w:p w14:paraId="23A7C24B" w14:textId="3850C7D2" w:rsidR="009D6559" w:rsidRPr="003E344C" w:rsidRDefault="003E344C" w:rsidP="003E344C">
      <w:pPr>
        <w:jc w:val="center"/>
        <w:rPr>
          <w:rFonts w:cstheme="minorHAnsi"/>
          <w:sz w:val="96"/>
          <w:szCs w:val="96"/>
        </w:rPr>
      </w:pPr>
      <w:r w:rsidRPr="003E344C">
        <w:rPr>
          <w:rFonts w:cstheme="minorHAnsi"/>
          <w:noProof/>
          <w:sz w:val="96"/>
          <w:szCs w:val="96"/>
        </w:rPr>
        <w:t>Logo Here</w:t>
      </w:r>
    </w:p>
    <w:p w14:paraId="0BADC66E" w14:textId="24A226E1" w:rsidR="00C60F9D" w:rsidRPr="002975DF" w:rsidRDefault="00C60F9D">
      <w:pPr>
        <w:rPr>
          <w:rFonts w:cstheme="minorHAnsi"/>
        </w:rPr>
      </w:pPr>
    </w:p>
    <w:p w14:paraId="7BBA5310" w14:textId="36117809" w:rsidR="00C60F9D" w:rsidRPr="002975DF" w:rsidRDefault="00C60F9D">
      <w:pPr>
        <w:rPr>
          <w:rFonts w:cstheme="minorHAnsi"/>
        </w:rPr>
      </w:pPr>
    </w:p>
    <w:p w14:paraId="57CACDCB" w14:textId="1A45CBED" w:rsidR="00C60F9D" w:rsidRPr="002975DF" w:rsidRDefault="00C60F9D">
      <w:pPr>
        <w:rPr>
          <w:rFonts w:cstheme="minorHAnsi"/>
        </w:rPr>
      </w:pPr>
    </w:p>
    <w:p w14:paraId="3F20E8A0" w14:textId="2DA92918" w:rsidR="00C60F9D" w:rsidRPr="002975DF" w:rsidRDefault="00B72040" w:rsidP="00C60F9D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Generic Company</w:t>
      </w:r>
    </w:p>
    <w:p w14:paraId="6BE7689E" w14:textId="6153C6B5" w:rsidR="00C60F9D" w:rsidRPr="002975DF" w:rsidRDefault="00B72040" w:rsidP="00C60F9D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Web Application </w:t>
      </w:r>
      <w:r w:rsidR="00C60F9D" w:rsidRPr="002975DF">
        <w:rPr>
          <w:rFonts w:cstheme="minorHAnsi"/>
          <w:sz w:val="48"/>
          <w:szCs w:val="48"/>
        </w:rPr>
        <w:t>(</w:t>
      </w:r>
      <w:r>
        <w:rPr>
          <w:rFonts w:cstheme="minorHAnsi"/>
          <w:sz w:val="48"/>
          <w:szCs w:val="48"/>
        </w:rPr>
        <w:t>WebApp</w:t>
      </w:r>
      <w:r w:rsidR="00C60F9D" w:rsidRPr="002975DF">
        <w:rPr>
          <w:rFonts w:cstheme="minorHAnsi"/>
          <w:sz w:val="48"/>
          <w:szCs w:val="48"/>
        </w:rPr>
        <w:t>) Findings Report</w:t>
      </w:r>
    </w:p>
    <w:p w14:paraId="556B84C0" w14:textId="21DFD6A4" w:rsidR="00C60F9D" w:rsidRPr="002975DF" w:rsidRDefault="00C60F9D" w:rsidP="00C60F9D">
      <w:pPr>
        <w:jc w:val="center"/>
        <w:rPr>
          <w:rFonts w:cstheme="minorHAnsi"/>
          <w:sz w:val="32"/>
          <w:szCs w:val="32"/>
        </w:rPr>
      </w:pPr>
    </w:p>
    <w:p w14:paraId="3ADC7ADA" w14:textId="18FCF0AD" w:rsidR="00890A9A" w:rsidRDefault="00890A9A" w:rsidP="00C60F9D">
      <w:pPr>
        <w:jc w:val="center"/>
        <w:rPr>
          <w:rFonts w:cstheme="minorHAnsi"/>
          <w:sz w:val="32"/>
          <w:szCs w:val="32"/>
        </w:rPr>
      </w:pPr>
      <w:r w:rsidRPr="002975DF">
        <w:rPr>
          <w:rFonts w:cstheme="minorHAnsi"/>
          <w:sz w:val="32"/>
          <w:szCs w:val="32"/>
        </w:rPr>
        <w:t xml:space="preserve">Prepared </w:t>
      </w:r>
      <w:r w:rsidR="002145E2">
        <w:rPr>
          <w:rFonts w:cstheme="minorHAnsi"/>
          <w:sz w:val="32"/>
          <w:szCs w:val="32"/>
        </w:rPr>
        <w:t>b</w:t>
      </w:r>
      <w:r w:rsidRPr="002975DF">
        <w:rPr>
          <w:rFonts w:cstheme="minorHAnsi"/>
          <w:sz w:val="32"/>
          <w:szCs w:val="32"/>
        </w:rPr>
        <w:t>y:</w:t>
      </w:r>
      <w:r w:rsidR="00B44810" w:rsidRPr="002975DF">
        <w:rPr>
          <w:rFonts w:cstheme="minorHAnsi"/>
          <w:sz w:val="32"/>
          <w:szCs w:val="32"/>
        </w:rPr>
        <w:t xml:space="preserve"> </w:t>
      </w:r>
      <w:r w:rsidR="00B72040">
        <w:rPr>
          <w:rFonts w:cstheme="minorHAnsi"/>
          <w:sz w:val="32"/>
          <w:szCs w:val="32"/>
        </w:rPr>
        <w:t>Nutt Security</w:t>
      </w:r>
      <w:r w:rsidR="002145E2">
        <w:rPr>
          <w:rFonts w:cstheme="minorHAnsi"/>
          <w:sz w:val="32"/>
          <w:szCs w:val="32"/>
        </w:rPr>
        <w:t xml:space="preserve"> (</w:t>
      </w:r>
      <w:r w:rsidR="00B72040">
        <w:rPr>
          <w:rFonts w:cstheme="minorHAnsi"/>
          <w:sz w:val="32"/>
          <w:szCs w:val="32"/>
        </w:rPr>
        <w:t>NS</w:t>
      </w:r>
      <w:r w:rsidR="002145E2">
        <w:rPr>
          <w:rFonts w:cstheme="minorHAnsi"/>
          <w:sz w:val="32"/>
          <w:szCs w:val="32"/>
        </w:rPr>
        <w:t>)</w:t>
      </w:r>
    </w:p>
    <w:p w14:paraId="220491FD" w14:textId="00EA0DD3" w:rsidR="0051633E" w:rsidRPr="002975DF" w:rsidRDefault="0051633E" w:rsidP="00C60F9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Jake Nutt - GWAPT</w:t>
      </w:r>
    </w:p>
    <w:p w14:paraId="04300D7B" w14:textId="4281D384" w:rsidR="00C60F9D" w:rsidRPr="002975DF" w:rsidRDefault="00C60F9D" w:rsidP="002145E2">
      <w:pPr>
        <w:rPr>
          <w:rFonts w:cstheme="minorHAnsi"/>
          <w:sz w:val="48"/>
          <w:szCs w:val="48"/>
        </w:rPr>
      </w:pPr>
    </w:p>
    <w:p w14:paraId="545196B8" w14:textId="2474CEA9" w:rsidR="00C60F9D" w:rsidRPr="00C136AE" w:rsidRDefault="00C60F9D" w:rsidP="00931EC6">
      <w:pPr>
        <w:jc w:val="center"/>
        <w:rPr>
          <w:rFonts w:cstheme="minorHAnsi"/>
          <w:sz w:val="28"/>
          <w:szCs w:val="28"/>
        </w:rPr>
      </w:pPr>
      <w:r w:rsidRPr="00C136AE">
        <w:rPr>
          <w:rFonts w:cstheme="minorHAnsi"/>
          <w:sz w:val="28"/>
          <w:szCs w:val="28"/>
        </w:rPr>
        <w:t>Confidential</w:t>
      </w:r>
    </w:p>
    <w:p w14:paraId="622320CD" w14:textId="0EA665A9" w:rsidR="002145E2" w:rsidRPr="002975DF" w:rsidRDefault="002145E2" w:rsidP="002145E2">
      <w:pPr>
        <w:jc w:val="both"/>
        <w:rPr>
          <w:rFonts w:cstheme="minorHAnsi"/>
        </w:rPr>
      </w:pPr>
      <w:r w:rsidRPr="002975DF">
        <w:rPr>
          <w:rFonts w:cstheme="minorHAnsi"/>
        </w:rPr>
        <w:t xml:space="preserve">This document is the exclusive property of </w:t>
      </w:r>
      <w:r w:rsidR="00B72040">
        <w:rPr>
          <w:rFonts w:cstheme="minorHAnsi"/>
        </w:rPr>
        <w:t>Generic Company</w:t>
      </w:r>
      <w:r w:rsidRPr="002975DF">
        <w:rPr>
          <w:rFonts w:cstheme="minorHAnsi"/>
        </w:rPr>
        <w:t xml:space="preserve"> and </w:t>
      </w:r>
      <w:r w:rsidR="00B72040">
        <w:rPr>
          <w:rFonts w:cstheme="minorHAnsi"/>
        </w:rPr>
        <w:t>NS</w:t>
      </w:r>
      <w:r w:rsidRPr="002975DF">
        <w:rPr>
          <w:rFonts w:cstheme="minorHAnsi"/>
        </w:rPr>
        <w:t xml:space="preserve">. This document contains proprietary and confidential information. Duplication, redistribution, or use, in whole or in part, in any form, requires consent of both </w:t>
      </w:r>
      <w:r w:rsidR="00B72040">
        <w:rPr>
          <w:rFonts w:cstheme="minorHAnsi"/>
        </w:rPr>
        <w:t>Generic Company</w:t>
      </w:r>
      <w:r w:rsidRPr="002975DF">
        <w:rPr>
          <w:rFonts w:cstheme="minorHAnsi"/>
        </w:rPr>
        <w:t xml:space="preserve"> and </w:t>
      </w:r>
      <w:r w:rsidR="00B72040">
        <w:rPr>
          <w:rFonts w:cstheme="minorHAnsi"/>
        </w:rPr>
        <w:t>NS</w:t>
      </w:r>
      <w:r w:rsidRPr="002975DF">
        <w:rPr>
          <w:rFonts w:cstheme="minorHAnsi"/>
        </w:rPr>
        <w:t>.</w:t>
      </w:r>
    </w:p>
    <w:p w14:paraId="78AE4378" w14:textId="414A3CB8" w:rsidR="002145E2" w:rsidRPr="002975DF" w:rsidRDefault="00B72040" w:rsidP="002145E2">
      <w:pPr>
        <w:jc w:val="both"/>
        <w:rPr>
          <w:rFonts w:cstheme="minorHAnsi"/>
        </w:rPr>
      </w:pPr>
      <w:r>
        <w:rPr>
          <w:rFonts w:cstheme="minorHAnsi"/>
        </w:rPr>
        <w:t>NS</w:t>
      </w:r>
      <w:r w:rsidR="002145E2" w:rsidRPr="002975DF">
        <w:rPr>
          <w:rFonts w:cstheme="minorHAnsi"/>
        </w:rPr>
        <w:t xml:space="preserve"> may share this document with auditors under non-disclosure agreements to demonstrate penetration test requirement compliance.</w:t>
      </w:r>
    </w:p>
    <w:p w14:paraId="29C67C0F" w14:textId="77777777" w:rsidR="00C136AE" w:rsidRPr="002975DF" w:rsidRDefault="00C136AE" w:rsidP="00931EC6">
      <w:pPr>
        <w:jc w:val="center"/>
        <w:rPr>
          <w:rFonts w:cstheme="minorHAnsi"/>
          <w:sz w:val="48"/>
          <w:szCs w:val="48"/>
        </w:rPr>
      </w:pPr>
    </w:p>
    <w:p w14:paraId="02FBCF9E" w14:textId="77777777" w:rsidR="00C136AE" w:rsidRDefault="00C136AE" w:rsidP="00931EC6">
      <w:pPr>
        <w:pStyle w:val="Footer"/>
        <w:rPr>
          <w:rFonts w:cstheme="minorHAnsi"/>
        </w:rPr>
      </w:pPr>
    </w:p>
    <w:p w14:paraId="026162B4" w14:textId="7CDFE8DD" w:rsidR="00931EC6" w:rsidRPr="002975DF" w:rsidRDefault="00CA7A8E" w:rsidP="00931EC6">
      <w:pPr>
        <w:pStyle w:val="Footer"/>
        <w:rPr>
          <w:rFonts w:cstheme="minorHAnsi"/>
        </w:rPr>
      </w:pPr>
      <w:r>
        <w:rPr>
          <w:rFonts w:cstheme="minorHAnsi"/>
        </w:rPr>
        <w:t>Last Modified Date</w:t>
      </w:r>
      <w:r w:rsidR="00931EC6" w:rsidRPr="002975DF">
        <w:rPr>
          <w:rFonts w:cstheme="minorHAnsi"/>
        </w:rPr>
        <w:t xml:space="preserve">: 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SAVEDATE  \@ "MMMM d, yyyy"  \* MERGEFORMAT </w:instrText>
      </w:r>
      <w:r>
        <w:rPr>
          <w:rFonts w:cstheme="minorHAnsi"/>
        </w:rPr>
        <w:fldChar w:fldCharType="separate"/>
      </w:r>
      <w:r w:rsidR="00B72040">
        <w:rPr>
          <w:rFonts w:cstheme="minorHAnsi"/>
          <w:noProof/>
        </w:rPr>
        <w:t>February 14, 2022</w:t>
      </w:r>
      <w:r>
        <w:rPr>
          <w:rFonts w:cstheme="minorHAnsi"/>
        </w:rPr>
        <w:fldChar w:fldCharType="end"/>
      </w:r>
    </w:p>
    <w:p w14:paraId="6D143F4C" w14:textId="3D245AF3" w:rsidR="00931EC6" w:rsidRPr="002975DF" w:rsidRDefault="00931EC6" w:rsidP="00931EC6">
      <w:pPr>
        <w:pStyle w:val="Footer"/>
        <w:rPr>
          <w:rFonts w:cstheme="minorHAnsi"/>
        </w:rPr>
      </w:pPr>
      <w:r w:rsidRPr="002975DF">
        <w:rPr>
          <w:rFonts w:cstheme="minorHAnsi"/>
        </w:rPr>
        <w:t xml:space="preserve">Project:  </w:t>
      </w:r>
      <w:r w:rsidR="00B72040">
        <w:rPr>
          <w:rFonts w:cstheme="minorHAnsi"/>
        </w:rPr>
        <w:t>WebApp</w:t>
      </w:r>
    </w:p>
    <w:p w14:paraId="2F6D8FFB" w14:textId="6131D8B6" w:rsidR="008B18EB" w:rsidRDefault="008B18EB" w:rsidP="008B18EB">
      <w:pPr>
        <w:pStyle w:val="Heading1"/>
      </w:pPr>
      <w:bookmarkStart w:id="0" w:name="_Toc96414806"/>
      <w:r>
        <w:lastRenderedPageBreak/>
        <w:t>Contents</w:t>
      </w:r>
      <w:bookmarkEnd w:id="0"/>
    </w:p>
    <w:p w14:paraId="3C79C2E6" w14:textId="6FA2D047" w:rsidR="003E344C" w:rsidRDefault="00BD2D18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cstheme="minorHAnsi"/>
          <w:sz w:val="48"/>
          <w:szCs w:val="48"/>
        </w:rPr>
        <w:fldChar w:fldCharType="begin"/>
      </w:r>
      <w:r>
        <w:rPr>
          <w:rFonts w:cstheme="minorHAnsi"/>
          <w:sz w:val="48"/>
          <w:szCs w:val="48"/>
        </w:rPr>
        <w:instrText xml:space="preserve"> TOC \o "1-2" \h \z \u </w:instrText>
      </w:r>
      <w:r>
        <w:rPr>
          <w:rFonts w:cstheme="minorHAnsi"/>
          <w:sz w:val="48"/>
          <w:szCs w:val="48"/>
        </w:rPr>
        <w:fldChar w:fldCharType="separate"/>
      </w:r>
      <w:hyperlink w:anchor="_Toc96414806" w:history="1">
        <w:r w:rsidR="003E344C" w:rsidRPr="003F43B1">
          <w:rPr>
            <w:rStyle w:val="Hyperlink"/>
            <w:noProof/>
          </w:rPr>
          <w:t>Contents</w:t>
        </w:r>
        <w:r w:rsidR="003E344C">
          <w:rPr>
            <w:noProof/>
            <w:webHidden/>
          </w:rPr>
          <w:tab/>
        </w:r>
        <w:r w:rsidR="003E344C">
          <w:rPr>
            <w:noProof/>
            <w:webHidden/>
          </w:rPr>
          <w:fldChar w:fldCharType="begin"/>
        </w:r>
        <w:r w:rsidR="003E344C">
          <w:rPr>
            <w:noProof/>
            <w:webHidden/>
          </w:rPr>
          <w:instrText xml:space="preserve"> PAGEREF _Toc96414806 \h </w:instrText>
        </w:r>
        <w:r w:rsidR="003E344C">
          <w:rPr>
            <w:noProof/>
            <w:webHidden/>
          </w:rPr>
        </w:r>
        <w:r w:rsidR="003E344C">
          <w:rPr>
            <w:noProof/>
            <w:webHidden/>
          </w:rPr>
          <w:fldChar w:fldCharType="separate"/>
        </w:r>
        <w:r w:rsidR="003E344C">
          <w:rPr>
            <w:noProof/>
            <w:webHidden/>
          </w:rPr>
          <w:t>2</w:t>
        </w:r>
        <w:r w:rsidR="003E344C">
          <w:rPr>
            <w:noProof/>
            <w:webHidden/>
          </w:rPr>
          <w:fldChar w:fldCharType="end"/>
        </w:r>
      </w:hyperlink>
    </w:p>
    <w:p w14:paraId="2636C5DA" w14:textId="38FBBE86" w:rsidR="003E344C" w:rsidRDefault="003E344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6414807" w:history="1">
        <w:r w:rsidRPr="003F43B1">
          <w:rPr>
            <w:rStyle w:val="Hyperlink"/>
            <w:rFonts w:cstheme="minorHAnsi"/>
            <w:noProof/>
          </w:rPr>
          <w:t>Document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50FCF0" w14:textId="70D99B28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08" w:history="1">
        <w:r w:rsidRPr="003F43B1">
          <w:rPr>
            <w:rStyle w:val="Hyperlink"/>
            <w:rFonts w:cstheme="minorHAnsi"/>
            <w:noProof/>
          </w:rPr>
          <w:t>Disclaimer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043444" w14:textId="0F1F3719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09" w:history="1">
        <w:r w:rsidRPr="003F43B1">
          <w:rPr>
            <w:rStyle w:val="Hyperlink"/>
            <w:rFonts w:cstheme="minorHAnsi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55ED91" w14:textId="6C0A244E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10" w:history="1">
        <w:r w:rsidRPr="003F43B1">
          <w:rPr>
            <w:rStyle w:val="Hyperlink"/>
            <w:rFonts w:cstheme="minorHAnsi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87BDDA" w14:textId="2F885773" w:rsidR="003E344C" w:rsidRDefault="003E344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6414811" w:history="1">
        <w:r w:rsidRPr="003F43B1">
          <w:rPr>
            <w:rStyle w:val="Hyperlink"/>
            <w:rFonts w:cstheme="minorHAnsi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8B166E" w14:textId="07C0D761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12" w:history="1">
        <w:r w:rsidRPr="003F43B1">
          <w:rPr>
            <w:rStyle w:val="Hyperlink"/>
            <w:rFonts w:cstheme="minorHAnsi"/>
            <w:noProof/>
          </w:rPr>
          <w:t>Assessment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E869AD" w14:textId="36897C25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13" w:history="1">
        <w:r w:rsidRPr="003F43B1">
          <w:rPr>
            <w:rStyle w:val="Hyperlink"/>
            <w:rFonts w:cstheme="minorHAnsi"/>
            <w:noProof/>
          </w:rPr>
          <w:t>Assessment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2B0B76" w14:textId="020290A1" w:rsidR="003E344C" w:rsidRDefault="003E344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6414814" w:history="1">
        <w:r w:rsidRPr="003F43B1">
          <w:rPr>
            <w:rStyle w:val="Hyperlink"/>
            <w:rFonts w:cstheme="minorHAnsi"/>
            <w:noProof/>
          </w:rPr>
          <w:t>Technical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6359DA" w14:textId="262215BD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15" w:history="1">
        <w:r w:rsidRPr="003F43B1">
          <w:rPr>
            <w:rStyle w:val="Hyperlink"/>
            <w:rFonts w:cstheme="minorHAnsi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7ACB93" w14:textId="76C7AC73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16" w:history="1">
        <w:r w:rsidRPr="003F43B1">
          <w:rPr>
            <w:rStyle w:val="Hyperlink"/>
            <w:rFonts w:cstheme="minorHAnsi"/>
            <w:noProof/>
          </w:rPr>
          <w:t>Scope Exclusions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E095E7" w14:textId="46B0F294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17" w:history="1">
        <w:r w:rsidRPr="003F43B1">
          <w:rPr>
            <w:rStyle w:val="Hyperlink"/>
            <w:rFonts w:cstheme="minorHAnsi"/>
            <w:noProof/>
          </w:rPr>
          <w:t>Finding Severity Ratings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E38E0C" w14:textId="6D70C25C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18" w:history="1">
        <w:r w:rsidRPr="003F43B1">
          <w:rPr>
            <w:rStyle w:val="Hyperlink"/>
            <w:rFonts w:cstheme="minorHAnsi"/>
            <w:noProof/>
          </w:rPr>
          <w:t>Client Allowances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CD0EA5" w14:textId="3AB3CFE2" w:rsidR="003E344C" w:rsidRDefault="003E344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6414819" w:history="1">
        <w:r w:rsidRPr="003F43B1">
          <w:rPr>
            <w:rStyle w:val="Hyperlink"/>
            <w:rFonts w:cstheme="minorHAnsi"/>
            <w:noProof/>
          </w:rPr>
          <w:t>Summary of 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B790D5" w14:textId="17919711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20" w:history="1">
        <w:r w:rsidRPr="003F43B1">
          <w:rPr>
            <w:rStyle w:val="Hyperlink"/>
            <w:rFonts w:cstheme="minorHAnsi"/>
            <w:noProof/>
          </w:rPr>
          <w:t>Graphical Representation of Vulnerabilities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3BFA64" w14:textId="1A8F5AB7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21" w:history="1">
        <w:r w:rsidRPr="003F43B1">
          <w:rPr>
            <w:rStyle w:val="Hyperlink"/>
            <w:rFonts w:cstheme="minorHAnsi"/>
            <w:noProof/>
          </w:rPr>
          <w:t>Security Strengths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01C550" w14:textId="21396807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22" w:history="1">
        <w:r w:rsidRPr="003F43B1">
          <w:rPr>
            <w:rStyle w:val="Hyperlink"/>
            <w:rFonts w:cstheme="minorHAnsi"/>
            <w:noProof/>
          </w:rPr>
          <w:t>Security Weaknesses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FB78FD" w14:textId="24E10D03" w:rsidR="003E344C" w:rsidRDefault="003E344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6414823" w:history="1">
        <w:r w:rsidRPr="003F43B1">
          <w:rPr>
            <w:rStyle w:val="Hyperlink"/>
            <w:rFonts w:cstheme="minorHAnsi"/>
            <w:noProof/>
          </w:rPr>
          <w:t>WebApp - Web Application Detailed 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5D3D2D" w14:textId="4199CB57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24" w:history="1">
        <w:r w:rsidRPr="003F43B1">
          <w:rPr>
            <w:rStyle w:val="Hyperlink"/>
            <w:noProof/>
          </w:rPr>
          <w:t>Finding 1 – Stored Cross Site Scripting (XSS) – High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00DB31" w14:textId="6794CF56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25" w:history="1">
        <w:r w:rsidRPr="003F43B1">
          <w:rPr>
            <w:rStyle w:val="Hyperlink"/>
            <w:noProof/>
          </w:rPr>
          <w:t>Finding 2 – Vulnerable Software Detected – Medium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E5933C" w14:textId="6AE0C84F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26" w:history="1">
        <w:r w:rsidRPr="003F43B1">
          <w:rPr>
            <w:rStyle w:val="Hyperlink"/>
            <w:noProof/>
          </w:rPr>
          <w:t>Finding 3 – Weak Password Policy – 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4E33A0" w14:textId="3FA915CE" w:rsidR="003E344C" w:rsidRDefault="003E34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96414827" w:history="1">
        <w:r w:rsidRPr="003F43B1">
          <w:rPr>
            <w:rStyle w:val="Hyperlink"/>
            <w:noProof/>
          </w:rPr>
          <w:t>Finding 4 – Security Answers Not Masked – Informational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_Toc96414827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C86A5E" w14:textId="2007704B" w:rsidR="008A7D51" w:rsidRDefault="00BD2D18" w:rsidP="00CA7A8E">
      <w:r>
        <w:fldChar w:fldCharType="end"/>
      </w:r>
    </w:p>
    <w:p w14:paraId="586BBE9E" w14:textId="6E43E81D" w:rsidR="003E344C" w:rsidRDefault="003E344C" w:rsidP="00CA7A8E"/>
    <w:p w14:paraId="3E2CA0F6" w14:textId="28D8CBAF" w:rsidR="003E344C" w:rsidRDefault="003E344C" w:rsidP="00CA7A8E"/>
    <w:p w14:paraId="200ABA84" w14:textId="727D336B" w:rsidR="003E344C" w:rsidRDefault="003E344C" w:rsidP="00CA7A8E"/>
    <w:p w14:paraId="482A8CC7" w14:textId="77777777" w:rsidR="003E344C" w:rsidRPr="002975DF" w:rsidRDefault="003E344C" w:rsidP="00CA7A8E"/>
    <w:p w14:paraId="41811F7D" w14:textId="41BE84A8" w:rsidR="00E1283A" w:rsidRPr="002975DF" w:rsidRDefault="00E1283A" w:rsidP="002B20A6">
      <w:pPr>
        <w:pStyle w:val="Heading1"/>
        <w:rPr>
          <w:rFonts w:asciiTheme="minorHAnsi" w:hAnsiTheme="minorHAnsi" w:cstheme="minorHAnsi"/>
        </w:rPr>
      </w:pPr>
      <w:bookmarkStart w:id="1" w:name="_Toc96414807"/>
      <w:r w:rsidRPr="002975DF">
        <w:rPr>
          <w:rFonts w:asciiTheme="minorHAnsi" w:hAnsiTheme="minorHAnsi" w:cstheme="minorHAnsi"/>
        </w:rPr>
        <w:lastRenderedPageBreak/>
        <w:t>Document Control</w:t>
      </w:r>
      <w:bookmarkEnd w:id="1"/>
    </w:p>
    <w:p w14:paraId="60FA9F1C" w14:textId="49A6E921" w:rsidR="00CA4E53" w:rsidRPr="002975DF" w:rsidRDefault="00CA4E53" w:rsidP="00E1283A">
      <w:pPr>
        <w:pStyle w:val="Heading2"/>
        <w:rPr>
          <w:rFonts w:asciiTheme="minorHAnsi" w:hAnsiTheme="minorHAnsi" w:cstheme="minorHAnsi"/>
        </w:rPr>
      </w:pPr>
      <w:bookmarkStart w:id="2" w:name="_Toc96414808"/>
      <w:r w:rsidRPr="002975DF">
        <w:rPr>
          <w:rFonts w:asciiTheme="minorHAnsi" w:hAnsiTheme="minorHAnsi" w:cstheme="minorHAnsi"/>
        </w:rPr>
        <w:t>Disclaimer</w:t>
      </w:r>
      <w:bookmarkEnd w:id="2"/>
    </w:p>
    <w:p w14:paraId="5BD479C6" w14:textId="77777777" w:rsidR="00555C98" w:rsidRPr="002975DF" w:rsidRDefault="00555C98" w:rsidP="00555C98">
      <w:pPr>
        <w:rPr>
          <w:rFonts w:cstheme="minorHAnsi"/>
        </w:rPr>
      </w:pPr>
      <w:r w:rsidRPr="002975DF">
        <w:rPr>
          <w:rFonts w:cstheme="minorHAnsi"/>
        </w:rPr>
        <w:t>A penetration test is considered a snapshot in time.  The findings and recommendations reflect the information gathered during the assessment and not any changes or modifications made outside of that period.</w:t>
      </w:r>
    </w:p>
    <w:p w14:paraId="7C53782D" w14:textId="7A30F0FD" w:rsidR="00263D85" w:rsidRPr="002975DF" w:rsidRDefault="00555C98" w:rsidP="00555C98">
      <w:pPr>
        <w:rPr>
          <w:rFonts w:cstheme="minorHAnsi"/>
        </w:rPr>
      </w:pPr>
      <w:r w:rsidRPr="002975DF">
        <w:rPr>
          <w:rFonts w:cstheme="minorHAnsi"/>
        </w:rPr>
        <w:t xml:space="preserve">Time-limited engagements do not allow for a full evaluation of all security controls. </w:t>
      </w:r>
      <w:r w:rsidR="00B72040">
        <w:rPr>
          <w:rFonts w:cstheme="minorHAnsi"/>
        </w:rPr>
        <w:t>NS</w:t>
      </w:r>
      <w:r w:rsidRPr="002975DF">
        <w:rPr>
          <w:rFonts w:cstheme="minorHAnsi"/>
        </w:rPr>
        <w:t xml:space="preserve"> prioritized the assessment to identify the weakest security controls an attacker would exploit. </w:t>
      </w:r>
      <w:r w:rsidR="00B72040">
        <w:rPr>
          <w:rFonts w:cstheme="minorHAnsi"/>
        </w:rPr>
        <w:t>NS</w:t>
      </w:r>
      <w:r w:rsidRPr="002975DF">
        <w:rPr>
          <w:rFonts w:cstheme="minorHAnsi"/>
        </w:rPr>
        <w:t xml:space="preserve"> recommends conducting similar assessments on an annual basis by internal or third-party assessors to ensure the continued success of the controls.</w:t>
      </w:r>
    </w:p>
    <w:p w14:paraId="622B0B1B" w14:textId="60AF467B" w:rsidR="0087062E" w:rsidRPr="002975DF" w:rsidRDefault="0087062E" w:rsidP="00E1283A">
      <w:pPr>
        <w:pStyle w:val="Heading2"/>
        <w:rPr>
          <w:rFonts w:asciiTheme="minorHAnsi" w:hAnsiTheme="minorHAnsi" w:cstheme="minorHAnsi"/>
        </w:rPr>
      </w:pPr>
      <w:bookmarkStart w:id="3" w:name="_Toc96414809"/>
      <w:r w:rsidRPr="002975DF">
        <w:rPr>
          <w:rFonts w:asciiTheme="minorHAnsi" w:hAnsiTheme="minorHAnsi" w:cstheme="minorHAnsi"/>
        </w:rPr>
        <w:t>Contact Information</w:t>
      </w:r>
      <w:bookmarkEnd w:id="3"/>
    </w:p>
    <w:tbl>
      <w:tblPr>
        <w:tblW w:w="98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2910"/>
        <w:gridCol w:w="4854"/>
      </w:tblGrid>
      <w:tr w:rsidR="0087062E" w:rsidRPr="002975DF" w14:paraId="7D8BAF7D" w14:textId="77777777" w:rsidTr="00C92707">
        <w:trPr>
          <w:cantSplit/>
          <w:trHeight w:val="171"/>
        </w:trPr>
        <w:tc>
          <w:tcPr>
            <w:tcW w:w="2116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67AC1E4C" w14:textId="77777777" w:rsidR="0087062E" w:rsidRPr="002975DF" w:rsidRDefault="0087062E" w:rsidP="00580598">
            <w:pPr>
              <w:pStyle w:val="Table-HeaderText"/>
              <w:rPr>
                <w:rFonts w:asciiTheme="minorHAnsi" w:hAnsiTheme="minorHAnsi" w:cstheme="minorHAnsi"/>
              </w:rPr>
            </w:pPr>
            <w:r w:rsidRPr="002975DF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910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51133A87" w14:textId="77777777" w:rsidR="0087062E" w:rsidRPr="002975DF" w:rsidRDefault="0087062E" w:rsidP="00580598">
            <w:pPr>
              <w:pStyle w:val="Table-HeaderText"/>
              <w:rPr>
                <w:rFonts w:asciiTheme="minorHAnsi" w:hAnsiTheme="minorHAnsi" w:cstheme="minorHAnsi"/>
              </w:rPr>
            </w:pPr>
            <w:r w:rsidRPr="002975DF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4854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69B91C9D" w14:textId="77777777" w:rsidR="0087062E" w:rsidRPr="002975DF" w:rsidRDefault="0087062E" w:rsidP="00580598">
            <w:pPr>
              <w:pStyle w:val="Table-HeaderText"/>
              <w:rPr>
                <w:rFonts w:asciiTheme="minorHAnsi" w:hAnsiTheme="minorHAnsi" w:cstheme="minorHAnsi"/>
              </w:rPr>
            </w:pPr>
            <w:r w:rsidRPr="002975DF">
              <w:rPr>
                <w:rFonts w:asciiTheme="minorHAnsi" w:hAnsiTheme="minorHAnsi" w:cstheme="minorHAnsi"/>
              </w:rPr>
              <w:t>Contact Information</w:t>
            </w:r>
          </w:p>
        </w:tc>
      </w:tr>
      <w:tr w:rsidR="0087062E" w:rsidRPr="002975DF" w14:paraId="6D9AA23C" w14:textId="77777777" w:rsidTr="00C92707">
        <w:trPr>
          <w:cantSplit/>
          <w:trHeight w:val="164"/>
        </w:trPr>
        <w:tc>
          <w:tcPr>
            <w:tcW w:w="9880" w:type="dxa"/>
            <w:gridSpan w:val="3"/>
            <w:shd w:val="clear" w:color="auto" w:fill="D9D9D9" w:themeFill="background1" w:themeFillShade="D9"/>
            <w:tcMar>
              <w:left w:w="58" w:type="dxa"/>
              <w:right w:w="58" w:type="dxa"/>
            </w:tcMar>
            <w:vAlign w:val="center"/>
          </w:tcPr>
          <w:p w14:paraId="72D8434C" w14:textId="51385643" w:rsidR="0087062E" w:rsidRPr="002975DF" w:rsidRDefault="00B72040" w:rsidP="009D608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Generic Company</w:t>
            </w:r>
          </w:p>
        </w:tc>
      </w:tr>
      <w:tr w:rsidR="0087062E" w:rsidRPr="002975DF" w14:paraId="071315D5" w14:textId="77777777" w:rsidTr="00C92707">
        <w:trPr>
          <w:cantSplit/>
          <w:trHeight w:val="665"/>
        </w:trPr>
        <w:tc>
          <w:tcPr>
            <w:tcW w:w="2116" w:type="dxa"/>
            <w:tcMar>
              <w:left w:w="58" w:type="dxa"/>
              <w:right w:w="58" w:type="dxa"/>
            </w:tcMar>
            <w:vAlign w:val="center"/>
          </w:tcPr>
          <w:p w14:paraId="604EB9BA" w14:textId="08DC453D" w:rsidR="0087062E" w:rsidRPr="002975DF" w:rsidRDefault="00B72040" w:rsidP="004533F3">
            <w:p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John Doe</w:t>
            </w:r>
          </w:p>
        </w:tc>
        <w:tc>
          <w:tcPr>
            <w:tcW w:w="2910" w:type="dxa"/>
            <w:tcMar>
              <w:left w:w="58" w:type="dxa"/>
              <w:right w:w="58" w:type="dxa"/>
            </w:tcMar>
            <w:vAlign w:val="center"/>
          </w:tcPr>
          <w:p w14:paraId="4737FDFF" w14:textId="43DCC570" w:rsidR="0087062E" w:rsidRPr="002975DF" w:rsidRDefault="00B72040" w:rsidP="004533F3">
            <w:p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CTO</w:t>
            </w:r>
          </w:p>
        </w:tc>
        <w:tc>
          <w:tcPr>
            <w:tcW w:w="4854" w:type="dxa"/>
            <w:tcMar>
              <w:left w:w="58" w:type="dxa"/>
              <w:right w:w="58" w:type="dxa"/>
            </w:tcMar>
            <w:vAlign w:val="center"/>
          </w:tcPr>
          <w:p w14:paraId="124F4B94" w14:textId="302F590B" w:rsidR="0087062E" w:rsidRPr="002975DF" w:rsidRDefault="0087062E" w:rsidP="004533F3">
            <w:pPr>
              <w:pStyle w:val="NoSpacing"/>
              <w:rPr>
                <w:rFonts w:cstheme="minorHAnsi"/>
              </w:rPr>
            </w:pPr>
            <w:r w:rsidRPr="002975DF">
              <w:rPr>
                <w:rFonts w:cstheme="minorHAnsi"/>
              </w:rPr>
              <w:t>Office: (</w:t>
            </w:r>
            <w:r w:rsidR="00B72040">
              <w:rPr>
                <w:rFonts w:cstheme="minorHAnsi"/>
              </w:rPr>
              <w:t>123</w:t>
            </w:r>
            <w:r w:rsidRPr="002975DF">
              <w:rPr>
                <w:rFonts w:cstheme="minorHAnsi"/>
              </w:rPr>
              <w:t xml:space="preserve">) </w:t>
            </w:r>
            <w:r w:rsidR="00B72040">
              <w:rPr>
                <w:rFonts w:cstheme="minorHAnsi"/>
              </w:rPr>
              <w:t>456</w:t>
            </w:r>
            <w:r w:rsidRPr="002975DF">
              <w:rPr>
                <w:rFonts w:cstheme="minorHAnsi"/>
              </w:rPr>
              <w:t>-</w:t>
            </w:r>
            <w:r w:rsidR="00B72040">
              <w:rPr>
                <w:rFonts w:cstheme="minorHAnsi"/>
              </w:rPr>
              <w:t>7890</w:t>
            </w:r>
            <w:r w:rsidRPr="002975DF">
              <w:rPr>
                <w:rFonts w:cstheme="minorHAnsi"/>
              </w:rPr>
              <w:t xml:space="preserve"> x</w:t>
            </w:r>
            <w:r w:rsidR="00B72040">
              <w:rPr>
                <w:rFonts w:cstheme="minorHAnsi"/>
              </w:rPr>
              <w:t>1000</w:t>
            </w:r>
            <w:r w:rsidR="001769C0" w:rsidRPr="002975DF">
              <w:rPr>
                <w:rFonts w:cstheme="minorHAnsi"/>
              </w:rPr>
              <w:br/>
            </w:r>
            <w:r w:rsidRPr="002975DF">
              <w:rPr>
                <w:rFonts w:cstheme="minorHAnsi"/>
              </w:rPr>
              <w:t xml:space="preserve">Email: </w:t>
            </w:r>
            <w:hyperlink r:id="rId8" w:history="1">
              <w:r w:rsidR="00B72040">
                <w:rPr>
                  <w:rStyle w:val="Hyperlink"/>
                  <w:rFonts w:cstheme="minorHAnsi"/>
                  <w:szCs w:val="24"/>
                </w:rPr>
                <w:t>John.Doe@GenericCompany.com</w:t>
              </w:r>
            </w:hyperlink>
          </w:p>
        </w:tc>
      </w:tr>
      <w:tr w:rsidR="0087062E" w:rsidRPr="002975DF" w14:paraId="51CE7AB4" w14:textId="77777777" w:rsidTr="00C92707">
        <w:trPr>
          <w:cantSplit/>
          <w:trHeight w:val="629"/>
        </w:trPr>
        <w:tc>
          <w:tcPr>
            <w:tcW w:w="2116" w:type="dxa"/>
            <w:tcMar>
              <w:left w:w="58" w:type="dxa"/>
              <w:right w:w="58" w:type="dxa"/>
            </w:tcMar>
            <w:vAlign w:val="center"/>
          </w:tcPr>
          <w:p w14:paraId="02392E2D" w14:textId="1735A5B9" w:rsidR="0087062E" w:rsidRPr="002975DF" w:rsidRDefault="00B72040" w:rsidP="004533F3">
            <w:p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Rob Alt</w:t>
            </w:r>
          </w:p>
        </w:tc>
        <w:tc>
          <w:tcPr>
            <w:tcW w:w="2910" w:type="dxa"/>
            <w:tcMar>
              <w:left w:w="58" w:type="dxa"/>
              <w:right w:w="58" w:type="dxa"/>
            </w:tcMar>
            <w:vAlign w:val="center"/>
          </w:tcPr>
          <w:p w14:paraId="66AD24C0" w14:textId="63066EFA" w:rsidR="0087062E" w:rsidRPr="002975DF" w:rsidRDefault="00B72040" w:rsidP="004533F3">
            <w:p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IT</w:t>
            </w:r>
            <w:r w:rsidR="0087062E" w:rsidRPr="002975DF">
              <w:rPr>
                <w:rFonts w:cstheme="minorHAnsi"/>
                <w:szCs w:val="24"/>
              </w:rPr>
              <w:t xml:space="preserve"> Manager</w:t>
            </w:r>
          </w:p>
        </w:tc>
        <w:tc>
          <w:tcPr>
            <w:tcW w:w="4854" w:type="dxa"/>
            <w:tcMar>
              <w:left w:w="58" w:type="dxa"/>
              <w:right w:w="58" w:type="dxa"/>
            </w:tcMar>
            <w:vAlign w:val="center"/>
          </w:tcPr>
          <w:p w14:paraId="7655BA06" w14:textId="21C29C60" w:rsidR="0087062E" w:rsidRPr="002975DF" w:rsidRDefault="0087062E" w:rsidP="004533F3">
            <w:pPr>
              <w:pStyle w:val="NoSpacing"/>
              <w:rPr>
                <w:rFonts w:cstheme="minorHAnsi"/>
              </w:rPr>
            </w:pPr>
            <w:r w:rsidRPr="002975DF">
              <w:rPr>
                <w:rFonts w:cstheme="minorHAnsi"/>
              </w:rPr>
              <w:t>Office: (</w:t>
            </w:r>
            <w:r w:rsidR="00B72040">
              <w:rPr>
                <w:rFonts w:cstheme="minorHAnsi"/>
              </w:rPr>
              <w:t>123</w:t>
            </w:r>
            <w:r w:rsidRPr="002975DF">
              <w:rPr>
                <w:rFonts w:cstheme="minorHAnsi"/>
              </w:rPr>
              <w:t xml:space="preserve">) </w:t>
            </w:r>
            <w:r w:rsidR="00B72040">
              <w:rPr>
                <w:rFonts w:cstheme="minorHAnsi"/>
              </w:rPr>
              <w:t>456</w:t>
            </w:r>
            <w:r w:rsidRPr="002975DF">
              <w:rPr>
                <w:rFonts w:cstheme="minorHAnsi"/>
              </w:rPr>
              <w:t>-</w:t>
            </w:r>
            <w:r w:rsidR="00B72040">
              <w:rPr>
                <w:rFonts w:cstheme="minorHAnsi"/>
              </w:rPr>
              <w:t>7890</w:t>
            </w:r>
            <w:r w:rsidR="001769C0" w:rsidRPr="002975DF">
              <w:rPr>
                <w:rFonts w:cstheme="minorHAnsi"/>
              </w:rPr>
              <w:t xml:space="preserve"> x1</w:t>
            </w:r>
            <w:r w:rsidR="00B72040">
              <w:rPr>
                <w:rFonts w:cstheme="minorHAnsi"/>
              </w:rPr>
              <w:t>001</w:t>
            </w:r>
            <w:r w:rsidR="001769C0" w:rsidRPr="002975DF">
              <w:rPr>
                <w:rFonts w:cstheme="minorHAnsi"/>
              </w:rPr>
              <w:br/>
            </w:r>
            <w:r w:rsidRPr="002975DF">
              <w:rPr>
                <w:rFonts w:cstheme="minorHAnsi"/>
              </w:rPr>
              <w:t xml:space="preserve">Email: </w:t>
            </w:r>
            <w:hyperlink r:id="rId9" w:history="1">
              <w:r w:rsidR="00B72040">
                <w:rPr>
                  <w:rStyle w:val="Hyperlink"/>
                  <w:rFonts w:cstheme="minorHAnsi"/>
                  <w:szCs w:val="24"/>
                </w:rPr>
                <w:t>Rob.Alt@GenericCompany.com</w:t>
              </w:r>
            </w:hyperlink>
          </w:p>
        </w:tc>
      </w:tr>
      <w:tr w:rsidR="00B72040" w:rsidRPr="002975DF" w14:paraId="0F23A112" w14:textId="77777777" w:rsidTr="00B72040">
        <w:trPr>
          <w:cantSplit/>
          <w:trHeight w:val="352"/>
        </w:trPr>
        <w:tc>
          <w:tcPr>
            <w:tcW w:w="9880" w:type="dxa"/>
            <w:gridSpan w:val="3"/>
            <w:shd w:val="clear" w:color="auto" w:fill="E7E6E6" w:themeFill="background2"/>
            <w:tcMar>
              <w:left w:w="58" w:type="dxa"/>
              <w:right w:w="58" w:type="dxa"/>
            </w:tcMar>
            <w:vAlign w:val="center"/>
          </w:tcPr>
          <w:p w14:paraId="2F8EAA2F" w14:textId="16C268D7" w:rsidR="00B72040" w:rsidRPr="002975DF" w:rsidRDefault="00B72040" w:rsidP="005805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Nutt Security</w:t>
            </w:r>
          </w:p>
        </w:tc>
      </w:tr>
      <w:tr w:rsidR="0087062E" w:rsidRPr="002975DF" w14:paraId="60BE1B5B" w14:textId="77777777" w:rsidTr="00C92707">
        <w:trPr>
          <w:cantSplit/>
          <w:trHeight w:val="352"/>
        </w:trPr>
        <w:tc>
          <w:tcPr>
            <w:tcW w:w="2116" w:type="dxa"/>
            <w:tcMar>
              <w:left w:w="58" w:type="dxa"/>
              <w:right w:w="58" w:type="dxa"/>
            </w:tcMar>
            <w:vAlign w:val="center"/>
          </w:tcPr>
          <w:p w14:paraId="68B4DD72" w14:textId="53B99E76" w:rsidR="0087062E" w:rsidRPr="002975DF" w:rsidRDefault="001769C0" w:rsidP="005805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975DF">
              <w:rPr>
                <w:rFonts w:asciiTheme="minorHAnsi" w:hAnsiTheme="minorHAnsi" w:cstheme="minorHAnsi"/>
                <w:sz w:val="22"/>
                <w:szCs w:val="22"/>
              </w:rPr>
              <w:t>Jake Nutt</w:t>
            </w:r>
          </w:p>
        </w:tc>
        <w:tc>
          <w:tcPr>
            <w:tcW w:w="2910" w:type="dxa"/>
            <w:tcMar>
              <w:left w:w="58" w:type="dxa"/>
              <w:right w:w="58" w:type="dxa"/>
            </w:tcMar>
            <w:vAlign w:val="center"/>
          </w:tcPr>
          <w:p w14:paraId="7DA05B2B" w14:textId="77777777" w:rsidR="0087062E" w:rsidRPr="002975DF" w:rsidRDefault="0087062E" w:rsidP="005805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975DF">
              <w:rPr>
                <w:rFonts w:asciiTheme="minorHAnsi" w:hAnsiTheme="minorHAnsi" w:cstheme="minorHAnsi"/>
                <w:sz w:val="22"/>
                <w:szCs w:val="22"/>
              </w:rPr>
              <w:t>Lead Penetration Tester</w:t>
            </w:r>
          </w:p>
        </w:tc>
        <w:tc>
          <w:tcPr>
            <w:tcW w:w="4854" w:type="dxa"/>
            <w:tcMar>
              <w:left w:w="58" w:type="dxa"/>
              <w:right w:w="58" w:type="dxa"/>
            </w:tcMar>
            <w:vAlign w:val="center"/>
          </w:tcPr>
          <w:p w14:paraId="0BD66B06" w14:textId="4B24FD8D" w:rsidR="0087062E" w:rsidRPr="002975DF" w:rsidRDefault="0087062E" w:rsidP="005805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975DF">
              <w:rPr>
                <w:rFonts w:asciiTheme="minorHAnsi" w:hAnsiTheme="minorHAnsi" w:cstheme="minorHAnsi"/>
                <w:sz w:val="22"/>
                <w:szCs w:val="22"/>
              </w:rPr>
              <w:t>Office: (</w:t>
            </w:r>
            <w:r w:rsidR="00B72040">
              <w:rPr>
                <w:rFonts w:asciiTheme="minorHAnsi" w:hAnsiTheme="minorHAnsi" w:cstheme="minorHAnsi"/>
                <w:sz w:val="22"/>
                <w:szCs w:val="22"/>
              </w:rPr>
              <w:t>123</w:t>
            </w:r>
            <w:r w:rsidRPr="002975DF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B72040">
              <w:rPr>
                <w:rFonts w:asciiTheme="minorHAnsi" w:hAnsiTheme="minorHAnsi" w:cstheme="minorHAnsi"/>
                <w:sz w:val="22"/>
                <w:szCs w:val="22"/>
              </w:rPr>
              <w:t>456</w:t>
            </w:r>
            <w:r w:rsidRPr="002975D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B72040">
              <w:rPr>
                <w:rFonts w:asciiTheme="minorHAnsi" w:hAnsiTheme="minorHAnsi" w:cstheme="minorHAnsi"/>
                <w:sz w:val="22"/>
                <w:szCs w:val="22"/>
              </w:rPr>
              <w:t>7890</w:t>
            </w:r>
            <w:r w:rsidR="001769C0" w:rsidRPr="002975DF">
              <w:rPr>
                <w:rFonts w:asciiTheme="minorHAnsi" w:hAnsiTheme="minorHAnsi" w:cstheme="minorHAnsi"/>
                <w:sz w:val="22"/>
                <w:szCs w:val="22"/>
              </w:rPr>
              <w:t xml:space="preserve"> x1</w:t>
            </w:r>
            <w:r w:rsidR="00B72040">
              <w:rPr>
                <w:rFonts w:asciiTheme="minorHAnsi" w:hAnsiTheme="minorHAnsi" w:cstheme="minorHAnsi"/>
                <w:sz w:val="22"/>
                <w:szCs w:val="22"/>
              </w:rPr>
              <w:t>00</w:t>
            </w:r>
          </w:p>
          <w:p w14:paraId="3BD475F5" w14:textId="6AF8E774" w:rsidR="0087062E" w:rsidRPr="002975DF" w:rsidRDefault="0087062E" w:rsidP="005805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975DF">
              <w:rPr>
                <w:rFonts w:asciiTheme="minorHAnsi" w:hAnsiTheme="minorHAnsi" w:cstheme="minorHAnsi"/>
                <w:sz w:val="22"/>
                <w:szCs w:val="22"/>
              </w:rPr>
              <w:t xml:space="preserve">Email: </w:t>
            </w:r>
            <w:hyperlink r:id="rId10" w:history="1">
              <w:r w:rsidR="00B72040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Jake.Nutt@NuttSecurity.com</w:t>
              </w:r>
            </w:hyperlink>
          </w:p>
        </w:tc>
      </w:tr>
    </w:tbl>
    <w:p w14:paraId="3F2FC1B0" w14:textId="626D225E" w:rsidR="0087062E" w:rsidRPr="002975DF" w:rsidRDefault="0087062E" w:rsidP="0087062E">
      <w:pPr>
        <w:rPr>
          <w:rFonts w:cstheme="minorHAnsi"/>
        </w:rPr>
      </w:pPr>
    </w:p>
    <w:p w14:paraId="0FCC68DD" w14:textId="4241C43B" w:rsidR="00E1283A" w:rsidRPr="002975DF" w:rsidRDefault="00E1283A" w:rsidP="00E1283A">
      <w:pPr>
        <w:pStyle w:val="Heading2"/>
        <w:rPr>
          <w:rFonts w:asciiTheme="minorHAnsi" w:hAnsiTheme="minorHAnsi" w:cstheme="minorHAnsi"/>
        </w:rPr>
      </w:pPr>
      <w:bookmarkStart w:id="4" w:name="_Toc96414810"/>
      <w:r w:rsidRPr="002975DF">
        <w:rPr>
          <w:rFonts w:asciiTheme="minorHAnsi" w:hAnsiTheme="minorHAnsi" w:cstheme="minorHAnsi"/>
        </w:rPr>
        <w:t>Revision History</w:t>
      </w:r>
      <w:bookmarkEnd w:id="4"/>
    </w:p>
    <w:tbl>
      <w:tblPr>
        <w:tblStyle w:val="TableGrid"/>
        <w:tblW w:w="9884" w:type="dxa"/>
        <w:tblLook w:val="04A0" w:firstRow="1" w:lastRow="0" w:firstColumn="1" w:lastColumn="0" w:noHBand="0" w:noVBand="1"/>
      </w:tblPr>
      <w:tblGrid>
        <w:gridCol w:w="1327"/>
        <w:gridCol w:w="1617"/>
        <w:gridCol w:w="2091"/>
        <w:gridCol w:w="4849"/>
      </w:tblGrid>
      <w:tr w:rsidR="00E1283A" w:rsidRPr="002975DF" w14:paraId="38A0463A" w14:textId="77777777" w:rsidTr="001A7DA0">
        <w:trPr>
          <w:trHeight w:val="254"/>
        </w:trPr>
        <w:tc>
          <w:tcPr>
            <w:tcW w:w="1327" w:type="dxa"/>
            <w:shd w:val="clear" w:color="auto" w:fill="7F7F7F" w:themeFill="text1" w:themeFillTint="80"/>
          </w:tcPr>
          <w:p w14:paraId="7C67F9FB" w14:textId="5EEB710D" w:rsidR="00E1283A" w:rsidRPr="002975DF" w:rsidRDefault="00C92707" w:rsidP="003C550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Issue</w:t>
            </w:r>
          </w:p>
        </w:tc>
        <w:tc>
          <w:tcPr>
            <w:tcW w:w="1617" w:type="dxa"/>
            <w:shd w:val="clear" w:color="auto" w:fill="7F7F7F" w:themeFill="text1" w:themeFillTint="80"/>
          </w:tcPr>
          <w:p w14:paraId="3BEE14DC" w14:textId="6728FF7C" w:rsidR="00E1283A" w:rsidRPr="002975DF" w:rsidRDefault="00C92707" w:rsidP="003C550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091" w:type="dxa"/>
            <w:shd w:val="clear" w:color="auto" w:fill="7F7F7F" w:themeFill="text1" w:themeFillTint="80"/>
          </w:tcPr>
          <w:p w14:paraId="37A30D5F" w14:textId="54D2230E" w:rsidR="00E1283A" w:rsidRPr="002975DF" w:rsidRDefault="00C92707" w:rsidP="003C550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849" w:type="dxa"/>
            <w:shd w:val="clear" w:color="auto" w:fill="7F7F7F" w:themeFill="text1" w:themeFillTint="80"/>
          </w:tcPr>
          <w:p w14:paraId="0544BA00" w14:textId="551E07AE" w:rsidR="00E1283A" w:rsidRPr="002975DF" w:rsidRDefault="00C92707" w:rsidP="003C550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Comments</w:t>
            </w:r>
          </w:p>
        </w:tc>
      </w:tr>
      <w:tr w:rsidR="00E1283A" w:rsidRPr="002975DF" w14:paraId="71F2E5E7" w14:textId="77777777" w:rsidTr="001A7DA0">
        <w:trPr>
          <w:trHeight w:val="254"/>
        </w:trPr>
        <w:tc>
          <w:tcPr>
            <w:tcW w:w="1327" w:type="dxa"/>
          </w:tcPr>
          <w:p w14:paraId="77B2E9B2" w14:textId="026C62ED" w:rsidR="00E1283A" w:rsidRPr="002975DF" w:rsidRDefault="009D608C" w:rsidP="00E1283A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1.</w:t>
            </w:r>
            <w:r w:rsidR="004533F3" w:rsidRPr="002975DF">
              <w:rPr>
                <w:rFonts w:cstheme="minorHAnsi"/>
              </w:rPr>
              <w:t>0</w:t>
            </w:r>
          </w:p>
        </w:tc>
        <w:tc>
          <w:tcPr>
            <w:tcW w:w="1617" w:type="dxa"/>
          </w:tcPr>
          <w:p w14:paraId="25BC4E92" w14:textId="1EC1AF23" w:rsidR="00E1283A" w:rsidRPr="003C72A9" w:rsidRDefault="00B042CA" w:rsidP="00E1283A">
            <w:pPr>
              <w:rPr>
                <w:rFonts w:cstheme="minorHAnsi"/>
              </w:rPr>
            </w:pPr>
            <w:r w:rsidRPr="003C72A9">
              <w:rPr>
                <w:rFonts w:cstheme="minorHAnsi"/>
              </w:rPr>
              <w:t>2/1</w:t>
            </w:r>
            <w:r w:rsidR="003C72A9" w:rsidRPr="003C72A9">
              <w:rPr>
                <w:rFonts w:cstheme="minorHAnsi"/>
              </w:rPr>
              <w:t>4</w:t>
            </w:r>
            <w:r w:rsidRPr="003C72A9">
              <w:rPr>
                <w:rFonts w:cstheme="minorHAnsi"/>
              </w:rPr>
              <w:t>/2022</w:t>
            </w:r>
          </w:p>
        </w:tc>
        <w:tc>
          <w:tcPr>
            <w:tcW w:w="2091" w:type="dxa"/>
          </w:tcPr>
          <w:p w14:paraId="441F0916" w14:textId="052F7314" w:rsidR="00E1283A" w:rsidRPr="002975DF" w:rsidRDefault="009D608C" w:rsidP="00E1283A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Jake Nutt</w:t>
            </w:r>
          </w:p>
        </w:tc>
        <w:tc>
          <w:tcPr>
            <w:tcW w:w="4849" w:type="dxa"/>
          </w:tcPr>
          <w:p w14:paraId="75AC66DB" w14:textId="5E04D20C" w:rsidR="009D608C" w:rsidRPr="002975DF" w:rsidRDefault="009D608C" w:rsidP="00E1283A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Initial Findings Report</w:t>
            </w:r>
          </w:p>
        </w:tc>
      </w:tr>
      <w:tr w:rsidR="00E1283A" w:rsidRPr="002975DF" w14:paraId="0BC0E66F" w14:textId="77777777" w:rsidTr="001A7DA0">
        <w:trPr>
          <w:trHeight w:val="266"/>
        </w:trPr>
        <w:tc>
          <w:tcPr>
            <w:tcW w:w="1327" w:type="dxa"/>
          </w:tcPr>
          <w:p w14:paraId="0E6AC2FC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  <w:tc>
          <w:tcPr>
            <w:tcW w:w="1617" w:type="dxa"/>
          </w:tcPr>
          <w:p w14:paraId="30C6FEF6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D2FECCC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  <w:tc>
          <w:tcPr>
            <w:tcW w:w="4849" w:type="dxa"/>
          </w:tcPr>
          <w:p w14:paraId="129C2840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</w:tr>
      <w:tr w:rsidR="00E1283A" w:rsidRPr="002975DF" w14:paraId="328CD7E5" w14:textId="77777777" w:rsidTr="001A7DA0">
        <w:trPr>
          <w:trHeight w:val="254"/>
        </w:trPr>
        <w:tc>
          <w:tcPr>
            <w:tcW w:w="1327" w:type="dxa"/>
          </w:tcPr>
          <w:p w14:paraId="0254F93C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  <w:tc>
          <w:tcPr>
            <w:tcW w:w="1617" w:type="dxa"/>
          </w:tcPr>
          <w:p w14:paraId="10EA1C29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0470E91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  <w:tc>
          <w:tcPr>
            <w:tcW w:w="4849" w:type="dxa"/>
          </w:tcPr>
          <w:p w14:paraId="41068799" w14:textId="77777777" w:rsidR="00E1283A" w:rsidRPr="002975DF" w:rsidRDefault="00E1283A" w:rsidP="00E1283A">
            <w:pPr>
              <w:rPr>
                <w:rFonts w:cstheme="minorHAnsi"/>
              </w:rPr>
            </w:pPr>
          </w:p>
        </w:tc>
      </w:tr>
    </w:tbl>
    <w:p w14:paraId="7011E498" w14:textId="5BF067B1" w:rsidR="00E1283A" w:rsidRPr="002975DF" w:rsidRDefault="00E1283A" w:rsidP="00E1283A">
      <w:pPr>
        <w:rPr>
          <w:rFonts w:cstheme="minorHAnsi"/>
        </w:rPr>
      </w:pPr>
    </w:p>
    <w:p w14:paraId="30C6D256" w14:textId="567FE955" w:rsidR="009D608C" w:rsidRPr="002975DF" w:rsidRDefault="009D608C" w:rsidP="00E1283A">
      <w:pPr>
        <w:rPr>
          <w:rFonts w:cstheme="minorHAnsi"/>
        </w:rPr>
      </w:pPr>
    </w:p>
    <w:p w14:paraId="042755A6" w14:textId="5F658C6D" w:rsidR="009D608C" w:rsidRPr="002975DF" w:rsidRDefault="009D608C" w:rsidP="00E1283A">
      <w:pPr>
        <w:rPr>
          <w:rFonts w:cstheme="minorHAnsi"/>
        </w:rPr>
      </w:pPr>
    </w:p>
    <w:p w14:paraId="55C90D75" w14:textId="1A666A44" w:rsidR="009D608C" w:rsidRPr="002975DF" w:rsidRDefault="009D608C" w:rsidP="00E1283A">
      <w:pPr>
        <w:rPr>
          <w:rFonts w:cstheme="minorHAnsi"/>
        </w:rPr>
      </w:pPr>
    </w:p>
    <w:p w14:paraId="66076C2C" w14:textId="03E93AB9" w:rsidR="009D608C" w:rsidRPr="002975DF" w:rsidRDefault="009D608C" w:rsidP="00E1283A">
      <w:pPr>
        <w:rPr>
          <w:rFonts w:cstheme="minorHAnsi"/>
        </w:rPr>
      </w:pPr>
    </w:p>
    <w:p w14:paraId="257E89C7" w14:textId="2ABF1E7A" w:rsidR="009D608C" w:rsidRDefault="009D608C" w:rsidP="00E1283A">
      <w:pPr>
        <w:rPr>
          <w:rFonts w:cstheme="minorHAnsi"/>
        </w:rPr>
      </w:pPr>
    </w:p>
    <w:p w14:paraId="0100F7D4" w14:textId="1D303AC3" w:rsidR="005644CB" w:rsidRDefault="005644CB" w:rsidP="00E1283A">
      <w:pPr>
        <w:rPr>
          <w:rFonts w:cstheme="minorHAnsi"/>
        </w:rPr>
      </w:pPr>
    </w:p>
    <w:p w14:paraId="5E4B0DE6" w14:textId="7A4EB3A3" w:rsidR="005644CB" w:rsidRDefault="005644CB" w:rsidP="00E1283A">
      <w:pPr>
        <w:rPr>
          <w:rFonts w:cstheme="minorHAnsi"/>
        </w:rPr>
      </w:pPr>
    </w:p>
    <w:p w14:paraId="384E7325" w14:textId="77777777" w:rsidR="005644CB" w:rsidRPr="002975DF" w:rsidRDefault="005644CB" w:rsidP="00E1283A">
      <w:pPr>
        <w:rPr>
          <w:rFonts w:cstheme="minorHAnsi"/>
        </w:rPr>
      </w:pPr>
    </w:p>
    <w:p w14:paraId="70CC66F9" w14:textId="77777777" w:rsidR="009D608C" w:rsidRPr="002975DF" w:rsidRDefault="009D608C" w:rsidP="009D608C">
      <w:pPr>
        <w:pStyle w:val="Heading1"/>
        <w:rPr>
          <w:rFonts w:asciiTheme="minorHAnsi" w:hAnsiTheme="minorHAnsi" w:cstheme="minorHAnsi"/>
        </w:rPr>
      </w:pPr>
      <w:bookmarkStart w:id="5" w:name="_Toc96414811"/>
      <w:r w:rsidRPr="002975DF">
        <w:rPr>
          <w:rFonts w:asciiTheme="minorHAnsi" w:hAnsiTheme="minorHAnsi" w:cstheme="minorHAnsi"/>
        </w:rPr>
        <w:lastRenderedPageBreak/>
        <w:t>Executive Summary</w:t>
      </w:r>
      <w:bookmarkEnd w:id="5"/>
    </w:p>
    <w:p w14:paraId="6C9741F6" w14:textId="5BB24696" w:rsidR="009D608C" w:rsidRPr="002975DF" w:rsidRDefault="00B72040" w:rsidP="009D608C">
      <w:pPr>
        <w:rPr>
          <w:rFonts w:cstheme="minorHAnsi"/>
          <w:u w:val="double"/>
        </w:rPr>
      </w:pPr>
      <w:r>
        <w:rPr>
          <w:rFonts w:cstheme="minorHAnsi"/>
        </w:rPr>
        <w:t>NS</w:t>
      </w:r>
      <w:r w:rsidR="009D608C" w:rsidRPr="002975DF">
        <w:rPr>
          <w:rFonts w:cstheme="minorHAnsi"/>
        </w:rPr>
        <w:t xml:space="preserve"> evaluated </w:t>
      </w:r>
      <w:r>
        <w:rPr>
          <w:rFonts w:cstheme="minorHAnsi"/>
        </w:rPr>
        <w:t>Generic Company</w:t>
      </w:r>
      <w:r w:rsidR="009D608C" w:rsidRPr="002975DF">
        <w:rPr>
          <w:rFonts w:cstheme="minorHAnsi"/>
        </w:rPr>
        <w:t xml:space="preserve"> </w:t>
      </w:r>
      <w:r>
        <w:rPr>
          <w:rFonts w:cstheme="minorHAnsi"/>
        </w:rPr>
        <w:t>WebApp</w:t>
      </w:r>
      <w:r w:rsidR="009D608C" w:rsidRPr="002975DF">
        <w:rPr>
          <w:rFonts w:cstheme="minorHAnsi"/>
        </w:rPr>
        <w:t xml:space="preserve"> web application through an external web application penetration test</w:t>
      </w:r>
      <w:r w:rsidR="00F3236B">
        <w:rPr>
          <w:rFonts w:cstheme="minorHAnsi"/>
        </w:rPr>
        <w:t>. Testing occurred</w:t>
      </w:r>
      <w:r w:rsidR="009D608C" w:rsidRPr="002975DF">
        <w:rPr>
          <w:rFonts w:cstheme="minorHAnsi"/>
        </w:rPr>
        <w:t xml:space="preserve"> from </w:t>
      </w:r>
      <w:r w:rsidR="00FC7459" w:rsidRPr="00FC7459">
        <w:rPr>
          <w:rFonts w:cstheme="minorHAnsi"/>
        </w:rPr>
        <w:t xml:space="preserve">February </w:t>
      </w:r>
      <w:r w:rsidR="001F7372">
        <w:rPr>
          <w:rFonts w:cstheme="minorHAnsi"/>
        </w:rPr>
        <w:t>7</w:t>
      </w:r>
      <w:r w:rsidR="00FC7459" w:rsidRPr="001F7372">
        <w:rPr>
          <w:rFonts w:cstheme="minorHAnsi"/>
          <w:vertAlign w:val="superscript"/>
        </w:rPr>
        <w:t>th</w:t>
      </w:r>
      <w:r w:rsidR="00FC7459" w:rsidRPr="00FC7459">
        <w:rPr>
          <w:rFonts w:cstheme="minorHAnsi"/>
        </w:rPr>
        <w:t>, 2022, to February 11</w:t>
      </w:r>
      <w:r w:rsidR="00FC7459" w:rsidRPr="001F7372">
        <w:rPr>
          <w:rFonts w:cstheme="minorHAnsi"/>
          <w:vertAlign w:val="superscript"/>
        </w:rPr>
        <w:t>th</w:t>
      </w:r>
      <w:r w:rsidR="00FC7459" w:rsidRPr="00FC7459">
        <w:rPr>
          <w:rFonts w:cstheme="minorHAnsi"/>
        </w:rPr>
        <w:t>, 2022</w:t>
      </w:r>
      <w:r w:rsidR="009D608C" w:rsidRPr="002975DF">
        <w:rPr>
          <w:rFonts w:cstheme="minorHAnsi"/>
        </w:rPr>
        <w:t xml:space="preserve">.  </w:t>
      </w:r>
      <w:r w:rsidR="009D608C" w:rsidRPr="006402B2">
        <w:rPr>
          <w:rFonts w:cstheme="minorHAnsi"/>
        </w:rPr>
        <w:t xml:space="preserve">By leveraging a series of attacks, </w:t>
      </w:r>
      <w:r>
        <w:rPr>
          <w:rFonts w:cstheme="minorHAnsi"/>
        </w:rPr>
        <w:t>NS</w:t>
      </w:r>
      <w:r w:rsidR="009D608C" w:rsidRPr="006402B2">
        <w:rPr>
          <w:rFonts w:cstheme="minorHAnsi"/>
        </w:rPr>
        <w:t xml:space="preserve"> found</w:t>
      </w:r>
      <w:r w:rsidR="007033D1" w:rsidRPr="006402B2">
        <w:rPr>
          <w:rFonts w:cstheme="minorHAnsi"/>
        </w:rPr>
        <w:t xml:space="preserve"> several </w:t>
      </w:r>
      <w:r w:rsidR="00E91646" w:rsidRPr="006402B2">
        <w:rPr>
          <w:rFonts w:cstheme="minorHAnsi"/>
        </w:rPr>
        <w:t>high-level</w:t>
      </w:r>
      <w:r w:rsidR="009D608C" w:rsidRPr="006402B2">
        <w:rPr>
          <w:rFonts w:cstheme="minorHAnsi"/>
        </w:rPr>
        <w:t xml:space="preserve"> vulnerabilities that allowed </w:t>
      </w:r>
      <w:r w:rsidR="00E91646" w:rsidRPr="006402B2">
        <w:rPr>
          <w:rFonts w:cstheme="minorHAnsi"/>
        </w:rPr>
        <w:t>accessing content from other users, changing other user’s permissions</w:t>
      </w:r>
      <w:r w:rsidR="006402B2" w:rsidRPr="006402B2">
        <w:rPr>
          <w:rFonts w:cstheme="minorHAnsi"/>
        </w:rPr>
        <w:t xml:space="preserve"> for role </w:t>
      </w:r>
      <w:r w:rsidR="003C72A9">
        <w:rPr>
          <w:rFonts w:cstheme="minorHAnsi"/>
        </w:rPr>
        <w:t>escalation</w:t>
      </w:r>
      <w:r w:rsidR="00E91646" w:rsidRPr="006402B2">
        <w:rPr>
          <w:rFonts w:cstheme="minorHAnsi"/>
        </w:rPr>
        <w:t>, XSS vulnerabilities, and</w:t>
      </w:r>
      <w:r w:rsidR="001D651A" w:rsidRPr="006402B2">
        <w:rPr>
          <w:rFonts w:cstheme="minorHAnsi"/>
        </w:rPr>
        <w:t xml:space="preserve"> finding</w:t>
      </w:r>
      <w:r w:rsidR="00E91646" w:rsidRPr="006402B2">
        <w:rPr>
          <w:rFonts w:cstheme="minorHAnsi"/>
        </w:rPr>
        <w:t xml:space="preserve"> outdated software. </w:t>
      </w:r>
      <w:r w:rsidR="009D608C" w:rsidRPr="006402B2">
        <w:rPr>
          <w:rFonts w:cstheme="minorHAnsi"/>
        </w:rPr>
        <w:t xml:space="preserve">It is highly recommended that </w:t>
      </w:r>
      <w:r>
        <w:rPr>
          <w:rFonts w:cstheme="minorHAnsi"/>
        </w:rPr>
        <w:t>Generic Company</w:t>
      </w:r>
      <w:r w:rsidR="009D608C" w:rsidRPr="006402B2">
        <w:rPr>
          <w:rFonts w:cstheme="minorHAnsi"/>
        </w:rPr>
        <w:t xml:space="preserve"> address</w:t>
      </w:r>
      <w:r w:rsidR="003C72A9">
        <w:rPr>
          <w:rFonts w:cstheme="minorHAnsi"/>
        </w:rPr>
        <w:t>es</w:t>
      </w:r>
      <w:r w:rsidR="009D608C" w:rsidRPr="006402B2">
        <w:rPr>
          <w:rFonts w:cstheme="minorHAnsi"/>
        </w:rPr>
        <w:t xml:space="preserve"> these vulnerabilities as soon as possible as the</w:t>
      </w:r>
      <w:r w:rsidR="003C72A9">
        <w:rPr>
          <w:rFonts w:cstheme="minorHAnsi"/>
        </w:rPr>
        <w:t>se</w:t>
      </w:r>
      <w:r w:rsidR="009D608C" w:rsidRPr="006402B2">
        <w:rPr>
          <w:rFonts w:cstheme="minorHAnsi"/>
        </w:rPr>
        <w:t xml:space="preserve"> vulnerabilities </w:t>
      </w:r>
      <w:r w:rsidR="00E91646" w:rsidRPr="006402B2">
        <w:rPr>
          <w:rFonts w:cstheme="minorHAnsi"/>
        </w:rPr>
        <w:t xml:space="preserve">can be easily manipulated </w:t>
      </w:r>
      <w:r w:rsidR="00B042CA" w:rsidRPr="006402B2">
        <w:rPr>
          <w:rFonts w:cstheme="minorHAnsi"/>
        </w:rPr>
        <w:t xml:space="preserve">and lead to </w:t>
      </w:r>
      <w:r w:rsidR="001D651A" w:rsidRPr="006402B2">
        <w:rPr>
          <w:rFonts w:cstheme="minorHAnsi"/>
        </w:rPr>
        <w:t xml:space="preserve">severe </w:t>
      </w:r>
      <w:r w:rsidR="006402B2" w:rsidRPr="006402B2">
        <w:rPr>
          <w:rFonts w:cstheme="minorHAnsi"/>
        </w:rPr>
        <w:t>risks</w:t>
      </w:r>
      <w:r w:rsidR="00B042CA" w:rsidRPr="006402B2">
        <w:rPr>
          <w:rFonts w:cstheme="minorHAnsi"/>
        </w:rPr>
        <w:t>.</w:t>
      </w:r>
    </w:p>
    <w:p w14:paraId="45A82F6C" w14:textId="77777777" w:rsidR="009D608C" w:rsidRPr="002975DF" w:rsidRDefault="009D608C" w:rsidP="00E1283A">
      <w:pPr>
        <w:rPr>
          <w:rFonts w:cstheme="minorHAnsi"/>
        </w:rPr>
      </w:pPr>
    </w:p>
    <w:p w14:paraId="6C9BE77F" w14:textId="2558B505" w:rsidR="00436955" w:rsidRPr="002975DF" w:rsidRDefault="00436955" w:rsidP="009D608C">
      <w:pPr>
        <w:pStyle w:val="Heading2"/>
        <w:rPr>
          <w:rFonts w:asciiTheme="minorHAnsi" w:hAnsiTheme="minorHAnsi" w:cstheme="minorHAnsi"/>
        </w:rPr>
      </w:pPr>
      <w:bookmarkStart w:id="6" w:name="_Toc96414812"/>
      <w:r w:rsidRPr="002975DF">
        <w:rPr>
          <w:rFonts w:asciiTheme="minorHAnsi" w:hAnsiTheme="minorHAnsi" w:cstheme="minorHAnsi"/>
        </w:rPr>
        <w:t xml:space="preserve">Assessment </w:t>
      </w:r>
      <w:r w:rsidR="009D608C" w:rsidRPr="002975DF">
        <w:rPr>
          <w:rFonts w:asciiTheme="minorHAnsi" w:hAnsiTheme="minorHAnsi" w:cstheme="minorHAnsi"/>
        </w:rPr>
        <w:t>Summary</w:t>
      </w:r>
      <w:bookmarkEnd w:id="6"/>
    </w:p>
    <w:p w14:paraId="4750D9AA" w14:textId="72AB0101" w:rsidR="00436955" w:rsidRPr="00FC7459" w:rsidRDefault="00436955" w:rsidP="004533F3">
      <w:pPr>
        <w:spacing w:line="240" w:lineRule="auto"/>
        <w:rPr>
          <w:rFonts w:cstheme="minorHAnsi"/>
        </w:rPr>
      </w:pPr>
      <w:r w:rsidRPr="00FC7459">
        <w:rPr>
          <w:rFonts w:cstheme="minorHAnsi"/>
        </w:rPr>
        <w:t xml:space="preserve">From </w:t>
      </w:r>
      <w:r w:rsidR="00FC7459" w:rsidRPr="00FC7459">
        <w:rPr>
          <w:rFonts w:cstheme="minorHAnsi"/>
        </w:rPr>
        <w:t>February</w:t>
      </w:r>
      <w:r w:rsidRPr="00FC7459">
        <w:rPr>
          <w:rFonts w:cstheme="minorHAnsi"/>
        </w:rPr>
        <w:t xml:space="preserve"> </w:t>
      </w:r>
      <w:r w:rsidR="00E91646">
        <w:rPr>
          <w:rFonts w:cstheme="minorHAnsi"/>
        </w:rPr>
        <w:t>7</w:t>
      </w:r>
      <w:r w:rsidRPr="00E91646">
        <w:rPr>
          <w:rFonts w:cstheme="minorHAnsi"/>
          <w:vertAlign w:val="superscript"/>
        </w:rPr>
        <w:t>th</w:t>
      </w:r>
      <w:r w:rsidRPr="00FC7459">
        <w:rPr>
          <w:rFonts w:cstheme="minorHAnsi"/>
        </w:rPr>
        <w:t xml:space="preserve">, </w:t>
      </w:r>
      <w:r w:rsidR="00FC7459" w:rsidRPr="00FC7459">
        <w:rPr>
          <w:rFonts w:cstheme="minorHAnsi"/>
        </w:rPr>
        <w:t>2022,</w:t>
      </w:r>
      <w:r w:rsidRPr="00FC7459">
        <w:rPr>
          <w:rFonts w:cstheme="minorHAnsi"/>
        </w:rPr>
        <w:t xml:space="preserve"> to </w:t>
      </w:r>
      <w:r w:rsidR="00FC7459" w:rsidRPr="00FC7459">
        <w:rPr>
          <w:rFonts w:cstheme="minorHAnsi"/>
        </w:rPr>
        <w:t>February</w:t>
      </w:r>
      <w:r w:rsidRPr="00FC7459">
        <w:rPr>
          <w:rFonts w:cstheme="minorHAnsi"/>
        </w:rPr>
        <w:t xml:space="preserve"> </w:t>
      </w:r>
      <w:r w:rsidR="00FC7459" w:rsidRPr="00FC7459">
        <w:rPr>
          <w:rFonts w:cstheme="minorHAnsi"/>
        </w:rPr>
        <w:t>11</w:t>
      </w:r>
      <w:r w:rsidRPr="00E91646">
        <w:rPr>
          <w:rFonts w:cstheme="minorHAnsi"/>
          <w:vertAlign w:val="superscript"/>
        </w:rPr>
        <w:t>th</w:t>
      </w:r>
      <w:r w:rsidRPr="00FC7459">
        <w:rPr>
          <w:rFonts w:cstheme="minorHAnsi"/>
        </w:rPr>
        <w:t>, 20</w:t>
      </w:r>
      <w:r w:rsidR="00FC7459" w:rsidRPr="00FC7459">
        <w:rPr>
          <w:rFonts w:cstheme="minorHAnsi"/>
        </w:rPr>
        <w:t>22</w:t>
      </w:r>
      <w:r w:rsidRPr="00FC7459">
        <w:rPr>
          <w:rFonts w:cstheme="minorHAnsi"/>
        </w:rPr>
        <w:t xml:space="preserve">, </w:t>
      </w:r>
      <w:r w:rsidR="00B72040">
        <w:rPr>
          <w:rFonts w:cstheme="minorHAnsi"/>
        </w:rPr>
        <w:t>NS</w:t>
      </w:r>
      <w:r w:rsidRPr="00FC7459">
        <w:rPr>
          <w:rFonts w:cstheme="minorHAnsi"/>
        </w:rPr>
        <w:t xml:space="preserve"> evaluate</w:t>
      </w:r>
      <w:r w:rsidR="00F3236B" w:rsidRPr="00FC7459">
        <w:rPr>
          <w:rFonts w:cstheme="minorHAnsi"/>
        </w:rPr>
        <w:t>d</w:t>
      </w:r>
      <w:r w:rsidRPr="00FC7459">
        <w:rPr>
          <w:rFonts w:cstheme="minorHAnsi"/>
        </w:rPr>
        <w:t xml:space="preserve"> </w:t>
      </w:r>
      <w:r w:rsidR="00B72040">
        <w:rPr>
          <w:rFonts w:cstheme="minorHAnsi"/>
        </w:rPr>
        <w:t>Generic Company</w:t>
      </w:r>
      <w:r w:rsidR="00F3236B" w:rsidRPr="00FC7459">
        <w:rPr>
          <w:rFonts w:cstheme="minorHAnsi"/>
        </w:rPr>
        <w:t>’</w:t>
      </w:r>
      <w:r w:rsidRPr="00FC7459">
        <w:rPr>
          <w:rFonts w:cstheme="minorHAnsi"/>
        </w:rPr>
        <w:t xml:space="preserve"> </w:t>
      </w:r>
      <w:r w:rsidR="00B72040">
        <w:rPr>
          <w:rFonts w:cstheme="minorHAnsi"/>
        </w:rPr>
        <w:t>WebApp</w:t>
      </w:r>
      <w:r w:rsidR="00DD583A" w:rsidRPr="00FC7459">
        <w:rPr>
          <w:rFonts w:cstheme="minorHAnsi"/>
        </w:rPr>
        <w:t xml:space="preserve"> web application </w:t>
      </w:r>
      <w:r w:rsidRPr="00FC7459">
        <w:rPr>
          <w:rFonts w:cstheme="minorHAnsi"/>
        </w:rPr>
        <w:t xml:space="preserve">compared to current industry best practices that included </w:t>
      </w:r>
      <w:r w:rsidR="003C72A9" w:rsidRPr="00FC7459">
        <w:rPr>
          <w:rFonts w:cstheme="minorHAnsi"/>
        </w:rPr>
        <w:t>a</w:t>
      </w:r>
      <w:r w:rsidRPr="00FC7459">
        <w:rPr>
          <w:rFonts w:cstheme="minorHAnsi"/>
        </w:rPr>
        <w:t xml:space="preserve"> </w:t>
      </w:r>
      <w:r w:rsidR="00DD583A" w:rsidRPr="00FC7459">
        <w:rPr>
          <w:rFonts w:cstheme="minorHAnsi"/>
        </w:rPr>
        <w:t>web application</w:t>
      </w:r>
      <w:r w:rsidRPr="00FC7459">
        <w:rPr>
          <w:rFonts w:cstheme="minorHAnsi"/>
        </w:rPr>
        <w:t xml:space="preserve"> penetration test.  All testing is based on the NIST SP 800-115 Technical Guide to Information Security Testing and Assessment</w:t>
      </w:r>
      <w:r w:rsidR="00A53876" w:rsidRPr="00FC7459">
        <w:rPr>
          <w:rStyle w:val="FootnoteReference"/>
          <w:rFonts w:cstheme="minorHAnsi"/>
        </w:rPr>
        <w:footnoteReference w:id="1"/>
      </w:r>
      <w:r w:rsidRPr="00FC7459">
        <w:rPr>
          <w:rFonts w:cstheme="minorHAnsi"/>
        </w:rPr>
        <w:t xml:space="preserve">, </w:t>
      </w:r>
      <w:r w:rsidR="00E91646">
        <w:rPr>
          <w:rFonts w:cstheme="minorHAnsi"/>
        </w:rPr>
        <w:t xml:space="preserve">and </w:t>
      </w:r>
      <w:r w:rsidRPr="00FC7459">
        <w:rPr>
          <w:rFonts w:cstheme="minorHAnsi"/>
        </w:rPr>
        <w:t>OWASP Testing Guide (v4)</w:t>
      </w:r>
      <w:r w:rsidR="00C91F8B" w:rsidRPr="00FC7459">
        <w:rPr>
          <w:rStyle w:val="FootnoteReference"/>
          <w:rFonts w:cstheme="minorHAnsi"/>
        </w:rPr>
        <w:footnoteReference w:id="2"/>
      </w:r>
      <w:r w:rsidR="00FC7459">
        <w:rPr>
          <w:rFonts w:cstheme="minorHAnsi"/>
        </w:rPr>
        <w:t>.</w:t>
      </w:r>
    </w:p>
    <w:p w14:paraId="1A02F2A4" w14:textId="77777777" w:rsidR="00436955" w:rsidRPr="002975DF" w:rsidRDefault="00436955" w:rsidP="004533F3">
      <w:pPr>
        <w:spacing w:line="240" w:lineRule="auto"/>
        <w:rPr>
          <w:rFonts w:cstheme="minorHAnsi"/>
        </w:rPr>
      </w:pPr>
      <w:r w:rsidRPr="002975DF">
        <w:rPr>
          <w:rFonts w:cstheme="minorHAnsi"/>
        </w:rPr>
        <w:t>Phases of penetration testing activities include the following:</w:t>
      </w:r>
    </w:p>
    <w:p w14:paraId="0CC360BB" w14:textId="62AFA3B3" w:rsidR="00436955" w:rsidRPr="002975DF" w:rsidRDefault="00436955" w:rsidP="004533F3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975DF">
        <w:rPr>
          <w:rFonts w:cstheme="minorHAnsi"/>
        </w:rPr>
        <w:t xml:space="preserve">Planning – </w:t>
      </w:r>
      <w:r w:rsidR="00B72040">
        <w:rPr>
          <w:rFonts w:cstheme="minorHAnsi"/>
        </w:rPr>
        <w:t>NS</w:t>
      </w:r>
      <w:r w:rsidR="00F3236B">
        <w:rPr>
          <w:rFonts w:cstheme="minorHAnsi"/>
        </w:rPr>
        <w:t xml:space="preserve"> gathered </w:t>
      </w:r>
      <w:r w:rsidRPr="002975DF">
        <w:rPr>
          <w:rFonts w:cstheme="minorHAnsi"/>
        </w:rPr>
        <w:t>goals</w:t>
      </w:r>
      <w:r w:rsidR="00F3236B">
        <w:rPr>
          <w:rFonts w:cstheme="minorHAnsi"/>
        </w:rPr>
        <w:t>,</w:t>
      </w:r>
      <w:r w:rsidRPr="002975DF">
        <w:rPr>
          <w:rFonts w:cstheme="minorHAnsi"/>
        </w:rPr>
        <w:t xml:space="preserve"> and </w:t>
      </w:r>
      <w:r w:rsidR="00F3236B">
        <w:rPr>
          <w:rFonts w:cstheme="minorHAnsi"/>
        </w:rPr>
        <w:t xml:space="preserve">established </w:t>
      </w:r>
      <w:r w:rsidRPr="002975DF">
        <w:rPr>
          <w:rFonts w:cstheme="minorHAnsi"/>
        </w:rPr>
        <w:t>rules of engagemen</w:t>
      </w:r>
      <w:r w:rsidR="00F3236B">
        <w:rPr>
          <w:rFonts w:cstheme="minorHAnsi"/>
        </w:rPr>
        <w:t>t</w:t>
      </w:r>
      <w:r w:rsidRPr="002975DF">
        <w:rPr>
          <w:rFonts w:cstheme="minorHAnsi"/>
        </w:rPr>
        <w:t>.</w:t>
      </w:r>
    </w:p>
    <w:p w14:paraId="29EAE4A0" w14:textId="23688A46" w:rsidR="00436955" w:rsidRPr="002975DF" w:rsidRDefault="00436955" w:rsidP="004533F3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975DF">
        <w:rPr>
          <w:rFonts w:cstheme="minorHAnsi"/>
        </w:rPr>
        <w:t xml:space="preserve">Discovery – </w:t>
      </w:r>
      <w:r w:rsidR="00B72040">
        <w:rPr>
          <w:rFonts w:cstheme="minorHAnsi"/>
        </w:rPr>
        <w:t>NS</w:t>
      </w:r>
      <w:r w:rsidR="000F2014">
        <w:rPr>
          <w:rFonts w:cstheme="minorHAnsi"/>
        </w:rPr>
        <w:t xml:space="preserve"> p</w:t>
      </w:r>
      <w:r w:rsidRPr="002975DF">
        <w:rPr>
          <w:rFonts w:cstheme="minorHAnsi"/>
        </w:rPr>
        <w:t>erform</w:t>
      </w:r>
      <w:r w:rsidR="000F2014">
        <w:rPr>
          <w:rFonts w:cstheme="minorHAnsi"/>
        </w:rPr>
        <w:t>ed</w:t>
      </w:r>
      <w:r w:rsidRPr="002975DF">
        <w:rPr>
          <w:rFonts w:cstheme="minorHAnsi"/>
        </w:rPr>
        <w:t xml:space="preserve"> scanning and enumeration to identify potential vulnerabilities, weak areas, and exploits.</w:t>
      </w:r>
    </w:p>
    <w:p w14:paraId="56F00BC3" w14:textId="514CD028" w:rsidR="00436955" w:rsidRPr="002975DF" w:rsidRDefault="00436955" w:rsidP="004533F3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975DF">
        <w:rPr>
          <w:rFonts w:cstheme="minorHAnsi"/>
        </w:rPr>
        <w:t xml:space="preserve">Attack – </w:t>
      </w:r>
      <w:r w:rsidR="000F2014">
        <w:rPr>
          <w:rFonts w:cstheme="minorHAnsi"/>
        </w:rPr>
        <w:t>c</w:t>
      </w:r>
      <w:r w:rsidRPr="002975DF">
        <w:rPr>
          <w:rFonts w:cstheme="minorHAnsi"/>
        </w:rPr>
        <w:t>onfirm potential vulnerabilities through exploitation and perform additional discovery upon new access.</w:t>
      </w:r>
    </w:p>
    <w:p w14:paraId="7BC27145" w14:textId="786CCFF9" w:rsidR="00436955" w:rsidRPr="002975DF" w:rsidRDefault="00436955" w:rsidP="004533F3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975DF">
        <w:rPr>
          <w:rFonts w:cstheme="minorHAnsi"/>
        </w:rPr>
        <w:t xml:space="preserve">Reporting – </w:t>
      </w:r>
      <w:r w:rsidR="000F2014">
        <w:rPr>
          <w:rFonts w:cstheme="minorHAnsi"/>
        </w:rPr>
        <w:t>d</w:t>
      </w:r>
      <w:r w:rsidRPr="002975DF">
        <w:rPr>
          <w:rFonts w:cstheme="minorHAnsi"/>
        </w:rPr>
        <w:t>ocument all found vulnerabilities and exploits, failed attempts, and company strengths and weaknesses.</w:t>
      </w:r>
    </w:p>
    <w:p w14:paraId="6D8068E9" w14:textId="77777777" w:rsidR="00436955" w:rsidRPr="002975DF" w:rsidRDefault="00436955" w:rsidP="00436955">
      <w:pPr>
        <w:rPr>
          <w:rFonts w:cstheme="minorHAnsi"/>
        </w:rPr>
      </w:pPr>
    </w:p>
    <w:p w14:paraId="63A8CF5B" w14:textId="18A9542F" w:rsidR="00436955" w:rsidRPr="002975DF" w:rsidRDefault="00436955" w:rsidP="009D608C">
      <w:pPr>
        <w:pStyle w:val="Heading2"/>
        <w:rPr>
          <w:rFonts w:asciiTheme="minorHAnsi" w:hAnsiTheme="minorHAnsi" w:cstheme="minorHAnsi"/>
        </w:rPr>
      </w:pPr>
      <w:bookmarkStart w:id="7" w:name="_Toc96414813"/>
      <w:r w:rsidRPr="002975DF">
        <w:rPr>
          <w:rFonts w:asciiTheme="minorHAnsi" w:hAnsiTheme="minorHAnsi" w:cstheme="minorHAnsi"/>
        </w:rPr>
        <w:t>Assessment Components</w:t>
      </w:r>
      <w:bookmarkEnd w:id="7"/>
    </w:p>
    <w:p w14:paraId="33BC1A6B" w14:textId="254B4B93" w:rsidR="00436955" w:rsidRPr="002975DF" w:rsidRDefault="00436955" w:rsidP="001D48A9">
      <w:pPr>
        <w:rPr>
          <w:rFonts w:cstheme="minorHAnsi"/>
        </w:rPr>
      </w:pPr>
      <w:r w:rsidRPr="002975DF">
        <w:rPr>
          <w:rFonts w:cstheme="minorHAnsi"/>
        </w:rPr>
        <w:t>Web</w:t>
      </w:r>
      <w:r w:rsidR="00DD583A" w:rsidRPr="002975DF">
        <w:rPr>
          <w:rFonts w:cstheme="minorHAnsi"/>
        </w:rPr>
        <w:t xml:space="preserve"> </w:t>
      </w:r>
      <w:r w:rsidRPr="002975DF">
        <w:rPr>
          <w:rFonts w:cstheme="minorHAnsi"/>
        </w:rPr>
        <w:t>App</w:t>
      </w:r>
      <w:r w:rsidR="00DD583A" w:rsidRPr="002975DF">
        <w:rPr>
          <w:rFonts w:cstheme="minorHAnsi"/>
        </w:rPr>
        <w:t>lication</w:t>
      </w:r>
      <w:r w:rsidRPr="002975DF">
        <w:rPr>
          <w:rFonts w:cstheme="minorHAnsi"/>
        </w:rPr>
        <w:t xml:space="preserve"> Penetration Test</w:t>
      </w:r>
    </w:p>
    <w:p w14:paraId="524E40EE" w14:textId="2BC8A50C" w:rsidR="00436955" w:rsidRPr="0085712B" w:rsidRDefault="00436955" w:rsidP="001D48A9">
      <w:pPr>
        <w:rPr>
          <w:rFonts w:cstheme="minorHAnsi"/>
        </w:rPr>
      </w:pPr>
      <w:r w:rsidRPr="001D651A">
        <w:rPr>
          <w:rFonts w:cstheme="minorHAnsi"/>
        </w:rPr>
        <w:t>A</w:t>
      </w:r>
      <w:r w:rsidR="0085712B" w:rsidRPr="001D651A">
        <w:rPr>
          <w:rFonts w:cstheme="minorHAnsi"/>
        </w:rPr>
        <w:t xml:space="preserve"> web application </w:t>
      </w:r>
      <w:r w:rsidRPr="001D651A">
        <w:rPr>
          <w:rFonts w:cstheme="minorHAnsi"/>
        </w:rPr>
        <w:t>penetration test emulates the role of an attacker attempting to gain access to a</w:t>
      </w:r>
      <w:r w:rsidR="0085712B" w:rsidRPr="001D651A">
        <w:rPr>
          <w:rFonts w:cstheme="minorHAnsi"/>
        </w:rPr>
        <w:t xml:space="preserve"> web application. </w:t>
      </w:r>
      <w:r w:rsidRPr="001D651A">
        <w:rPr>
          <w:rFonts w:cstheme="minorHAnsi"/>
        </w:rPr>
        <w:t xml:space="preserve">A </w:t>
      </w:r>
      <w:r w:rsidR="00B72040">
        <w:rPr>
          <w:rFonts w:cstheme="minorHAnsi"/>
        </w:rPr>
        <w:t>NS</w:t>
      </w:r>
      <w:r w:rsidRPr="001D651A">
        <w:rPr>
          <w:rFonts w:cstheme="minorHAnsi"/>
        </w:rPr>
        <w:t xml:space="preserve"> engineer attempts to </w:t>
      </w:r>
      <w:r w:rsidR="0085712B" w:rsidRPr="001D651A">
        <w:rPr>
          <w:rFonts w:cstheme="minorHAnsi"/>
        </w:rPr>
        <w:t xml:space="preserve">bypass login pages </w:t>
      </w:r>
      <w:r w:rsidR="001D651A" w:rsidRPr="001D651A">
        <w:rPr>
          <w:rFonts w:cstheme="minorHAnsi"/>
        </w:rPr>
        <w:t>along</w:t>
      </w:r>
      <w:r w:rsidR="0085712B" w:rsidRPr="001D651A">
        <w:rPr>
          <w:rFonts w:cstheme="minorHAnsi"/>
        </w:rPr>
        <w:t xml:space="preserve"> other methods to gain access. In this test </w:t>
      </w:r>
      <w:r w:rsidR="00B72040">
        <w:rPr>
          <w:rFonts w:cstheme="minorHAnsi"/>
        </w:rPr>
        <w:t>NS</w:t>
      </w:r>
      <w:r w:rsidR="0085712B" w:rsidRPr="001D651A">
        <w:rPr>
          <w:rFonts w:cstheme="minorHAnsi"/>
        </w:rPr>
        <w:t xml:space="preserve"> was given four different </w:t>
      </w:r>
      <w:r w:rsidR="001D651A" w:rsidRPr="001D651A">
        <w:rPr>
          <w:rFonts w:cstheme="minorHAnsi"/>
        </w:rPr>
        <w:t xml:space="preserve">user </w:t>
      </w:r>
      <w:r w:rsidR="0085712B" w:rsidRPr="001D651A">
        <w:rPr>
          <w:rFonts w:cstheme="minorHAnsi"/>
        </w:rPr>
        <w:t>accounts with different permission levels</w:t>
      </w:r>
      <w:r w:rsidR="001D651A" w:rsidRPr="001D651A">
        <w:rPr>
          <w:rFonts w:cstheme="minorHAnsi"/>
        </w:rPr>
        <w:t xml:space="preserve"> and roles</w:t>
      </w:r>
      <w:r w:rsidR="0085712B" w:rsidRPr="001D651A">
        <w:rPr>
          <w:rFonts w:cstheme="minorHAnsi"/>
        </w:rPr>
        <w:t>. T</w:t>
      </w:r>
      <w:r w:rsidRPr="001D651A">
        <w:rPr>
          <w:rFonts w:cstheme="minorHAnsi"/>
        </w:rPr>
        <w:t>he engineer also perform</w:t>
      </w:r>
      <w:r w:rsidR="001D651A" w:rsidRPr="001D651A">
        <w:rPr>
          <w:rFonts w:cstheme="minorHAnsi"/>
        </w:rPr>
        <w:t>ed</w:t>
      </w:r>
      <w:r w:rsidRPr="001D651A">
        <w:rPr>
          <w:rFonts w:cstheme="minorHAnsi"/>
        </w:rPr>
        <w:t xml:space="preserve"> scanning and enumeration to identify potential vulnerabilities in hopes of exploitation</w:t>
      </w:r>
      <w:r w:rsidR="0085712B" w:rsidRPr="001D651A">
        <w:rPr>
          <w:rFonts w:cstheme="minorHAnsi"/>
        </w:rPr>
        <w:t xml:space="preserve"> and role escalation</w:t>
      </w:r>
      <w:r w:rsidRPr="001D651A">
        <w:rPr>
          <w:rFonts w:cstheme="minorHAnsi"/>
        </w:rPr>
        <w:t>. </w:t>
      </w:r>
    </w:p>
    <w:p w14:paraId="13C113E7" w14:textId="57254021" w:rsidR="00D5166B" w:rsidRPr="002975DF" w:rsidRDefault="00D5166B" w:rsidP="001D48A9">
      <w:pPr>
        <w:rPr>
          <w:rFonts w:cstheme="minorHAnsi"/>
        </w:rPr>
      </w:pPr>
    </w:p>
    <w:p w14:paraId="4B1A1E7C" w14:textId="4410557C" w:rsidR="009D608C" w:rsidRPr="002975DF" w:rsidRDefault="009D608C" w:rsidP="001D48A9">
      <w:pPr>
        <w:rPr>
          <w:rFonts w:cstheme="minorHAnsi"/>
        </w:rPr>
      </w:pPr>
    </w:p>
    <w:p w14:paraId="75FB49C5" w14:textId="780E87F3" w:rsidR="00A53876" w:rsidRDefault="00A53876" w:rsidP="001D48A9">
      <w:pPr>
        <w:rPr>
          <w:rFonts w:cstheme="minorHAnsi"/>
        </w:rPr>
      </w:pPr>
    </w:p>
    <w:p w14:paraId="78200092" w14:textId="2FB4A5AB" w:rsidR="004533F3" w:rsidRPr="002975DF" w:rsidRDefault="004533F3" w:rsidP="006B378F">
      <w:pPr>
        <w:pStyle w:val="Heading1"/>
        <w:rPr>
          <w:rFonts w:asciiTheme="minorHAnsi" w:hAnsiTheme="minorHAnsi" w:cstheme="minorHAnsi"/>
        </w:rPr>
      </w:pPr>
      <w:bookmarkStart w:id="8" w:name="_Toc96414814"/>
      <w:r w:rsidRPr="002975DF">
        <w:rPr>
          <w:rFonts w:asciiTheme="minorHAnsi" w:hAnsiTheme="minorHAnsi" w:cstheme="minorHAnsi"/>
        </w:rPr>
        <w:lastRenderedPageBreak/>
        <w:t>Technical Summary</w:t>
      </w:r>
      <w:bookmarkEnd w:id="8"/>
    </w:p>
    <w:p w14:paraId="21F354A8" w14:textId="77777777" w:rsidR="004533F3" w:rsidRPr="002975DF" w:rsidRDefault="004533F3" w:rsidP="004533F3">
      <w:pPr>
        <w:pStyle w:val="Heading2"/>
        <w:rPr>
          <w:rFonts w:asciiTheme="minorHAnsi" w:hAnsiTheme="minorHAnsi" w:cstheme="minorHAnsi"/>
        </w:rPr>
      </w:pPr>
      <w:bookmarkStart w:id="9" w:name="_Toc96414815"/>
      <w:r w:rsidRPr="002975DF">
        <w:rPr>
          <w:rFonts w:asciiTheme="minorHAnsi" w:hAnsiTheme="minorHAnsi" w:cstheme="minorHAnsi"/>
        </w:rPr>
        <w:t>Scope</w:t>
      </w:r>
      <w:bookmarkEnd w:id="9"/>
    </w:p>
    <w:tbl>
      <w:tblPr>
        <w:tblW w:w="95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29"/>
        <w:gridCol w:w="5540"/>
      </w:tblGrid>
      <w:tr w:rsidR="004533F3" w:rsidRPr="002975DF" w14:paraId="76133C87" w14:textId="77777777" w:rsidTr="003C550B">
        <w:trPr>
          <w:cantSplit/>
          <w:trHeight w:val="269"/>
        </w:trPr>
        <w:tc>
          <w:tcPr>
            <w:tcW w:w="4029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0F0373DF" w14:textId="77777777" w:rsidR="004533F3" w:rsidRPr="002975DF" w:rsidRDefault="004533F3" w:rsidP="003C550B">
            <w:pPr>
              <w:pStyle w:val="Table-HeaderText"/>
              <w:rPr>
                <w:rFonts w:asciiTheme="minorHAnsi" w:hAnsiTheme="minorHAnsi" w:cstheme="minorHAnsi"/>
              </w:rPr>
            </w:pPr>
            <w:r w:rsidRPr="002975DF">
              <w:rPr>
                <w:rFonts w:asciiTheme="minorHAnsi" w:hAnsiTheme="minorHAnsi" w:cstheme="minorHAnsi"/>
              </w:rPr>
              <w:t>Assessment</w:t>
            </w:r>
          </w:p>
        </w:tc>
        <w:tc>
          <w:tcPr>
            <w:tcW w:w="5540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1280E664" w14:textId="77777777" w:rsidR="004533F3" w:rsidRPr="002975DF" w:rsidRDefault="004533F3" w:rsidP="003C550B">
            <w:pPr>
              <w:pStyle w:val="Table-HeaderText"/>
              <w:rPr>
                <w:rFonts w:asciiTheme="minorHAnsi" w:hAnsiTheme="minorHAnsi" w:cstheme="minorHAnsi"/>
              </w:rPr>
            </w:pPr>
            <w:r w:rsidRPr="002975DF">
              <w:rPr>
                <w:rFonts w:asciiTheme="minorHAnsi" w:hAnsiTheme="minorHAnsi" w:cstheme="minorHAnsi"/>
              </w:rPr>
              <w:t>Details</w:t>
            </w:r>
          </w:p>
        </w:tc>
      </w:tr>
      <w:tr w:rsidR="004533F3" w:rsidRPr="002975DF" w14:paraId="0D91ED0D" w14:textId="77777777" w:rsidTr="004533F3">
        <w:trPr>
          <w:cantSplit/>
          <w:trHeight w:val="215"/>
        </w:trPr>
        <w:tc>
          <w:tcPr>
            <w:tcW w:w="4029" w:type="dxa"/>
            <w:tcMar>
              <w:left w:w="58" w:type="dxa"/>
              <w:right w:w="58" w:type="dxa"/>
            </w:tcMar>
            <w:vAlign w:val="center"/>
          </w:tcPr>
          <w:p w14:paraId="5B05FBB4" w14:textId="77777777" w:rsidR="004533F3" w:rsidRPr="002975DF" w:rsidRDefault="004533F3" w:rsidP="004533F3">
            <w:pPr>
              <w:spacing w:after="0"/>
              <w:rPr>
                <w:rFonts w:cstheme="minorHAnsi"/>
                <w:szCs w:val="24"/>
              </w:rPr>
            </w:pPr>
            <w:r w:rsidRPr="002975DF">
              <w:rPr>
                <w:rFonts w:cstheme="minorHAnsi"/>
                <w:szCs w:val="24"/>
              </w:rPr>
              <w:t>Web Application Penetration Test</w:t>
            </w:r>
          </w:p>
        </w:tc>
        <w:tc>
          <w:tcPr>
            <w:tcW w:w="5540" w:type="dxa"/>
            <w:tcMar>
              <w:left w:w="58" w:type="dxa"/>
              <w:right w:w="58" w:type="dxa"/>
            </w:tcMar>
            <w:vAlign w:val="center"/>
          </w:tcPr>
          <w:p w14:paraId="0F96218E" w14:textId="5EDC4D3C" w:rsidR="004533F3" w:rsidRPr="002975DF" w:rsidRDefault="003E344C" w:rsidP="004533F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webapp</w:t>
            </w:r>
            <w:r w:rsidR="004533F3" w:rsidRPr="002975DF">
              <w:rPr>
                <w:rFonts w:cstheme="minorHAnsi"/>
              </w:rPr>
              <w:t>.</w:t>
            </w:r>
            <w:r>
              <w:rPr>
                <w:rFonts w:cstheme="minorHAnsi"/>
              </w:rPr>
              <w:t>genericcompany</w:t>
            </w:r>
            <w:r w:rsidR="004533F3" w:rsidRPr="002975DF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com</w:t>
            </w:r>
          </w:p>
        </w:tc>
      </w:tr>
    </w:tbl>
    <w:p w14:paraId="2AF29885" w14:textId="3DFB4C13" w:rsidR="004533F3" w:rsidRPr="002975DF" w:rsidRDefault="004533F3" w:rsidP="004533F3">
      <w:pPr>
        <w:pStyle w:val="Heading2"/>
        <w:rPr>
          <w:rFonts w:asciiTheme="minorHAnsi" w:hAnsiTheme="minorHAnsi" w:cstheme="minorHAnsi"/>
        </w:rPr>
      </w:pPr>
      <w:bookmarkStart w:id="10" w:name="_Toc96414816"/>
      <w:r w:rsidRPr="002975DF">
        <w:rPr>
          <w:rFonts w:asciiTheme="minorHAnsi" w:hAnsiTheme="minorHAnsi" w:cstheme="minorHAnsi"/>
        </w:rPr>
        <w:t>Scope Exclusions</w:t>
      </w:r>
      <w:bookmarkEnd w:id="10"/>
    </w:p>
    <w:p w14:paraId="14DA9E30" w14:textId="356BBEFB" w:rsidR="004533F3" w:rsidRDefault="004533F3" w:rsidP="004533F3">
      <w:pPr>
        <w:rPr>
          <w:rFonts w:cstheme="minorHAnsi"/>
        </w:rPr>
      </w:pPr>
      <w:r w:rsidRPr="002975DF">
        <w:rPr>
          <w:rFonts w:cstheme="minorHAnsi"/>
        </w:rPr>
        <w:t xml:space="preserve">Per client request, </w:t>
      </w:r>
      <w:r w:rsidR="00B72040">
        <w:rPr>
          <w:rFonts w:cstheme="minorHAnsi"/>
        </w:rPr>
        <w:t>NS</w:t>
      </w:r>
      <w:r w:rsidRPr="002975DF">
        <w:rPr>
          <w:rFonts w:cstheme="minorHAnsi"/>
        </w:rPr>
        <w:t xml:space="preserve"> did not perform any Denial of Service attacks during testing.</w:t>
      </w:r>
    </w:p>
    <w:p w14:paraId="1F1DBDEF" w14:textId="2EA468C5" w:rsidR="00436955" w:rsidRPr="002975DF" w:rsidRDefault="00436955" w:rsidP="006B378F">
      <w:pPr>
        <w:pStyle w:val="Heading2"/>
        <w:rPr>
          <w:rFonts w:asciiTheme="minorHAnsi" w:hAnsiTheme="minorHAnsi" w:cstheme="minorHAnsi"/>
        </w:rPr>
      </w:pPr>
      <w:bookmarkStart w:id="11" w:name="_Toc96414817"/>
      <w:r w:rsidRPr="002975DF">
        <w:rPr>
          <w:rFonts w:asciiTheme="minorHAnsi" w:hAnsiTheme="minorHAnsi" w:cstheme="minorHAnsi"/>
        </w:rPr>
        <w:t>Finding Severity Ratings</w:t>
      </w:r>
      <w:bookmarkEnd w:id="11"/>
    </w:p>
    <w:p w14:paraId="17325DA1" w14:textId="60491BEC" w:rsidR="00436955" w:rsidRPr="002975DF" w:rsidRDefault="00436955" w:rsidP="001D48A9">
      <w:pPr>
        <w:rPr>
          <w:rFonts w:cstheme="minorHAnsi"/>
        </w:rPr>
      </w:pPr>
      <w:r w:rsidRPr="002975DF">
        <w:rPr>
          <w:rFonts w:cstheme="minorHAnsi"/>
        </w:rPr>
        <w:t>The following table defines levels of severity and corresponding CVSS score</w:t>
      </w:r>
      <w:r w:rsidR="00E53D4D">
        <w:rPr>
          <w:rStyle w:val="FootnoteReference"/>
          <w:rFonts w:cstheme="minorHAnsi"/>
        </w:rPr>
        <w:footnoteReference w:id="3"/>
      </w:r>
      <w:r w:rsidRPr="002975DF">
        <w:rPr>
          <w:rFonts w:cstheme="minorHAnsi"/>
        </w:rPr>
        <w:t xml:space="preserve"> range that are used throughout the document to assess vulnerability and risk impact.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19"/>
        <w:gridCol w:w="6291"/>
      </w:tblGrid>
      <w:tr w:rsidR="00D84AE5" w:rsidRPr="002975DF" w14:paraId="12408496" w14:textId="77777777" w:rsidTr="002975DF">
        <w:tc>
          <w:tcPr>
            <w:tcW w:w="1440" w:type="dxa"/>
            <w:shd w:val="clear" w:color="auto" w:fill="7F7F7F" w:themeFill="text1" w:themeFillTint="80"/>
          </w:tcPr>
          <w:p w14:paraId="2107D948" w14:textId="74661C59" w:rsidR="00D84AE5" w:rsidRPr="002975DF" w:rsidRDefault="00D84AE5" w:rsidP="002975D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Severity</w:t>
            </w:r>
          </w:p>
        </w:tc>
        <w:tc>
          <w:tcPr>
            <w:tcW w:w="1619" w:type="dxa"/>
            <w:shd w:val="clear" w:color="auto" w:fill="7F7F7F" w:themeFill="text1" w:themeFillTint="80"/>
          </w:tcPr>
          <w:p w14:paraId="452750E9" w14:textId="5BD7A1F1" w:rsidR="00D84AE5" w:rsidRPr="002975DF" w:rsidRDefault="00D84AE5" w:rsidP="002975D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CVSS V3 Score</w:t>
            </w:r>
          </w:p>
        </w:tc>
        <w:tc>
          <w:tcPr>
            <w:tcW w:w="6291" w:type="dxa"/>
            <w:shd w:val="clear" w:color="auto" w:fill="7F7F7F" w:themeFill="text1" w:themeFillTint="80"/>
          </w:tcPr>
          <w:p w14:paraId="1057C580" w14:textId="06040251" w:rsidR="00D84AE5" w:rsidRPr="002975DF" w:rsidRDefault="00D84AE5" w:rsidP="002975D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75DF">
              <w:rPr>
                <w:rFonts w:cstheme="minorHAnsi"/>
                <w:b/>
                <w:bCs/>
                <w:color w:val="FFFFFF" w:themeColor="background1"/>
              </w:rPr>
              <w:t>Definition</w:t>
            </w:r>
          </w:p>
        </w:tc>
      </w:tr>
      <w:tr w:rsidR="002975DF" w:rsidRPr="002975DF" w14:paraId="571A7683" w14:textId="77777777" w:rsidTr="0058226E">
        <w:tc>
          <w:tcPr>
            <w:tcW w:w="1440" w:type="dxa"/>
            <w:shd w:val="clear" w:color="auto" w:fill="C00000"/>
          </w:tcPr>
          <w:p w14:paraId="594D2867" w14:textId="77777777" w:rsidR="00EB7051" w:rsidRDefault="00EB7051" w:rsidP="002975DF">
            <w:pPr>
              <w:rPr>
                <w:rFonts w:cstheme="minorHAnsi"/>
                <w:color w:val="000000" w:themeColor="text1"/>
              </w:rPr>
            </w:pPr>
          </w:p>
          <w:p w14:paraId="502B341A" w14:textId="0013E2B8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  <w:color w:val="000000" w:themeColor="text1"/>
              </w:rPr>
              <w:t>Critical</w:t>
            </w:r>
          </w:p>
        </w:tc>
        <w:tc>
          <w:tcPr>
            <w:tcW w:w="1619" w:type="dxa"/>
          </w:tcPr>
          <w:p w14:paraId="63E6EECA" w14:textId="77777777" w:rsidR="00EB7051" w:rsidRDefault="00EB7051" w:rsidP="002975DF">
            <w:pPr>
              <w:jc w:val="center"/>
              <w:rPr>
                <w:rFonts w:cstheme="minorHAnsi"/>
              </w:rPr>
            </w:pPr>
          </w:p>
          <w:p w14:paraId="247A9979" w14:textId="4F35F438" w:rsidR="002975DF" w:rsidRPr="002975DF" w:rsidRDefault="002975DF" w:rsidP="002975DF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9.0-10.0</w:t>
            </w:r>
          </w:p>
        </w:tc>
        <w:tc>
          <w:tcPr>
            <w:tcW w:w="6291" w:type="dxa"/>
            <w:vAlign w:val="center"/>
          </w:tcPr>
          <w:p w14:paraId="0E5E6A23" w14:textId="082F949F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Exploitation is straightforward and usually results in system-level compromise.  It is advised to form a plan of action and patch immediately.</w:t>
            </w:r>
          </w:p>
        </w:tc>
      </w:tr>
      <w:tr w:rsidR="002975DF" w:rsidRPr="002975DF" w14:paraId="65C6F623" w14:textId="77777777" w:rsidTr="00146E8D">
        <w:trPr>
          <w:trHeight w:val="701"/>
        </w:trPr>
        <w:tc>
          <w:tcPr>
            <w:tcW w:w="1440" w:type="dxa"/>
            <w:shd w:val="clear" w:color="auto" w:fill="FF0000"/>
          </w:tcPr>
          <w:p w14:paraId="06FA5E03" w14:textId="77777777" w:rsidR="00EB7051" w:rsidRPr="00146E8D" w:rsidRDefault="00EB7051" w:rsidP="002975DF">
            <w:pPr>
              <w:rPr>
                <w:rFonts w:cstheme="minorHAnsi"/>
              </w:rPr>
            </w:pPr>
          </w:p>
          <w:p w14:paraId="2D416977" w14:textId="1FF53666" w:rsidR="002975DF" w:rsidRPr="00146E8D" w:rsidRDefault="002975DF" w:rsidP="002975DF">
            <w:pPr>
              <w:rPr>
                <w:rFonts w:cstheme="minorHAnsi"/>
              </w:rPr>
            </w:pPr>
            <w:r w:rsidRPr="00146E8D">
              <w:rPr>
                <w:rFonts w:cstheme="minorHAnsi"/>
              </w:rPr>
              <w:t>High</w:t>
            </w:r>
          </w:p>
        </w:tc>
        <w:tc>
          <w:tcPr>
            <w:tcW w:w="1619" w:type="dxa"/>
            <w:vAlign w:val="center"/>
          </w:tcPr>
          <w:p w14:paraId="4177C6F5" w14:textId="5BD6C2FF" w:rsidR="002975DF" w:rsidRPr="002975DF" w:rsidRDefault="002975DF" w:rsidP="002975DF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7.0-8.9</w:t>
            </w:r>
          </w:p>
        </w:tc>
        <w:tc>
          <w:tcPr>
            <w:tcW w:w="6291" w:type="dxa"/>
            <w:vAlign w:val="center"/>
          </w:tcPr>
          <w:p w14:paraId="2B187ED8" w14:textId="548E54D7" w:rsidR="004D5EC0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Exploitation is more difficult but could cause elevated privileges and potentially a loss of data or downtime.  It is advised to form a plan of action and patch as soon as possible.</w:t>
            </w:r>
          </w:p>
        </w:tc>
      </w:tr>
      <w:tr w:rsidR="002975DF" w:rsidRPr="002975DF" w14:paraId="4F00030C" w14:textId="77777777" w:rsidTr="006402B2">
        <w:trPr>
          <w:trHeight w:val="818"/>
        </w:trPr>
        <w:tc>
          <w:tcPr>
            <w:tcW w:w="1440" w:type="dxa"/>
            <w:shd w:val="clear" w:color="auto" w:fill="FFC000"/>
          </w:tcPr>
          <w:p w14:paraId="6C4963CD" w14:textId="77777777" w:rsidR="00EB7051" w:rsidRDefault="00EB7051" w:rsidP="00EB7051"/>
          <w:p w14:paraId="1CDD9C78" w14:textId="2179A745" w:rsidR="002975DF" w:rsidRPr="002975DF" w:rsidRDefault="00722B06" w:rsidP="00EB7051">
            <w:r>
              <w:t>Medium</w:t>
            </w:r>
          </w:p>
        </w:tc>
        <w:tc>
          <w:tcPr>
            <w:tcW w:w="1619" w:type="dxa"/>
            <w:vAlign w:val="center"/>
          </w:tcPr>
          <w:p w14:paraId="7CC875D1" w14:textId="34626260" w:rsidR="002975DF" w:rsidRPr="002975DF" w:rsidRDefault="002975DF" w:rsidP="002975DF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4.0-6.9</w:t>
            </w:r>
          </w:p>
        </w:tc>
        <w:tc>
          <w:tcPr>
            <w:tcW w:w="6291" w:type="dxa"/>
            <w:vAlign w:val="center"/>
          </w:tcPr>
          <w:p w14:paraId="315CC50B" w14:textId="241312FC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Vulnerabilities exist but are not exploitable or require extra steps such as social engineering.  It is advised to form a plan of action and patch after high-priority issues have been resolved.</w:t>
            </w:r>
          </w:p>
        </w:tc>
      </w:tr>
      <w:tr w:rsidR="002975DF" w:rsidRPr="002975DF" w14:paraId="784D5B83" w14:textId="77777777" w:rsidTr="00B25F8C">
        <w:tc>
          <w:tcPr>
            <w:tcW w:w="1440" w:type="dxa"/>
            <w:shd w:val="clear" w:color="auto" w:fill="FFFF00"/>
          </w:tcPr>
          <w:p w14:paraId="487A98BE" w14:textId="77777777" w:rsidR="00EB7051" w:rsidRDefault="00EB7051" w:rsidP="002975DF">
            <w:pPr>
              <w:rPr>
                <w:rFonts w:cstheme="minorHAnsi"/>
              </w:rPr>
            </w:pPr>
          </w:p>
          <w:p w14:paraId="4E81CB36" w14:textId="6A1BD300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Low</w:t>
            </w:r>
          </w:p>
        </w:tc>
        <w:tc>
          <w:tcPr>
            <w:tcW w:w="1619" w:type="dxa"/>
            <w:vAlign w:val="center"/>
          </w:tcPr>
          <w:p w14:paraId="645DA703" w14:textId="456FAFB7" w:rsidR="002975DF" w:rsidRPr="002975DF" w:rsidRDefault="002975DF" w:rsidP="002975DF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0.1-3.9</w:t>
            </w:r>
          </w:p>
        </w:tc>
        <w:tc>
          <w:tcPr>
            <w:tcW w:w="6291" w:type="dxa"/>
            <w:vAlign w:val="center"/>
          </w:tcPr>
          <w:p w14:paraId="77DD1A78" w14:textId="59419936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Vulnerabilities are non-exploitable but would reduce an organization’s attack surface.  It is advised to form a plan of action and patch during the next maintenance window.</w:t>
            </w:r>
          </w:p>
        </w:tc>
      </w:tr>
      <w:tr w:rsidR="002975DF" w:rsidRPr="002975DF" w14:paraId="5E7D7A4D" w14:textId="77777777" w:rsidTr="002600F0">
        <w:tc>
          <w:tcPr>
            <w:tcW w:w="1440" w:type="dxa"/>
            <w:shd w:val="clear" w:color="auto" w:fill="0070C0"/>
          </w:tcPr>
          <w:p w14:paraId="2894A8C8" w14:textId="77777777" w:rsidR="00EB7051" w:rsidRDefault="00EB7051" w:rsidP="002975DF">
            <w:pPr>
              <w:rPr>
                <w:rFonts w:cstheme="minorHAnsi"/>
              </w:rPr>
            </w:pPr>
          </w:p>
          <w:p w14:paraId="4ABC9C69" w14:textId="71E9920B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Informational</w:t>
            </w:r>
          </w:p>
        </w:tc>
        <w:tc>
          <w:tcPr>
            <w:tcW w:w="1619" w:type="dxa"/>
            <w:vAlign w:val="center"/>
          </w:tcPr>
          <w:p w14:paraId="40C950AB" w14:textId="52C042B2" w:rsidR="002975DF" w:rsidRPr="002975DF" w:rsidRDefault="002975DF" w:rsidP="002975DF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N/A</w:t>
            </w:r>
          </w:p>
        </w:tc>
        <w:tc>
          <w:tcPr>
            <w:tcW w:w="6291" w:type="dxa"/>
            <w:vAlign w:val="center"/>
          </w:tcPr>
          <w:p w14:paraId="062898E0" w14:textId="34C633B4" w:rsidR="002975DF" w:rsidRPr="002975DF" w:rsidRDefault="002975DF" w:rsidP="002975DF">
            <w:pPr>
              <w:rPr>
                <w:rFonts w:cstheme="minorHAnsi"/>
              </w:rPr>
            </w:pPr>
            <w:r w:rsidRPr="002975DF">
              <w:rPr>
                <w:rFonts w:cstheme="minorHAnsi"/>
              </w:rPr>
              <w:t>No vulnerability exists.  Additional information is provided regarding items noticed during testing, strong controls, and additional documentation.</w:t>
            </w:r>
          </w:p>
        </w:tc>
      </w:tr>
    </w:tbl>
    <w:p w14:paraId="551BB270" w14:textId="77777777" w:rsidR="00D84AE5" w:rsidRPr="002975DF" w:rsidRDefault="00D84AE5" w:rsidP="00D5166B">
      <w:pPr>
        <w:rPr>
          <w:rFonts w:cstheme="minorHAnsi"/>
        </w:rPr>
      </w:pPr>
    </w:p>
    <w:p w14:paraId="35EB383B" w14:textId="29502D91" w:rsidR="001D48A9" w:rsidRPr="002975DF" w:rsidRDefault="001D48A9" w:rsidP="006B378F">
      <w:pPr>
        <w:pStyle w:val="Heading2"/>
        <w:rPr>
          <w:rFonts w:asciiTheme="minorHAnsi" w:hAnsiTheme="minorHAnsi" w:cstheme="minorHAnsi"/>
        </w:rPr>
      </w:pPr>
      <w:bookmarkStart w:id="12" w:name="_Toc96414818"/>
      <w:r w:rsidRPr="002975DF">
        <w:rPr>
          <w:rFonts w:asciiTheme="minorHAnsi" w:hAnsiTheme="minorHAnsi" w:cstheme="minorHAnsi"/>
        </w:rPr>
        <w:t>Client Allowances</w:t>
      </w:r>
      <w:bookmarkEnd w:id="12"/>
    </w:p>
    <w:p w14:paraId="00AD3A7B" w14:textId="6771BBBC" w:rsidR="00436955" w:rsidRPr="002975DF" w:rsidRDefault="00B72040" w:rsidP="006F4D71">
      <w:pPr>
        <w:rPr>
          <w:rFonts w:cstheme="minorHAnsi"/>
        </w:rPr>
      </w:pPr>
      <w:r>
        <w:rPr>
          <w:rFonts w:cstheme="minorHAnsi"/>
        </w:rPr>
        <w:t>Generic Company</w:t>
      </w:r>
      <w:r w:rsidR="001D48A9" w:rsidRPr="002975DF">
        <w:rPr>
          <w:rFonts w:cstheme="minorHAnsi"/>
        </w:rPr>
        <w:t xml:space="preserve"> did provide </w:t>
      </w:r>
      <w:r w:rsidR="000D7419" w:rsidRPr="002975DF">
        <w:rPr>
          <w:rFonts w:cstheme="minorHAnsi"/>
        </w:rPr>
        <w:t>login credentials for the following user roles:</w:t>
      </w:r>
    </w:p>
    <w:p w14:paraId="33F3A1F4" w14:textId="052BEEC6" w:rsidR="000D7419" w:rsidRPr="002975DF" w:rsidRDefault="003E344C" w:rsidP="000D7419">
      <w:pPr>
        <w:pStyle w:val="ListParagraph"/>
        <w:numPr>
          <w:ilvl w:val="0"/>
          <w:numId w:val="8"/>
        </w:numPr>
        <w:tabs>
          <w:tab w:val="left" w:pos="3240"/>
        </w:tabs>
        <w:rPr>
          <w:rFonts w:cstheme="minorHAnsi"/>
        </w:rPr>
      </w:pPr>
      <w:r>
        <w:rPr>
          <w:rFonts w:cstheme="minorHAnsi"/>
        </w:rPr>
        <w:t>Super</w:t>
      </w:r>
      <w:r w:rsidR="000D7419" w:rsidRPr="002975DF">
        <w:rPr>
          <w:rFonts w:cstheme="minorHAnsi"/>
        </w:rPr>
        <w:t>Admin (Super Admin)</w:t>
      </w:r>
    </w:p>
    <w:p w14:paraId="5769DBD0" w14:textId="06588D2C" w:rsidR="000D7419" w:rsidRPr="002975DF" w:rsidRDefault="000D7419" w:rsidP="000D7419">
      <w:pPr>
        <w:pStyle w:val="ListParagraph"/>
        <w:numPr>
          <w:ilvl w:val="0"/>
          <w:numId w:val="8"/>
        </w:numPr>
        <w:tabs>
          <w:tab w:val="left" w:pos="3240"/>
        </w:tabs>
        <w:rPr>
          <w:rFonts w:cstheme="minorHAnsi"/>
        </w:rPr>
      </w:pPr>
      <w:r w:rsidRPr="002975DF">
        <w:rPr>
          <w:rFonts w:cstheme="minorHAnsi"/>
        </w:rPr>
        <w:t>ClientAdmin (High Level Admin)</w:t>
      </w:r>
    </w:p>
    <w:p w14:paraId="0E2C8237" w14:textId="557468B5" w:rsidR="000D7419" w:rsidRPr="002975DF" w:rsidRDefault="000D7419" w:rsidP="000D7419">
      <w:pPr>
        <w:pStyle w:val="ListParagraph"/>
        <w:numPr>
          <w:ilvl w:val="0"/>
          <w:numId w:val="8"/>
        </w:numPr>
        <w:tabs>
          <w:tab w:val="left" w:pos="3240"/>
        </w:tabs>
        <w:rPr>
          <w:rFonts w:cstheme="minorHAnsi"/>
        </w:rPr>
      </w:pPr>
      <w:r w:rsidRPr="002975DF">
        <w:rPr>
          <w:rFonts w:cstheme="minorHAnsi"/>
        </w:rPr>
        <w:t>ClientUser (</w:t>
      </w:r>
      <w:r w:rsidR="00E91646">
        <w:rPr>
          <w:rFonts w:cstheme="minorHAnsi"/>
        </w:rPr>
        <w:t>Normal Client User</w:t>
      </w:r>
      <w:r w:rsidRPr="002975DF">
        <w:rPr>
          <w:rFonts w:cstheme="minorHAnsi"/>
        </w:rPr>
        <w:t>)</w:t>
      </w:r>
    </w:p>
    <w:p w14:paraId="7174D780" w14:textId="2B482328" w:rsidR="00276D02" w:rsidRPr="00D01298" w:rsidRDefault="00D5166B" w:rsidP="00B41AFD">
      <w:pPr>
        <w:pStyle w:val="ListParagraph"/>
        <w:numPr>
          <w:ilvl w:val="0"/>
          <w:numId w:val="8"/>
        </w:numPr>
        <w:tabs>
          <w:tab w:val="left" w:pos="3240"/>
        </w:tabs>
        <w:rPr>
          <w:rFonts w:cstheme="minorHAnsi"/>
        </w:rPr>
      </w:pPr>
      <w:r w:rsidRPr="002975DF">
        <w:rPr>
          <w:rFonts w:cstheme="minorHAnsi"/>
        </w:rPr>
        <w:t>Ven</w:t>
      </w:r>
      <w:r w:rsidR="000F2014">
        <w:rPr>
          <w:rFonts w:cstheme="minorHAnsi"/>
        </w:rPr>
        <w:t>d</w:t>
      </w:r>
      <w:r w:rsidRPr="002975DF">
        <w:rPr>
          <w:rFonts w:cstheme="minorHAnsi"/>
        </w:rPr>
        <w:t>orUser(</w:t>
      </w:r>
      <w:r w:rsidR="00E91646">
        <w:rPr>
          <w:rFonts w:cstheme="minorHAnsi"/>
        </w:rPr>
        <w:t>Normal Vendor User</w:t>
      </w:r>
      <w:r w:rsidRPr="002975DF">
        <w:rPr>
          <w:rFonts w:cstheme="minorHAnsi"/>
        </w:rPr>
        <w:t>)</w:t>
      </w:r>
    </w:p>
    <w:p w14:paraId="23E4229E" w14:textId="77777777" w:rsidR="00BF115C" w:rsidRDefault="00BF115C" w:rsidP="00BF115C"/>
    <w:p w14:paraId="590B9BF5" w14:textId="77777777" w:rsidR="00BF115C" w:rsidRDefault="00BF115C" w:rsidP="00BF115C"/>
    <w:p w14:paraId="188D483D" w14:textId="0210C96A" w:rsidR="00B41AFD" w:rsidRPr="002975DF" w:rsidRDefault="00B41AFD" w:rsidP="00B41AFD">
      <w:pPr>
        <w:pStyle w:val="Heading1"/>
        <w:rPr>
          <w:rFonts w:asciiTheme="minorHAnsi" w:hAnsiTheme="minorHAnsi" w:cstheme="minorHAnsi"/>
        </w:rPr>
      </w:pPr>
      <w:bookmarkStart w:id="13" w:name="_Toc96414819"/>
      <w:r w:rsidRPr="002975DF">
        <w:rPr>
          <w:rFonts w:asciiTheme="minorHAnsi" w:hAnsiTheme="minorHAnsi" w:cstheme="minorHAnsi"/>
        </w:rPr>
        <w:lastRenderedPageBreak/>
        <w:t>Summary of Findings</w:t>
      </w:r>
      <w:bookmarkEnd w:id="13"/>
    </w:p>
    <w:p w14:paraId="152786B5" w14:textId="46519934" w:rsidR="00B2531E" w:rsidRDefault="00B72040" w:rsidP="00B2531E">
      <w:pPr>
        <w:rPr>
          <w:rFonts w:cstheme="minorHAnsi"/>
          <w:u w:val="double"/>
        </w:rPr>
      </w:pPr>
      <w:r>
        <w:rPr>
          <w:rFonts w:cstheme="minorHAnsi"/>
        </w:rPr>
        <w:t>NS</w:t>
      </w:r>
      <w:r w:rsidR="00B41AFD" w:rsidRPr="002975DF">
        <w:rPr>
          <w:rFonts w:cstheme="minorHAnsi"/>
        </w:rPr>
        <w:t xml:space="preserve"> tested the </w:t>
      </w:r>
      <w:r>
        <w:rPr>
          <w:rFonts w:cstheme="minorHAnsi"/>
        </w:rPr>
        <w:t>Generic Company</w:t>
      </w:r>
      <w:r w:rsidR="00B41AFD" w:rsidRPr="002975DF">
        <w:rPr>
          <w:rFonts w:cstheme="minorHAnsi"/>
        </w:rPr>
        <w:t xml:space="preserve"> </w:t>
      </w:r>
      <w:r>
        <w:rPr>
          <w:rFonts w:cstheme="minorHAnsi"/>
        </w:rPr>
        <w:t>WebApp</w:t>
      </w:r>
      <w:r w:rsidR="00B41AFD" w:rsidRPr="002975DF">
        <w:rPr>
          <w:rFonts w:cstheme="minorHAnsi"/>
        </w:rPr>
        <w:t xml:space="preserve"> Web Application and during testing </w:t>
      </w:r>
      <w:r>
        <w:rPr>
          <w:rFonts w:cstheme="minorHAnsi"/>
        </w:rPr>
        <w:t>NS</w:t>
      </w:r>
      <w:r w:rsidR="00B41AFD" w:rsidRPr="002975DF">
        <w:rPr>
          <w:rFonts w:cstheme="minorHAnsi"/>
        </w:rPr>
        <w:t xml:space="preserve"> found </w:t>
      </w:r>
      <w:r>
        <w:rPr>
          <w:rFonts w:cstheme="minorHAnsi"/>
        </w:rPr>
        <w:t>WebApp</w:t>
      </w:r>
      <w:r w:rsidR="00B41AFD" w:rsidRPr="002975DF">
        <w:rPr>
          <w:rFonts w:cstheme="minorHAnsi"/>
        </w:rPr>
        <w:t xml:space="preserve"> </w:t>
      </w:r>
      <w:r w:rsidR="00D01298">
        <w:rPr>
          <w:rFonts w:cstheme="minorHAnsi"/>
        </w:rPr>
        <w:t>overall risk to be high</w:t>
      </w:r>
      <w:r w:rsidR="00BF115C">
        <w:rPr>
          <w:rFonts w:cstheme="minorHAnsi"/>
        </w:rPr>
        <w:t>.</w:t>
      </w:r>
    </w:p>
    <w:p w14:paraId="489B62FE" w14:textId="0BB50B07" w:rsidR="003458D3" w:rsidRPr="002975DF" w:rsidRDefault="00D01298" w:rsidP="00B2531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B74BA73" wp14:editId="7EC08756">
            <wp:extent cx="5943600" cy="91694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EEDB" w14:textId="4CDDAB11" w:rsidR="00DD583A" w:rsidRPr="002975DF" w:rsidRDefault="00DD583A" w:rsidP="00B41AFD">
      <w:pPr>
        <w:pStyle w:val="Heading2"/>
        <w:rPr>
          <w:rFonts w:asciiTheme="minorHAnsi" w:hAnsiTheme="minorHAnsi" w:cstheme="minorHAnsi"/>
        </w:rPr>
      </w:pPr>
      <w:bookmarkStart w:id="14" w:name="_Toc96414820"/>
      <w:r w:rsidRPr="002975DF">
        <w:rPr>
          <w:rFonts w:asciiTheme="minorHAnsi" w:hAnsiTheme="minorHAnsi" w:cstheme="minorHAnsi"/>
        </w:rPr>
        <w:t>Graphical Representation of Vulnerabilities</w:t>
      </w:r>
      <w:bookmarkEnd w:id="14"/>
    </w:p>
    <w:p w14:paraId="2CFEE49B" w14:textId="2F9758A8" w:rsidR="00722323" w:rsidRPr="002975DF" w:rsidRDefault="00722323" w:rsidP="00722323">
      <w:pPr>
        <w:rPr>
          <w:rFonts w:cstheme="minorHAnsi"/>
        </w:rPr>
      </w:pPr>
      <w:r w:rsidRPr="002975DF">
        <w:rPr>
          <w:rFonts w:cstheme="minorHAnsi"/>
        </w:rPr>
        <w:t xml:space="preserve">The following table is </w:t>
      </w:r>
      <w:r w:rsidR="00B44810" w:rsidRPr="002975DF">
        <w:rPr>
          <w:rFonts w:cstheme="minorHAnsi"/>
        </w:rPr>
        <w:t>an</w:t>
      </w:r>
      <w:r w:rsidRPr="002975DF">
        <w:rPr>
          <w:rFonts w:cstheme="minorHAnsi"/>
        </w:rPr>
        <w:t xml:space="preserve"> abstract of findings which summarizes the overall risks identified during penetration testing. </w:t>
      </w:r>
    </w:p>
    <w:p w14:paraId="0C8D3D69" w14:textId="48788A08" w:rsidR="00B2531E" w:rsidRPr="002975DF" w:rsidRDefault="00B2531E" w:rsidP="00722323">
      <w:pPr>
        <w:rPr>
          <w:rFonts w:cstheme="minorHAnsi"/>
        </w:rPr>
      </w:pPr>
      <w:r w:rsidRPr="002975DF">
        <w:rPr>
          <w:rFonts w:cstheme="minorHAnsi"/>
        </w:rPr>
        <w:t xml:space="preserve">A total of </w:t>
      </w:r>
      <w:r w:rsidR="003E344C">
        <w:rPr>
          <w:rFonts w:cstheme="minorHAnsi"/>
        </w:rPr>
        <w:t>4</w:t>
      </w:r>
      <w:r w:rsidR="00615015">
        <w:rPr>
          <w:rFonts w:cstheme="minorHAnsi"/>
        </w:rPr>
        <w:t xml:space="preserve"> </w:t>
      </w:r>
      <w:r w:rsidRPr="002975DF">
        <w:rPr>
          <w:rFonts w:cstheme="minorHAnsi"/>
        </w:rPr>
        <w:t>unique risks were identified during the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D583A" w:rsidRPr="002975DF" w14:paraId="0C58CBA3" w14:textId="77777777" w:rsidTr="00722323">
        <w:tc>
          <w:tcPr>
            <w:tcW w:w="1558" w:type="dxa"/>
            <w:tcBorders>
              <w:top w:val="nil"/>
              <w:left w:val="nil"/>
            </w:tcBorders>
          </w:tcPr>
          <w:p w14:paraId="32785266" w14:textId="77777777" w:rsidR="00DD583A" w:rsidRPr="002975DF" w:rsidRDefault="00DD583A" w:rsidP="00DD583A">
            <w:pPr>
              <w:rPr>
                <w:rFonts w:cstheme="minorHAnsi"/>
              </w:rPr>
            </w:pPr>
            <w:bookmarkStart w:id="15" w:name="Table1" w:colFirst="0" w:colLast="5"/>
          </w:p>
        </w:tc>
        <w:tc>
          <w:tcPr>
            <w:tcW w:w="1558" w:type="dxa"/>
            <w:shd w:val="clear" w:color="auto" w:fill="C00000"/>
          </w:tcPr>
          <w:p w14:paraId="4CFDE061" w14:textId="6217E555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  <w:color w:val="000000" w:themeColor="text1"/>
              </w:rPr>
              <w:t>Critical</w:t>
            </w:r>
          </w:p>
        </w:tc>
        <w:tc>
          <w:tcPr>
            <w:tcW w:w="1558" w:type="dxa"/>
            <w:shd w:val="clear" w:color="auto" w:fill="FF0000"/>
          </w:tcPr>
          <w:p w14:paraId="4295D476" w14:textId="1BF8C2A8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High</w:t>
            </w:r>
          </w:p>
        </w:tc>
        <w:tc>
          <w:tcPr>
            <w:tcW w:w="1558" w:type="dxa"/>
            <w:shd w:val="clear" w:color="auto" w:fill="FFC000"/>
          </w:tcPr>
          <w:p w14:paraId="090489F0" w14:textId="68FA42EC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Medium</w:t>
            </w:r>
          </w:p>
        </w:tc>
        <w:tc>
          <w:tcPr>
            <w:tcW w:w="1559" w:type="dxa"/>
            <w:shd w:val="clear" w:color="auto" w:fill="FFFF00"/>
          </w:tcPr>
          <w:p w14:paraId="0E2C7237" w14:textId="3506F120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Low</w:t>
            </w:r>
          </w:p>
        </w:tc>
        <w:tc>
          <w:tcPr>
            <w:tcW w:w="1559" w:type="dxa"/>
            <w:shd w:val="clear" w:color="auto" w:fill="00B0F0"/>
          </w:tcPr>
          <w:p w14:paraId="5A265A08" w14:textId="7F9FC5AF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Informational</w:t>
            </w:r>
          </w:p>
        </w:tc>
      </w:tr>
      <w:tr w:rsidR="00DD583A" w:rsidRPr="002975DF" w14:paraId="2522B297" w14:textId="77777777" w:rsidTr="00DD583A">
        <w:tc>
          <w:tcPr>
            <w:tcW w:w="1558" w:type="dxa"/>
          </w:tcPr>
          <w:p w14:paraId="4588E0D1" w14:textId="0CB4678B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Open</w:t>
            </w:r>
          </w:p>
        </w:tc>
        <w:tc>
          <w:tcPr>
            <w:tcW w:w="1558" w:type="dxa"/>
          </w:tcPr>
          <w:p w14:paraId="2F257909" w14:textId="51DC501B" w:rsidR="00DD583A" w:rsidRPr="002975DF" w:rsidRDefault="009D7694" w:rsidP="00DD5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4BA11035" w14:textId="55D40060" w:rsidR="00DD583A" w:rsidRPr="002975DF" w:rsidRDefault="003E344C" w:rsidP="00DD5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14:paraId="7CF79518" w14:textId="6571D546" w:rsidR="00DD583A" w:rsidRPr="002975DF" w:rsidRDefault="003E344C" w:rsidP="00DD5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59" w:type="dxa"/>
          </w:tcPr>
          <w:p w14:paraId="411FC3BD" w14:textId="066A71BE" w:rsidR="00DD583A" w:rsidRPr="002975DF" w:rsidRDefault="003E344C" w:rsidP="00DD5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59" w:type="dxa"/>
          </w:tcPr>
          <w:p w14:paraId="7AA4F39C" w14:textId="00E51479" w:rsidR="00DD583A" w:rsidRPr="002975DF" w:rsidRDefault="003E344C" w:rsidP="00DD5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D583A" w:rsidRPr="002975DF" w14:paraId="4B812B18" w14:textId="77777777" w:rsidTr="00DD583A">
        <w:tc>
          <w:tcPr>
            <w:tcW w:w="1558" w:type="dxa"/>
          </w:tcPr>
          <w:p w14:paraId="3F2A1BB4" w14:textId="3EE1D79F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Closed</w:t>
            </w:r>
          </w:p>
        </w:tc>
        <w:tc>
          <w:tcPr>
            <w:tcW w:w="1558" w:type="dxa"/>
          </w:tcPr>
          <w:p w14:paraId="4D75A1DB" w14:textId="2FB28A20" w:rsidR="00DD583A" w:rsidRPr="002975DF" w:rsidRDefault="009D7694" w:rsidP="00DD5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34CF23C1" w14:textId="406CB84F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099B6AC0" w14:textId="618E2BBB" w:rsidR="00DD583A" w:rsidRPr="002975DF" w:rsidRDefault="009D7694" w:rsidP="00DD5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14:paraId="2A5AEDBE" w14:textId="408A4F7E" w:rsidR="00DD583A" w:rsidRPr="002975DF" w:rsidRDefault="00DD583A" w:rsidP="00DD583A">
            <w:pPr>
              <w:jc w:val="center"/>
              <w:rPr>
                <w:rFonts w:cstheme="minorHAnsi"/>
              </w:rPr>
            </w:pPr>
            <w:r w:rsidRPr="002975DF"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14:paraId="7D5F4904" w14:textId="234FFE09" w:rsidR="00DD583A" w:rsidRPr="002975DF" w:rsidRDefault="00017878" w:rsidP="00DD5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bookmarkEnd w:id="15"/>
    </w:tbl>
    <w:p w14:paraId="4330288C" w14:textId="3009E709" w:rsidR="00DD583A" w:rsidRPr="002975DF" w:rsidRDefault="00DD583A" w:rsidP="00DD583A">
      <w:pPr>
        <w:rPr>
          <w:rFonts w:cstheme="minorHAnsi"/>
        </w:rPr>
      </w:pPr>
    </w:p>
    <w:p w14:paraId="5922327E" w14:textId="3EA364DC" w:rsidR="009362DE" w:rsidRPr="002975DF" w:rsidRDefault="009362DE" w:rsidP="00B41AFD">
      <w:pPr>
        <w:pStyle w:val="Heading2"/>
        <w:rPr>
          <w:rFonts w:asciiTheme="minorHAnsi" w:hAnsiTheme="minorHAnsi" w:cstheme="minorHAnsi"/>
        </w:rPr>
      </w:pPr>
      <w:bookmarkStart w:id="16" w:name="_Toc96414821"/>
      <w:r w:rsidRPr="002975DF">
        <w:rPr>
          <w:rFonts w:asciiTheme="minorHAnsi" w:hAnsiTheme="minorHAnsi" w:cstheme="minorHAnsi"/>
        </w:rPr>
        <w:t>Security Strengths</w:t>
      </w:r>
      <w:bookmarkEnd w:id="16"/>
    </w:p>
    <w:p w14:paraId="1D611415" w14:textId="4CC91FA1" w:rsidR="009362DE" w:rsidRPr="002975DF" w:rsidRDefault="00994B72" w:rsidP="009362DE">
      <w:pPr>
        <w:rPr>
          <w:rFonts w:cstheme="minorHAnsi"/>
        </w:rPr>
      </w:pPr>
      <w:r>
        <w:rPr>
          <w:rFonts w:cstheme="minorHAnsi"/>
        </w:rPr>
        <w:t xml:space="preserve">Good strengths of the application are user accounts </w:t>
      </w:r>
      <w:r w:rsidR="003C72A9">
        <w:rPr>
          <w:rFonts w:cstheme="minorHAnsi"/>
        </w:rPr>
        <w:t>can only</w:t>
      </w:r>
      <w:r>
        <w:rPr>
          <w:rFonts w:cstheme="minorHAnsi"/>
        </w:rPr>
        <w:t xml:space="preserve"> be created by a previously validated </w:t>
      </w:r>
      <w:r w:rsidR="00AE17AF">
        <w:rPr>
          <w:rFonts w:cstheme="minorHAnsi"/>
        </w:rPr>
        <w:t xml:space="preserve">admin user account. There also seems to be no SQL injection vulnerabilities present to </w:t>
      </w:r>
      <w:r w:rsidR="003C72A9">
        <w:rPr>
          <w:rFonts w:cstheme="minorHAnsi"/>
        </w:rPr>
        <w:t xml:space="preserve">bypass login pages or </w:t>
      </w:r>
      <w:r w:rsidR="00AE17AF">
        <w:rPr>
          <w:rFonts w:cstheme="minorHAnsi"/>
        </w:rPr>
        <w:t>to</w:t>
      </w:r>
      <w:r w:rsidR="003C72A9">
        <w:rPr>
          <w:rFonts w:cstheme="minorHAnsi"/>
        </w:rPr>
        <w:t xml:space="preserve"> access</w:t>
      </w:r>
      <w:r w:rsidR="00AE17AF">
        <w:rPr>
          <w:rFonts w:cstheme="minorHAnsi"/>
        </w:rPr>
        <w:t xml:space="preserve"> information stored within the backend database.</w:t>
      </w:r>
    </w:p>
    <w:p w14:paraId="728F8BC8" w14:textId="5B798BD1" w:rsidR="009362DE" w:rsidRPr="002975DF" w:rsidRDefault="009362DE" w:rsidP="00B41AFD">
      <w:pPr>
        <w:pStyle w:val="Heading2"/>
        <w:rPr>
          <w:rFonts w:asciiTheme="minorHAnsi" w:hAnsiTheme="minorHAnsi" w:cstheme="minorHAnsi"/>
        </w:rPr>
      </w:pPr>
      <w:bookmarkStart w:id="17" w:name="_Toc96414822"/>
      <w:r w:rsidRPr="002975DF">
        <w:rPr>
          <w:rFonts w:asciiTheme="minorHAnsi" w:hAnsiTheme="minorHAnsi" w:cstheme="minorHAnsi"/>
        </w:rPr>
        <w:t>Security Weaknesses</w:t>
      </w:r>
      <w:bookmarkEnd w:id="17"/>
    </w:p>
    <w:p w14:paraId="60F5B4F4" w14:textId="261E3A61" w:rsidR="00B41AFD" w:rsidRPr="002975DF" w:rsidRDefault="00BF115C" w:rsidP="00B41AFD">
      <w:pPr>
        <w:rPr>
          <w:rFonts w:cstheme="minorHAnsi"/>
        </w:rPr>
      </w:pPr>
      <w:r>
        <w:rPr>
          <w:rFonts w:cstheme="minorHAnsi"/>
        </w:rPr>
        <w:t>The basic permissions between user</w:t>
      </w:r>
      <w:r w:rsidR="00994B72">
        <w:rPr>
          <w:rFonts w:cstheme="minorHAnsi"/>
        </w:rPr>
        <w:t xml:space="preserve"> role </w:t>
      </w:r>
      <w:r>
        <w:rPr>
          <w:rFonts w:cstheme="minorHAnsi"/>
        </w:rPr>
        <w:t xml:space="preserve">levels have no </w:t>
      </w:r>
      <w:r w:rsidR="00994B72">
        <w:rPr>
          <w:rFonts w:cstheme="minorHAnsi"/>
        </w:rPr>
        <w:t>validation checks on whether certain content should or shouldn’t be available. There are many other issues around input and upload validation checks</w:t>
      </w:r>
      <w:r w:rsidR="003C72A9">
        <w:rPr>
          <w:rFonts w:cstheme="minorHAnsi"/>
        </w:rPr>
        <w:t>,</w:t>
      </w:r>
      <w:r w:rsidR="00994B72">
        <w:rPr>
          <w:rFonts w:cstheme="minorHAnsi"/>
        </w:rPr>
        <w:t xml:space="preserve"> </w:t>
      </w:r>
      <w:r w:rsidR="003C72A9">
        <w:rPr>
          <w:rFonts w:cstheme="minorHAnsi"/>
        </w:rPr>
        <w:t xml:space="preserve">along with </w:t>
      </w:r>
      <w:r w:rsidR="00994B72">
        <w:rPr>
          <w:rFonts w:cstheme="minorHAnsi"/>
        </w:rPr>
        <w:t xml:space="preserve">proper formatting and content restrictions. The overall application should be checked </w:t>
      </w:r>
      <w:r w:rsidR="003C72A9">
        <w:rPr>
          <w:rFonts w:cstheme="minorHAnsi"/>
        </w:rPr>
        <w:t>for</w:t>
      </w:r>
      <w:r w:rsidR="00994B72">
        <w:rPr>
          <w:rFonts w:cstheme="minorHAnsi"/>
        </w:rPr>
        <w:t xml:space="preserve"> external JavaScript </w:t>
      </w:r>
      <w:r w:rsidR="00AE17AF">
        <w:rPr>
          <w:rFonts w:cstheme="minorHAnsi"/>
        </w:rPr>
        <w:t>libraries</w:t>
      </w:r>
      <w:r w:rsidR="00994B72">
        <w:rPr>
          <w:rFonts w:cstheme="minorHAnsi"/>
        </w:rPr>
        <w:t xml:space="preserve"> as most of them haven’t been updated in over ten years.</w:t>
      </w:r>
    </w:p>
    <w:p w14:paraId="2E7D6404" w14:textId="1B72B6F6" w:rsidR="003C550B" w:rsidRPr="002975DF" w:rsidRDefault="003C550B" w:rsidP="00B41AFD">
      <w:pPr>
        <w:rPr>
          <w:rFonts w:cstheme="minorHAnsi"/>
        </w:rPr>
      </w:pPr>
    </w:p>
    <w:p w14:paraId="1AE1B61D" w14:textId="2920C97D" w:rsidR="003C550B" w:rsidRPr="002975DF" w:rsidRDefault="003C550B" w:rsidP="00B41AFD">
      <w:pPr>
        <w:rPr>
          <w:rFonts w:cstheme="minorHAnsi"/>
        </w:rPr>
      </w:pPr>
    </w:p>
    <w:p w14:paraId="69DE8FD6" w14:textId="66C9AF19" w:rsidR="003C550B" w:rsidRPr="002975DF" w:rsidRDefault="003C550B" w:rsidP="00B41AFD">
      <w:pPr>
        <w:rPr>
          <w:rFonts w:cstheme="minorHAnsi"/>
        </w:rPr>
      </w:pPr>
    </w:p>
    <w:p w14:paraId="624F3AE8" w14:textId="732C1FC3" w:rsidR="003C550B" w:rsidRPr="002975DF" w:rsidRDefault="003C550B" w:rsidP="00B41AFD">
      <w:pPr>
        <w:rPr>
          <w:rFonts w:cstheme="minorHAnsi"/>
        </w:rPr>
      </w:pPr>
    </w:p>
    <w:p w14:paraId="7ECB602B" w14:textId="03E0B150" w:rsidR="003C550B" w:rsidRPr="002975DF" w:rsidRDefault="003C550B" w:rsidP="00B41AFD">
      <w:pPr>
        <w:rPr>
          <w:rFonts w:cstheme="minorHAnsi"/>
        </w:rPr>
      </w:pPr>
    </w:p>
    <w:p w14:paraId="5DFF04BB" w14:textId="0F9812C4" w:rsidR="003C550B" w:rsidRPr="002975DF" w:rsidRDefault="003C550B" w:rsidP="00B41AFD">
      <w:pPr>
        <w:rPr>
          <w:rFonts w:cstheme="minorHAnsi"/>
        </w:rPr>
      </w:pPr>
    </w:p>
    <w:p w14:paraId="581495C9" w14:textId="44F96858" w:rsidR="003C550B" w:rsidRPr="002975DF" w:rsidRDefault="003C550B" w:rsidP="00B41AFD">
      <w:pPr>
        <w:rPr>
          <w:rFonts w:cstheme="minorHAnsi"/>
        </w:rPr>
      </w:pPr>
    </w:p>
    <w:p w14:paraId="2F24D4CE" w14:textId="2B5894C1" w:rsidR="003C550B" w:rsidRPr="002975DF" w:rsidRDefault="003C550B" w:rsidP="00B41AFD">
      <w:pPr>
        <w:rPr>
          <w:rFonts w:cstheme="minorHAnsi"/>
        </w:rPr>
      </w:pPr>
    </w:p>
    <w:p w14:paraId="004F8875" w14:textId="5DA757AE" w:rsidR="003C550B" w:rsidRPr="002975DF" w:rsidRDefault="003C550B" w:rsidP="00B41AFD">
      <w:pPr>
        <w:rPr>
          <w:rFonts w:cstheme="minorHAnsi"/>
        </w:rPr>
      </w:pPr>
    </w:p>
    <w:p w14:paraId="086D2FC0" w14:textId="1FBE04A0" w:rsidR="000D0420" w:rsidRDefault="00B72040" w:rsidP="000D0420">
      <w:pPr>
        <w:pStyle w:val="Heading1"/>
        <w:rPr>
          <w:rFonts w:asciiTheme="minorHAnsi" w:hAnsiTheme="minorHAnsi" w:cstheme="minorHAnsi"/>
        </w:rPr>
      </w:pPr>
      <w:bookmarkStart w:id="18" w:name="_Toc96414823"/>
      <w:r>
        <w:rPr>
          <w:rFonts w:asciiTheme="minorHAnsi" w:hAnsiTheme="minorHAnsi" w:cstheme="minorHAnsi"/>
        </w:rPr>
        <w:lastRenderedPageBreak/>
        <w:t>WebApp</w:t>
      </w:r>
      <w:r w:rsidR="00E5027D">
        <w:rPr>
          <w:rFonts w:asciiTheme="minorHAnsi" w:hAnsiTheme="minorHAnsi" w:cstheme="minorHAnsi"/>
        </w:rPr>
        <w:t xml:space="preserve"> - </w:t>
      </w:r>
      <w:r w:rsidR="000D0420" w:rsidRPr="002975DF">
        <w:rPr>
          <w:rFonts w:asciiTheme="minorHAnsi" w:hAnsiTheme="minorHAnsi" w:cstheme="minorHAnsi"/>
        </w:rPr>
        <w:t>Web Application Detailed Findings</w:t>
      </w:r>
      <w:bookmarkEnd w:id="18"/>
    </w:p>
    <w:p w14:paraId="223388A8" w14:textId="5D76F426" w:rsidR="00E56D20" w:rsidRDefault="00E56D20" w:rsidP="00E56D20">
      <w:pPr>
        <w:pStyle w:val="Heading2"/>
      </w:pPr>
      <w:bookmarkStart w:id="19" w:name="_Hlk95470039"/>
      <w:bookmarkStart w:id="20" w:name="_Toc96414824"/>
      <w:r>
        <w:t>F</w:t>
      </w:r>
      <w:r w:rsidRPr="00293E6B">
        <w:t xml:space="preserve">inding </w:t>
      </w:r>
      <w:r w:rsidR="00983A7C">
        <w:t>1</w:t>
      </w:r>
      <w:r w:rsidRPr="00293E6B">
        <w:t xml:space="preserve"> – </w:t>
      </w:r>
      <w:r>
        <w:t>Stored Cross Site Scripting (XSS)</w:t>
      </w:r>
      <w:r w:rsidRPr="00293E6B">
        <w:t xml:space="preserve"> – </w:t>
      </w:r>
      <w:r>
        <w:t>High</w:t>
      </w:r>
      <w:bookmarkEnd w:id="20"/>
    </w:p>
    <w:p w14:paraId="2E0E57F2" w14:textId="77777777" w:rsidR="00E56D20" w:rsidRPr="007B60CD" w:rsidRDefault="00E56D20" w:rsidP="00E56D20">
      <w:pPr>
        <w:pStyle w:val="Heading3"/>
        <w:shd w:val="clear" w:color="auto" w:fill="FF0000"/>
        <w:rPr>
          <w:color w:val="FFFFFF" w:themeColor="background1"/>
        </w:rPr>
      </w:pPr>
      <w:r w:rsidRPr="008C713B">
        <w:rPr>
          <w:color w:val="FFFFFF" w:themeColor="background1"/>
        </w:rPr>
        <w:t xml:space="preserve">Risk – </w:t>
      </w:r>
      <w:r>
        <w:rPr>
          <w:color w:val="FFFFFF" w:themeColor="background1"/>
        </w:rPr>
        <w:t>High</w:t>
      </w:r>
    </w:p>
    <w:p w14:paraId="77509A41" w14:textId="77777777" w:rsidR="00E56D20" w:rsidRDefault="00E56D20" w:rsidP="00E56D20">
      <w:pPr>
        <w:pStyle w:val="Heading3"/>
      </w:pPr>
      <w:r>
        <w:t xml:space="preserve">Description </w:t>
      </w:r>
    </w:p>
    <w:p w14:paraId="6A3AAA6B" w14:textId="03B032DB" w:rsidR="00E56D20" w:rsidRDefault="0058172F" w:rsidP="00E56D20">
      <w:r>
        <w:t xml:space="preserve">The support ticket description and comments suffer from XSS vulnerabilities as show </w:t>
      </w:r>
      <w:r w:rsidR="00606735">
        <w:t>by the</w:t>
      </w:r>
      <w:r>
        <w:t xml:space="preserve"> code snippet below. The contents should be checked for JavaScript tags before the entry is saved.</w:t>
      </w:r>
    </w:p>
    <w:p w14:paraId="0A1A1D86" w14:textId="67829177" w:rsidR="00E92C5C" w:rsidRPr="008F4F24" w:rsidRDefault="0058172F" w:rsidP="00E56D20">
      <w:pPr>
        <w:rPr>
          <w:rStyle w:val="SubtleReference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&lt;script&gt;alert('Hello');&lt;/script&gt;</w:t>
      </w:r>
    </w:p>
    <w:p w14:paraId="67A8BFFB" w14:textId="77777777" w:rsidR="00E56D20" w:rsidRDefault="00E56D20" w:rsidP="00E56D20">
      <w:pPr>
        <w:pStyle w:val="Heading3"/>
      </w:pPr>
      <w:r>
        <w:t>Location</w:t>
      </w:r>
    </w:p>
    <w:p w14:paraId="09F6D43C" w14:textId="57CA127F" w:rsidR="00E56D20" w:rsidRDefault="002215B2" w:rsidP="00E56D20">
      <w:hyperlink r:id="rId12" w:history="1">
        <w:r w:rsidR="003E344C">
          <w:rPr>
            <w:rStyle w:val="Hyperlink"/>
          </w:rPr>
          <w:t>https://webapp.genericcompany.com/Support/SupportTickets</w:t>
        </w:r>
      </w:hyperlink>
    </w:p>
    <w:p w14:paraId="78C0CDF8" w14:textId="77777777" w:rsidR="00E56D20" w:rsidRDefault="00E56D20" w:rsidP="00E56D20">
      <w:pPr>
        <w:pStyle w:val="Heading3"/>
      </w:pPr>
      <w:r>
        <w:t>References</w:t>
      </w:r>
    </w:p>
    <w:p w14:paraId="50EC09CE" w14:textId="4B842381" w:rsidR="00E92C5C" w:rsidRDefault="002215B2" w:rsidP="00E56D20">
      <w:hyperlink r:id="rId13" w:history="1">
        <w:r w:rsidR="00E92C5C" w:rsidRPr="00C4496A">
          <w:rPr>
            <w:rStyle w:val="Hyperlink"/>
          </w:rPr>
          <w:t>https://owasp.org/www-project-web-security-testing-guide/stable/4-Web_Application_Security_Testing/07-Input_Validation_Testing/02-Testing_for_Stored_Cross_Site_Scripting</w:t>
        </w:r>
      </w:hyperlink>
    </w:p>
    <w:p w14:paraId="09BA3B9A" w14:textId="77777777" w:rsidR="00E56D20" w:rsidRDefault="00E56D20" w:rsidP="00E56D20">
      <w:pPr>
        <w:pStyle w:val="Heading3"/>
      </w:pPr>
      <w:r>
        <w:t>Proof of concept</w:t>
      </w:r>
    </w:p>
    <w:bookmarkEnd w:id="19"/>
    <w:p w14:paraId="3111E9A8" w14:textId="77777777" w:rsidR="003E344C" w:rsidRPr="002906ED" w:rsidRDefault="003E344C" w:rsidP="003E344C">
      <w:r>
        <w:t>Screenshots here</w:t>
      </w:r>
    </w:p>
    <w:p w14:paraId="49D261DD" w14:textId="548F5FCA" w:rsidR="00555B7E" w:rsidRDefault="00555B7E" w:rsidP="00E56D20"/>
    <w:p w14:paraId="1B5A9A35" w14:textId="15D9B25E" w:rsidR="003E344C" w:rsidRDefault="003E344C" w:rsidP="00E56D20"/>
    <w:p w14:paraId="5B9C78A5" w14:textId="04697B50" w:rsidR="003E344C" w:rsidRDefault="003E344C" w:rsidP="00E56D20"/>
    <w:p w14:paraId="5DAC720B" w14:textId="3A8E4B61" w:rsidR="003E344C" w:rsidRDefault="003E344C" w:rsidP="00E56D20"/>
    <w:p w14:paraId="7FEEA080" w14:textId="05B2519C" w:rsidR="003E344C" w:rsidRDefault="003E344C" w:rsidP="00E56D20"/>
    <w:p w14:paraId="24F177A2" w14:textId="5340A797" w:rsidR="003E344C" w:rsidRDefault="003E344C" w:rsidP="00E56D20"/>
    <w:p w14:paraId="726A30DB" w14:textId="54D6963C" w:rsidR="003E344C" w:rsidRDefault="003E344C" w:rsidP="00E56D20"/>
    <w:p w14:paraId="474E56C2" w14:textId="586DF2D3" w:rsidR="003E344C" w:rsidRDefault="003E344C" w:rsidP="00E56D20"/>
    <w:p w14:paraId="0D096C4F" w14:textId="3235A2A0" w:rsidR="003E344C" w:rsidRDefault="003E344C" w:rsidP="00E56D20"/>
    <w:p w14:paraId="4EAC9EE7" w14:textId="271FA0AC" w:rsidR="003E344C" w:rsidRDefault="003E344C" w:rsidP="00E56D20"/>
    <w:p w14:paraId="03639D30" w14:textId="32FAE620" w:rsidR="003E344C" w:rsidRDefault="003E344C" w:rsidP="00E56D20"/>
    <w:p w14:paraId="5E5B2766" w14:textId="5A40C447" w:rsidR="003E344C" w:rsidRDefault="003E344C" w:rsidP="00E56D20"/>
    <w:p w14:paraId="01B6C172" w14:textId="77777777" w:rsidR="003E344C" w:rsidRDefault="003E344C" w:rsidP="00E56D20"/>
    <w:p w14:paraId="05CF250D" w14:textId="606C9D3A" w:rsidR="00F97FF6" w:rsidRDefault="00F97FF6" w:rsidP="00F97FF6">
      <w:pPr>
        <w:pStyle w:val="Heading2"/>
      </w:pPr>
      <w:bookmarkStart w:id="21" w:name="_Toc96414825"/>
      <w:r>
        <w:lastRenderedPageBreak/>
        <w:t>F</w:t>
      </w:r>
      <w:r w:rsidRPr="00293E6B">
        <w:t xml:space="preserve">inding </w:t>
      </w:r>
      <w:r w:rsidR="003E344C">
        <w:t>2</w:t>
      </w:r>
      <w:r w:rsidRPr="00293E6B">
        <w:t xml:space="preserve"> – </w:t>
      </w:r>
      <w:r>
        <w:t>Vulnerable Software Detected</w:t>
      </w:r>
      <w:r w:rsidRPr="00293E6B">
        <w:t xml:space="preserve"> – </w:t>
      </w:r>
      <w:r>
        <w:t>Medium</w:t>
      </w:r>
      <w:bookmarkEnd w:id="21"/>
    </w:p>
    <w:p w14:paraId="76CD08BC" w14:textId="77777777" w:rsidR="00F97FF6" w:rsidRPr="007B60CD" w:rsidRDefault="00F97FF6" w:rsidP="00BB4E59">
      <w:pPr>
        <w:pStyle w:val="Heading3"/>
        <w:shd w:val="clear" w:color="auto" w:fill="FFC000"/>
        <w:rPr>
          <w:color w:val="FFFFFF" w:themeColor="background1"/>
        </w:rPr>
      </w:pPr>
      <w:r w:rsidRPr="008C713B">
        <w:rPr>
          <w:color w:val="FFFFFF" w:themeColor="background1"/>
        </w:rPr>
        <w:t xml:space="preserve">Risk – </w:t>
      </w:r>
      <w:r>
        <w:rPr>
          <w:color w:val="FFFFFF" w:themeColor="background1"/>
        </w:rPr>
        <w:t>Medium</w:t>
      </w:r>
    </w:p>
    <w:p w14:paraId="32D50A29" w14:textId="77777777" w:rsidR="00F97FF6" w:rsidRDefault="00F97FF6" w:rsidP="00F97FF6">
      <w:pPr>
        <w:pStyle w:val="Heading3"/>
      </w:pPr>
      <w:r>
        <w:t xml:space="preserve">Description </w:t>
      </w:r>
    </w:p>
    <w:p w14:paraId="31F39618" w14:textId="742C9AB8" w:rsidR="00F97FF6" w:rsidRPr="007B60CD" w:rsidRDefault="00F97FF6" w:rsidP="00F97FF6">
      <w:r>
        <w:t>Outdated and vulnerable version of jQuery Migrate version 1.41 should be removed and/or updated to the latest version. Vulnerable version can lead to Cross-Site Scripting (XSS) vulnerabilities</w:t>
      </w:r>
      <w:r w:rsidR="00BB4E59">
        <w:t xml:space="preserve"> which is shown in Finding 1</w:t>
      </w:r>
      <w:r>
        <w:t>.</w:t>
      </w:r>
    </w:p>
    <w:p w14:paraId="68D1F055" w14:textId="77777777" w:rsidR="00F97FF6" w:rsidRDefault="00F97FF6" w:rsidP="00F97FF6">
      <w:pPr>
        <w:pStyle w:val="Heading3"/>
      </w:pPr>
      <w:r>
        <w:t>Location</w:t>
      </w:r>
    </w:p>
    <w:p w14:paraId="58FDD002" w14:textId="71B9798D" w:rsidR="00F97FF6" w:rsidRPr="007B60CD" w:rsidRDefault="002215B2" w:rsidP="00F97FF6">
      <w:hyperlink r:id="rId14" w:history="1">
        <w:r w:rsidR="003E344C">
          <w:rPr>
            <w:rStyle w:val="Hyperlink"/>
          </w:rPr>
          <w:t>https://webapp.genericcompany.com/Scripts/Jquery/jquery-migrate-1.4.1.js</w:t>
        </w:r>
      </w:hyperlink>
    </w:p>
    <w:p w14:paraId="1C21C27B" w14:textId="77777777" w:rsidR="00F97FF6" w:rsidRDefault="00F97FF6" w:rsidP="00F97FF6">
      <w:pPr>
        <w:pStyle w:val="Heading3"/>
      </w:pPr>
      <w:r>
        <w:t>References</w:t>
      </w:r>
    </w:p>
    <w:p w14:paraId="562EB5C9" w14:textId="77777777" w:rsidR="00F97FF6" w:rsidRDefault="002215B2" w:rsidP="00F97FF6">
      <w:hyperlink r:id="rId15" w:history="1">
        <w:r w:rsidR="00F97FF6" w:rsidRPr="00C4496A">
          <w:rPr>
            <w:rStyle w:val="Hyperlink"/>
          </w:rPr>
          <w:t>https://owasp.org/Top10/A06_2021-Vulnerable_and_Outdated_Components/</w:t>
        </w:r>
      </w:hyperlink>
    </w:p>
    <w:p w14:paraId="5900B656" w14:textId="77777777" w:rsidR="00F97FF6" w:rsidRDefault="002215B2" w:rsidP="00F97FF6">
      <w:hyperlink r:id="rId16" w:history="1">
        <w:r w:rsidR="00F97FF6" w:rsidRPr="00C4496A">
          <w:rPr>
            <w:rStyle w:val="Hyperlink"/>
          </w:rPr>
          <w:t>https://releases.jquery.com/</w:t>
        </w:r>
      </w:hyperlink>
    </w:p>
    <w:p w14:paraId="0B5FE4AD" w14:textId="77777777" w:rsidR="00F97FF6" w:rsidRDefault="00F97FF6" w:rsidP="00F97FF6">
      <w:pPr>
        <w:pStyle w:val="Heading3"/>
      </w:pPr>
      <w:r>
        <w:t>Proof of concept</w:t>
      </w:r>
    </w:p>
    <w:p w14:paraId="78D475BE" w14:textId="4B2F21DA" w:rsidR="00F97FF6" w:rsidRPr="002906ED" w:rsidRDefault="00F97FF6" w:rsidP="00F97FF6">
      <w:r>
        <w:t>Screenshot</w:t>
      </w:r>
      <w:r w:rsidR="003E344C">
        <w:t>s here</w:t>
      </w:r>
    </w:p>
    <w:p w14:paraId="09B6035F" w14:textId="37377D1D" w:rsidR="00F97FF6" w:rsidRDefault="00F97FF6" w:rsidP="00F97FF6">
      <w:pPr>
        <w:rPr>
          <w:noProof/>
        </w:rPr>
      </w:pPr>
    </w:p>
    <w:p w14:paraId="66C781AC" w14:textId="6E56CEEC" w:rsidR="003E344C" w:rsidRDefault="003E344C" w:rsidP="00F97FF6">
      <w:pPr>
        <w:rPr>
          <w:noProof/>
        </w:rPr>
      </w:pPr>
    </w:p>
    <w:p w14:paraId="134D3896" w14:textId="148087EB" w:rsidR="003E344C" w:rsidRDefault="003E344C" w:rsidP="00F97FF6">
      <w:pPr>
        <w:rPr>
          <w:noProof/>
        </w:rPr>
      </w:pPr>
    </w:p>
    <w:p w14:paraId="21EB0968" w14:textId="50D495C0" w:rsidR="003E344C" w:rsidRDefault="003E344C" w:rsidP="00F97FF6">
      <w:pPr>
        <w:rPr>
          <w:noProof/>
        </w:rPr>
      </w:pPr>
    </w:p>
    <w:p w14:paraId="0681BEB8" w14:textId="3A7E55C3" w:rsidR="003E344C" w:rsidRDefault="003E344C" w:rsidP="00F97FF6">
      <w:pPr>
        <w:rPr>
          <w:noProof/>
        </w:rPr>
      </w:pPr>
    </w:p>
    <w:p w14:paraId="1BACE72B" w14:textId="532D217B" w:rsidR="003E344C" w:rsidRDefault="003E344C" w:rsidP="00F97FF6">
      <w:pPr>
        <w:rPr>
          <w:noProof/>
        </w:rPr>
      </w:pPr>
    </w:p>
    <w:p w14:paraId="056A42C1" w14:textId="588F9C23" w:rsidR="003E344C" w:rsidRDefault="003E344C" w:rsidP="00F97FF6">
      <w:pPr>
        <w:rPr>
          <w:noProof/>
        </w:rPr>
      </w:pPr>
    </w:p>
    <w:p w14:paraId="1865C322" w14:textId="12FBAFB8" w:rsidR="003E344C" w:rsidRDefault="003E344C" w:rsidP="00F97FF6">
      <w:pPr>
        <w:rPr>
          <w:noProof/>
        </w:rPr>
      </w:pPr>
    </w:p>
    <w:p w14:paraId="5C90DA71" w14:textId="3C190E86" w:rsidR="003E344C" w:rsidRDefault="003E344C" w:rsidP="00F97FF6">
      <w:pPr>
        <w:rPr>
          <w:noProof/>
        </w:rPr>
      </w:pPr>
    </w:p>
    <w:p w14:paraId="284EEC9E" w14:textId="76D83D3D" w:rsidR="003E344C" w:rsidRDefault="003E344C" w:rsidP="00F97FF6">
      <w:pPr>
        <w:rPr>
          <w:noProof/>
        </w:rPr>
      </w:pPr>
    </w:p>
    <w:p w14:paraId="60B2572D" w14:textId="34C749AB" w:rsidR="003E344C" w:rsidRDefault="003E344C" w:rsidP="00F97FF6">
      <w:pPr>
        <w:rPr>
          <w:noProof/>
        </w:rPr>
      </w:pPr>
    </w:p>
    <w:p w14:paraId="5C61E34F" w14:textId="325A44C3" w:rsidR="003E344C" w:rsidRDefault="003E344C" w:rsidP="00F97FF6">
      <w:pPr>
        <w:rPr>
          <w:noProof/>
        </w:rPr>
      </w:pPr>
    </w:p>
    <w:p w14:paraId="4C0CB85E" w14:textId="77777777" w:rsidR="003E344C" w:rsidRDefault="003E344C" w:rsidP="00F97FF6"/>
    <w:p w14:paraId="26AC050B" w14:textId="77777777" w:rsidR="00F97FF6" w:rsidRDefault="00F97FF6" w:rsidP="00F97FF6"/>
    <w:p w14:paraId="66BD0D6A" w14:textId="77777777" w:rsidR="002A608F" w:rsidRDefault="002A608F" w:rsidP="002A608F"/>
    <w:p w14:paraId="51E20CC9" w14:textId="316C2CBE" w:rsidR="0069289B" w:rsidRDefault="0069289B" w:rsidP="0069289B">
      <w:pPr>
        <w:pStyle w:val="Heading2"/>
      </w:pPr>
      <w:bookmarkStart w:id="22" w:name="_Toc96414826"/>
      <w:r>
        <w:lastRenderedPageBreak/>
        <w:t>F</w:t>
      </w:r>
      <w:r w:rsidRPr="00293E6B">
        <w:t xml:space="preserve">inding </w:t>
      </w:r>
      <w:r w:rsidR="003E344C">
        <w:t>3</w:t>
      </w:r>
      <w:r w:rsidRPr="00293E6B">
        <w:t xml:space="preserve"> – </w:t>
      </w:r>
      <w:r>
        <w:t>Weak Password Policy</w:t>
      </w:r>
      <w:r w:rsidRPr="00293E6B">
        <w:t xml:space="preserve"> – </w:t>
      </w:r>
      <w:r>
        <w:t>Low</w:t>
      </w:r>
      <w:bookmarkEnd w:id="22"/>
    </w:p>
    <w:p w14:paraId="68116005" w14:textId="77777777" w:rsidR="0069289B" w:rsidRPr="00020614" w:rsidRDefault="0069289B" w:rsidP="0069289B">
      <w:pPr>
        <w:pStyle w:val="Heading3"/>
        <w:shd w:val="clear" w:color="auto" w:fill="FFFF00"/>
        <w:rPr>
          <w:color w:val="auto"/>
        </w:rPr>
      </w:pPr>
      <w:r w:rsidRPr="00020614">
        <w:rPr>
          <w:color w:val="auto"/>
        </w:rPr>
        <w:t>Risk – Low</w:t>
      </w:r>
    </w:p>
    <w:p w14:paraId="7D9D9A52" w14:textId="77777777" w:rsidR="0069289B" w:rsidRDefault="0069289B" w:rsidP="0069289B">
      <w:pPr>
        <w:pStyle w:val="Heading3"/>
      </w:pPr>
      <w:r>
        <w:t xml:space="preserve">Description </w:t>
      </w:r>
    </w:p>
    <w:p w14:paraId="22363B52" w14:textId="77777777" w:rsidR="0069289B" w:rsidRPr="007B60CD" w:rsidRDefault="0069289B" w:rsidP="0069289B">
      <w:r>
        <w:t>Users can set very weak passwords and are not required to meet special characters requirements other than the password being a minimum of 8 characters.</w:t>
      </w:r>
    </w:p>
    <w:p w14:paraId="158E7243" w14:textId="77777777" w:rsidR="0069289B" w:rsidRDefault="0069289B" w:rsidP="0069289B">
      <w:pPr>
        <w:pStyle w:val="Heading3"/>
      </w:pPr>
      <w:r>
        <w:t>Location</w:t>
      </w:r>
    </w:p>
    <w:p w14:paraId="14C23408" w14:textId="53BCBBBD" w:rsidR="0069289B" w:rsidRDefault="002215B2" w:rsidP="0069289B">
      <w:hyperlink r:id="rId17" w:history="1">
        <w:r w:rsidR="003E344C">
          <w:rPr>
            <w:rStyle w:val="Hyperlink"/>
          </w:rPr>
          <w:t>https://webapp.genericcompany.com/Account/ChangePassword</w:t>
        </w:r>
      </w:hyperlink>
    </w:p>
    <w:p w14:paraId="7952D984" w14:textId="77777777" w:rsidR="0069289B" w:rsidRDefault="0069289B" w:rsidP="0069289B">
      <w:pPr>
        <w:pStyle w:val="Heading3"/>
      </w:pPr>
      <w:r>
        <w:t>References</w:t>
      </w:r>
    </w:p>
    <w:p w14:paraId="7A6F8925" w14:textId="77777777" w:rsidR="0069289B" w:rsidRDefault="002215B2" w:rsidP="0069289B">
      <w:hyperlink r:id="rId18" w:history="1">
        <w:r w:rsidR="0069289B" w:rsidRPr="00C4496A">
          <w:rPr>
            <w:rStyle w:val="Hyperlink"/>
          </w:rPr>
          <w:t>https://owasp.org/www-project-web-security-testing-guide/stable/4-Web_Application_Security_Testing/04-Authentication_Testing/07-Testing_for_Weak_Password_Policy</w:t>
        </w:r>
      </w:hyperlink>
      <w:r w:rsidR="0069289B">
        <w:br/>
      </w:r>
      <w:hyperlink r:id="rId19" w:history="1">
        <w:r w:rsidR="0069289B" w:rsidRPr="00C4496A">
          <w:rPr>
            <w:rStyle w:val="Hyperlink"/>
          </w:rPr>
          <w:t>https://linfordco.com/blog/nist-password-policy-guidelines/</w:t>
        </w:r>
      </w:hyperlink>
    </w:p>
    <w:p w14:paraId="23ED5BBC" w14:textId="77777777" w:rsidR="0069289B" w:rsidRDefault="0069289B" w:rsidP="0069289B">
      <w:pPr>
        <w:pStyle w:val="Heading3"/>
      </w:pPr>
      <w:r>
        <w:t>Proof of concept</w:t>
      </w:r>
    </w:p>
    <w:p w14:paraId="173D91DF" w14:textId="77777777" w:rsidR="003E344C" w:rsidRPr="002906ED" w:rsidRDefault="003E344C" w:rsidP="003E344C">
      <w:r>
        <w:t>Screenshots here</w:t>
      </w:r>
    </w:p>
    <w:p w14:paraId="6485C71D" w14:textId="5E86E45B" w:rsidR="0069289B" w:rsidRDefault="0069289B" w:rsidP="0069289B"/>
    <w:p w14:paraId="53DDA9C0" w14:textId="77777777" w:rsidR="002A608F" w:rsidRDefault="002A608F" w:rsidP="0069289B"/>
    <w:p w14:paraId="3FD861EE" w14:textId="77777777" w:rsidR="002A608F" w:rsidRDefault="002A608F" w:rsidP="0069289B"/>
    <w:p w14:paraId="6C75D3CD" w14:textId="77777777" w:rsidR="002A608F" w:rsidRDefault="002A608F" w:rsidP="0069289B"/>
    <w:p w14:paraId="27EE5B39" w14:textId="3011E890" w:rsidR="0069289B" w:rsidRDefault="0069289B" w:rsidP="0069289B"/>
    <w:p w14:paraId="3A1399E7" w14:textId="1D041899" w:rsidR="003E344C" w:rsidRDefault="003E344C" w:rsidP="0069289B"/>
    <w:p w14:paraId="41306BB7" w14:textId="79A125EA" w:rsidR="003E344C" w:rsidRDefault="003E344C" w:rsidP="0069289B"/>
    <w:p w14:paraId="36388B6D" w14:textId="3249B388" w:rsidR="003E344C" w:rsidRDefault="003E344C" w:rsidP="0069289B"/>
    <w:p w14:paraId="50794791" w14:textId="57BB5360" w:rsidR="003E344C" w:rsidRDefault="003E344C" w:rsidP="0069289B"/>
    <w:p w14:paraId="487A7193" w14:textId="1C63FD3B" w:rsidR="003E344C" w:rsidRDefault="003E344C" w:rsidP="0069289B"/>
    <w:p w14:paraId="42F67855" w14:textId="04731BB1" w:rsidR="003E344C" w:rsidRDefault="003E344C" w:rsidP="0069289B"/>
    <w:p w14:paraId="4EF9FB5D" w14:textId="77777777" w:rsidR="003E344C" w:rsidRDefault="003E344C" w:rsidP="0069289B"/>
    <w:p w14:paraId="7E2E4F47" w14:textId="69266E43" w:rsidR="0069289B" w:rsidRDefault="0069289B" w:rsidP="0069289B"/>
    <w:p w14:paraId="3127865A" w14:textId="5459EB22" w:rsidR="001E64C8" w:rsidRDefault="001E64C8" w:rsidP="0069289B"/>
    <w:p w14:paraId="78E82270" w14:textId="77777777" w:rsidR="00641072" w:rsidRDefault="00641072" w:rsidP="00641072"/>
    <w:p w14:paraId="001418B2" w14:textId="7993CB30" w:rsidR="00FD0EA1" w:rsidRDefault="00FD0EA1" w:rsidP="00FD0EA1">
      <w:pPr>
        <w:pStyle w:val="Heading2"/>
      </w:pPr>
      <w:bookmarkStart w:id="23" w:name="_Toc96414827"/>
      <w:r>
        <w:lastRenderedPageBreak/>
        <w:t>F</w:t>
      </w:r>
      <w:r w:rsidRPr="00293E6B">
        <w:t xml:space="preserve">inding </w:t>
      </w:r>
      <w:r w:rsidR="003E344C">
        <w:t>4</w:t>
      </w:r>
      <w:r w:rsidRPr="00293E6B">
        <w:t xml:space="preserve"> – </w:t>
      </w:r>
      <w:r>
        <w:t>Security Answers Not Masked</w:t>
      </w:r>
      <w:r w:rsidRPr="00293E6B">
        <w:t xml:space="preserve"> – </w:t>
      </w:r>
      <w:r>
        <w:t>Informational</w:t>
      </w:r>
      <w:bookmarkEnd w:id="23"/>
    </w:p>
    <w:p w14:paraId="1E040F00" w14:textId="01C32A4C" w:rsidR="00FD0EA1" w:rsidRPr="00BB4E59" w:rsidRDefault="00FD0EA1" w:rsidP="00FD0EA1">
      <w:pPr>
        <w:pStyle w:val="Heading3"/>
        <w:shd w:val="clear" w:color="auto" w:fill="00B0F0"/>
        <w:rPr>
          <w:color w:val="FFFFFF" w:themeColor="background1"/>
        </w:rPr>
      </w:pPr>
      <w:r w:rsidRPr="00BB4E59">
        <w:rPr>
          <w:color w:val="FFFFFF" w:themeColor="background1"/>
        </w:rPr>
        <w:t>Risk – Informational</w:t>
      </w:r>
    </w:p>
    <w:p w14:paraId="1CC03E88" w14:textId="77777777" w:rsidR="00FD0EA1" w:rsidRDefault="00FD0EA1" w:rsidP="00FD0EA1">
      <w:pPr>
        <w:pStyle w:val="Heading3"/>
      </w:pPr>
      <w:r>
        <w:t xml:space="preserve">Description </w:t>
      </w:r>
    </w:p>
    <w:p w14:paraId="162BAC1E" w14:textId="525F5B23" w:rsidR="00FD0EA1" w:rsidRPr="007B60CD" w:rsidRDefault="002E74B3" w:rsidP="00FD0EA1">
      <w:r>
        <w:t xml:space="preserve">When logging into the </w:t>
      </w:r>
      <w:r w:rsidR="00B72040">
        <w:t>WebApp</w:t>
      </w:r>
      <w:r>
        <w:t xml:space="preserve"> application and successfully entering a valid username and password a security question is prompted. The answer given should be masked when entered just like the password.</w:t>
      </w:r>
    </w:p>
    <w:p w14:paraId="2476C408" w14:textId="77777777" w:rsidR="00FD0EA1" w:rsidRDefault="00FD0EA1" w:rsidP="00FD0EA1">
      <w:pPr>
        <w:pStyle w:val="Heading3"/>
      </w:pPr>
      <w:r>
        <w:t>Location</w:t>
      </w:r>
    </w:p>
    <w:p w14:paraId="14349EE1" w14:textId="0390E824" w:rsidR="002E74B3" w:rsidRDefault="002215B2" w:rsidP="00FD0EA1">
      <w:hyperlink r:id="rId20" w:history="1">
        <w:r w:rsidR="003E344C">
          <w:rPr>
            <w:rStyle w:val="Hyperlink"/>
          </w:rPr>
          <w:t>https://webapp.genericcompany.com/Authentication/ValidateSecurityQuestion</w:t>
        </w:r>
      </w:hyperlink>
    </w:p>
    <w:p w14:paraId="0CDDE0A7" w14:textId="77777777" w:rsidR="00FD0EA1" w:rsidRDefault="00FD0EA1" w:rsidP="00FD0EA1">
      <w:pPr>
        <w:pStyle w:val="Heading3"/>
      </w:pPr>
      <w:r>
        <w:t>References</w:t>
      </w:r>
    </w:p>
    <w:p w14:paraId="37002E3A" w14:textId="77777777" w:rsidR="00FD0EA1" w:rsidRDefault="002215B2" w:rsidP="00FD0EA1">
      <w:hyperlink r:id="rId21" w:history="1">
        <w:r w:rsidR="00FD0EA1" w:rsidRPr="00C4496A">
          <w:rPr>
            <w:rStyle w:val="Hyperlink"/>
          </w:rPr>
          <w:t>https://owasp.org/Top10/A01_2021-Broken_Access_Control/</w:t>
        </w:r>
      </w:hyperlink>
    </w:p>
    <w:p w14:paraId="1CFA2C75" w14:textId="77777777" w:rsidR="00FD0EA1" w:rsidRDefault="00FD0EA1" w:rsidP="00FD0EA1">
      <w:pPr>
        <w:pStyle w:val="Heading3"/>
      </w:pPr>
      <w:r>
        <w:t>Proof of concept</w:t>
      </w:r>
    </w:p>
    <w:p w14:paraId="672D031D" w14:textId="77777777" w:rsidR="003E344C" w:rsidRPr="002906ED" w:rsidRDefault="003E344C" w:rsidP="003E344C">
      <w:r>
        <w:t>Screenshots here</w:t>
      </w:r>
    </w:p>
    <w:p w14:paraId="18D02257" w14:textId="03C2343B" w:rsidR="002E74B3" w:rsidRDefault="002E74B3" w:rsidP="00FD0EA1"/>
    <w:p w14:paraId="49F9A740" w14:textId="77777777" w:rsidR="002A608F" w:rsidRDefault="002A608F" w:rsidP="00FD0EA1"/>
    <w:sectPr w:rsidR="002A608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D347F" w14:textId="77777777" w:rsidR="002215B2" w:rsidRDefault="002215B2" w:rsidP="00C60F9D">
      <w:pPr>
        <w:spacing w:after="0" w:line="240" w:lineRule="auto"/>
      </w:pPr>
      <w:r>
        <w:separator/>
      </w:r>
    </w:p>
  </w:endnote>
  <w:endnote w:type="continuationSeparator" w:id="0">
    <w:p w14:paraId="5F61F964" w14:textId="77777777" w:rsidR="002215B2" w:rsidRDefault="002215B2" w:rsidP="00C6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2F95" w14:textId="09466241" w:rsidR="00931EC6" w:rsidRPr="00931EC6" w:rsidRDefault="008A7D51" w:rsidP="008A7D51">
    <w:pPr>
      <w:pStyle w:val="Footer"/>
      <w:pBdr>
        <w:top w:val="single" w:sz="4" w:space="1" w:color="auto"/>
      </w:pBdr>
      <w:rPr>
        <w:b/>
        <w:bCs/>
      </w:rPr>
    </w:pPr>
    <w:r>
      <w:tab/>
    </w:r>
    <w:r w:rsidR="00B72040">
      <w:rPr>
        <w:b/>
        <w:bCs/>
      </w:rPr>
      <w:t>Generic Company</w:t>
    </w:r>
    <w:r w:rsidR="00F4343E" w:rsidRPr="00931EC6">
      <w:rPr>
        <w:b/>
        <w:bCs/>
      </w:rPr>
      <w:t xml:space="preserve"> – </w:t>
    </w:r>
    <w:r w:rsidR="00B72040">
      <w:rPr>
        <w:b/>
        <w:bCs/>
      </w:rPr>
      <w:t>WebApp</w:t>
    </w:r>
  </w:p>
  <w:p w14:paraId="0D418E74" w14:textId="6C4D6B75" w:rsidR="00C60F9D" w:rsidRDefault="00F4343E">
    <w:pPr>
      <w:pStyle w:val="Footer"/>
    </w:pPr>
    <w:r>
      <w:tab/>
      <w:t>CONFIDENTIAL</w:t>
    </w:r>
    <w:r>
      <w:br/>
    </w:r>
    <w:r>
      <w:tab/>
      <w:t>©</w:t>
    </w:r>
    <w:r w:rsidR="002145E2">
      <w:t xml:space="preserve"> 2022</w:t>
    </w:r>
    <w:r>
      <w:t xml:space="preserve"> </w:t>
    </w:r>
    <w:r w:rsidR="00B72040">
      <w:t>Nutt Security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3FA5" w14:textId="77777777" w:rsidR="002215B2" w:rsidRDefault="002215B2" w:rsidP="00C60F9D">
      <w:pPr>
        <w:spacing w:after="0" w:line="240" w:lineRule="auto"/>
      </w:pPr>
      <w:r>
        <w:separator/>
      </w:r>
    </w:p>
  </w:footnote>
  <w:footnote w:type="continuationSeparator" w:id="0">
    <w:p w14:paraId="5689D0D9" w14:textId="77777777" w:rsidR="002215B2" w:rsidRDefault="002215B2" w:rsidP="00C60F9D">
      <w:pPr>
        <w:spacing w:after="0" w:line="240" w:lineRule="auto"/>
      </w:pPr>
      <w:r>
        <w:continuationSeparator/>
      </w:r>
    </w:p>
  </w:footnote>
  <w:footnote w:id="1">
    <w:p w14:paraId="4D5A5609" w14:textId="72B3AE6E" w:rsidR="00A53876" w:rsidRDefault="00A538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A0315">
          <w:rPr>
            <w:rStyle w:val="Hyperlink"/>
          </w:rPr>
          <w:t>https://csrc.nist.gov/publications/detail/sp/800-115/final</w:t>
        </w:r>
      </w:hyperlink>
    </w:p>
  </w:footnote>
  <w:footnote w:id="2">
    <w:p w14:paraId="4AC446D9" w14:textId="7237B41C" w:rsidR="00C91F8B" w:rsidRDefault="00C91F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A0315">
          <w:rPr>
            <w:rStyle w:val="Hyperlink"/>
          </w:rPr>
          <w:t>https://owasp.org/www-project-web-security-testing-guide/stable/</w:t>
        </w:r>
      </w:hyperlink>
    </w:p>
  </w:footnote>
  <w:footnote w:id="3">
    <w:p w14:paraId="4617D4DB" w14:textId="5FC7A171" w:rsidR="00E53D4D" w:rsidRDefault="00E53D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157672">
          <w:rPr>
            <w:rStyle w:val="Hyperlink"/>
          </w:rPr>
          <w:t>https://www.first.org/cvss/v3.1/specification-document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360"/>
    <w:multiLevelType w:val="hybridMultilevel"/>
    <w:tmpl w:val="DCBCB170"/>
    <w:lvl w:ilvl="0" w:tplc="00F63D7A">
      <w:numFmt w:val="bullet"/>
      <w:lvlText w:val="•"/>
      <w:lvlJc w:val="left"/>
      <w:pPr>
        <w:ind w:left="2158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" w15:restartNumberingAfterBreak="0">
    <w:nsid w:val="340C6F55"/>
    <w:multiLevelType w:val="hybridMultilevel"/>
    <w:tmpl w:val="AEBC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44D4"/>
    <w:multiLevelType w:val="hybridMultilevel"/>
    <w:tmpl w:val="95960F68"/>
    <w:lvl w:ilvl="0" w:tplc="00F63D7A">
      <w:numFmt w:val="bullet"/>
      <w:lvlText w:val="•"/>
      <w:lvlJc w:val="left"/>
      <w:pPr>
        <w:ind w:left="1799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" w15:restartNumberingAfterBreak="0">
    <w:nsid w:val="522D57C6"/>
    <w:multiLevelType w:val="hybridMultilevel"/>
    <w:tmpl w:val="0D829586"/>
    <w:lvl w:ilvl="0" w:tplc="00F63D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E196D"/>
    <w:multiLevelType w:val="hybridMultilevel"/>
    <w:tmpl w:val="889C6C80"/>
    <w:lvl w:ilvl="0" w:tplc="00F63D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F4220"/>
    <w:multiLevelType w:val="hybridMultilevel"/>
    <w:tmpl w:val="DA78D010"/>
    <w:lvl w:ilvl="0" w:tplc="00F63D7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47922"/>
    <w:multiLevelType w:val="hybridMultilevel"/>
    <w:tmpl w:val="C3DA04AA"/>
    <w:lvl w:ilvl="0" w:tplc="00F63D7A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222976"/>
    <w:multiLevelType w:val="hybridMultilevel"/>
    <w:tmpl w:val="83362614"/>
    <w:lvl w:ilvl="0" w:tplc="00F63D7A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9D"/>
    <w:rsid w:val="00017878"/>
    <w:rsid w:val="00020614"/>
    <w:rsid w:val="00045D64"/>
    <w:rsid w:val="00094E6A"/>
    <w:rsid w:val="000D0420"/>
    <w:rsid w:val="000D7419"/>
    <w:rsid w:val="000E71E5"/>
    <w:rsid w:val="000F2014"/>
    <w:rsid w:val="00105D0B"/>
    <w:rsid w:val="00146E8D"/>
    <w:rsid w:val="0017356B"/>
    <w:rsid w:val="001769C0"/>
    <w:rsid w:val="001A7DA0"/>
    <w:rsid w:val="001B1198"/>
    <w:rsid w:val="001C2C9E"/>
    <w:rsid w:val="001C475D"/>
    <w:rsid w:val="001D48A9"/>
    <w:rsid w:val="001D651A"/>
    <w:rsid w:val="001E14D6"/>
    <w:rsid w:val="001E64C8"/>
    <w:rsid w:val="001F7372"/>
    <w:rsid w:val="002145E2"/>
    <w:rsid w:val="002215B2"/>
    <w:rsid w:val="00263D85"/>
    <w:rsid w:val="00270DFD"/>
    <w:rsid w:val="00276651"/>
    <w:rsid w:val="00276D02"/>
    <w:rsid w:val="002906ED"/>
    <w:rsid w:val="00293E6B"/>
    <w:rsid w:val="002975DF"/>
    <w:rsid w:val="002A608F"/>
    <w:rsid w:val="002B20A6"/>
    <w:rsid w:val="002D0FCC"/>
    <w:rsid w:val="002E74B3"/>
    <w:rsid w:val="003303F3"/>
    <w:rsid w:val="003353BD"/>
    <w:rsid w:val="00336F66"/>
    <w:rsid w:val="003428CB"/>
    <w:rsid w:val="003433DC"/>
    <w:rsid w:val="003458D3"/>
    <w:rsid w:val="0039387E"/>
    <w:rsid w:val="003C3C2E"/>
    <w:rsid w:val="003C550B"/>
    <w:rsid w:val="003C72A9"/>
    <w:rsid w:val="003E344C"/>
    <w:rsid w:val="003F3E75"/>
    <w:rsid w:val="00406DD7"/>
    <w:rsid w:val="00436955"/>
    <w:rsid w:val="00437A19"/>
    <w:rsid w:val="004533F3"/>
    <w:rsid w:val="004C61FF"/>
    <w:rsid w:val="004D5EC0"/>
    <w:rsid w:val="005012CE"/>
    <w:rsid w:val="00514B7D"/>
    <w:rsid w:val="0051633E"/>
    <w:rsid w:val="00555B7E"/>
    <w:rsid w:val="00555C98"/>
    <w:rsid w:val="005644CB"/>
    <w:rsid w:val="0058172F"/>
    <w:rsid w:val="005D1140"/>
    <w:rsid w:val="005E767D"/>
    <w:rsid w:val="005F57C6"/>
    <w:rsid w:val="00606735"/>
    <w:rsid w:val="00610A25"/>
    <w:rsid w:val="00615015"/>
    <w:rsid w:val="0062106C"/>
    <w:rsid w:val="006402B2"/>
    <w:rsid w:val="00641072"/>
    <w:rsid w:val="00642DBD"/>
    <w:rsid w:val="006742A7"/>
    <w:rsid w:val="0069289B"/>
    <w:rsid w:val="006A4CB6"/>
    <w:rsid w:val="006B378F"/>
    <w:rsid w:val="006B6FAC"/>
    <w:rsid w:val="006E25E8"/>
    <w:rsid w:val="006F4D71"/>
    <w:rsid w:val="007033D1"/>
    <w:rsid w:val="00722323"/>
    <w:rsid w:val="00722B06"/>
    <w:rsid w:val="00747EB7"/>
    <w:rsid w:val="0076321D"/>
    <w:rsid w:val="00765FB3"/>
    <w:rsid w:val="007B60CD"/>
    <w:rsid w:val="007C0229"/>
    <w:rsid w:val="007E5254"/>
    <w:rsid w:val="00810EA9"/>
    <w:rsid w:val="00817B73"/>
    <w:rsid w:val="00846AA7"/>
    <w:rsid w:val="0085712B"/>
    <w:rsid w:val="0087062E"/>
    <w:rsid w:val="00873C11"/>
    <w:rsid w:val="00887C6E"/>
    <w:rsid w:val="00890A9A"/>
    <w:rsid w:val="008A7D51"/>
    <w:rsid w:val="008B18EB"/>
    <w:rsid w:val="008C713B"/>
    <w:rsid w:val="008F4F24"/>
    <w:rsid w:val="00931EC6"/>
    <w:rsid w:val="009362DE"/>
    <w:rsid w:val="00976728"/>
    <w:rsid w:val="00983A7C"/>
    <w:rsid w:val="00994B72"/>
    <w:rsid w:val="009B1C0A"/>
    <w:rsid w:val="009D608C"/>
    <w:rsid w:val="009D6559"/>
    <w:rsid w:val="009D7694"/>
    <w:rsid w:val="009E222A"/>
    <w:rsid w:val="009F1D51"/>
    <w:rsid w:val="00A0551D"/>
    <w:rsid w:val="00A05F23"/>
    <w:rsid w:val="00A34263"/>
    <w:rsid w:val="00A53876"/>
    <w:rsid w:val="00A726B2"/>
    <w:rsid w:val="00A96E62"/>
    <w:rsid w:val="00AA05AD"/>
    <w:rsid w:val="00AC3B3E"/>
    <w:rsid w:val="00AE17AF"/>
    <w:rsid w:val="00B042CA"/>
    <w:rsid w:val="00B2531E"/>
    <w:rsid w:val="00B41AFD"/>
    <w:rsid w:val="00B44810"/>
    <w:rsid w:val="00B4576A"/>
    <w:rsid w:val="00B72040"/>
    <w:rsid w:val="00B9446E"/>
    <w:rsid w:val="00BB4E59"/>
    <w:rsid w:val="00BD2D18"/>
    <w:rsid w:val="00BD36FE"/>
    <w:rsid w:val="00BD7E3B"/>
    <w:rsid w:val="00BF115C"/>
    <w:rsid w:val="00C05458"/>
    <w:rsid w:val="00C136AE"/>
    <w:rsid w:val="00C37330"/>
    <w:rsid w:val="00C60F9D"/>
    <w:rsid w:val="00C62A75"/>
    <w:rsid w:val="00C91F8B"/>
    <w:rsid w:val="00C92707"/>
    <w:rsid w:val="00CA4E53"/>
    <w:rsid w:val="00CA7A8E"/>
    <w:rsid w:val="00D01298"/>
    <w:rsid w:val="00D03B71"/>
    <w:rsid w:val="00D059F7"/>
    <w:rsid w:val="00D1438D"/>
    <w:rsid w:val="00D4227B"/>
    <w:rsid w:val="00D5166B"/>
    <w:rsid w:val="00D84AE5"/>
    <w:rsid w:val="00D8500E"/>
    <w:rsid w:val="00D903DF"/>
    <w:rsid w:val="00DD583A"/>
    <w:rsid w:val="00E043EA"/>
    <w:rsid w:val="00E1283A"/>
    <w:rsid w:val="00E313A4"/>
    <w:rsid w:val="00E4733C"/>
    <w:rsid w:val="00E5027D"/>
    <w:rsid w:val="00E53D4D"/>
    <w:rsid w:val="00E56D20"/>
    <w:rsid w:val="00E6717D"/>
    <w:rsid w:val="00E91646"/>
    <w:rsid w:val="00E92C5C"/>
    <w:rsid w:val="00EB6EAD"/>
    <w:rsid w:val="00EB7051"/>
    <w:rsid w:val="00F159B6"/>
    <w:rsid w:val="00F25175"/>
    <w:rsid w:val="00F3236B"/>
    <w:rsid w:val="00F4343E"/>
    <w:rsid w:val="00F4608E"/>
    <w:rsid w:val="00F55C0A"/>
    <w:rsid w:val="00F97FF6"/>
    <w:rsid w:val="00FC7459"/>
    <w:rsid w:val="00FD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D8205"/>
  <w15:chartTrackingRefBased/>
  <w15:docId w15:val="{BD96F91C-15C4-4D1F-93C9-24032FE0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F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F9D"/>
  </w:style>
  <w:style w:type="paragraph" w:styleId="Footer">
    <w:name w:val="footer"/>
    <w:basedOn w:val="Normal"/>
    <w:link w:val="FooterChar"/>
    <w:uiPriority w:val="99"/>
    <w:unhideWhenUsed/>
    <w:rsid w:val="00C6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9D"/>
  </w:style>
  <w:style w:type="character" w:customStyle="1" w:styleId="Heading1Char">
    <w:name w:val="Heading 1 Char"/>
    <w:basedOn w:val="DefaultParagraphFont"/>
    <w:link w:val="Heading1"/>
    <w:uiPriority w:val="9"/>
    <w:rsid w:val="00CA4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20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0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20A6"/>
    <w:rPr>
      <w:color w:val="0563C1" w:themeColor="hyperlink"/>
      <w:u w:val="single"/>
    </w:rPr>
  </w:style>
  <w:style w:type="paragraph" w:customStyle="1" w:styleId="TableText">
    <w:name w:val="Table Text"/>
    <w:basedOn w:val="Normal"/>
    <w:rsid w:val="0087062E"/>
    <w:pPr>
      <w:spacing w:after="0" w:line="240" w:lineRule="auto"/>
    </w:pPr>
    <w:rPr>
      <w:rFonts w:ascii="Franklin Gothic Book" w:eastAsia="MS Mincho" w:hAnsi="Franklin Gothic Book" w:cs="Times New Roman"/>
      <w:sz w:val="24"/>
      <w:szCs w:val="20"/>
    </w:rPr>
  </w:style>
  <w:style w:type="paragraph" w:customStyle="1" w:styleId="Table-HeaderText">
    <w:name w:val="Table - Header Text"/>
    <w:basedOn w:val="Normal"/>
    <w:rsid w:val="0087062E"/>
    <w:pPr>
      <w:spacing w:after="0" w:line="240" w:lineRule="auto"/>
      <w:jc w:val="center"/>
    </w:pPr>
    <w:rPr>
      <w:rFonts w:ascii="Century Gothic" w:eastAsia="Times New Roman" w:hAnsi="Century Gothic" w:cs="Times New Roman"/>
      <w:b/>
      <w:bCs/>
      <w:color w:val="FFFFFF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706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955"/>
    <w:pPr>
      <w:ind w:left="720"/>
      <w:contextualSpacing/>
    </w:pPr>
  </w:style>
  <w:style w:type="paragraph" w:customStyle="1" w:styleId="BodyBlockLabelnonTOC">
    <w:name w:val="*Body Block Label (non TOC)"/>
    <w:basedOn w:val="Normal"/>
    <w:qFormat/>
    <w:rsid w:val="001D48A9"/>
    <w:pPr>
      <w:spacing w:after="0" w:line="240" w:lineRule="auto"/>
    </w:pPr>
    <w:rPr>
      <w:rFonts w:ascii="Franklin Gothic Book" w:eastAsia="Calibri" w:hAnsi="Franklin Gothic Book" w:cs="Times New Roman"/>
      <w:b/>
      <w:sz w:val="24"/>
      <w:szCs w:val="20"/>
    </w:rPr>
  </w:style>
  <w:style w:type="paragraph" w:customStyle="1" w:styleId="TableText-Small">
    <w:name w:val="Table Text - Small"/>
    <w:basedOn w:val="Normal"/>
    <w:rsid w:val="001D48A9"/>
    <w:pPr>
      <w:spacing w:before="120" w:after="120" w:line="240" w:lineRule="auto"/>
    </w:pPr>
    <w:rPr>
      <w:rFonts w:ascii="Franklin Gothic Book" w:eastAsia="Times New Roman" w:hAnsi="Franklin Gothic Book" w:cs="Times New Roman"/>
      <w:sz w:val="20"/>
      <w:szCs w:val="20"/>
    </w:rPr>
  </w:style>
  <w:style w:type="table" w:styleId="TableGrid">
    <w:name w:val="Table Grid"/>
    <w:basedOn w:val="TableNormal"/>
    <w:uiPriority w:val="39"/>
    <w:rsid w:val="00DD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2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D608C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41AFD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3D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3D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3D4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8C7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05458"/>
    <w:pPr>
      <w:spacing w:after="100"/>
      <w:ind w:left="440"/>
    </w:pPr>
  </w:style>
  <w:style w:type="character" w:styleId="SubtleReference">
    <w:name w:val="Subtle Reference"/>
    <w:basedOn w:val="DefaultParagraphFont"/>
    <w:uiPriority w:val="31"/>
    <w:qFormat/>
    <w:rsid w:val="008F4F24"/>
    <w:rPr>
      <w:smallCaps/>
      <w:color w:val="5A5A5A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F97F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4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ion-enable-hover">
    <w:name w:val="notion-enable-hover"/>
    <w:basedOn w:val="DefaultParagraphFont"/>
    <w:rsid w:val="0058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Doe@GenericCompany.com" TargetMode="External"/><Relationship Id="rId13" Type="http://schemas.openxmlformats.org/officeDocument/2006/relationships/hyperlink" Target="https://owasp.org/www-project-web-security-testing-guide/stable/4-Web_Application_Security_Testing/07-Input_Validation_Testing/02-Testing_for_Stored_Cross_Site_Scripting" TargetMode="External"/><Relationship Id="rId18" Type="http://schemas.openxmlformats.org/officeDocument/2006/relationships/hyperlink" Target="https://owasp.org/www-project-web-security-testing-guide/stable/4-Web_Application_Security_Testing/04-Authentication_Testing/07-Testing_for_Weak_Password_Policy" TargetMode="External"/><Relationship Id="rId3" Type="http://schemas.openxmlformats.org/officeDocument/2006/relationships/styles" Target="styles.xml"/><Relationship Id="rId21" Type="http://schemas.openxmlformats.org/officeDocument/2006/relationships/hyperlink" Target="https://owasp.org/Top10/A01_2021-Broken_Access_Contro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ebapp.genericcompany.com/Support/SupportTickets" TargetMode="External"/><Relationship Id="rId17" Type="http://schemas.openxmlformats.org/officeDocument/2006/relationships/hyperlink" Target="https://webapp.genericcompany.com/Account/ChangePasswo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leases.jquery.com/" TargetMode="External"/><Relationship Id="rId20" Type="http://schemas.openxmlformats.org/officeDocument/2006/relationships/hyperlink" Target="https://webapp.genericcompany.com/Authentication/ValidateSecurityQues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wasp.org/Top10/A06_2021-Vulnerable_and_Outdated_Components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Jake.Nutt@NuttSecurity.com" TargetMode="External"/><Relationship Id="rId19" Type="http://schemas.openxmlformats.org/officeDocument/2006/relationships/hyperlink" Target="https://linfordco.com/blog/nist-password-policy-guideline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b.Alt@GenericCompany.com" TargetMode="External"/><Relationship Id="rId14" Type="http://schemas.openxmlformats.org/officeDocument/2006/relationships/hyperlink" Target="https://webapp.genericcompany.com/Scripts/Jquery/jquery-migrate-1.4.1.js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irst.org/cvss/v3.1/specification-document" TargetMode="External"/><Relationship Id="rId2" Type="http://schemas.openxmlformats.org/officeDocument/2006/relationships/hyperlink" Target="https://owasp.org/www-project-web-security-testing-guide/stable/" TargetMode="External"/><Relationship Id="rId1" Type="http://schemas.openxmlformats.org/officeDocument/2006/relationships/hyperlink" Target="https://csrc.nist.gov/publications/detail/sp/800-115/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1844B-A229-427C-8164-D1E673AB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23940</TotalTime>
  <Pages>1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Nutt</dc:creator>
  <cp:keywords/>
  <dc:description/>
  <cp:lastModifiedBy>Jake Nutt</cp:lastModifiedBy>
  <cp:revision>40</cp:revision>
  <cp:lastPrinted>2022-02-14T15:20:00Z</cp:lastPrinted>
  <dcterms:created xsi:type="dcterms:W3CDTF">2022-01-06T14:19:00Z</dcterms:created>
  <dcterms:modified xsi:type="dcterms:W3CDTF">2022-02-23T16:20:00Z</dcterms:modified>
</cp:coreProperties>
</file>