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A164" w14:textId="1F667F38" w:rsidR="000A57FE" w:rsidRDefault="000A57FE" w:rsidP="00A23113">
      <w:pPr>
        <w:pStyle w:val="Overskrift2"/>
        <w:spacing w:before="0"/>
        <w:rPr>
          <w:lang w:val="en-US"/>
        </w:rPr>
      </w:pPr>
      <w:r w:rsidRPr="000A57FE">
        <w:rPr>
          <w:lang w:val="en-US"/>
        </w:rPr>
        <w:t>General rules</w:t>
      </w:r>
    </w:p>
    <w:p w14:paraId="79A6C903" w14:textId="3F153CD0" w:rsidR="000A57FE" w:rsidRDefault="009C7FBD" w:rsidP="00D23D2E">
      <w:pPr>
        <w:pStyle w:val="Listeafsnit"/>
        <w:numPr>
          <w:ilvl w:val="0"/>
          <w:numId w:val="1"/>
        </w:numPr>
        <w:rPr>
          <w:lang w:val="en-US"/>
        </w:rPr>
      </w:pPr>
      <w:r w:rsidRPr="00D23D2E">
        <w:rPr>
          <w:lang w:val="en-US"/>
        </w:rPr>
        <w:t xml:space="preserve">Use </w:t>
      </w:r>
      <w:r w:rsidR="000A57FE" w:rsidRPr="00D80C7A">
        <w:rPr>
          <w:b/>
          <w:bCs/>
          <w:lang w:val="en-US"/>
        </w:rPr>
        <w:t>English</w:t>
      </w:r>
      <w:r w:rsidR="000A57FE" w:rsidRPr="00D23D2E">
        <w:rPr>
          <w:lang w:val="en-US"/>
        </w:rPr>
        <w:t xml:space="preserve"> </w:t>
      </w:r>
      <w:r w:rsidR="00537A26">
        <w:rPr>
          <w:lang w:val="en-US"/>
        </w:rPr>
        <w:t xml:space="preserve">and </w:t>
      </w:r>
      <w:r w:rsidR="00150FE2" w:rsidRPr="00150FE2">
        <w:rPr>
          <w:b/>
          <w:bCs/>
          <w:lang w:val="en-US"/>
        </w:rPr>
        <w:t>UpperCamelCase</w:t>
      </w:r>
      <w:r w:rsidR="00150FE2" w:rsidRPr="00150FE2">
        <w:rPr>
          <w:lang w:val="en-US"/>
        </w:rPr>
        <w:t xml:space="preserve"> a</w:t>
      </w:r>
      <w:r w:rsidR="00FC72E9">
        <w:rPr>
          <w:lang w:val="en-US"/>
        </w:rPr>
        <w:t>s default for all purposes.</w:t>
      </w:r>
    </w:p>
    <w:p w14:paraId="4016CE4A" w14:textId="77777777" w:rsidR="00446276" w:rsidRDefault="006D29B4" w:rsidP="002A11EA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</w:t>
      </w:r>
      <w:r w:rsidRPr="00150FE2">
        <w:rPr>
          <w:lang w:val="en-US"/>
        </w:rPr>
        <w:t>schemas</w:t>
      </w:r>
      <w:r>
        <w:rPr>
          <w:lang w:val="en-US"/>
        </w:rPr>
        <w:t xml:space="preserve"> start with a low case letter (</w:t>
      </w:r>
      <w:r w:rsidR="00150FE2" w:rsidRPr="00150FE2">
        <w:rPr>
          <w:lang w:val="en-US"/>
        </w:rPr>
        <w:t>lowerCamelCase</w:t>
      </w:r>
      <w:r>
        <w:rPr>
          <w:lang w:val="en-US"/>
        </w:rPr>
        <w:t>)</w:t>
      </w:r>
    </w:p>
    <w:p w14:paraId="59AC4F21" w14:textId="0DCE581B" w:rsidR="00BF6CDE" w:rsidRPr="00446276" w:rsidRDefault="008D004F" w:rsidP="002A11EA">
      <w:pPr>
        <w:pStyle w:val="Listeafsnit"/>
        <w:numPr>
          <w:ilvl w:val="1"/>
          <w:numId w:val="1"/>
        </w:numPr>
        <w:rPr>
          <w:lang w:val="en-US"/>
        </w:rPr>
      </w:pPr>
      <w:r w:rsidRPr="00446276">
        <w:rPr>
          <w:lang w:val="en-US"/>
        </w:rPr>
        <w:t>Abbreviations can be written with all capital letters.</w:t>
      </w:r>
    </w:p>
    <w:p w14:paraId="472B59D7" w14:textId="5FD931FE" w:rsidR="00BB5628" w:rsidRPr="00C158C3" w:rsidRDefault="00BB5628" w:rsidP="00E319D4">
      <w:pPr>
        <w:pStyle w:val="Listeafsnit"/>
        <w:numPr>
          <w:ilvl w:val="1"/>
          <w:numId w:val="1"/>
        </w:numPr>
        <w:rPr>
          <w:lang w:val="en-US"/>
        </w:rPr>
      </w:pPr>
      <w:r w:rsidRPr="00BB5628">
        <w:rPr>
          <w:lang w:val="en-US"/>
        </w:rPr>
        <w:t>Source objects can have the same naming as its own source.</w:t>
      </w:r>
    </w:p>
    <w:p w14:paraId="5CE9A84B" w14:textId="20505FA0" w:rsidR="00B86C9C" w:rsidRDefault="009C7FBD" w:rsidP="008B6E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0A57FE" w:rsidRPr="000A57FE">
        <w:rPr>
          <w:lang w:val="en-US"/>
        </w:rPr>
        <w:t xml:space="preserve">haracters </w:t>
      </w:r>
      <w:r>
        <w:rPr>
          <w:lang w:val="en-US"/>
        </w:rPr>
        <w:t>from</w:t>
      </w:r>
      <w:r w:rsidR="000A57FE" w:rsidRPr="000A57FE">
        <w:rPr>
          <w:lang w:val="en-US"/>
        </w:rPr>
        <w:t xml:space="preserve"> the English alphabet (</w:t>
      </w:r>
      <w:r w:rsidR="000A57FE" w:rsidRPr="00D80C7A">
        <w:rPr>
          <w:b/>
          <w:bCs/>
          <w:lang w:val="en-US"/>
        </w:rPr>
        <w:t>a-Z</w:t>
      </w:r>
      <w:r w:rsidR="000A57FE" w:rsidRPr="000A57FE">
        <w:rPr>
          <w:lang w:val="en-US"/>
        </w:rPr>
        <w:t xml:space="preserve">), underscore </w:t>
      </w:r>
      <w:r w:rsidR="000A57FE" w:rsidRPr="00D80C7A">
        <w:rPr>
          <w:lang w:val="en-US"/>
        </w:rPr>
        <w:t>(</w:t>
      </w:r>
      <w:r w:rsidR="000A57FE" w:rsidRPr="00DF60B0">
        <w:rPr>
          <w:b/>
          <w:bCs/>
          <w:lang w:val="en-US"/>
        </w:rPr>
        <w:t>_</w:t>
      </w:r>
      <w:r w:rsidR="000A57FE" w:rsidRPr="00D80C7A">
        <w:rPr>
          <w:lang w:val="en-US"/>
        </w:rPr>
        <w:t>)</w:t>
      </w:r>
      <w:r w:rsidR="000A57FE" w:rsidRPr="000A57FE">
        <w:rPr>
          <w:lang w:val="en-US"/>
        </w:rPr>
        <w:t xml:space="preserve"> and digits (</w:t>
      </w:r>
      <w:r w:rsidR="000A57FE" w:rsidRPr="00D80C7A">
        <w:rPr>
          <w:b/>
          <w:bCs/>
          <w:lang w:val="en-US"/>
        </w:rPr>
        <w:t>0-9</w:t>
      </w:r>
      <w:r w:rsidR="000A57FE" w:rsidRPr="000A57FE">
        <w:rPr>
          <w:lang w:val="en-US"/>
        </w:rPr>
        <w:t>).</w:t>
      </w:r>
    </w:p>
    <w:p w14:paraId="46713C37" w14:textId="01A211C8" w:rsidR="006D0425" w:rsidRDefault="006D0425" w:rsidP="006D0425">
      <w:pPr>
        <w:pStyle w:val="Overskrift2"/>
        <w:rPr>
          <w:lang w:val="en-US"/>
        </w:rPr>
      </w:pPr>
      <w:r>
        <w:rPr>
          <w:lang w:val="en-US"/>
        </w:rPr>
        <w:t>Data Warehouse</w:t>
      </w:r>
    </w:p>
    <w:p w14:paraId="4190DF34" w14:textId="08E55ED3" w:rsidR="006D0425" w:rsidRDefault="006D0425" w:rsidP="006D0425">
      <w:pPr>
        <w:pStyle w:val="Listeafsnit"/>
        <w:numPr>
          <w:ilvl w:val="0"/>
          <w:numId w:val="2"/>
        </w:numPr>
        <w:rPr>
          <w:lang w:val="en-US"/>
        </w:rPr>
      </w:pPr>
      <w:r w:rsidRPr="00D23D2E">
        <w:rPr>
          <w:lang w:val="en-US"/>
        </w:rPr>
        <w:t>Naming of entities should be consistent throughout the entire solution</w:t>
      </w:r>
      <w:r>
        <w:rPr>
          <w:lang w:val="en-US"/>
        </w:rPr>
        <w:t xml:space="preserve"> and in</w:t>
      </w:r>
      <w:r w:rsidRPr="0068304C">
        <w:rPr>
          <w:lang w:val="en-US"/>
        </w:rPr>
        <w:t xml:space="preserve"> singular</w:t>
      </w:r>
      <w:r>
        <w:rPr>
          <w:lang w:val="en-US"/>
        </w:rPr>
        <w:t xml:space="preserve"> form</w:t>
      </w:r>
      <w:r w:rsidRPr="0068304C">
        <w:rPr>
          <w:lang w:val="en-US"/>
        </w:rPr>
        <w:t>.</w:t>
      </w:r>
    </w:p>
    <w:p w14:paraId="72488AC8" w14:textId="77A2C71B" w:rsidR="00C502BE" w:rsidRDefault="003D395F" w:rsidP="00C502BE">
      <w:pPr>
        <w:pStyle w:val="Overskrift2"/>
        <w:rPr>
          <w:lang w:val="en-US"/>
        </w:rPr>
      </w:pPr>
      <w:r>
        <w:rPr>
          <w:lang w:val="en-US"/>
        </w:rPr>
        <w:t>Naming s</w:t>
      </w:r>
      <w:r w:rsidR="00C502BE">
        <w:rPr>
          <w:lang w:val="en-US"/>
        </w:rPr>
        <w:t>tructures</w:t>
      </w:r>
    </w:p>
    <w:p w14:paraId="07BF6275" w14:textId="2B845EE9" w:rsidR="00713D87" w:rsidRDefault="00C64CFE" w:rsidP="00C64CFE">
      <w:pPr>
        <w:pStyle w:val="Listeafsnit"/>
        <w:numPr>
          <w:ilvl w:val="0"/>
          <w:numId w:val="2"/>
        </w:numPr>
        <w:rPr>
          <w:lang w:val="en-US"/>
        </w:rPr>
      </w:pPr>
      <w:r w:rsidRPr="008C29BB">
        <w:rPr>
          <w:b/>
          <w:bCs/>
          <w:lang w:val="en-US"/>
        </w:rPr>
        <w:t>Qualifier:</w:t>
      </w:r>
      <w:r>
        <w:rPr>
          <w:lang w:val="en-US"/>
        </w:rPr>
        <w:t xml:space="preserve"> </w:t>
      </w:r>
      <w:r w:rsidR="006F0BC9">
        <w:rPr>
          <w:lang w:val="en-US"/>
        </w:rPr>
        <w:t>A</w:t>
      </w:r>
      <w:r w:rsidR="00800869">
        <w:rPr>
          <w:lang w:val="en-US"/>
        </w:rPr>
        <w:t xml:space="preserve"> further</w:t>
      </w:r>
      <w:r w:rsidR="006F0BC9">
        <w:rPr>
          <w:lang w:val="en-US"/>
        </w:rPr>
        <w:t xml:space="preserve"> qualification of the </w:t>
      </w:r>
      <w:r w:rsidR="00800869">
        <w:rPr>
          <w:lang w:val="en-US"/>
        </w:rPr>
        <w:t>object.</w:t>
      </w:r>
    </w:p>
    <w:p w14:paraId="13B56478" w14:textId="57D8B4CA" w:rsidR="00800869" w:rsidRDefault="00800869" w:rsidP="00C64CFE">
      <w:pPr>
        <w:pStyle w:val="Listeafsnit"/>
        <w:numPr>
          <w:ilvl w:val="0"/>
          <w:numId w:val="2"/>
        </w:numPr>
        <w:rPr>
          <w:lang w:val="en-US"/>
        </w:rPr>
      </w:pPr>
      <w:r w:rsidRPr="008C29BB">
        <w:rPr>
          <w:b/>
          <w:bCs/>
          <w:lang w:val="en-US"/>
        </w:rPr>
        <w:t>Area:</w:t>
      </w:r>
      <w:r>
        <w:rPr>
          <w:lang w:val="en-US"/>
        </w:rPr>
        <w:t xml:space="preserve"> </w:t>
      </w:r>
      <w:r w:rsidR="00E242EA">
        <w:rPr>
          <w:lang w:val="en-US"/>
        </w:rPr>
        <w:t xml:space="preserve">The solution area </w:t>
      </w:r>
      <w:r w:rsidR="00E3341E">
        <w:rPr>
          <w:lang w:val="en-US"/>
        </w:rPr>
        <w:t xml:space="preserve">the object is connected to. </w:t>
      </w:r>
      <w:r w:rsidR="008C29BB">
        <w:rPr>
          <w:lang w:val="en-US"/>
        </w:rPr>
        <w:t>Use our common</w:t>
      </w:r>
      <w:r w:rsidR="00E3341E">
        <w:rPr>
          <w:lang w:val="en-US"/>
        </w:rPr>
        <w:t xml:space="preserve"> </w:t>
      </w:r>
      <w:r w:rsidR="008C29BB">
        <w:rPr>
          <w:lang w:val="en-US"/>
        </w:rPr>
        <w:t>abbreviations in the Naming Standards.</w:t>
      </w:r>
    </w:p>
    <w:p w14:paraId="480C828D" w14:textId="53B10967" w:rsidR="000B68F1" w:rsidRPr="00253E71" w:rsidRDefault="000B68F1" w:rsidP="00C64CFE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B68F1">
        <w:rPr>
          <w:b/>
          <w:bCs/>
          <w:lang w:val="en-US"/>
        </w:rPr>
        <w:t>Entity:</w:t>
      </w:r>
      <w:r>
        <w:rPr>
          <w:b/>
          <w:bCs/>
          <w:lang w:val="en-US"/>
        </w:rPr>
        <w:t xml:space="preserve"> </w:t>
      </w:r>
      <w:r w:rsidR="00EB73B6" w:rsidRPr="00EB73B6">
        <w:rPr>
          <w:lang w:val="en-US"/>
        </w:rPr>
        <w:t>E</w:t>
      </w:r>
      <w:r>
        <w:rPr>
          <w:lang w:val="en-US"/>
        </w:rPr>
        <w:t>ntity</w:t>
      </w:r>
      <w:r w:rsidR="00EB73B6">
        <w:rPr>
          <w:lang w:val="en-US"/>
        </w:rPr>
        <w:t xml:space="preserve"> name used from the busin</w:t>
      </w:r>
      <w:r w:rsidR="00AF1203">
        <w:rPr>
          <w:lang w:val="en-US"/>
        </w:rPr>
        <w:t xml:space="preserve">ess side. </w:t>
      </w:r>
    </w:p>
    <w:p w14:paraId="021265A0" w14:textId="28BBA907" w:rsidR="00C64CFE" w:rsidRPr="009B2481" w:rsidRDefault="00253E71" w:rsidP="004948AA">
      <w:pPr>
        <w:pStyle w:val="Listeafsnit"/>
        <w:numPr>
          <w:ilvl w:val="0"/>
          <w:numId w:val="2"/>
        </w:numPr>
        <w:rPr>
          <w:lang w:val="en-US"/>
        </w:rPr>
      </w:pPr>
      <w:r w:rsidRPr="009B2481">
        <w:rPr>
          <w:b/>
          <w:bCs/>
          <w:lang w:val="en-US"/>
        </w:rPr>
        <w:t>Event/Process:</w:t>
      </w:r>
      <w:r w:rsidRPr="009B2481">
        <w:rPr>
          <w:lang w:val="en-US"/>
        </w:rPr>
        <w:t xml:space="preserve"> This component describes the event or process that the fact table is capturing data about.</w:t>
      </w:r>
    </w:p>
    <w:tbl>
      <w:tblPr>
        <w:tblStyle w:val="Gittertabel3-farve3"/>
        <w:tblW w:w="7371" w:type="dxa"/>
        <w:tblLook w:val="04A0" w:firstRow="1" w:lastRow="0" w:firstColumn="1" w:lastColumn="0" w:noHBand="0" w:noVBand="1"/>
      </w:tblPr>
      <w:tblGrid>
        <w:gridCol w:w="1974"/>
        <w:gridCol w:w="2988"/>
        <w:gridCol w:w="2409"/>
      </w:tblGrid>
      <w:tr w:rsidR="00C502BE" w14:paraId="714245D7" w14:textId="77777777" w:rsidTr="15088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4" w:type="dxa"/>
          </w:tcPr>
          <w:p w14:paraId="64010F18" w14:textId="4C996548" w:rsidR="00C502BE" w:rsidRPr="007037EC" w:rsidRDefault="00C064EE" w:rsidP="0068746F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DWH articfact</w:t>
            </w:r>
          </w:p>
        </w:tc>
        <w:tc>
          <w:tcPr>
            <w:tcW w:w="2988" w:type="dxa"/>
          </w:tcPr>
          <w:p w14:paraId="17ACF00D" w14:textId="77777777" w:rsidR="00C502BE" w:rsidRPr="007037EC" w:rsidRDefault="00C502BE" w:rsidP="0068746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  <w:lang w:val="en-US"/>
              </w:rPr>
            </w:pPr>
            <w:r w:rsidRPr="007037EC">
              <w:rPr>
                <w:szCs w:val="20"/>
                <w:lang w:val="en-US"/>
              </w:rPr>
              <w:t>Structure</w:t>
            </w:r>
          </w:p>
        </w:tc>
        <w:tc>
          <w:tcPr>
            <w:tcW w:w="2409" w:type="dxa"/>
          </w:tcPr>
          <w:p w14:paraId="6081DE84" w14:textId="77777777" w:rsidR="00C502BE" w:rsidRPr="007037EC" w:rsidRDefault="00C502BE" w:rsidP="0068746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7037EC">
              <w:rPr>
                <w:szCs w:val="20"/>
                <w:lang w:val="en-US"/>
              </w:rPr>
              <w:t>Example</w:t>
            </w:r>
          </w:p>
        </w:tc>
      </w:tr>
      <w:tr w:rsidR="00B253D1" w14:paraId="2D3F1FA0" w14:textId="77777777" w:rsidTr="15088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012B02D1" w14:textId="6B56021E" w:rsidR="00B253D1" w:rsidRPr="00063FF0" w:rsidRDefault="00B253D1" w:rsidP="0068746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063FF0">
              <w:rPr>
                <w:sz w:val="18"/>
                <w:szCs w:val="18"/>
                <w:lang w:val="en-US"/>
              </w:rPr>
              <w:t>Source schema</w:t>
            </w:r>
          </w:p>
        </w:tc>
        <w:tc>
          <w:tcPr>
            <w:tcW w:w="2988" w:type="dxa"/>
          </w:tcPr>
          <w:p w14:paraId="6A17B00A" w14:textId="00137E65" w:rsidR="00B253D1" w:rsidRPr="00063FF0" w:rsidRDefault="00B253D1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63FF0">
              <w:rPr>
                <w:sz w:val="18"/>
                <w:szCs w:val="18"/>
                <w:lang w:val="en-US"/>
              </w:rPr>
              <w:t>Source&lt;System&gt;</w:t>
            </w:r>
            <w:r w:rsidRPr="00063FF0">
              <w:rPr>
                <w:color w:val="7F7F7F" w:themeColor="text1" w:themeTint="80"/>
                <w:sz w:val="18"/>
                <w:szCs w:val="18"/>
                <w:lang w:val="en-US"/>
              </w:rPr>
              <w:t>&lt;Qualifier&gt;</w:t>
            </w:r>
          </w:p>
        </w:tc>
        <w:tc>
          <w:tcPr>
            <w:tcW w:w="2409" w:type="dxa"/>
          </w:tcPr>
          <w:p w14:paraId="29C95E9B" w14:textId="7655EEC2" w:rsidR="00B253D1" w:rsidRPr="00063FF0" w:rsidRDefault="00B253D1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63FF0">
              <w:rPr>
                <w:sz w:val="18"/>
                <w:szCs w:val="18"/>
                <w:lang w:val="en-US"/>
              </w:rPr>
              <w:t>sourceNuu</w:t>
            </w:r>
            <w:r w:rsidR="003E0FA2">
              <w:rPr>
                <w:sz w:val="18"/>
                <w:szCs w:val="18"/>
                <w:lang w:val="en-US"/>
              </w:rPr>
              <w:t>dlNetcracker</w:t>
            </w:r>
          </w:p>
        </w:tc>
      </w:tr>
      <w:tr w:rsidR="00F9338C" w14:paraId="2F68F501" w14:textId="77777777" w:rsidTr="15088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5CB1E9C0" w14:textId="53C5DF56" w:rsidR="00F9338C" w:rsidRPr="00BD3FAE" w:rsidRDefault="0096402A" w:rsidP="0068746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BD3FAE">
              <w:rPr>
                <w:sz w:val="18"/>
                <w:szCs w:val="18"/>
                <w:lang w:val="en-US"/>
              </w:rPr>
              <w:t>Source view</w:t>
            </w:r>
          </w:p>
        </w:tc>
        <w:tc>
          <w:tcPr>
            <w:tcW w:w="2988" w:type="dxa"/>
          </w:tcPr>
          <w:p w14:paraId="30615347" w14:textId="25837836" w:rsidR="00F9338C" w:rsidRPr="00063FF0" w:rsidRDefault="0096402A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&lt;Entity&gt;</w:t>
            </w:r>
          </w:p>
        </w:tc>
        <w:tc>
          <w:tcPr>
            <w:tcW w:w="2409" w:type="dxa"/>
          </w:tcPr>
          <w:p w14:paraId="20C48D2F" w14:textId="01DD956F" w:rsidR="00F9338C" w:rsidRPr="00063FF0" w:rsidRDefault="00C07CD0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r w:rsidR="000803EE">
              <w:rPr>
                <w:sz w:val="18"/>
                <w:szCs w:val="18"/>
                <w:lang w:val="en-US"/>
              </w:rPr>
              <w:t>ustomer</w:t>
            </w:r>
            <w:r w:rsidR="00BB44B3">
              <w:rPr>
                <w:sz w:val="18"/>
                <w:szCs w:val="18"/>
                <w:lang w:val="en-US"/>
              </w:rPr>
              <w:t>_</w:t>
            </w:r>
            <w:r w:rsidR="00C122BF">
              <w:rPr>
                <w:sz w:val="18"/>
                <w:szCs w:val="18"/>
                <w:lang w:val="en-US"/>
              </w:rPr>
              <w:t>H</w:t>
            </w:r>
            <w:r w:rsidR="00BB44B3">
              <w:rPr>
                <w:sz w:val="18"/>
                <w:szCs w:val="18"/>
                <w:lang w:val="en-US"/>
              </w:rPr>
              <w:t>istory</w:t>
            </w:r>
          </w:p>
        </w:tc>
      </w:tr>
      <w:tr w:rsidR="00B253D1" w14:paraId="2670DC5A" w14:textId="77777777" w:rsidTr="15088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6108B45E" w14:textId="6B78DAD8" w:rsidR="00B253D1" w:rsidRPr="00063FF0" w:rsidRDefault="00B253D1" w:rsidP="0068746F">
            <w:pPr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r w:rsidRPr="00063FF0">
              <w:rPr>
                <w:sz w:val="18"/>
                <w:szCs w:val="18"/>
                <w:lang w:val="en-US"/>
              </w:rPr>
              <w:t>Dimension</w:t>
            </w:r>
            <w:r w:rsidR="00585738">
              <w:rPr>
                <w:sz w:val="18"/>
                <w:szCs w:val="18"/>
                <w:lang w:val="en-US"/>
              </w:rPr>
              <w:t xml:space="preserve"> table/view</w:t>
            </w:r>
            <w:r w:rsidRPr="00063FF0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88" w:type="dxa"/>
          </w:tcPr>
          <w:p w14:paraId="25FC770E" w14:textId="6A3C4F54" w:rsidR="00B253D1" w:rsidRPr="00063FF0" w:rsidRDefault="00B253D1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B6A25">
              <w:rPr>
                <w:color w:val="7F7F7F" w:themeColor="text1" w:themeTint="80"/>
                <w:sz w:val="18"/>
                <w:szCs w:val="18"/>
                <w:lang w:val="en-US"/>
              </w:rPr>
              <w:t>&lt;</w:t>
            </w:r>
            <w:r w:rsidR="00B952F0">
              <w:rPr>
                <w:color w:val="7F7F7F" w:themeColor="text1" w:themeTint="80"/>
                <w:sz w:val="18"/>
                <w:szCs w:val="18"/>
                <w:lang w:val="en-US"/>
              </w:rPr>
              <w:t>Area</w:t>
            </w:r>
            <w:r w:rsidRPr="003B6A25">
              <w:rPr>
                <w:color w:val="7F7F7F" w:themeColor="text1" w:themeTint="80"/>
                <w:sz w:val="18"/>
                <w:szCs w:val="18"/>
                <w:lang w:val="en-US"/>
              </w:rPr>
              <w:t>&gt;</w:t>
            </w:r>
            <w:r w:rsidRPr="00063FF0">
              <w:rPr>
                <w:sz w:val="18"/>
                <w:szCs w:val="18"/>
                <w:lang w:val="en-US"/>
              </w:rPr>
              <w:t>&lt;Entity&gt;</w:t>
            </w:r>
          </w:p>
        </w:tc>
        <w:tc>
          <w:tcPr>
            <w:tcW w:w="2409" w:type="dxa"/>
          </w:tcPr>
          <w:p w14:paraId="6170260E" w14:textId="0A01BD9B" w:rsidR="00B253D1" w:rsidRPr="00063FF0" w:rsidRDefault="00BB44B3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r w:rsidR="00B253D1" w:rsidRPr="00063FF0">
              <w:rPr>
                <w:sz w:val="18"/>
                <w:szCs w:val="18"/>
                <w:lang w:val="en-US"/>
              </w:rPr>
              <w:t>ustomer</w:t>
            </w:r>
          </w:p>
        </w:tc>
      </w:tr>
      <w:tr w:rsidR="00B253D1" w14:paraId="74EEFBB3" w14:textId="77777777" w:rsidTr="15088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52C2266F" w14:textId="63DF22CA" w:rsidR="00B253D1" w:rsidRPr="00063FF0" w:rsidRDefault="00B253D1" w:rsidP="0068746F">
            <w:pPr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r w:rsidRPr="00063FF0">
              <w:rPr>
                <w:sz w:val="18"/>
                <w:szCs w:val="18"/>
                <w:lang w:val="en-US"/>
              </w:rPr>
              <w:t xml:space="preserve">Dimension </w:t>
            </w:r>
            <w:r w:rsidR="00B11691">
              <w:rPr>
                <w:sz w:val="18"/>
                <w:szCs w:val="18"/>
                <w:lang w:val="en-US"/>
              </w:rPr>
              <w:t>attribute</w:t>
            </w:r>
          </w:p>
        </w:tc>
        <w:tc>
          <w:tcPr>
            <w:tcW w:w="2988" w:type="dxa"/>
          </w:tcPr>
          <w:p w14:paraId="038BD272" w14:textId="36ABCD3A" w:rsidR="00B253D1" w:rsidRPr="00063FF0" w:rsidRDefault="00B253D1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B6A25">
              <w:rPr>
                <w:color w:val="7F7F7F" w:themeColor="text1" w:themeTint="80"/>
                <w:sz w:val="18"/>
                <w:szCs w:val="18"/>
                <w:lang w:val="en-US"/>
              </w:rPr>
              <w:t>&lt;</w:t>
            </w:r>
            <w:r w:rsidR="00B952F0">
              <w:rPr>
                <w:color w:val="7F7F7F" w:themeColor="text1" w:themeTint="80"/>
                <w:sz w:val="18"/>
                <w:szCs w:val="18"/>
                <w:lang w:val="en-US"/>
              </w:rPr>
              <w:t>Area</w:t>
            </w:r>
            <w:r w:rsidRPr="003B6A25">
              <w:rPr>
                <w:color w:val="7F7F7F" w:themeColor="text1" w:themeTint="80"/>
                <w:sz w:val="18"/>
                <w:szCs w:val="18"/>
                <w:lang w:val="en-US"/>
              </w:rPr>
              <w:t>&gt;</w:t>
            </w:r>
            <w:r w:rsidRPr="00063FF0">
              <w:rPr>
                <w:sz w:val="18"/>
                <w:szCs w:val="18"/>
                <w:lang w:val="en-US"/>
              </w:rPr>
              <w:t>&lt;Entity&gt;</w:t>
            </w:r>
            <w:r w:rsidRPr="00063FF0">
              <w:rPr>
                <w:color w:val="7F7F7F" w:themeColor="text1" w:themeTint="80"/>
                <w:sz w:val="18"/>
                <w:szCs w:val="18"/>
                <w:lang w:val="en-US"/>
              </w:rPr>
              <w:t>&lt;Qualifier&gt;</w:t>
            </w:r>
            <w:r w:rsidRPr="00063FF0">
              <w:rPr>
                <w:sz w:val="18"/>
                <w:szCs w:val="18"/>
                <w:lang w:val="en-US"/>
              </w:rPr>
              <w:t>&lt;Class&gt;</w:t>
            </w:r>
          </w:p>
        </w:tc>
        <w:tc>
          <w:tcPr>
            <w:tcW w:w="2409" w:type="dxa"/>
          </w:tcPr>
          <w:p w14:paraId="11BC03EB" w14:textId="5F0B4218" w:rsidR="00B253D1" w:rsidRPr="00063FF0" w:rsidRDefault="00560A32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Customer</w:t>
            </w:r>
            <w:r w:rsidR="008832EC">
              <w:rPr>
                <w:sz w:val="18"/>
                <w:szCs w:val="18"/>
                <w:lang w:val="en-US"/>
              </w:rPr>
              <w:t>CVRCode</w:t>
            </w:r>
          </w:p>
        </w:tc>
      </w:tr>
      <w:tr w:rsidR="00B253D1" w14:paraId="4DB898A5" w14:textId="77777777" w:rsidTr="0053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0F3AFE1D" w14:textId="4AE40A22" w:rsidR="00B253D1" w:rsidRPr="00063FF0" w:rsidRDefault="00B253D1" w:rsidP="0068746F">
            <w:pPr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r w:rsidRPr="00063FF0">
              <w:rPr>
                <w:sz w:val="18"/>
                <w:szCs w:val="18"/>
                <w:lang w:val="en-US"/>
              </w:rPr>
              <w:t>Fact</w:t>
            </w:r>
            <w:r w:rsidR="00585738">
              <w:rPr>
                <w:sz w:val="18"/>
                <w:szCs w:val="18"/>
                <w:lang w:val="en-US"/>
              </w:rPr>
              <w:t xml:space="preserve"> table/view</w:t>
            </w:r>
            <w:r w:rsidRPr="00063FF0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88" w:type="dxa"/>
          </w:tcPr>
          <w:p w14:paraId="65334A37" w14:textId="67C908C3" w:rsidR="00B253D1" w:rsidRPr="00063FF0" w:rsidRDefault="00812242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697CD1">
              <w:rPr>
                <w:color w:val="7F7F7F" w:themeColor="text1" w:themeTint="80"/>
                <w:sz w:val="18"/>
                <w:szCs w:val="18"/>
                <w:lang w:val="en-US"/>
              </w:rPr>
              <w:t>&lt;Area&gt;</w:t>
            </w:r>
            <w:r>
              <w:rPr>
                <w:sz w:val="18"/>
                <w:szCs w:val="18"/>
                <w:lang w:val="en-US"/>
              </w:rPr>
              <w:t>&lt;Event/Process&gt;</w:t>
            </w:r>
            <w:r w:rsidRPr="00F81D37">
              <w:rPr>
                <w:color w:val="7F7F7F" w:themeColor="text1" w:themeTint="80"/>
                <w:sz w:val="18"/>
                <w:szCs w:val="18"/>
                <w:lang w:val="en-US"/>
              </w:rPr>
              <w:t>&lt;Granularity&gt;</w:t>
            </w:r>
          </w:p>
        </w:tc>
        <w:tc>
          <w:tcPr>
            <w:tcW w:w="2409" w:type="dxa"/>
          </w:tcPr>
          <w:p w14:paraId="214E239A" w14:textId="7129E81F" w:rsidR="00B253D1" w:rsidRPr="00063FF0" w:rsidRDefault="00DC47EC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Sales</w:t>
            </w:r>
          </w:p>
        </w:tc>
      </w:tr>
      <w:tr w:rsidR="00B253D1" w14:paraId="02376C06" w14:textId="77777777" w:rsidTr="15088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DC4D9A5" w14:textId="224D7343" w:rsidR="00B253D1" w:rsidRPr="00063FF0" w:rsidRDefault="00B253D1" w:rsidP="0068746F">
            <w:pPr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r w:rsidRPr="00063FF0">
              <w:rPr>
                <w:sz w:val="18"/>
                <w:szCs w:val="18"/>
                <w:lang w:val="en-US"/>
              </w:rPr>
              <w:t xml:space="preserve">Fact </w:t>
            </w:r>
            <w:r w:rsidR="00FD62E0">
              <w:rPr>
                <w:sz w:val="18"/>
                <w:szCs w:val="18"/>
                <w:lang w:val="en-US"/>
              </w:rPr>
              <w:t>attribute</w:t>
            </w:r>
          </w:p>
        </w:tc>
        <w:tc>
          <w:tcPr>
            <w:tcW w:w="2988" w:type="dxa"/>
          </w:tcPr>
          <w:p w14:paraId="43DE5167" w14:textId="6738F153" w:rsidR="00B253D1" w:rsidRPr="00063FF0" w:rsidRDefault="00302B37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&lt;Event/Process&gt;</w:t>
            </w:r>
            <w:r w:rsidR="00F4510D">
              <w:rPr>
                <w:sz w:val="18"/>
                <w:szCs w:val="18"/>
                <w:lang w:val="en-US"/>
              </w:rPr>
              <w:t>&lt;</w:t>
            </w:r>
            <w:r w:rsidR="005637D8">
              <w:rPr>
                <w:sz w:val="18"/>
                <w:szCs w:val="18"/>
                <w:lang w:val="en-US"/>
              </w:rPr>
              <w:t>fact</w:t>
            </w:r>
            <w:r w:rsidR="00F4510D">
              <w:rPr>
                <w:sz w:val="18"/>
                <w:szCs w:val="18"/>
                <w:lang w:val="en-US"/>
              </w:rPr>
              <w:t>&gt;</w:t>
            </w:r>
          </w:p>
        </w:tc>
        <w:tc>
          <w:tcPr>
            <w:tcW w:w="2409" w:type="dxa"/>
          </w:tcPr>
          <w:p w14:paraId="42E5BAAE" w14:textId="2FF37F13" w:rsidR="00B253D1" w:rsidRPr="00063FF0" w:rsidRDefault="00DC47EC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SalesAmount</w:t>
            </w:r>
          </w:p>
        </w:tc>
      </w:tr>
      <w:tr w:rsidR="00873610" w14:paraId="761AEBFE" w14:textId="77777777" w:rsidTr="15088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123B5666" w14:textId="515809DD" w:rsidR="00873610" w:rsidRPr="00BD3FAE" w:rsidRDefault="00B15EBD" w:rsidP="0068746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BD3FAE">
              <w:rPr>
                <w:sz w:val="18"/>
                <w:szCs w:val="18"/>
                <w:lang w:val="en-US"/>
              </w:rPr>
              <w:t>Cube</w:t>
            </w:r>
            <w:r w:rsidR="00873610" w:rsidRPr="00BD3FAE">
              <w:rPr>
                <w:sz w:val="18"/>
                <w:szCs w:val="18"/>
                <w:lang w:val="en-US"/>
              </w:rPr>
              <w:t xml:space="preserve"> schema</w:t>
            </w:r>
          </w:p>
        </w:tc>
        <w:tc>
          <w:tcPr>
            <w:tcW w:w="2988" w:type="dxa"/>
          </w:tcPr>
          <w:p w14:paraId="096E3630" w14:textId="74D52CC9" w:rsidR="00873610" w:rsidRPr="00063FF0" w:rsidRDefault="00514B1B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r w:rsidR="00B15EBD">
              <w:rPr>
                <w:sz w:val="18"/>
                <w:szCs w:val="18"/>
                <w:lang w:val="en-US"/>
              </w:rPr>
              <w:t>ubeView_</w:t>
            </w:r>
            <w:r w:rsidR="007B1FB5" w:rsidRPr="00063FF0">
              <w:rPr>
                <w:sz w:val="18"/>
                <w:szCs w:val="18"/>
                <w:lang w:val="en-US"/>
              </w:rPr>
              <w:t>&lt;Area&gt;</w:t>
            </w:r>
          </w:p>
        </w:tc>
        <w:tc>
          <w:tcPr>
            <w:tcW w:w="2409" w:type="dxa"/>
          </w:tcPr>
          <w:p w14:paraId="64218C94" w14:textId="4FD95B2D" w:rsidR="00873610" w:rsidRDefault="00514B1B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r w:rsidR="00B15EBD">
              <w:rPr>
                <w:sz w:val="18"/>
                <w:szCs w:val="18"/>
                <w:lang w:val="en-US"/>
              </w:rPr>
              <w:t>ube</w:t>
            </w:r>
            <w:r w:rsidR="007B1FB5">
              <w:rPr>
                <w:sz w:val="18"/>
                <w:szCs w:val="18"/>
                <w:lang w:val="en-US"/>
              </w:rPr>
              <w:t>View</w:t>
            </w:r>
            <w:r w:rsidR="00B15EBD">
              <w:rPr>
                <w:sz w:val="18"/>
                <w:szCs w:val="18"/>
                <w:lang w:val="en-US"/>
              </w:rPr>
              <w:t>_</w:t>
            </w:r>
            <w:r w:rsidR="007E20C6">
              <w:rPr>
                <w:sz w:val="18"/>
                <w:szCs w:val="18"/>
                <w:lang w:val="en-US"/>
              </w:rPr>
              <w:t>XYZ</w:t>
            </w:r>
          </w:p>
        </w:tc>
      </w:tr>
      <w:tr w:rsidR="002A0CC8" w14:paraId="4D179865" w14:textId="77777777" w:rsidTr="15088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AB557EA" w14:textId="4ED13502" w:rsidR="002A0CC8" w:rsidRPr="002A0CC8" w:rsidRDefault="002A0CC8" w:rsidP="0068746F">
            <w:pPr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Temporary table</w:t>
            </w:r>
          </w:p>
        </w:tc>
        <w:tc>
          <w:tcPr>
            <w:tcW w:w="2988" w:type="dxa"/>
          </w:tcPr>
          <w:p w14:paraId="19FAB235" w14:textId="5543BD5E" w:rsidR="002A0CC8" w:rsidRPr="00063FF0" w:rsidRDefault="00B71222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tmp.</w:t>
            </w:r>
            <w:r w:rsidR="002A0CC8">
              <w:rPr>
                <w:sz w:val="18"/>
                <w:szCs w:val="18"/>
                <w:lang w:val="en-US"/>
              </w:rPr>
              <w:t>&lt;Area&gt;_&lt;</w:t>
            </w:r>
            <w:r w:rsidR="00AC48DE">
              <w:rPr>
                <w:sz w:val="18"/>
                <w:szCs w:val="18"/>
                <w:lang w:val="en-US"/>
              </w:rPr>
              <w:t>Optional&gt;</w:t>
            </w:r>
          </w:p>
        </w:tc>
        <w:tc>
          <w:tcPr>
            <w:tcW w:w="2409" w:type="dxa"/>
          </w:tcPr>
          <w:p w14:paraId="41935B05" w14:textId="40BD4818" w:rsidR="002A0CC8" w:rsidRDefault="00B71222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tmp.</w:t>
            </w:r>
            <w:r w:rsidR="007E20C6">
              <w:rPr>
                <w:sz w:val="18"/>
                <w:szCs w:val="18"/>
                <w:lang w:val="en-US"/>
              </w:rPr>
              <w:t>XYZ</w:t>
            </w:r>
            <w:r w:rsidR="00AC48DE">
              <w:rPr>
                <w:sz w:val="18"/>
                <w:szCs w:val="18"/>
                <w:lang w:val="en-US"/>
              </w:rPr>
              <w:t>_MyTemporaryTable</w:t>
            </w:r>
          </w:p>
        </w:tc>
      </w:tr>
      <w:tr w:rsidR="009B2481" w14:paraId="0249C1E3" w14:textId="77777777" w:rsidTr="15088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57BF50A9" w14:textId="3F60626C" w:rsidR="009B2481" w:rsidRDefault="00596AB8" w:rsidP="0068746F">
            <w:pPr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Backup table</w:t>
            </w:r>
          </w:p>
        </w:tc>
        <w:tc>
          <w:tcPr>
            <w:tcW w:w="2988" w:type="dxa"/>
          </w:tcPr>
          <w:p w14:paraId="61864BB1" w14:textId="33970D7A" w:rsidR="009B2481" w:rsidRDefault="009B2481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&lt;Entity&gt;_bkp_YYYYMMDD</w:t>
            </w:r>
          </w:p>
        </w:tc>
        <w:tc>
          <w:tcPr>
            <w:tcW w:w="2409" w:type="dxa"/>
          </w:tcPr>
          <w:p w14:paraId="7812BF81" w14:textId="617BA793" w:rsidR="009B2481" w:rsidRDefault="009B2481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Sales_bkp_20230430</w:t>
            </w:r>
          </w:p>
        </w:tc>
      </w:tr>
    </w:tbl>
    <w:p w14:paraId="0FF0DE34" w14:textId="77777777" w:rsidR="003D395F" w:rsidRDefault="003D395F" w:rsidP="0068746F">
      <w:pPr>
        <w:spacing w:line="276" w:lineRule="auto"/>
        <w:rPr>
          <w:lang w:val="en-US"/>
        </w:rPr>
      </w:pPr>
    </w:p>
    <w:tbl>
      <w:tblPr>
        <w:tblStyle w:val="Gittertabel3-farve3"/>
        <w:tblW w:w="7371" w:type="dxa"/>
        <w:tblLook w:val="04A0" w:firstRow="1" w:lastRow="0" w:firstColumn="1" w:lastColumn="0" w:noHBand="0" w:noVBand="1"/>
      </w:tblPr>
      <w:tblGrid>
        <w:gridCol w:w="1970"/>
        <w:gridCol w:w="2986"/>
        <w:gridCol w:w="2415"/>
      </w:tblGrid>
      <w:tr w:rsidR="003D395F" w14:paraId="6B45AE8B" w14:textId="77777777" w:rsidTr="00BD3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0" w:type="dxa"/>
          </w:tcPr>
          <w:p w14:paraId="2689233F" w14:textId="332BC80A" w:rsidR="003D395F" w:rsidRPr="00924B0C" w:rsidRDefault="00C122BF" w:rsidP="0068746F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Indexes</w:t>
            </w:r>
          </w:p>
        </w:tc>
        <w:tc>
          <w:tcPr>
            <w:tcW w:w="2986" w:type="dxa"/>
          </w:tcPr>
          <w:p w14:paraId="7619DDC2" w14:textId="77777777" w:rsidR="003D395F" w:rsidRPr="00924B0C" w:rsidRDefault="003D395F" w:rsidP="0068746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  <w:lang w:val="en-US"/>
              </w:rPr>
            </w:pPr>
            <w:r w:rsidRPr="00924B0C">
              <w:rPr>
                <w:szCs w:val="20"/>
                <w:lang w:val="en-US"/>
              </w:rPr>
              <w:t>Structure</w:t>
            </w:r>
          </w:p>
        </w:tc>
        <w:tc>
          <w:tcPr>
            <w:tcW w:w="2415" w:type="dxa"/>
          </w:tcPr>
          <w:p w14:paraId="595D4C51" w14:textId="77777777" w:rsidR="003D395F" w:rsidRPr="00924B0C" w:rsidRDefault="003D395F" w:rsidP="0068746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924B0C">
              <w:rPr>
                <w:szCs w:val="20"/>
                <w:lang w:val="en-US"/>
              </w:rPr>
              <w:t>Example</w:t>
            </w:r>
          </w:p>
        </w:tc>
      </w:tr>
      <w:tr w:rsidR="003D395F" w:rsidRPr="00B2073D" w14:paraId="019DD4BF" w14:textId="77777777" w:rsidTr="00BD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48DB0D2" w14:textId="3702C2E5" w:rsidR="003D395F" w:rsidRPr="00E824A3" w:rsidRDefault="003D395F" w:rsidP="00C122B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E824A3">
              <w:rPr>
                <w:sz w:val="18"/>
                <w:szCs w:val="18"/>
                <w:lang w:val="en-US"/>
              </w:rPr>
              <w:t>Clustered</w:t>
            </w:r>
          </w:p>
        </w:tc>
        <w:tc>
          <w:tcPr>
            <w:tcW w:w="2986" w:type="dxa"/>
          </w:tcPr>
          <w:p w14:paraId="6AC533D1" w14:textId="77777777" w:rsidR="003D395F" w:rsidRPr="00063FF0" w:rsidRDefault="003D395F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CLIX</w:t>
            </w:r>
            <w:r w:rsidRPr="00063FF0">
              <w:rPr>
                <w:sz w:val="18"/>
                <w:szCs w:val="18"/>
                <w:lang w:val="en-US"/>
              </w:rPr>
              <w:t>_&lt;</w:t>
            </w:r>
            <w:r>
              <w:rPr>
                <w:sz w:val="18"/>
                <w:szCs w:val="18"/>
                <w:lang w:val="en-US"/>
              </w:rPr>
              <w:t>T</w:t>
            </w:r>
            <w:r w:rsidRPr="00063FF0">
              <w:rPr>
                <w:sz w:val="18"/>
                <w:szCs w:val="18"/>
                <w:lang w:val="en-US"/>
              </w:rPr>
              <w:t>able&gt;__&lt;Col1</w:t>
            </w:r>
            <w:r>
              <w:rPr>
                <w:sz w:val="18"/>
                <w:szCs w:val="18"/>
                <w:lang w:val="en-US"/>
              </w:rPr>
              <w:t>_,Col2_,...</w:t>
            </w:r>
            <w:r w:rsidRPr="00063FF0">
              <w:rPr>
                <w:sz w:val="18"/>
                <w:szCs w:val="18"/>
                <w:lang w:val="en-US"/>
              </w:rPr>
              <w:t>&gt;</w:t>
            </w:r>
          </w:p>
        </w:tc>
        <w:tc>
          <w:tcPr>
            <w:tcW w:w="2415" w:type="dxa"/>
          </w:tcPr>
          <w:p w14:paraId="2A61B65D" w14:textId="46B61378" w:rsidR="003D395F" w:rsidRPr="00063FF0" w:rsidRDefault="00BE482C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CLIX_MyTable__</w:t>
            </w:r>
            <w:r w:rsidR="00530799">
              <w:rPr>
                <w:sz w:val="18"/>
                <w:szCs w:val="18"/>
                <w:lang w:val="en-US"/>
              </w:rPr>
              <w:t>CustomerID</w:t>
            </w:r>
          </w:p>
        </w:tc>
      </w:tr>
      <w:tr w:rsidR="003D395F" w14:paraId="39D5037C" w14:textId="77777777" w:rsidTr="00BD3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EF75764" w14:textId="2C4B5E99" w:rsidR="003D395F" w:rsidRPr="00E824A3" w:rsidRDefault="003D395F" w:rsidP="0068746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E824A3">
              <w:rPr>
                <w:sz w:val="18"/>
                <w:szCs w:val="18"/>
                <w:lang w:val="en-US"/>
              </w:rPr>
              <w:t>Non-clustered</w:t>
            </w:r>
          </w:p>
        </w:tc>
        <w:tc>
          <w:tcPr>
            <w:tcW w:w="2986" w:type="dxa"/>
          </w:tcPr>
          <w:p w14:paraId="11E04D0E" w14:textId="77777777" w:rsidR="003D395F" w:rsidRPr="00063FF0" w:rsidRDefault="003D395F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NCIX_</w:t>
            </w:r>
            <w:r w:rsidRPr="00063FF0">
              <w:rPr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T</w:t>
            </w:r>
            <w:r w:rsidRPr="00063FF0">
              <w:rPr>
                <w:sz w:val="18"/>
                <w:szCs w:val="18"/>
                <w:lang w:val="en-US"/>
              </w:rPr>
              <w:t>able&gt;__&lt;Col1</w:t>
            </w:r>
            <w:r>
              <w:rPr>
                <w:sz w:val="18"/>
                <w:szCs w:val="18"/>
                <w:lang w:val="en-US"/>
              </w:rPr>
              <w:t>_,Col2_,...</w:t>
            </w:r>
            <w:r w:rsidRPr="00063FF0">
              <w:rPr>
                <w:sz w:val="18"/>
                <w:szCs w:val="18"/>
                <w:lang w:val="en-US"/>
              </w:rPr>
              <w:t>&gt;</w:t>
            </w:r>
          </w:p>
        </w:tc>
        <w:tc>
          <w:tcPr>
            <w:tcW w:w="2415" w:type="dxa"/>
          </w:tcPr>
          <w:p w14:paraId="64F8DA21" w14:textId="60DBA994" w:rsidR="003D395F" w:rsidRPr="00063FF0" w:rsidRDefault="00530799" w:rsidP="00687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NCIX_MyTable__CustomerID</w:t>
            </w:r>
          </w:p>
        </w:tc>
      </w:tr>
      <w:tr w:rsidR="003D395F" w14:paraId="43ED813D" w14:textId="77777777" w:rsidTr="00BD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3BF385F6" w14:textId="68129783" w:rsidR="003D395F" w:rsidRPr="00E824A3" w:rsidRDefault="003D395F" w:rsidP="0068746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E824A3">
              <w:rPr>
                <w:sz w:val="18"/>
                <w:szCs w:val="18"/>
                <w:lang w:val="en-US"/>
              </w:rPr>
              <w:t>Column Stored</w:t>
            </w:r>
          </w:p>
        </w:tc>
        <w:tc>
          <w:tcPr>
            <w:tcW w:w="2986" w:type="dxa"/>
          </w:tcPr>
          <w:p w14:paraId="08670703" w14:textId="738F2C4E" w:rsidR="003D395F" w:rsidRPr="00063FF0" w:rsidRDefault="003D395F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CCI</w:t>
            </w:r>
            <w:r w:rsidR="00B77840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&lt;Table&gt;</w:t>
            </w:r>
          </w:p>
        </w:tc>
        <w:tc>
          <w:tcPr>
            <w:tcW w:w="2415" w:type="dxa"/>
          </w:tcPr>
          <w:p w14:paraId="7384ACFE" w14:textId="71C5767C" w:rsidR="003D395F" w:rsidRPr="00063FF0" w:rsidRDefault="00BA4BDD" w:rsidP="00687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CCI_MyTable</w:t>
            </w:r>
          </w:p>
        </w:tc>
      </w:tr>
    </w:tbl>
    <w:p w14:paraId="7645900B" w14:textId="77777777" w:rsidR="00D30401" w:rsidRDefault="00D30401" w:rsidP="00BB2BD6">
      <w:pPr>
        <w:spacing w:after="0"/>
        <w:rPr>
          <w:lang w:val="en-US"/>
        </w:rPr>
      </w:pPr>
    </w:p>
    <w:p w14:paraId="2428F774" w14:textId="26578EA5" w:rsidR="008871FC" w:rsidRPr="009B2481" w:rsidRDefault="008871FC" w:rsidP="009B2481">
      <w:pPr>
        <w:spacing w:after="0"/>
        <w:rPr>
          <w:sz w:val="2"/>
          <w:szCs w:val="2"/>
          <w:lang w:val="en-US"/>
        </w:rPr>
      </w:pPr>
    </w:p>
    <w:sectPr w:rsidR="008871FC" w:rsidRPr="009B2481" w:rsidSect="00624974">
      <w:headerReference w:type="default" r:id="rId8"/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CFFF" w14:textId="77777777" w:rsidR="00480066" w:rsidRDefault="00480066" w:rsidP="000A57FE">
      <w:pPr>
        <w:spacing w:after="0"/>
      </w:pPr>
      <w:r>
        <w:separator/>
      </w:r>
    </w:p>
  </w:endnote>
  <w:endnote w:type="continuationSeparator" w:id="0">
    <w:p w14:paraId="62D63C0E" w14:textId="77777777" w:rsidR="00480066" w:rsidRDefault="00480066" w:rsidP="000A57FE">
      <w:pPr>
        <w:spacing w:after="0"/>
      </w:pPr>
      <w:r>
        <w:continuationSeparator/>
      </w:r>
    </w:p>
  </w:endnote>
  <w:endnote w:type="continuationNotice" w:id="1">
    <w:p w14:paraId="34698976" w14:textId="77777777" w:rsidR="00480066" w:rsidRDefault="004800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90DA" w14:textId="77777777" w:rsidR="00480066" w:rsidRDefault="00480066" w:rsidP="000A57FE">
      <w:pPr>
        <w:spacing w:after="0"/>
      </w:pPr>
      <w:r>
        <w:separator/>
      </w:r>
    </w:p>
  </w:footnote>
  <w:footnote w:type="continuationSeparator" w:id="0">
    <w:p w14:paraId="5C8C944E" w14:textId="77777777" w:rsidR="00480066" w:rsidRDefault="00480066" w:rsidP="000A57FE">
      <w:pPr>
        <w:spacing w:after="0"/>
      </w:pPr>
      <w:r>
        <w:continuationSeparator/>
      </w:r>
    </w:p>
  </w:footnote>
  <w:footnote w:type="continuationNotice" w:id="1">
    <w:p w14:paraId="7BD80F92" w14:textId="77777777" w:rsidR="00480066" w:rsidRDefault="0048006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E78F" w14:textId="149C46D1" w:rsidR="000A57FE" w:rsidRPr="005B3D51" w:rsidRDefault="00BB2BD6" w:rsidP="00456A91">
    <w:pPr>
      <w:pStyle w:val="Overskrift1"/>
      <w:rPr>
        <w:color w:val="808080" w:themeColor="background1" w:themeShade="80"/>
        <w:sz w:val="40"/>
        <w:szCs w:val="40"/>
      </w:rPr>
    </w:pPr>
    <w:r>
      <w:t>Naming standards</w:t>
    </w:r>
    <w:r w:rsidR="00A138DA" w:rsidRPr="005B3D51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7B49288" wp14:editId="52B48DC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2" name="MSIPCM9e7a4e65846316e333b373bf" descr="{&quot;HashCode&quot;:-230268220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5C8E88" w14:textId="3C37253C" w:rsidR="00A138DA" w:rsidRPr="00A138DA" w:rsidRDefault="00A138DA" w:rsidP="00A138D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138DA">
                            <w:rPr>
                              <w:rFonts w:ascii="Calibri" w:hAnsi="Calibri" w:cs="Calibri"/>
                              <w:color w:val="00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B49288" id="_x0000_t202" coordsize="21600,21600" o:spt="202" path="m,l,21600r21600,l21600,xe">
              <v:stroke joinstyle="miter"/>
              <v:path gradientshapeok="t" o:connecttype="rect"/>
            </v:shapetype>
            <v:shape id="MSIPCM9e7a4e65846316e333b373bf" o:spid="_x0000_s1026" type="#_x0000_t202" alt="{&quot;HashCode&quot;:-230268220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YNFw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" o:allowincell="f" filled="f" stroked="f" strokeweight=".5pt">
              <v:textbox inset=",0,20pt,0">
                <w:txbxContent>
                  <w:p w14:paraId="4A5C8E88" w14:textId="3C37253C" w:rsidR="00A138DA" w:rsidRPr="00A138DA" w:rsidRDefault="00A138DA" w:rsidP="00A138D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A138DA">
                      <w:rPr>
                        <w:rFonts w:ascii="Calibri" w:hAnsi="Calibri" w:cs="Calibri"/>
                        <w:color w:val="00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: </w:t>
    </w:r>
    <w:r w:rsidR="00456A91">
      <w:t>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5AEC"/>
    <w:multiLevelType w:val="hybridMultilevel"/>
    <w:tmpl w:val="31A284A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B1752"/>
    <w:multiLevelType w:val="hybridMultilevel"/>
    <w:tmpl w:val="AC3ACCA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29389C"/>
    <w:multiLevelType w:val="hybridMultilevel"/>
    <w:tmpl w:val="25FED7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288447">
    <w:abstractNumId w:val="0"/>
  </w:num>
  <w:num w:numId="2" w16cid:durableId="1094009386">
    <w:abstractNumId w:val="2"/>
  </w:num>
  <w:num w:numId="3" w16cid:durableId="130299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B2"/>
    <w:rsid w:val="00003727"/>
    <w:rsid w:val="0002098F"/>
    <w:rsid w:val="00033F08"/>
    <w:rsid w:val="000342C9"/>
    <w:rsid w:val="000412E6"/>
    <w:rsid w:val="00045E2C"/>
    <w:rsid w:val="000464EE"/>
    <w:rsid w:val="000474AC"/>
    <w:rsid w:val="00050D99"/>
    <w:rsid w:val="00053FC2"/>
    <w:rsid w:val="00063FF0"/>
    <w:rsid w:val="0006782A"/>
    <w:rsid w:val="000803EE"/>
    <w:rsid w:val="00084B5C"/>
    <w:rsid w:val="000857E9"/>
    <w:rsid w:val="00094CCA"/>
    <w:rsid w:val="000A115D"/>
    <w:rsid w:val="000A57FE"/>
    <w:rsid w:val="000B1999"/>
    <w:rsid w:val="000B68F1"/>
    <w:rsid w:val="000D3916"/>
    <w:rsid w:val="000D491A"/>
    <w:rsid w:val="000E13B8"/>
    <w:rsid w:val="000E52D4"/>
    <w:rsid w:val="000F7075"/>
    <w:rsid w:val="000F7993"/>
    <w:rsid w:val="0010026F"/>
    <w:rsid w:val="00102884"/>
    <w:rsid w:val="001131E0"/>
    <w:rsid w:val="00113BB8"/>
    <w:rsid w:val="00127E5E"/>
    <w:rsid w:val="00136911"/>
    <w:rsid w:val="00140B91"/>
    <w:rsid w:val="00140BE6"/>
    <w:rsid w:val="0014331A"/>
    <w:rsid w:val="0014396E"/>
    <w:rsid w:val="00147A16"/>
    <w:rsid w:val="00150FE2"/>
    <w:rsid w:val="00156283"/>
    <w:rsid w:val="00165702"/>
    <w:rsid w:val="00177114"/>
    <w:rsid w:val="00181F89"/>
    <w:rsid w:val="00192812"/>
    <w:rsid w:val="001979C4"/>
    <w:rsid w:val="001A2FE5"/>
    <w:rsid w:val="001C064A"/>
    <w:rsid w:val="001C37F5"/>
    <w:rsid w:val="001D7294"/>
    <w:rsid w:val="001E7EEF"/>
    <w:rsid w:val="0020279D"/>
    <w:rsid w:val="00211AB7"/>
    <w:rsid w:val="00224A92"/>
    <w:rsid w:val="00227106"/>
    <w:rsid w:val="002274EB"/>
    <w:rsid w:val="002300ED"/>
    <w:rsid w:val="00243A05"/>
    <w:rsid w:val="00243B12"/>
    <w:rsid w:val="0024777A"/>
    <w:rsid w:val="00247E4C"/>
    <w:rsid w:val="00253E71"/>
    <w:rsid w:val="0029551F"/>
    <w:rsid w:val="002A0CC8"/>
    <w:rsid w:val="002A11EA"/>
    <w:rsid w:val="002C62DC"/>
    <w:rsid w:val="002D0EE5"/>
    <w:rsid w:val="002D2266"/>
    <w:rsid w:val="002F141C"/>
    <w:rsid w:val="002F6753"/>
    <w:rsid w:val="00302493"/>
    <w:rsid w:val="00302B37"/>
    <w:rsid w:val="00303280"/>
    <w:rsid w:val="00327618"/>
    <w:rsid w:val="00332613"/>
    <w:rsid w:val="003364F4"/>
    <w:rsid w:val="003464F2"/>
    <w:rsid w:val="00350347"/>
    <w:rsid w:val="00353728"/>
    <w:rsid w:val="00354395"/>
    <w:rsid w:val="003715A1"/>
    <w:rsid w:val="00371A84"/>
    <w:rsid w:val="0037223F"/>
    <w:rsid w:val="00377237"/>
    <w:rsid w:val="003801B0"/>
    <w:rsid w:val="00383191"/>
    <w:rsid w:val="003865EA"/>
    <w:rsid w:val="003B6A25"/>
    <w:rsid w:val="003C09A2"/>
    <w:rsid w:val="003C709B"/>
    <w:rsid w:val="003D395F"/>
    <w:rsid w:val="003D4E11"/>
    <w:rsid w:val="003E0FA2"/>
    <w:rsid w:val="003E295D"/>
    <w:rsid w:val="003F49E5"/>
    <w:rsid w:val="004040AE"/>
    <w:rsid w:val="00412F48"/>
    <w:rsid w:val="00424B04"/>
    <w:rsid w:val="00427917"/>
    <w:rsid w:val="00433119"/>
    <w:rsid w:val="00437FD8"/>
    <w:rsid w:val="00446276"/>
    <w:rsid w:val="00456A91"/>
    <w:rsid w:val="00457C8D"/>
    <w:rsid w:val="00460CFD"/>
    <w:rsid w:val="0046111A"/>
    <w:rsid w:val="00467EAF"/>
    <w:rsid w:val="00474293"/>
    <w:rsid w:val="00480066"/>
    <w:rsid w:val="00481405"/>
    <w:rsid w:val="00481469"/>
    <w:rsid w:val="00486127"/>
    <w:rsid w:val="00495E80"/>
    <w:rsid w:val="004A5E24"/>
    <w:rsid w:val="004B26E8"/>
    <w:rsid w:val="004B7715"/>
    <w:rsid w:val="004C5B79"/>
    <w:rsid w:val="004C75C2"/>
    <w:rsid w:val="005046DC"/>
    <w:rsid w:val="005103CE"/>
    <w:rsid w:val="00511CB7"/>
    <w:rsid w:val="00514B1B"/>
    <w:rsid w:val="00527A40"/>
    <w:rsid w:val="00530799"/>
    <w:rsid w:val="00536607"/>
    <w:rsid w:val="00537A26"/>
    <w:rsid w:val="0054752A"/>
    <w:rsid w:val="005564EA"/>
    <w:rsid w:val="00560A32"/>
    <w:rsid w:val="00561A29"/>
    <w:rsid w:val="005637D8"/>
    <w:rsid w:val="00564378"/>
    <w:rsid w:val="0057198D"/>
    <w:rsid w:val="00575015"/>
    <w:rsid w:val="005778E2"/>
    <w:rsid w:val="00585738"/>
    <w:rsid w:val="0058640F"/>
    <w:rsid w:val="00592276"/>
    <w:rsid w:val="00596AB8"/>
    <w:rsid w:val="005A0806"/>
    <w:rsid w:val="005A2FE7"/>
    <w:rsid w:val="005A31D4"/>
    <w:rsid w:val="005B3D51"/>
    <w:rsid w:val="005B737E"/>
    <w:rsid w:val="005C3161"/>
    <w:rsid w:val="005C4FA6"/>
    <w:rsid w:val="005C730E"/>
    <w:rsid w:val="005D5989"/>
    <w:rsid w:val="005D7F86"/>
    <w:rsid w:val="005E7C71"/>
    <w:rsid w:val="005F226F"/>
    <w:rsid w:val="005F5A46"/>
    <w:rsid w:val="006131DA"/>
    <w:rsid w:val="00624974"/>
    <w:rsid w:val="006266C3"/>
    <w:rsid w:val="00634F89"/>
    <w:rsid w:val="00643A6D"/>
    <w:rsid w:val="006542D0"/>
    <w:rsid w:val="0066143E"/>
    <w:rsid w:val="006672CB"/>
    <w:rsid w:val="00671901"/>
    <w:rsid w:val="00680EF4"/>
    <w:rsid w:val="0068304C"/>
    <w:rsid w:val="0068746F"/>
    <w:rsid w:val="00690590"/>
    <w:rsid w:val="0069241C"/>
    <w:rsid w:val="006928DD"/>
    <w:rsid w:val="00697CD1"/>
    <w:rsid w:val="006D0425"/>
    <w:rsid w:val="006D183B"/>
    <w:rsid w:val="006D1F50"/>
    <w:rsid w:val="006D29B4"/>
    <w:rsid w:val="006D3216"/>
    <w:rsid w:val="006D4A21"/>
    <w:rsid w:val="006D6C0E"/>
    <w:rsid w:val="006E2F86"/>
    <w:rsid w:val="006E702D"/>
    <w:rsid w:val="006F0BC9"/>
    <w:rsid w:val="007037EC"/>
    <w:rsid w:val="00712DB7"/>
    <w:rsid w:val="00713D87"/>
    <w:rsid w:val="00716F5F"/>
    <w:rsid w:val="00726F4A"/>
    <w:rsid w:val="0073626A"/>
    <w:rsid w:val="00742AF7"/>
    <w:rsid w:val="00743798"/>
    <w:rsid w:val="007470E4"/>
    <w:rsid w:val="007538B1"/>
    <w:rsid w:val="0075563E"/>
    <w:rsid w:val="0077565E"/>
    <w:rsid w:val="00776D20"/>
    <w:rsid w:val="007905AF"/>
    <w:rsid w:val="007920E9"/>
    <w:rsid w:val="00792A72"/>
    <w:rsid w:val="007A704D"/>
    <w:rsid w:val="007B1FB5"/>
    <w:rsid w:val="007C6C19"/>
    <w:rsid w:val="007D7155"/>
    <w:rsid w:val="007E10B2"/>
    <w:rsid w:val="007E20C6"/>
    <w:rsid w:val="007E5BE5"/>
    <w:rsid w:val="007F120A"/>
    <w:rsid w:val="007F2EC4"/>
    <w:rsid w:val="00800869"/>
    <w:rsid w:val="0080638A"/>
    <w:rsid w:val="00812242"/>
    <w:rsid w:val="008205DF"/>
    <w:rsid w:val="00834CBC"/>
    <w:rsid w:val="00835545"/>
    <w:rsid w:val="008524D8"/>
    <w:rsid w:val="008546DE"/>
    <w:rsid w:val="00856E7E"/>
    <w:rsid w:val="00867E08"/>
    <w:rsid w:val="00873610"/>
    <w:rsid w:val="00876D20"/>
    <w:rsid w:val="00880B6C"/>
    <w:rsid w:val="008832EC"/>
    <w:rsid w:val="0088624F"/>
    <w:rsid w:val="008871FC"/>
    <w:rsid w:val="00887AFB"/>
    <w:rsid w:val="00895E5E"/>
    <w:rsid w:val="008A29D7"/>
    <w:rsid w:val="008B0A3C"/>
    <w:rsid w:val="008B6E53"/>
    <w:rsid w:val="008C29BB"/>
    <w:rsid w:val="008C64AA"/>
    <w:rsid w:val="008D004F"/>
    <w:rsid w:val="008E7EF3"/>
    <w:rsid w:val="0090126A"/>
    <w:rsid w:val="0090194B"/>
    <w:rsid w:val="00914993"/>
    <w:rsid w:val="00915B61"/>
    <w:rsid w:val="00923762"/>
    <w:rsid w:val="00924B0C"/>
    <w:rsid w:val="0092765E"/>
    <w:rsid w:val="00930BCE"/>
    <w:rsid w:val="00936B48"/>
    <w:rsid w:val="00955485"/>
    <w:rsid w:val="009561C8"/>
    <w:rsid w:val="0096402A"/>
    <w:rsid w:val="00967300"/>
    <w:rsid w:val="0097714E"/>
    <w:rsid w:val="00995414"/>
    <w:rsid w:val="009A30D3"/>
    <w:rsid w:val="009B2481"/>
    <w:rsid w:val="009B6D58"/>
    <w:rsid w:val="009C24BC"/>
    <w:rsid w:val="009C3FB9"/>
    <w:rsid w:val="009C4047"/>
    <w:rsid w:val="009C7FBD"/>
    <w:rsid w:val="009D4610"/>
    <w:rsid w:val="009E3168"/>
    <w:rsid w:val="009E44C8"/>
    <w:rsid w:val="009F0063"/>
    <w:rsid w:val="009F2324"/>
    <w:rsid w:val="00A07C7F"/>
    <w:rsid w:val="00A07D24"/>
    <w:rsid w:val="00A138DA"/>
    <w:rsid w:val="00A23113"/>
    <w:rsid w:val="00A3197B"/>
    <w:rsid w:val="00A402BA"/>
    <w:rsid w:val="00A6124D"/>
    <w:rsid w:val="00A65561"/>
    <w:rsid w:val="00AA5B62"/>
    <w:rsid w:val="00AC48DE"/>
    <w:rsid w:val="00AD528E"/>
    <w:rsid w:val="00AF1203"/>
    <w:rsid w:val="00AF2A65"/>
    <w:rsid w:val="00AF31F3"/>
    <w:rsid w:val="00AF5C3F"/>
    <w:rsid w:val="00AF6175"/>
    <w:rsid w:val="00B10BFA"/>
    <w:rsid w:val="00B11691"/>
    <w:rsid w:val="00B15EBD"/>
    <w:rsid w:val="00B17563"/>
    <w:rsid w:val="00B2073D"/>
    <w:rsid w:val="00B243E6"/>
    <w:rsid w:val="00B253D1"/>
    <w:rsid w:val="00B26053"/>
    <w:rsid w:val="00B30B17"/>
    <w:rsid w:val="00B33597"/>
    <w:rsid w:val="00B53AA7"/>
    <w:rsid w:val="00B64E71"/>
    <w:rsid w:val="00B700BE"/>
    <w:rsid w:val="00B71222"/>
    <w:rsid w:val="00B75E07"/>
    <w:rsid w:val="00B77840"/>
    <w:rsid w:val="00B77981"/>
    <w:rsid w:val="00B86C9C"/>
    <w:rsid w:val="00B952F0"/>
    <w:rsid w:val="00B95C3B"/>
    <w:rsid w:val="00BA4861"/>
    <w:rsid w:val="00BA4BDD"/>
    <w:rsid w:val="00BB2BD6"/>
    <w:rsid w:val="00BB2F60"/>
    <w:rsid w:val="00BB44B3"/>
    <w:rsid w:val="00BB4A68"/>
    <w:rsid w:val="00BB5628"/>
    <w:rsid w:val="00BB6368"/>
    <w:rsid w:val="00BC5DEF"/>
    <w:rsid w:val="00BD3FAE"/>
    <w:rsid w:val="00BE0BAB"/>
    <w:rsid w:val="00BE0D93"/>
    <w:rsid w:val="00BE1092"/>
    <w:rsid w:val="00BE482C"/>
    <w:rsid w:val="00BE4B31"/>
    <w:rsid w:val="00BF24CF"/>
    <w:rsid w:val="00BF6CDE"/>
    <w:rsid w:val="00BF7DE6"/>
    <w:rsid w:val="00C04385"/>
    <w:rsid w:val="00C064EE"/>
    <w:rsid w:val="00C075FE"/>
    <w:rsid w:val="00C07CD0"/>
    <w:rsid w:val="00C122BF"/>
    <w:rsid w:val="00C158C3"/>
    <w:rsid w:val="00C15A35"/>
    <w:rsid w:val="00C218DF"/>
    <w:rsid w:val="00C22304"/>
    <w:rsid w:val="00C252A0"/>
    <w:rsid w:val="00C269F4"/>
    <w:rsid w:val="00C41FB6"/>
    <w:rsid w:val="00C46783"/>
    <w:rsid w:val="00C47C72"/>
    <w:rsid w:val="00C502BE"/>
    <w:rsid w:val="00C52D04"/>
    <w:rsid w:val="00C530D3"/>
    <w:rsid w:val="00C62CD8"/>
    <w:rsid w:val="00C63DA1"/>
    <w:rsid w:val="00C64CFE"/>
    <w:rsid w:val="00C97C45"/>
    <w:rsid w:val="00CC19C5"/>
    <w:rsid w:val="00CC1E40"/>
    <w:rsid w:val="00CD70EB"/>
    <w:rsid w:val="00CF3CC6"/>
    <w:rsid w:val="00CF54C6"/>
    <w:rsid w:val="00D022F8"/>
    <w:rsid w:val="00D12DAB"/>
    <w:rsid w:val="00D204C2"/>
    <w:rsid w:val="00D23D2E"/>
    <w:rsid w:val="00D262FA"/>
    <w:rsid w:val="00D30401"/>
    <w:rsid w:val="00D31EDF"/>
    <w:rsid w:val="00D52ED2"/>
    <w:rsid w:val="00D541BD"/>
    <w:rsid w:val="00D60C0F"/>
    <w:rsid w:val="00D63240"/>
    <w:rsid w:val="00D74121"/>
    <w:rsid w:val="00D758BC"/>
    <w:rsid w:val="00D80C7A"/>
    <w:rsid w:val="00D83012"/>
    <w:rsid w:val="00D92D45"/>
    <w:rsid w:val="00DA6232"/>
    <w:rsid w:val="00DC47EC"/>
    <w:rsid w:val="00DE048F"/>
    <w:rsid w:val="00DF60B0"/>
    <w:rsid w:val="00E019FD"/>
    <w:rsid w:val="00E03F1D"/>
    <w:rsid w:val="00E1082A"/>
    <w:rsid w:val="00E1595F"/>
    <w:rsid w:val="00E242EA"/>
    <w:rsid w:val="00E3341E"/>
    <w:rsid w:val="00E40FE4"/>
    <w:rsid w:val="00E41E89"/>
    <w:rsid w:val="00E51961"/>
    <w:rsid w:val="00E67026"/>
    <w:rsid w:val="00E749FA"/>
    <w:rsid w:val="00E811F7"/>
    <w:rsid w:val="00E824A3"/>
    <w:rsid w:val="00E83CBA"/>
    <w:rsid w:val="00E91F19"/>
    <w:rsid w:val="00E92B48"/>
    <w:rsid w:val="00EA2A0D"/>
    <w:rsid w:val="00EA49C6"/>
    <w:rsid w:val="00EA75A3"/>
    <w:rsid w:val="00EB73B6"/>
    <w:rsid w:val="00EC11F6"/>
    <w:rsid w:val="00EE070D"/>
    <w:rsid w:val="00EE53BE"/>
    <w:rsid w:val="00F072B9"/>
    <w:rsid w:val="00F2395C"/>
    <w:rsid w:val="00F2592B"/>
    <w:rsid w:val="00F35419"/>
    <w:rsid w:val="00F420D5"/>
    <w:rsid w:val="00F4510D"/>
    <w:rsid w:val="00F62299"/>
    <w:rsid w:val="00F81D37"/>
    <w:rsid w:val="00F84C3A"/>
    <w:rsid w:val="00F85DE2"/>
    <w:rsid w:val="00F86748"/>
    <w:rsid w:val="00F915B9"/>
    <w:rsid w:val="00F9338C"/>
    <w:rsid w:val="00FC3574"/>
    <w:rsid w:val="00FC71FE"/>
    <w:rsid w:val="00FC72E9"/>
    <w:rsid w:val="00FD62E0"/>
    <w:rsid w:val="00FD7488"/>
    <w:rsid w:val="00FD7C09"/>
    <w:rsid w:val="00FE12FA"/>
    <w:rsid w:val="00FF30B8"/>
    <w:rsid w:val="00FF43E5"/>
    <w:rsid w:val="00FF51DA"/>
    <w:rsid w:val="00FF56DA"/>
    <w:rsid w:val="00FF759E"/>
    <w:rsid w:val="150881FF"/>
    <w:rsid w:val="19E4CD56"/>
    <w:rsid w:val="1FF8BCB3"/>
    <w:rsid w:val="5418EB3B"/>
    <w:rsid w:val="5FC14745"/>
    <w:rsid w:val="793A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9B4BF"/>
  <w15:chartTrackingRefBased/>
  <w15:docId w15:val="{E49414E5-E01D-4F49-99F8-20137CD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3C"/>
    <w:pPr>
      <w:spacing w:line="240" w:lineRule="auto"/>
      <w:contextualSpacing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0126A"/>
    <w:pPr>
      <w:keepNext/>
      <w:keepLines/>
      <w:pBdr>
        <w:bottom w:val="single" w:sz="4" w:space="1" w:color="ED7D31" w:themeColor="accent2"/>
      </w:pBdr>
      <w:spacing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71F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7B380B"/>
      <w:sz w:val="32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A57FE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0A57FE"/>
  </w:style>
  <w:style w:type="paragraph" w:styleId="Sidefod">
    <w:name w:val="footer"/>
    <w:basedOn w:val="Normal"/>
    <w:link w:val="SidefodTegn"/>
    <w:uiPriority w:val="99"/>
    <w:unhideWhenUsed/>
    <w:rsid w:val="000A57FE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0A57FE"/>
  </w:style>
  <w:style w:type="character" w:customStyle="1" w:styleId="Overskrift1Tegn">
    <w:name w:val="Overskrift 1 Tegn"/>
    <w:basedOn w:val="Standardskrifttypeiafsnit"/>
    <w:link w:val="Overskrift1"/>
    <w:uiPriority w:val="9"/>
    <w:rsid w:val="0090126A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71FE"/>
    <w:rPr>
      <w:rFonts w:asciiTheme="majorHAnsi" w:eastAsiaTheme="majorEastAsia" w:hAnsiTheme="majorHAnsi" w:cstheme="majorBidi"/>
      <w:b/>
      <w:color w:val="7B380B"/>
      <w:sz w:val="32"/>
      <w:szCs w:val="26"/>
    </w:rPr>
  </w:style>
  <w:style w:type="paragraph" w:styleId="Listeafsnit">
    <w:name w:val="List Paragraph"/>
    <w:basedOn w:val="Normal"/>
    <w:uiPriority w:val="34"/>
    <w:qFormat/>
    <w:rsid w:val="00D23D2E"/>
    <w:pPr>
      <w:ind w:left="-567"/>
    </w:pPr>
  </w:style>
  <w:style w:type="table" w:styleId="Tabel-Gitter">
    <w:name w:val="Table Grid"/>
    <w:basedOn w:val="Tabel-Normal"/>
    <w:uiPriority w:val="39"/>
    <w:rsid w:val="000A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2-farve2">
    <w:name w:val="Grid Table 2 Accent 2"/>
    <w:basedOn w:val="Tabel-Normal"/>
    <w:uiPriority w:val="47"/>
    <w:rsid w:val="00B86C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06782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6782A"/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6782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6782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6782A"/>
    <w:rPr>
      <w:b/>
      <w:bCs/>
      <w:sz w:val="20"/>
      <w:szCs w:val="20"/>
    </w:rPr>
  </w:style>
  <w:style w:type="table" w:styleId="Gittertabel3">
    <w:name w:val="Grid Table 3"/>
    <w:basedOn w:val="Tabel-Normal"/>
    <w:uiPriority w:val="48"/>
    <w:rsid w:val="00BD3F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BD3F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BD3FA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724F-4395-4D7C-9BE1-5D20C2D6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1283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Langelykke</dc:creator>
  <cp:keywords/>
  <dc:description/>
  <cp:lastModifiedBy>Louise Kragh Nielsen</cp:lastModifiedBy>
  <cp:revision>4</cp:revision>
  <cp:lastPrinted>2023-03-15T17:40:00Z</cp:lastPrinted>
  <dcterms:created xsi:type="dcterms:W3CDTF">2023-03-31T13:55:00Z</dcterms:created>
  <dcterms:modified xsi:type="dcterms:W3CDTF">2023-04-19T07:34:00Z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f12ef9-d7dd-4ef3-b0e4-72f6431cf7ab_Enabled">
    <vt:lpwstr>true</vt:lpwstr>
  </property>
  <property fmtid="{D5CDD505-2E9C-101B-9397-08002B2CF9AE}" pid="3" name="MSIP_Label_22f12ef9-d7dd-4ef3-b0e4-72f6431cf7ab_SetDate">
    <vt:lpwstr>2023-04-19T07:34:57Z</vt:lpwstr>
  </property>
  <property fmtid="{D5CDD505-2E9C-101B-9397-08002B2CF9AE}" pid="4" name="MSIP_Label_22f12ef9-d7dd-4ef3-b0e4-72f6431cf7ab_Method">
    <vt:lpwstr>Standard</vt:lpwstr>
  </property>
  <property fmtid="{D5CDD505-2E9C-101B-9397-08002B2CF9AE}" pid="5" name="MSIP_Label_22f12ef9-d7dd-4ef3-b0e4-72f6431cf7ab_Name">
    <vt:lpwstr>DEFAULT</vt:lpwstr>
  </property>
  <property fmtid="{D5CDD505-2E9C-101B-9397-08002B2CF9AE}" pid="6" name="MSIP_Label_22f12ef9-d7dd-4ef3-b0e4-72f6431cf7ab_SiteId">
    <vt:lpwstr>e8dcf6e6-3acc-4af9-9cb2-77f688cb688b</vt:lpwstr>
  </property>
  <property fmtid="{D5CDD505-2E9C-101B-9397-08002B2CF9AE}" pid="7" name="MSIP_Label_22f12ef9-d7dd-4ef3-b0e4-72f6431cf7ab_ActionId">
    <vt:lpwstr>767778bc-117a-443c-999f-d88ae641608f</vt:lpwstr>
  </property>
  <property fmtid="{D5CDD505-2E9C-101B-9397-08002B2CF9AE}" pid="8" name="MSIP_Label_22f12ef9-d7dd-4ef3-b0e4-72f6431cf7ab_ContentBits">
    <vt:lpwstr>1</vt:lpwstr>
  </property>
</Properties>
</file>