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УЧЕБНЫЙ КОМПЛЕКТ DEMO-001</w:t>
      </w:r>
    </w:p>
    <w:p>
      <w:r>
        <w:t>Закупка ноутбуков. Все компании и условия в этом комплекте вымышлены.</w:t>
      </w:r>
    </w:p>
    <w:p>
      <w:r>
        <w:t>Оперативная память — не менее 16 ГБ.</w:t>
      </w:r>
    </w:p>
    <w:p>
      <w:r>
        <w:t>Накопитель — не менее 512 ГБ.</w:t>
      </w:r>
    </w:p>
    <w:p>
      <w:r>
        <w:t>Гарантия — не менее 24 месяцев.</w:t>
      </w:r>
    </w:p>
    <w:p>
      <w:r>
        <w:t>Документы — сертификат соответствия и авторизационное письмо.</w:t>
      </w:r>
    </w:p>
    <w:p>
      <w:r>
        <w:t>Срок поставки — не более 10 дней.</w:t>
      </w:r>
    </w:p>
    <w:p>
      <w:r>
        <w:t>Сервисный центр — на территории Узбекистана.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