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63153">
      <w:bookmarkStart w:id="43" w:name="_GoBack"/>
      <w:bookmarkEnd w:id="43"/>
    </w:p>
    <w:p w14:paraId="5CF04D50"/>
    <w:p w14:paraId="4D99636C"/>
    <w:p w14:paraId="0AAC7F60">
      <w:pPr>
        <w:jc w:val="center"/>
      </w:pPr>
      <w:r>
        <w:rPr>
          <w:rFonts w:ascii="Arial" w:hAnsi="Arial" w:eastAsia="Arial"/>
          <w:b/>
          <w:color w:val="17365D"/>
          <w:sz w:val="72"/>
        </w:rPr>
        <w:t>EDUTWIN</w:t>
      </w:r>
    </w:p>
    <w:p w14:paraId="3EFB5CA9">
      <w:pPr>
        <w:jc w:val="center"/>
      </w:pPr>
      <w:r>
        <w:rPr>
          <w:rFonts w:ascii="Arial" w:hAnsi="Arial" w:eastAsia="Arial"/>
          <w:b/>
          <w:color w:val="2F5597"/>
          <w:sz w:val="36"/>
        </w:rPr>
        <w:t>ĐẶC TẢ DỰ ÁN VÀ KIẾN TRÚC HIỆN HÀNH</w:t>
      </w:r>
    </w:p>
    <w:p w14:paraId="6F79F222">
      <w:pPr>
        <w:jc w:val="center"/>
      </w:pPr>
      <w:r>
        <w:rPr>
          <w:rFonts w:ascii="Arial" w:hAnsi="Arial" w:eastAsia="Arial"/>
          <w:i/>
          <w:color w:val="0F6B78"/>
          <w:sz w:val="24"/>
        </w:rPr>
        <w:t>Nền tảng học tập thích ứng, đánh giá năng lực và Learning Digital Twin</w:t>
      </w:r>
    </w:p>
    <w:p w14:paraId="5998648C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69704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FABBE4">
            <w:r>
              <w:rPr>
                <w:rFonts w:ascii="Arial" w:hAnsi="Arial" w:eastAsia="Arial"/>
                <w:b/>
                <w:color w:val="17365D"/>
                <w:sz w:val="20"/>
              </w:rPr>
              <w:t>Thông điệp kiến trúc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Core học tập và quản trị hoạt động độc lập. AI chỉ tăng chất lượng phân tích reasoning/phản hồi; Evidence Gate, business rule và Teacher Override sở hữu quyết định.</w:t>
            </w:r>
          </w:p>
        </w:tc>
      </w:tr>
    </w:tbl>
    <w:p w14:paraId="26BF0C7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1A77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BFF17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Thuộc tính</w:t>
            </w:r>
          </w:p>
        </w:tc>
        <w:tc>
          <w:tcPr>
            <w:tcW w:w="680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32F32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Giá trị</w:t>
            </w:r>
          </w:p>
        </w:tc>
      </w:tr>
      <w:tr w14:paraId="44C2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5E01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Phiên bản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3888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2.1-draft</w:t>
            </w:r>
          </w:p>
        </w:tc>
      </w:tr>
      <w:tr w14:paraId="52C24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AB9F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Ngày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596A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09/09/2026</w:t>
            </w:r>
          </w:p>
        </w:tc>
      </w:tr>
      <w:tr w14:paraId="51C6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9D60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Nhóm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9794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Tuấn Tài, Thịnh, Khoa, Thành Tài, Sơn</w:t>
            </w:r>
          </w:p>
        </w:tc>
      </w:tr>
      <w:tr w14:paraId="781B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F167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Stack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65E4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.NET 10, ASP.NET Core Web API, EF Core 10, MySQL 8, React/Vite</w:t>
            </w:r>
          </w:p>
        </w:tc>
      </w:tr>
      <w:tr w14:paraId="6799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D835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Trạng thái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9771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Course rebaseline — chờ group/stakeholder approval</w:t>
            </w:r>
          </w:p>
        </w:tc>
      </w:tr>
      <w:tr w14:paraId="0931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C055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Baseline source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7C21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8"/>
              </w:rPr>
              <w:t>2d768f270e0395bcafcbcab2305ac3617fb5f9ca</w:t>
            </w:r>
          </w:p>
        </w:tc>
      </w:tr>
      <w:tr w14:paraId="6CF2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</w:tcPr>
          <w:p w14:paraId="7F1CF200">
            <w:r>
              <w:t>Documentation checkpoint</w:t>
            </w:r>
          </w:p>
        </w:tc>
        <w:tc>
          <w:tcPr>
            <w:tcW w:w="4933" w:type="dxa"/>
          </w:tcPr>
          <w:p w14:paraId="5D5FE4AA">
            <w:r>
              <w:t>b14f6c4171dc55043a3bb910332061c55ba66a7f</w:t>
            </w:r>
          </w:p>
        </w:tc>
      </w:tr>
      <w:tr w14:paraId="6B19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</w:tcPr>
          <w:p w14:paraId="56E21C5B">
            <w:r>
              <w:t>Course initial import</w:t>
            </w:r>
          </w:p>
        </w:tc>
        <w:tc>
          <w:tcPr>
            <w:tcW w:w="4933" w:type="dxa"/>
          </w:tcPr>
          <w:p w14:paraId="53365331">
            <w:r>
              <w:t>TBD — snapshot được nhóm duyệt; đóng góp tính sau commit này</w:t>
            </w:r>
          </w:p>
        </w:tc>
      </w:tr>
    </w:tbl>
    <w:p w14:paraId="558ED25D"/>
    <w:p w14:paraId="5AB8FBC5">
      <w:pPr>
        <w:jc w:val="center"/>
      </w:pPr>
      <w:r>
        <w:rPr>
          <w:rFonts w:ascii="Arial" w:hAnsi="Arial" w:eastAsia="Arial"/>
          <w:i/>
          <w:color w:val="777777"/>
          <w:sz w:val="17"/>
        </w:rPr>
        <w:t>Tài liệu lưu hành cho môn học — không thay thế source-of-truth Markdown</w:t>
      </w:r>
    </w:p>
    <w:p w14:paraId="2CD6D876">
      <w:r>
        <w:br w:type="page"/>
      </w:r>
    </w:p>
    <w:p w14:paraId="5CE2FDD1">
      <w:pPr>
        <w:pStyle w:val="2"/>
      </w:pPr>
      <w:bookmarkStart w:id="0" w:name="_Toc1406"/>
      <w:r>
        <w:t>Kiểm soát tài liệu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15EF0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1E726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Nguồn</w:t>
            </w:r>
          </w:p>
        </w:tc>
        <w:tc>
          <w:tcPr>
            <w:tcW w:w="430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BFA004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Vai trò</w:t>
            </w:r>
          </w:p>
        </w:tc>
        <w:tc>
          <w:tcPr>
            <w:tcW w:w="113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06D1F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Ưu tiên</w:t>
            </w:r>
          </w:p>
        </w:tc>
      </w:tr>
      <w:tr w14:paraId="15A83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9F9D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PROJECT_REQUIREMENTS.md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521A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SRS/yêu cầu/acceptance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D738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1</w:t>
            </w:r>
          </w:p>
        </w:tc>
      </w:tr>
      <w:tr w14:paraId="2924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5541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CONSTITUTION.md</w:t>
            </w:r>
          </w:p>
        </w:tc>
        <w:tc>
          <w:tcPr>
            <w:tcW w:w="430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61BE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Invariant kỹ thuật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5DF8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2</w:t>
            </w:r>
          </w:p>
        </w:tc>
      </w:tr>
      <w:tr w14:paraId="41D5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B9E4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DATABASE_SCHEMA.md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DC99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Table/column/key/relationship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06C6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3</w:t>
            </w:r>
          </w:p>
        </w:tc>
      </w:tr>
      <w:tr w14:paraId="7FF6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B1C8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API_CONTRACTS.md</w:t>
            </w:r>
          </w:p>
        </w:tc>
        <w:tc>
          <w:tcPr>
            <w:tcW w:w="430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3DCD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HTTP/authorization contract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593D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3</w:t>
            </w:r>
          </w:p>
        </w:tc>
      </w:tr>
      <w:tr w14:paraId="0F162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30E0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UI_UX_SPEC.md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40F7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Màn hình/capability/UX states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B4CE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4</w:t>
            </w:r>
          </w:p>
        </w:tc>
      </w:tr>
      <w:tr w14:paraId="5D01D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1F3B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MASTER_PLAN.md</w:t>
            </w:r>
          </w:p>
        </w:tc>
        <w:tc>
          <w:tcPr>
            <w:tcW w:w="430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338B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Roadmap/dependency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A654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5</w:t>
            </w:r>
          </w:p>
        </w:tc>
      </w:tr>
      <w:tr w14:paraId="0DDE4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449F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PROJECT_TRACKING.md + TEAM_ASSIGNMENT.md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A8C0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Tiến độ/phân công/evidence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0482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6</w:t>
            </w:r>
          </w:p>
        </w:tc>
      </w:tr>
      <w:tr w14:paraId="57E6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344F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PROMPT_TEMPLATES.md</w:t>
            </w:r>
          </w:p>
        </w:tc>
        <w:tc>
          <w:tcPr>
            <w:tcW w:w="430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C943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Quy trình AI-assisted delivery</w:t>
            </w:r>
          </w:p>
        </w:tc>
        <w:tc>
          <w:tcPr>
            <w:tcW w:w="11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78C6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7</w:t>
            </w:r>
          </w:p>
        </w:tc>
      </w:tr>
    </w:tbl>
    <w:p w14:paraId="41F1C857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44F58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0E2D98">
            <w:r>
              <w:rPr>
                <w:rFonts w:ascii="Arial" w:hAnsi="Arial" w:eastAsia="Arial"/>
                <w:b/>
                <w:color w:val="17365D"/>
                <w:sz w:val="20"/>
              </w:rPr>
              <w:t>Quy tắc khi mâu thuẫn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Yêu cầu giảng viên/stakeholder đã xác minh thắng. DOCX này là bản trình bày tổng hợp; Markdown authoritative và change log mới là nguồn triển khai.</w:t>
            </w:r>
          </w:p>
        </w:tc>
      </w:tr>
    </w:tbl>
    <w:p w14:paraId="6CA265C0"/>
    <w:p w14:paraId="3159609E">
      <w:pPr>
        <w:pStyle w:val="2"/>
      </w:pPr>
      <w:bookmarkStart w:id="1" w:name="_Toc17569"/>
      <w:r>
        <w:t>Mục lục</w:t>
      </w:r>
      <w:bookmarkEnd w:id="1"/>
    </w:p>
    <w:p w14:paraId="6E99B304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_Toc1406 </w:instrText>
      </w:r>
      <w:r>
        <w:fldChar w:fldCharType="separate"/>
      </w:r>
      <w:r>
        <w:t>Kiểm soát tài liệu</w:t>
      </w:r>
      <w:r>
        <w:tab/>
      </w:r>
      <w:r>
        <w:fldChar w:fldCharType="begin"/>
      </w:r>
      <w:r>
        <w:instrText xml:space="preserve"> PAGEREF _Toc1406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4BD547C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_Toc17569 </w:instrText>
      </w:r>
      <w:r>
        <w:fldChar w:fldCharType="separate"/>
      </w:r>
      <w:r>
        <w:t>Mục lục</w:t>
      </w:r>
      <w:r>
        <w:tab/>
      </w:r>
      <w:r>
        <w:fldChar w:fldCharType="begin"/>
      </w:r>
      <w:r>
        <w:instrText xml:space="preserve"> PAGEREF _Toc17569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C931B36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_Toc14080 </w:instrText>
      </w:r>
      <w:r>
        <w:fldChar w:fldCharType="separate"/>
      </w:r>
      <w:r>
        <w:t>1. Tóm tắt điều hành</w:t>
      </w:r>
      <w:r>
        <w:tab/>
      </w:r>
      <w:r>
        <w:fldChar w:fldCharType="begin"/>
      </w:r>
      <w:r>
        <w:instrText xml:space="preserve"> PAGEREF _Toc14080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CB78010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_Toc26112 </w:instrText>
      </w:r>
      <w:r>
        <w:fldChar w:fldCharType="separate"/>
      </w:r>
      <w:r>
        <w:t>2. Đối chiếu yêu cầu giảng viên — Week 1</w:t>
      </w:r>
      <w:r>
        <w:tab/>
      </w:r>
      <w:r>
        <w:fldChar w:fldCharType="begin"/>
      </w:r>
      <w:r>
        <w:instrText xml:space="preserve"> PAGEREF _Toc26112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29D108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_Toc18011 </w:instrText>
      </w:r>
      <w:r>
        <w:fldChar w:fldCharType="separate"/>
      </w:r>
      <w:r>
        <w:t>3. Bài toán và mục tiêu</w:t>
      </w:r>
      <w:r>
        <w:tab/>
      </w:r>
      <w:r>
        <w:fldChar w:fldCharType="begin"/>
      </w:r>
      <w:r>
        <w:instrText xml:space="preserve"> PAGEREF _Toc18011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C4C8B4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_Toc7720 </w:instrText>
      </w:r>
      <w:r>
        <w:fldChar w:fldCharType="separate"/>
      </w:r>
      <w:r>
        <w:t>3.1. Bài toán</w:t>
      </w:r>
      <w:r>
        <w:tab/>
      </w:r>
      <w:r>
        <w:fldChar w:fldCharType="begin"/>
      </w:r>
      <w:r>
        <w:instrText xml:space="preserve"> PAGEREF _Toc7720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7D1D1C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_Toc10583 </w:instrText>
      </w:r>
      <w:r>
        <w:fldChar w:fldCharType="separate"/>
      </w:r>
      <w:r>
        <w:t>3.2. Mục tiêu</w:t>
      </w:r>
      <w:r>
        <w:tab/>
      </w:r>
      <w:r>
        <w:fldChar w:fldCharType="begin"/>
      </w:r>
      <w:r>
        <w:instrText xml:space="preserve"> PAGEREF _Toc10583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D85488C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_Toc6261 </w:instrText>
      </w:r>
      <w:r>
        <w:fldChar w:fldCharType="separate"/>
      </w:r>
      <w:r>
        <w:t>4. XÁC ĐỊNH ĐỐI TƯỢNG NGƯỜI DÙNG</w:t>
      </w:r>
      <w:r>
        <w:tab/>
      </w:r>
      <w:r>
        <w:fldChar w:fldCharType="begin"/>
      </w:r>
      <w:r>
        <w:instrText xml:space="preserve"> PAGEREF _Toc6261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5FE99C9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_Toc32716 </w:instrText>
      </w:r>
      <w:r>
        <w:fldChar w:fldCharType="separate"/>
      </w:r>
      <w:r>
        <w:t>5. Phạm vi</w:t>
      </w:r>
      <w:r>
        <w:tab/>
      </w:r>
      <w:r>
        <w:fldChar w:fldCharType="begin"/>
      </w:r>
      <w:r>
        <w:instrText xml:space="preserve"> PAGEREF _Toc32716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D30408A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_Toc14242 </w:instrText>
      </w:r>
      <w:r>
        <w:fldChar w:fldCharType="separate"/>
      </w:r>
      <w:r>
        <w:t>5.1. Chức năng cốt lõi trong MVP</w:t>
      </w:r>
      <w:r>
        <w:tab/>
      </w:r>
      <w:r>
        <w:fldChar w:fldCharType="begin"/>
      </w:r>
      <w:r>
        <w:instrText xml:space="preserve"> PAGEREF _Toc14242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9EBF43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_Toc25282 </w:instrText>
      </w:r>
      <w:r>
        <w:fldChar w:fldCharType="separate"/>
      </w:r>
      <w:r>
        <w:t>5.2. Chức năng nâng cao có điều kiện</w:t>
      </w:r>
      <w:r>
        <w:tab/>
      </w:r>
      <w:r>
        <w:fldChar w:fldCharType="begin"/>
      </w:r>
      <w:r>
        <w:instrText xml:space="preserve"> PAGEREF _Toc25282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CF65B8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_Toc21734 </w:instrText>
      </w:r>
      <w:r>
        <w:fldChar w:fldCharType="separate"/>
      </w:r>
      <w:r>
        <w:t>5.3. Ngoài phạm vi</w:t>
      </w:r>
      <w:r>
        <w:tab/>
      </w:r>
      <w:r>
        <w:fldChar w:fldCharType="begin"/>
      </w:r>
      <w:r>
        <w:instrText xml:space="preserve"> PAGEREF _Toc21734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055B97B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_Toc8607 </w:instrText>
      </w:r>
      <w:r>
        <w:fldChar w:fldCharType="separate"/>
      </w:r>
      <w:r>
        <w:t>6. Kiến trúc và công nghệ</w:t>
      </w:r>
      <w:r>
        <w:tab/>
      </w:r>
      <w:r>
        <w:fldChar w:fldCharType="begin"/>
      </w:r>
      <w:r>
        <w:instrText xml:space="preserve"> PAGEREF _Toc8607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BB020A6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_Toc6390 </w:instrText>
      </w:r>
      <w:r>
        <w:fldChar w:fldCharType="separate"/>
      </w:r>
      <w:r>
        <w:t>7. QUY TRÌNH NGHIỆP VỤ CỐT LÕI</w:t>
      </w:r>
      <w:r>
        <w:tab/>
      </w:r>
      <w:r>
        <w:fldChar w:fldCharType="begin"/>
      </w:r>
      <w:r>
        <w:instrText xml:space="preserve"> PAGEREF _Toc6390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0397E2A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_Toc1436 </w:instrText>
      </w:r>
      <w:r>
        <w:fldChar w:fldCharType="separate"/>
      </w:r>
      <w:r>
        <w:t>7.1. Quản trị quyền động</w:t>
      </w:r>
      <w:r>
        <w:tab/>
      </w:r>
      <w:r>
        <w:fldChar w:fldCharType="begin"/>
      </w:r>
      <w:r>
        <w:instrText xml:space="preserve"> PAGEREF _Toc1436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FBB9F9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_Toc17940 </w:instrText>
      </w:r>
      <w:r>
        <w:fldChar w:fldCharType="separate"/>
      </w:r>
      <w:r>
        <w:t>7.2. Giao và nộp bài</w:t>
      </w:r>
      <w:r>
        <w:tab/>
      </w:r>
      <w:r>
        <w:fldChar w:fldCharType="begin"/>
      </w:r>
      <w:r>
        <w:instrText xml:space="preserve"> PAGEREF _Toc17940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399BF69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_Toc13856 </w:instrText>
      </w:r>
      <w:r>
        <w:fldChar w:fldCharType="separate"/>
      </w:r>
      <w:r>
        <w:t>7.3. AI success</w:t>
      </w:r>
      <w:r>
        <w:tab/>
      </w:r>
      <w:r>
        <w:fldChar w:fldCharType="begin"/>
      </w:r>
      <w:r>
        <w:instrText xml:space="preserve"> PAGEREF _Toc13856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295DF7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_Toc17297 </w:instrText>
      </w:r>
      <w:r>
        <w:fldChar w:fldCharType="separate"/>
      </w:r>
      <w:r>
        <w:t>7.4. AI outage/fallback</w:t>
      </w:r>
      <w:r>
        <w:tab/>
      </w:r>
      <w:r>
        <w:fldChar w:fldCharType="begin"/>
      </w:r>
      <w:r>
        <w:instrText xml:space="preserve"> PAGEREF _Toc17297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82AE606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_Toc27824 </w:instrText>
      </w:r>
      <w:r>
        <w:fldChar w:fldCharType="separate"/>
      </w:r>
      <w:r>
        <w:t>7.5. Teacher override/replay</w:t>
      </w:r>
      <w:r>
        <w:tab/>
      </w:r>
      <w:r>
        <w:fldChar w:fldCharType="begin"/>
      </w:r>
      <w:r>
        <w:instrText xml:space="preserve"> PAGEREF _Toc27824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048C738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_Toc32368 </w:instrText>
      </w:r>
      <w:r>
        <w:fldChar w:fldCharType="separate"/>
      </w:r>
      <w:r>
        <w:t>8. Ranh giới AI và mô hình Evidence</w:t>
      </w:r>
      <w:r>
        <w:tab/>
      </w:r>
      <w:r>
        <w:fldChar w:fldCharType="begin"/>
      </w:r>
      <w:r>
        <w:instrText xml:space="preserve"> PAGEREF _Toc32368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68471F5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_Toc23950 </w:instrText>
      </w:r>
      <w:r>
        <w:fldChar w:fldCharType="separate"/>
      </w:r>
      <w:r>
        <w:t>8.1. Ba chiều độc lập</w:t>
      </w:r>
      <w:r>
        <w:tab/>
      </w:r>
      <w:r>
        <w:fldChar w:fldCharType="begin"/>
      </w:r>
      <w:r>
        <w:instrText xml:space="preserve"> PAGEREF _Toc23950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DD59174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_Toc4104 </w:instrText>
      </w:r>
      <w:r>
        <w:fldChar w:fldCharType="separate"/>
      </w:r>
      <w:r>
        <w:t>8.2. Evidence Gate</w:t>
      </w:r>
      <w:r>
        <w:tab/>
      </w:r>
      <w:r>
        <w:fldChar w:fldCharType="begin"/>
      </w:r>
      <w:r>
        <w:instrText xml:space="preserve"> PAGEREF _Toc4104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3CE918E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_Toc8779 </w:instrText>
      </w:r>
      <w:r>
        <w:fldChar w:fldCharType="separate"/>
      </w:r>
      <w:r>
        <w:t>8.3. Essay pending review và integrity cùng Attempt</w:t>
      </w:r>
      <w:r>
        <w:tab/>
      </w:r>
      <w:r>
        <w:fldChar w:fldCharType="begin"/>
      </w:r>
      <w:r>
        <w:instrText xml:space="preserve"> PAGEREF _Toc8779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B685A7A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_Toc25309 </w:instrText>
      </w:r>
      <w:r>
        <w:fldChar w:fldCharType="separate"/>
      </w:r>
      <w:r>
        <w:t>9. Phân quyền động trong từng Center</w:t>
      </w:r>
      <w:r>
        <w:tab/>
      </w:r>
      <w:r>
        <w:fldChar w:fldCharType="begin"/>
      </w:r>
      <w:r>
        <w:instrText xml:space="preserve"> PAGEREF _Toc25309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7F27979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_Toc7628 </w:instrText>
      </w:r>
      <w:r>
        <w:fldChar w:fldCharType="separate"/>
      </w:r>
      <w:r>
        <w:t>9.1. Mô hình</w:t>
      </w:r>
      <w:r>
        <w:tab/>
      </w:r>
      <w:r>
        <w:fldChar w:fldCharType="begin"/>
      </w:r>
      <w:r>
        <w:instrText xml:space="preserve"> PAGEREF _Toc7628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626BC65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_Toc3839 </w:instrText>
      </w:r>
      <w:r>
        <w:fldChar w:fldCharType="separate"/>
      </w:r>
      <w:r>
        <w:t>9.2. Last-admin invariant</w:t>
      </w:r>
      <w:r>
        <w:tab/>
      </w:r>
      <w:r>
        <w:fldChar w:fldCharType="begin"/>
      </w:r>
      <w:r>
        <w:instrText xml:space="preserve"> PAGEREF _Toc3839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39CDFE0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_Toc19861 </w:instrText>
      </w:r>
      <w:r>
        <w:fldChar w:fldCharType="separate"/>
      </w:r>
      <w:r>
        <w:t>9.3. Session invalidation</w:t>
      </w:r>
      <w:r>
        <w:tab/>
      </w:r>
      <w:r>
        <w:fldChar w:fldCharType="begin"/>
      </w:r>
      <w:r>
        <w:instrText xml:space="preserve"> PAGEREF _Toc19861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759FEAC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_Toc12982 </w:instrText>
      </w:r>
      <w:r>
        <w:fldChar w:fldCharType="separate"/>
      </w:r>
      <w:r>
        <w:t>10. Chức năng và giao diện theo vai trò</w:t>
      </w:r>
      <w:r>
        <w:tab/>
      </w:r>
      <w:r>
        <w:fldChar w:fldCharType="begin"/>
      </w:r>
      <w:r>
        <w:instrText xml:space="preserve"> PAGEREF _Toc12982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5687CEE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_Toc23129 </w:instrText>
      </w:r>
      <w:r>
        <w:fldChar w:fldCharType="separate"/>
      </w:r>
      <w:r>
        <w:t>10.1. Trạng thái UX bắt buộc</w:t>
      </w:r>
      <w:r>
        <w:tab/>
      </w:r>
      <w:r>
        <w:fldChar w:fldCharType="begin"/>
      </w:r>
      <w:r>
        <w:instrText xml:space="preserve"> PAGEREF _Toc23129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13EB352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_Toc29001 </w:instrText>
      </w:r>
      <w:r>
        <w:fldChar w:fldCharType="separate"/>
      </w:r>
      <w:r>
        <w:t>11. Đặc tả chức năng</w:t>
      </w:r>
      <w:r>
        <w:tab/>
      </w:r>
      <w:r>
        <w:fldChar w:fldCharType="begin"/>
      </w:r>
      <w:r>
        <w:instrText xml:space="preserve"> PAGEREF _Toc29001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D66C42A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_Toc2592 </w:instrText>
      </w:r>
      <w:r>
        <w:fldChar w:fldCharType="separate"/>
      </w:r>
      <w:r>
        <w:t>12. Yêu cầu phi chức năng</w:t>
      </w:r>
      <w:r>
        <w:tab/>
      </w:r>
      <w:r>
        <w:fldChar w:fldCharType="begin"/>
      </w:r>
      <w:r>
        <w:instrText xml:space="preserve"> PAGEREF _Toc2592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172BB34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_Toc20755 </w:instrText>
      </w:r>
      <w:r>
        <w:fldChar w:fldCharType="separate"/>
      </w:r>
      <w:r>
        <w:t>13. Cơ sở dữ liệu và ràng buộc</w:t>
      </w:r>
      <w:r>
        <w:tab/>
      </w:r>
      <w:r>
        <w:fldChar w:fldCharType="begin"/>
      </w:r>
      <w:r>
        <w:instrText xml:space="preserve"> PAGEREF _Toc20755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0EF7619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_Toc2178 </w:instrText>
      </w:r>
      <w:r>
        <w:fldChar w:fldCharType="separate"/>
      </w:r>
      <w:r>
        <w:t>13.1. Ràng buộc bắt buộc</w:t>
      </w:r>
      <w:r>
        <w:tab/>
      </w:r>
      <w:r>
        <w:fldChar w:fldCharType="begin"/>
      </w:r>
      <w:r>
        <w:instrText xml:space="preserve"> PAGEREF _Toc2178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397EE5E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_Toc15185 </w:instrText>
      </w:r>
      <w:r>
        <w:fldChar w:fldCharType="separate"/>
      </w:r>
      <w:r>
        <w:t>14. Bảo mật và multi-tenancy</w:t>
      </w:r>
      <w:r>
        <w:tab/>
      </w:r>
      <w:r>
        <w:fldChar w:fldCharType="begin"/>
      </w:r>
      <w:r>
        <w:instrText xml:space="preserve"> PAGEREF _Toc15185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B176ED7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_Toc24002 </w:instrText>
      </w:r>
      <w:r>
        <w:fldChar w:fldCharType="separate"/>
      </w:r>
      <w:r>
        <w:t>15. Trạng thái triển khai: Current → Target</w:t>
      </w:r>
      <w:r>
        <w:tab/>
      </w:r>
      <w:r>
        <w:fldChar w:fldCharType="begin"/>
      </w:r>
      <w:r>
        <w:instrText xml:space="preserve"> PAGEREF _Toc24002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FF29EAF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_Toc13128 </w:instrText>
      </w:r>
      <w:r>
        <w:fldChar w:fldCharType="separate"/>
      </w:r>
      <w:r>
        <w:t>16. Lộ trình thực hiện</w:t>
      </w:r>
      <w:r>
        <w:tab/>
      </w:r>
      <w:r>
        <w:fldChar w:fldCharType="begin"/>
      </w:r>
      <w:r>
        <w:instrText xml:space="preserve"> PAGEREF _Toc13128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7530233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_Toc29654 </w:instrText>
      </w:r>
      <w:r>
        <w:fldChar w:fldCharType="separate"/>
      </w:r>
      <w:r>
        <w:t>17. Phân công nhóm năm thành viên</w:t>
      </w:r>
      <w:r>
        <w:tab/>
      </w:r>
      <w:r>
        <w:fldChar w:fldCharType="begin"/>
      </w:r>
      <w:r>
        <w:instrText xml:space="preserve"> PAGEREF _Toc29654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8660776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_Toc18360 </w:instrText>
      </w:r>
      <w:r>
        <w:fldChar w:fldCharType="separate"/>
      </w:r>
      <w:r>
        <w:t>18. Kiểm thử và tiêu chí chấp nhận</w:t>
      </w:r>
      <w:r>
        <w:tab/>
      </w:r>
      <w:r>
        <w:fldChar w:fldCharType="begin"/>
      </w:r>
      <w:r>
        <w:instrText xml:space="preserve"> PAGEREF _Toc18360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27DACF5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_Toc16544 </w:instrText>
      </w:r>
      <w:r>
        <w:fldChar w:fldCharType="separate"/>
      </w:r>
      <w:r>
        <w:t>19. Rủi ro và kiểm soát</w:t>
      </w:r>
      <w:r>
        <w:tab/>
      </w:r>
      <w:r>
        <w:fldChar w:fldCharType="begin"/>
      </w:r>
      <w:r>
        <w:instrText xml:space="preserve"> PAGEREF _Toc16544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7D277B0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_Toc6319 </w:instrText>
      </w:r>
      <w:r>
        <w:fldChar w:fldCharType="separate"/>
      </w:r>
      <w:r>
        <w:t>20. Kế thừa và thay đổi so với vision mùa hè</w:t>
      </w:r>
      <w:r>
        <w:tab/>
      </w:r>
      <w:r>
        <w:fldChar w:fldCharType="begin"/>
      </w:r>
      <w:r>
        <w:instrText xml:space="preserve"> PAGEREF _Toc6319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D8A3D4C">
      <w:pPr>
        <w:pStyle w:val="37"/>
        <w:tabs>
          <w:tab w:val="right" w:leader="dot" w:pos="9866"/>
        </w:tabs>
      </w:pPr>
      <w:r>
        <w:fldChar w:fldCharType="begin"/>
      </w:r>
      <w:r>
        <w:instrText xml:space="preserve"> HYPERLINK \l _Toc9947 </w:instrText>
      </w:r>
      <w:r>
        <w:fldChar w:fldCharType="separate"/>
      </w:r>
      <w:r>
        <w:t>21. Quản trị tài liệu, glossary và phê duyệt</w:t>
      </w:r>
      <w:r>
        <w:tab/>
      </w:r>
      <w:r>
        <w:fldChar w:fldCharType="begin"/>
      </w:r>
      <w:r>
        <w:instrText xml:space="preserve"> PAGEREF _Toc9947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02350F4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_Toc23871 </w:instrText>
      </w:r>
      <w:r>
        <w:fldChar w:fldCharType="separate"/>
      </w:r>
      <w:r>
        <w:t>21.1. Việc con người phải hoàn tất</w:t>
      </w:r>
      <w:r>
        <w:tab/>
      </w:r>
      <w:r>
        <w:fldChar w:fldCharType="begin"/>
      </w:r>
      <w:r>
        <w:instrText xml:space="preserve"> PAGEREF _Toc23871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A84F028">
      <w:pPr>
        <w:pStyle w:val="38"/>
        <w:tabs>
          <w:tab w:val="right" w:leader="dot" w:pos="9866"/>
        </w:tabs>
      </w:pPr>
      <w:r>
        <w:fldChar w:fldCharType="begin"/>
      </w:r>
      <w:r>
        <w:instrText xml:space="preserve"> HYPERLINK \l _Toc27532 </w:instrText>
      </w:r>
      <w:r>
        <w:fldChar w:fldCharType="separate"/>
      </w:r>
      <w:r>
        <w:t>21.2. Ký xác nhận</w:t>
      </w:r>
      <w:r>
        <w:tab/>
      </w:r>
      <w:r>
        <w:fldChar w:fldCharType="begin"/>
      </w:r>
      <w:r>
        <w:instrText xml:space="preserve"> PAGEREF _Toc27532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8112CEA">
      <w:r>
        <w:fldChar w:fldCharType="end"/>
      </w:r>
    </w:p>
    <w:p w14:paraId="0E183E04">
      <w:r>
        <w:br w:type="page"/>
      </w:r>
    </w:p>
    <w:p w14:paraId="706660BA">
      <w:pPr>
        <w:pStyle w:val="2"/>
      </w:pPr>
      <w:bookmarkStart w:id="2" w:name="_Toc14080"/>
      <w:r>
        <w:t>1. Tóm tắt điều hành</w:t>
      </w:r>
      <w:bookmarkEnd w:id="2"/>
    </w:p>
    <w:p w14:paraId="5CFF7B60">
      <w:pPr>
        <w:spacing w:after="100" w:line="269" w:lineRule="auto"/>
      </w:pPr>
      <w:r>
        <w:rPr>
          <w:rFonts w:ascii="Arial" w:hAnsi="Arial" w:eastAsia="Arial"/>
          <w:sz w:val="20"/>
        </w:rPr>
        <w:t>EduTwin là nền tảng multi-tenant cho trung tâm giáo dục THPT, kết hợp quản trị tổ chức, nội dung, bài tập, bằng chứng học tập, Digital Twin và khuyến nghị có thể giải thích.</w:t>
      </w:r>
    </w:p>
    <w:p w14:paraId="0649A7FF">
      <w:pPr>
        <w:spacing w:after="100" w:line="269" w:lineRule="auto"/>
      </w:pPr>
      <w:r>
        <w:rPr>
          <w:rFonts w:ascii="Arial" w:hAnsi="Arial" w:eastAsia="Arial"/>
          <w:sz w:val="20"/>
        </w:rPr>
        <w:t>Điểm chốt sau rebaseline: AI không còn là lõi vận hành. Gemini là observation tùy chọn. Nếu Gemini hoặc Internet lỗi, hệ thống vẫn đăng nhập, phân quyền, quản lý nội dung, giao/nộp bài, chấm sơ bộ, lưu bằng chứng, cập nhật hành vi và đưa ra fallback recommendation.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6EA6E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C5A27B">
            <w:r>
              <w:rPr>
                <w:rFonts w:ascii="Arial" w:hAnsi="Arial" w:eastAsia="Arial"/>
                <w:b/>
                <w:color w:val="17365D"/>
                <w:sz w:val="20"/>
              </w:rPr>
              <w:t>Kết luận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Đề tài phù hợp hướng .NET/EF Core/Web API và có tiềm năng điểm AI/ML cao, nhưng chưa được xem là đáp ứng đầy đủ yêu cầu tuần 1 cho tới khi hoàn tất khảo sát, Figma, course repository, RBAC động và live MySQL audit.</w:t>
            </w:r>
          </w:p>
        </w:tc>
      </w:tr>
    </w:tbl>
    <w:p w14:paraId="0B74C866"/>
    <w:p w14:paraId="0E6506C7">
      <w:pPr>
        <w:pStyle w:val="2"/>
      </w:pPr>
      <w:bookmarkStart w:id="3" w:name="_Toc26112"/>
      <w:r>
        <w:t>2. Đối chiếu yêu cầu giảng viên — Week 1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4ACD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821A5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Yêu cầu</w:t>
            </w:r>
          </w:p>
        </w:tc>
        <w:tc>
          <w:tcPr>
            <w:tcW w:w="306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F855D7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Bằng chứng hiện có</w:t>
            </w:r>
          </w:p>
        </w:tc>
        <w:tc>
          <w:tcPr>
            <w:tcW w:w="323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2D975C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Đánh giá</w:t>
            </w:r>
          </w:p>
        </w:tc>
      </w:tr>
      <w:tr w14:paraId="72C23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67BA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C#/.NET/EF Core/LINQ/API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36BB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Có source/build/test prototype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35B2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Đạt kỹ thuật; cần evidence course repo</w:t>
            </w:r>
          </w:p>
        </w:tc>
      </w:tr>
      <w:tr w14:paraId="7146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D254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Database &gt;20 bảng + constraint</w:t>
            </w:r>
          </w:p>
        </w:tc>
        <w:tc>
          <w:tcPr>
            <w:tcW w:w="30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2BB6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31 bảng migration; 38 target</w:t>
            </w:r>
          </w:p>
        </w:tc>
        <w:tc>
          <w:tcPr>
            <w:tcW w:w="323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CADC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Đạt số lượng; live MySQL audit còn thiếu</w:t>
            </w:r>
          </w:p>
        </w:tc>
      </w:tr>
      <w:tr w14:paraId="2AAB8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99A7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Đặc tả actor/chức năng/quy trình/quyền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ECE3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Markdown + DOCX này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F973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Đã viết; chờ review/xác nhận</w:t>
            </w:r>
          </w:p>
        </w:tc>
      </w:tr>
      <w:tr w14:paraId="20E6D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2F93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Khảo sát khách hàng</w:t>
            </w:r>
          </w:p>
        </w:tc>
        <w:tc>
          <w:tcPr>
            <w:tcW w:w="30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1C91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Kế hoạch/câu hỏi có</w:t>
            </w:r>
          </w:p>
        </w:tc>
        <w:tc>
          <w:tcPr>
            <w:tcW w:w="323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2A9C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Chưa phỏng vấn</w:t>
            </w:r>
          </w:p>
        </w:tc>
      </w:tr>
      <w:tr w14:paraId="06D7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FFD5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Figma và xác nhận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CC0A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UI spec có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3A92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Chưa có link/approval</w:t>
            </w:r>
          </w:p>
        </w:tc>
      </w:tr>
      <w:tr w14:paraId="351B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6C3C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Phân quyền linh động + màn hình</w:t>
            </w:r>
          </w:p>
        </w:tc>
        <w:tc>
          <w:tcPr>
            <w:tcW w:w="30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8063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Schema/API/UI target</w:t>
            </w:r>
          </w:p>
        </w:tc>
        <w:tc>
          <w:tcPr>
            <w:tcW w:w="323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001B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Chưa triển khai</w:t>
            </w:r>
          </w:p>
        </w:tc>
      </w:tr>
      <w:tr w14:paraId="2D29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6E74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GitHub 5 thành viên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2424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Baseline/provenance có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CE10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Course repo còn TBD</w:t>
            </w:r>
          </w:p>
        </w:tc>
      </w:tr>
      <w:tr w14:paraId="43749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63EC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Báo cáo tuần/đóng góp</w:t>
            </w:r>
          </w:p>
        </w:tc>
        <w:tc>
          <w:tcPr>
            <w:tcW w:w="30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DBA6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Tracking/assignment template</w:t>
            </w:r>
          </w:p>
        </w:tc>
        <w:tc>
          <w:tcPr>
            <w:tcW w:w="323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5582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Cần điền evidence thật</w:t>
            </w:r>
          </w:p>
        </w:tc>
      </w:tr>
      <w:tr w14:paraId="2B67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C0C67">
            <w:r>
              <w:t>AI/ML có thể được đánh giá cao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1C058">
            <w:r>
              <w:t>Tuấn Tài báo lại lời giảng viên; Gemini pipeline đã có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8F39E">
            <w:r>
              <w:t>Cần timestamp/transcript; Evidence/Twin/ML gate chưa xong</w:t>
            </w:r>
          </w:p>
        </w:tc>
      </w:tr>
    </w:tbl>
    <w:p w14:paraId="1E3F42BF"/>
    <w:p w14:paraId="026A2661">
      <w:pPr>
        <w:pStyle w:val="2"/>
      </w:pPr>
      <w:bookmarkStart w:id="4" w:name="_Toc18011"/>
      <w:r>
        <w:t>3. Bài toán và mục tiêu</w:t>
      </w:r>
      <w:bookmarkEnd w:id="4"/>
    </w:p>
    <w:p w14:paraId="1A60F3C1">
      <w:pPr>
        <w:pStyle w:val="3"/>
      </w:pPr>
      <w:bookmarkStart w:id="5" w:name="_Toc7720"/>
      <w:r>
        <w:t>3.1. Bài toán</w:t>
      </w:r>
      <w:bookmarkEnd w:id="5"/>
    </w:p>
    <w:p w14:paraId="5278790B">
      <w:pPr>
        <w:pStyle w:val="23"/>
        <w:spacing w:after="40"/>
      </w:pPr>
      <w:r>
        <w:rPr>
          <w:rFonts w:ascii="Arial" w:hAnsi="Arial" w:eastAsia="Arial"/>
          <w:sz w:val="20"/>
        </w:rPr>
        <w:t>Điểm tổng không giải thích học sinh sai vì kiến thức, kỹ năng, reasoning hay hành vi.</w:t>
      </w:r>
    </w:p>
    <w:p w14:paraId="644BDDA2">
      <w:pPr>
        <w:pStyle w:val="23"/>
        <w:spacing w:after="40"/>
      </w:pPr>
      <w:r>
        <w:rPr>
          <w:rFonts w:ascii="Arial" w:hAnsi="Arial" w:eastAsia="Arial"/>
          <w:sz w:val="20"/>
        </w:rPr>
        <w:t>Giáo viên khó nhận diện nhanh học sinh cần hỗ trợ và lỗi chung của lớp.</w:t>
      </w:r>
    </w:p>
    <w:p w14:paraId="6D89C0A5">
      <w:pPr>
        <w:pStyle w:val="23"/>
        <w:spacing w:after="40"/>
      </w:pPr>
      <w:r>
        <w:rPr>
          <w:rFonts w:ascii="Arial" w:hAnsi="Arial" w:eastAsia="Arial"/>
          <w:sz w:val="20"/>
        </w:rPr>
        <w:t>Học sinh thiếu hành động tiếp theo có lý do và gắn với mục tiêu.</w:t>
      </w:r>
    </w:p>
    <w:p w14:paraId="09717492">
      <w:pPr>
        <w:pStyle w:val="23"/>
        <w:spacing w:after="40"/>
      </w:pPr>
      <w:r>
        <w:rPr>
          <w:rFonts w:ascii="Arial" w:hAnsi="Arial" w:eastAsia="Arial"/>
          <w:sz w:val="20"/>
        </w:rPr>
        <w:t>Quyền admin/user hard-code không phản ánh nhiệm vụ thật trong từng Center.</w:t>
      </w:r>
    </w:p>
    <w:p w14:paraId="60F38B7C">
      <w:pPr>
        <w:pStyle w:val="23"/>
        <w:spacing w:after="40"/>
      </w:pPr>
      <w:r>
        <w:rPr>
          <w:rFonts w:ascii="Arial" w:hAnsi="Arial" w:eastAsia="Arial"/>
          <w:sz w:val="20"/>
        </w:rPr>
        <w:t>AI có thể sai, chậm hoặc unavailable; hệ thống không được sập theo.</w:t>
      </w:r>
    </w:p>
    <w:p w14:paraId="178A1311">
      <w:pPr>
        <w:pStyle w:val="3"/>
      </w:pPr>
      <w:bookmarkStart w:id="6" w:name="_Toc10583"/>
      <w:r>
        <w:t>3.2. Mục tiêu</w:t>
      </w:r>
      <w:bookmarkEnd w:id="6"/>
    </w:p>
    <w:p w14:paraId="3B726421">
      <w:pPr>
        <w:pStyle w:val="23"/>
        <w:spacing w:after="40"/>
      </w:pPr>
      <w:r>
        <w:rPr>
          <w:rFonts w:ascii="Arial" w:hAnsi="Arial" w:eastAsia="Arial"/>
          <w:sz w:val="20"/>
        </w:rPr>
        <w:t>Cách ly dữ liệu tuyệt đối giữa các Center.</w:t>
      </w:r>
    </w:p>
    <w:p w14:paraId="755DCB97">
      <w:pPr>
        <w:pStyle w:val="23"/>
        <w:spacing w:after="40"/>
      </w:pPr>
      <w:r>
        <w:rPr>
          <w:rFonts w:ascii="Arial" w:hAnsi="Arial" w:eastAsia="Arial"/>
          <w:sz w:val="20"/>
        </w:rPr>
        <w:t>Quản lý tổ chức, knowledge, curriculum, question và assignment thống nhất.</w:t>
      </w:r>
    </w:p>
    <w:p w14:paraId="2A8BE0FC">
      <w:pPr>
        <w:pStyle w:val="23"/>
        <w:spacing w:after="40"/>
      </w:pPr>
      <w:r>
        <w:rPr>
          <w:rFonts w:ascii="Arial" w:hAnsi="Arial" w:eastAsia="Arial"/>
          <w:sz w:val="20"/>
        </w:rPr>
        <w:t>Thu thập answer, reasoning và telemetry với provenance.</w:t>
      </w:r>
    </w:p>
    <w:p w14:paraId="43B886C0">
      <w:pPr>
        <w:pStyle w:val="23"/>
        <w:spacing w:after="40"/>
      </w:pPr>
      <w:r>
        <w:rPr>
          <w:rFonts w:ascii="Arial" w:hAnsi="Arial" w:eastAsia="Arial"/>
          <w:sz w:val="20"/>
        </w:rPr>
        <w:t>Dùng Evidence Gate deterministic trước mọi Knowledge Twin mutation.</w:t>
      </w:r>
    </w:p>
    <w:p w14:paraId="6CB4A9EE">
      <w:pPr>
        <w:pStyle w:val="23"/>
        <w:spacing w:after="40"/>
      </w:pPr>
      <w:r>
        <w:rPr>
          <w:rFonts w:ascii="Arial" w:hAnsi="Arial" w:eastAsia="Arial"/>
          <w:sz w:val="20"/>
        </w:rPr>
        <w:t>Cho Teacher review/override/replay có audit.</w:t>
      </w:r>
    </w:p>
    <w:p w14:paraId="61DE7684">
      <w:pPr>
        <w:pStyle w:val="23"/>
        <w:spacing w:after="40"/>
      </w:pPr>
      <w:r>
        <w:rPr>
          <w:rFonts w:ascii="Arial" w:hAnsi="Arial" w:eastAsia="Arial"/>
          <w:sz w:val="20"/>
        </w:rPr>
        <w:t>Cho CenterManager cấu hình role/quyền trong Center qua UI.</w:t>
      </w:r>
    </w:p>
    <w:p w14:paraId="0A3FEE4B">
      <w:pPr>
        <w:pStyle w:val="23"/>
        <w:spacing w:after="40"/>
      </w:pPr>
      <w:r>
        <w:rPr>
          <w:rFonts w:ascii="Arial" w:hAnsi="Arial" w:eastAsia="Arial"/>
          <w:sz w:val="20"/>
        </w:rPr>
        <w:t>Sinh recommendation deterministic, giải thích được và có fallback.</w:t>
      </w:r>
    </w:p>
    <w:p w14:paraId="61DB19B9">
      <w:pPr>
        <w:pStyle w:val="23"/>
        <w:spacing w:after="40"/>
      </w:pPr>
      <w:r>
        <w:rPr>
          <w:rFonts w:ascii="Arial" w:hAnsi="Arial" w:eastAsia="Arial"/>
          <w:sz w:val="20"/>
        </w:rPr>
        <w:t>Tạo evidence tiến độ/đóng góp minh bạch cho năm thành viên.</w:t>
      </w:r>
    </w:p>
    <w:p w14:paraId="569775A4">
      <w:pPr>
        <w:pStyle w:val="2"/>
      </w:pPr>
      <w:bookmarkStart w:id="7" w:name="_Toc6261"/>
      <w:r>
        <w:t>4. XÁC ĐỊNH ĐỐI TƯỢNG NGƯỜI DÙNG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394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53839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</w:t>
            </w:r>
          </w:p>
        </w:tc>
        <w:tc>
          <w:tcPr>
            <w:tcW w:w="351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9A5EC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Nhiệm vụ</w:t>
            </w:r>
          </w:p>
        </w:tc>
        <w:tc>
          <w:tcPr>
            <w:tcW w:w="396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E72A37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Câu hỏi hệ thống phải trả lời</w:t>
            </w:r>
          </w:p>
        </w:tc>
      </w:tr>
      <w:tr w14:paraId="506D9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2139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Student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8BD6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Làm bài, xem feedback/Twin/khuyến nghị của mình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5492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Em yếu ở đâu, làm gì tiếp và có nguy cơ trượt mục tiêu không?</w:t>
            </w:r>
          </w:p>
        </w:tc>
      </w:tr>
      <w:tr w14:paraId="149E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2886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Teacher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8D2B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Quản lý nội dung/bài tập; theo dõi/review học sinh trong scope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80A4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Ai cần hỗ trợ, lỗi chung là gì, nên giao gì tiếp?</w:t>
            </w:r>
          </w:p>
        </w:tc>
      </w:tr>
      <w:tr w14:paraId="3180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3362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CenterManager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99DC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Quản lý Center, tài khoản, role/quyền và aggregate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A1E1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Ai được làm gì, lớp nào cần chú ý, Center đạt mục tiêu ra sao?</w:t>
            </w:r>
          </w:p>
        </w:tc>
      </w:tr>
      <w:tr w14:paraId="40AD4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8CED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Lecturer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358E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Đánh giá quy trình, .NET/EF, DB, teamwork và sản phẩm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FF42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Nhóm có evidence thật, công bằng và giải thích được không?</w:t>
            </w:r>
          </w:p>
        </w:tc>
      </w:tr>
    </w:tbl>
    <w:p w14:paraId="7DFDDE3A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05CC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FA348">
            <w:r>
              <w:rPr>
                <w:rFonts w:ascii="Arial" w:hAnsi="Arial" w:eastAsia="Arial"/>
                <w:b/>
                <w:color w:val="17365D"/>
                <w:sz w:val="20"/>
              </w:rPr>
              <w:t>Không có Platform Admin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CenterManager chỉ quản lý Center hiện hành. Center được provision bằng seed/migration/deployment; course MVP không có màn hình tạo/xóa hoặc chuyển Center.</w:t>
            </w:r>
          </w:p>
        </w:tc>
      </w:tr>
    </w:tbl>
    <w:p w14:paraId="14CB6406"/>
    <w:p w14:paraId="137636CE">
      <w:pPr>
        <w:pStyle w:val="2"/>
      </w:pPr>
      <w:bookmarkStart w:id="8" w:name="_Toc32716"/>
      <w:r>
        <w:t>5. Phạm vi</w:t>
      </w:r>
      <w:bookmarkEnd w:id="8"/>
    </w:p>
    <w:p w14:paraId="37061E3D">
      <w:pPr>
        <w:pStyle w:val="3"/>
      </w:pPr>
      <w:bookmarkStart w:id="9" w:name="_Toc14242"/>
      <w:r>
        <w:t>5.1. Chức năng cốt lõi trong MVP</w:t>
      </w:r>
      <w:bookmarkEnd w:id="9"/>
    </w:p>
    <w:p w14:paraId="59AD0371">
      <w:pPr>
        <w:pStyle w:val="23"/>
        <w:spacing w:after="40"/>
      </w:pPr>
      <w:r>
        <w:rPr>
          <w:rFonts w:ascii="Arial" w:hAnsi="Arial" w:eastAsia="Arial"/>
          <w:sz w:val="20"/>
        </w:rPr>
        <w:t>Authentication, tenant isolation, user/teacher/student/class/subject management.</w:t>
      </w:r>
    </w:p>
    <w:p w14:paraId="77C1222A">
      <w:pPr>
        <w:pStyle w:val="23"/>
        <w:spacing w:after="40"/>
      </w:pPr>
      <w:r>
        <w:rPr>
          <w:rFonts w:ascii="Arial" w:hAnsi="Arial" w:eastAsia="Arial"/>
          <w:sz w:val="20"/>
        </w:rPr>
        <w:t>Dynamic RBAC theo Center với role, permission, assignment và audit.</w:t>
      </w:r>
    </w:p>
    <w:p w14:paraId="2E62CD67">
      <w:pPr>
        <w:pStyle w:val="23"/>
        <w:spacing w:after="40"/>
      </w:pPr>
      <w:r>
        <w:rPr>
          <w:rFonts w:ascii="Arial" w:hAnsi="Arial" w:eastAsia="Arial"/>
          <w:sz w:val="20"/>
        </w:rPr>
        <w:t>Knowledge Graph DAG, Curriculum, Question Bank và Assignment.</w:t>
      </w:r>
    </w:p>
    <w:p w14:paraId="0A62B1B0">
      <w:pPr>
        <w:pStyle w:val="23"/>
        <w:spacing w:after="40"/>
      </w:pPr>
      <w:r>
        <w:rPr>
          <w:rFonts w:ascii="Arial" w:hAnsi="Arial" w:eastAsia="Arial"/>
          <w:sz w:val="20"/>
        </w:rPr>
        <w:t>Student submission, preliminary grading, durable analysis job và polling.</w:t>
      </w:r>
    </w:p>
    <w:p w14:paraId="52FE4F94">
      <w:pPr>
        <w:pStyle w:val="23"/>
        <w:spacing w:after="40"/>
      </w:pPr>
      <w:r>
        <w:rPr>
          <w:rFonts w:ascii="Arial" w:hAnsi="Arial" w:eastAsia="Arial"/>
          <w:sz w:val="20"/>
        </w:rPr>
        <w:t>Optional AI reasoning observation, deterministic fallback và teacher review.</w:t>
      </w:r>
    </w:p>
    <w:p w14:paraId="2060D1C5">
      <w:pPr>
        <w:pStyle w:val="23"/>
        <w:spacing w:after="40"/>
      </w:pPr>
      <w:r>
        <w:rPr>
          <w:rFonts w:ascii="Arial" w:hAnsi="Arial" w:eastAsia="Arial"/>
          <w:sz w:val="20"/>
        </w:rPr>
        <w:t>Evidence Gate, Knowledge/Behavior Twin, goal/risk/history.</w:t>
      </w:r>
    </w:p>
    <w:p w14:paraId="71EC8838">
      <w:pPr>
        <w:pStyle w:val="23"/>
        <w:spacing w:after="40"/>
      </w:pPr>
      <w:r>
        <w:rPr>
          <w:rFonts w:ascii="Arial" w:hAnsi="Arial" w:eastAsia="Arial"/>
          <w:sz w:val="20"/>
        </w:rPr>
        <w:t>Deterministic Opportunity Gap/Recommendation và ba dashboard.</w:t>
      </w:r>
    </w:p>
    <w:p w14:paraId="77092DBA">
      <w:pPr>
        <w:pStyle w:val="3"/>
      </w:pPr>
      <w:bookmarkStart w:id="10" w:name="_Toc25282"/>
      <w:r>
        <w:t>5.2. Chức năng nâng cao có điều kiện</w:t>
      </w:r>
      <w:bookmarkEnd w:id="10"/>
    </w:p>
    <w:p w14:paraId="377C31F7">
      <w:pPr>
        <w:pStyle w:val="23"/>
        <w:spacing w:after="40"/>
      </w:pPr>
      <w:r>
        <w:rPr>
          <w:rFonts w:ascii="Arial" w:hAnsi="Arial" w:eastAsia="Arial"/>
          <w:sz w:val="20"/>
        </w:rPr>
        <w:t>ML.NET risk/completion prediction chỉ khi có label, dataset, split, metric và baseline.</w:t>
      </w:r>
    </w:p>
    <w:p w14:paraId="48075C05">
      <w:pPr>
        <w:pStyle w:val="23"/>
        <w:spacing w:after="40"/>
      </w:pPr>
      <w:r>
        <w:rPr>
          <w:rFonts w:ascii="Arial" w:hAnsi="Arial" w:eastAsia="Arial"/>
          <w:sz w:val="20"/>
        </w:rPr>
        <w:t>AI diễn giải recommendation nhưng không tạo ranking.</w:t>
      </w:r>
    </w:p>
    <w:p w14:paraId="5BC8CA44">
      <w:pPr>
        <w:pStyle w:val="23"/>
        <w:spacing w:after="40"/>
      </w:pPr>
      <w:r>
        <w:rPr>
          <w:rFonts w:ascii="Arial" w:hAnsi="Arial" w:eastAsia="Arial"/>
          <w:sz w:val="20"/>
        </w:rPr>
        <w:t>Cloud deployment/load test mở rộng sau course MVP.</w:t>
      </w:r>
    </w:p>
    <w:p w14:paraId="7670F26C">
      <w:pPr>
        <w:pStyle w:val="3"/>
      </w:pPr>
      <w:bookmarkStart w:id="11" w:name="_Toc21734"/>
      <w:r>
        <w:t>5.3. Ngoài phạm vi</w:t>
      </w:r>
      <w:bookmarkEnd w:id="11"/>
    </w:p>
    <w:p w14:paraId="35E08D21">
      <w:pPr>
        <w:pStyle w:val="23"/>
        <w:spacing w:after="40"/>
      </w:pPr>
      <w:r>
        <w:rPr>
          <w:rFonts w:ascii="Arial" w:hAnsi="Arial" w:eastAsia="Arial"/>
          <w:sz w:val="20"/>
        </w:rPr>
        <w:t>Platform/System Admin, payment/subscription, public registration.</w:t>
      </w:r>
    </w:p>
    <w:p w14:paraId="7ADAA4F2">
      <w:pPr>
        <w:pStyle w:val="23"/>
        <w:spacing w:after="40"/>
      </w:pPr>
      <w:r>
        <w:rPr>
          <w:rFonts w:ascii="Arial" w:hAnsi="Arial" w:eastAsia="Arial"/>
          <w:sz w:val="20"/>
        </w:rPr>
        <w:t>Exam Mode, OCR/chữ viết tay, PDF/video import, RAG/vector search.</w:t>
      </w:r>
    </w:p>
    <w:p w14:paraId="66B7BD0A">
      <w:pPr>
        <w:pStyle w:val="23"/>
        <w:spacing w:after="40"/>
      </w:pPr>
      <w:r>
        <w:rPr>
          <w:rFonts w:ascii="Arial" w:hAnsi="Arial" w:eastAsia="Arial"/>
          <w:sz w:val="20"/>
        </w:rPr>
        <w:t>Multi-model ensemble, Teacher Twin/Center Twin và AI xếp hạng giáo viên.</w:t>
      </w:r>
    </w:p>
    <w:p w14:paraId="17982032">
      <w:pPr>
        <w:pStyle w:val="23"/>
        <w:spacing w:after="40"/>
      </w:pPr>
      <w:r>
        <w:rPr>
          <w:rFonts w:ascii="Arial" w:hAnsi="Arial" w:eastAsia="Arial"/>
          <w:sz w:val="20"/>
        </w:rPr>
        <w:t>Native mobile, SignalR/Redis/message broker trong MVP.</w:t>
      </w:r>
    </w:p>
    <w:p w14:paraId="4D06E9D1">
      <w:r>
        <w:br w:type="page"/>
      </w:r>
    </w:p>
    <w:p w14:paraId="7FC0CDCF">
      <w:pPr>
        <w:pStyle w:val="2"/>
      </w:pPr>
      <w:bookmarkStart w:id="12" w:name="_Toc8607"/>
      <w:r>
        <w:t>6. Kiến trúc và công nghệ</w:t>
      </w:r>
      <w:bookmarkEnd w:id="12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85B6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E54E6">
            <w:r>
              <w:rPr>
                <w:rFonts w:ascii="Arial" w:hAnsi="Arial" w:eastAsia="Arial"/>
                <w:b/>
                <w:color w:val="17365D"/>
                <w:sz w:val="20"/>
              </w:rPr>
              <w:t>Luồng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React/Vite  →  ASP.NET Core API  →  BLL  →  EF Core  →  MySQL</w:t>
            </w:r>
          </w:p>
        </w:tc>
      </w:tr>
    </w:tbl>
    <w:p w14:paraId="4465400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30DA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E6C1C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Layer</w:t>
            </w:r>
          </w:p>
        </w:tc>
        <w:tc>
          <w:tcPr>
            <w:tcW w:w="29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3E0A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Công nghệ</w:t>
            </w:r>
          </w:p>
        </w:tc>
        <w:tc>
          <w:tcPr>
            <w:tcW w:w="45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B251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Trách nhiệm</w:t>
            </w:r>
          </w:p>
        </w:tc>
      </w:tr>
      <w:tr w14:paraId="3CA0F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AD47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Presentation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BE65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React/TypeScript/Tailwind; ASP.NET Controllers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D609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UI state, HTTP mapping; không chứa business rule</w:t>
            </w:r>
          </w:p>
        </w:tc>
      </w:tr>
      <w:tr w14:paraId="2CD8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03AA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Business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188D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.NET 10 BLL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944B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Validation, permission, ownership, algorithms, transactions</w:t>
            </w:r>
          </w:p>
        </w:tc>
      </w:tr>
      <w:tr w14:paraId="62553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37B2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Data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6F96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EF Core 10 + MySQL 8/InnoDB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99AD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Entity/configuration/query/migration/constraints</w:t>
            </w:r>
          </w:p>
        </w:tc>
      </w:tr>
      <w:tr w14:paraId="43F53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5A0F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AI adapter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2FE9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IAIService + Gemini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441A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Optional structured observation; không quyết định domain</w:t>
            </w:r>
          </w:p>
        </w:tc>
      </w:tr>
      <w:tr w14:paraId="1513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32F1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Operations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C895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Docker Compose + GitHub Actions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5716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mysql/api/web/adminer; build/test gates</w:t>
            </w:r>
          </w:p>
        </w:tc>
      </w:tr>
    </w:tbl>
    <w:p w14:paraId="3ACCCD5F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9231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C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B583BC">
            <w:r>
              <w:rPr>
                <w:rFonts w:ascii="Arial" w:hAnsi="Arial" w:eastAsia="Arial"/>
                <w:b/>
                <w:color w:val="17365D"/>
                <w:sz w:val="20"/>
              </w:rPr>
              <w:t>Dependency rule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EduTwin.API → BLL → DAL; Controller không gọi Gemini trực tiếp; DAL không biết AI; frontend không phải security boundary.</w:t>
            </w:r>
          </w:p>
        </w:tc>
      </w:tr>
    </w:tbl>
    <w:p w14:paraId="400E9BAC"/>
    <w:p w14:paraId="58F9BF43">
      <w:pPr>
        <w:pStyle w:val="2"/>
      </w:pPr>
      <w:bookmarkStart w:id="13" w:name="_Toc6390"/>
      <w:r>
        <w:t>7. QUY TRÌNH NGHIỆP VỤ CỐT LÕI</w:t>
      </w:r>
      <w:bookmarkEnd w:id="13"/>
    </w:p>
    <w:p w14:paraId="3F16D23F">
      <w:pPr>
        <w:pStyle w:val="3"/>
      </w:pPr>
      <w:bookmarkStart w:id="14" w:name="_Toc1436"/>
      <w:r>
        <w:t>7.1. Quản trị quyền động</w:t>
      </w:r>
      <w:bookmarkEnd w:id="14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610BF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953CDF">
            <w:r>
              <w:rPr>
                <w:rFonts w:ascii="Arial" w:hAnsi="Arial" w:eastAsia="Arial"/>
                <w:b/>
                <w:color w:val="17365D"/>
                <w:sz w:val="20"/>
              </w:rPr>
              <w:t>Luồng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CenterManager mở role  →  chọn capability tương thích account type  →  backend kiểm tra tenant/delegation/last-admin  →  transaction role + audit + auth_version  →  UI/session cập nhật</w:t>
            </w:r>
          </w:p>
        </w:tc>
      </w:tr>
    </w:tbl>
    <w:p w14:paraId="3656FD9A"/>
    <w:p w14:paraId="2005B0CA">
      <w:pPr>
        <w:spacing w:after="100" w:line="269" w:lineRule="auto"/>
      </w:pPr>
      <w:r>
        <w:rPr>
          <w:rFonts w:ascii="Arial" w:hAnsi="Arial" w:eastAsia="Arial"/>
          <w:sz w:val="20"/>
        </w:rPr>
        <w:t>Ví dụ: quản lý tạo role “Điều phối học thuật” cho account type Teacher và gán quyền sửa Knowledge Graph. Teacher nhận role mới phải đăng nhập/refresh lại; không thể tự được cấp quyền quản trị Center.</w:t>
      </w:r>
    </w:p>
    <w:p w14:paraId="29287A3D">
      <w:pPr>
        <w:pStyle w:val="3"/>
      </w:pPr>
      <w:bookmarkStart w:id="15" w:name="_Toc17940"/>
      <w:r>
        <w:t>7.2. Giao và nộp bài</w:t>
      </w:r>
      <w:bookmarkEnd w:id="15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65FC2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15C70">
            <w:r>
              <w:rPr>
                <w:rFonts w:ascii="Arial" w:hAnsi="Arial" w:eastAsia="Arial"/>
                <w:b/>
                <w:color w:val="17365D"/>
                <w:sz w:val="20"/>
              </w:rPr>
              <w:t>Luồng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Teacher publish assignment  →  target snapshot  →  Student submit idempotent  →  preliminary grade  →  Attempt + job commit  →  HTTP 202</w:t>
            </w:r>
          </w:p>
        </w:tc>
      </w:tr>
    </w:tbl>
    <w:p w14:paraId="57C8BB59"/>
    <w:p w14:paraId="4150C391">
      <w:pPr>
        <w:spacing w:after="100" w:line="269" w:lineRule="auto"/>
      </w:pPr>
      <w:r>
        <w:rPr>
          <w:rFonts w:ascii="Arial" w:hAnsi="Arial" w:eastAsia="Arial"/>
          <w:sz w:val="20"/>
        </w:rPr>
        <w:t>Việc nộp bài không chờ Gemini. clientSubmissionId chống tạo Attempt trùng khi mạng retry.</w:t>
      </w:r>
    </w:p>
    <w:p w14:paraId="1178003D">
      <w:pPr>
        <w:pStyle w:val="3"/>
      </w:pPr>
      <w:bookmarkStart w:id="16" w:name="_Toc13856"/>
      <w:r>
        <w:t>7.3. AI success</w:t>
      </w:r>
      <w:bookmarkEnd w:id="16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53D70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C52DEB">
            <w:r>
              <w:rPr>
                <w:rFonts w:ascii="Arial" w:hAnsi="Arial" w:eastAsia="Arial"/>
                <w:b/>
                <w:color w:val="17365D"/>
                <w:sz w:val="20"/>
              </w:rPr>
              <w:t>Luồng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worker claim lease  →  Gemini observation  →  schema + semantic + contradiction checks  →  Evidence Gate  →  Twin transaction  →  feedback/recommendation</w:t>
            </w:r>
          </w:p>
        </w:tc>
      </w:tr>
    </w:tbl>
    <w:p w14:paraId="51E3858C"/>
    <w:p w14:paraId="4EBABD3D">
      <w:pPr>
        <w:pStyle w:val="3"/>
      </w:pPr>
      <w:bookmarkStart w:id="17" w:name="_Toc17297"/>
      <w:r>
        <w:t>7.4. AI outage/fallback</w:t>
      </w:r>
      <w:bookmarkEnd w:id="17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4E386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31BAB4">
            <w:r>
              <w:rPr>
                <w:rFonts w:ascii="Arial" w:hAnsi="Arial" w:eastAsia="Arial"/>
                <w:b/>
                <w:color w:val="17365D"/>
                <w:sz w:val="20"/>
              </w:rPr>
              <w:t>Luồng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Gemini fail  →  retry tối đa 1  →  RuleFallback  →  ReviewOnly + weight 0  →  Behavior cập nhật  →  Knowledge Mastery giữ nguyên  →  teacher review</w:t>
            </w:r>
          </w:p>
        </w:tc>
      </w:tr>
    </w:tbl>
    <w:p w14:paraId="49CFB76F"/>
    <w:p w14:paraId="7A563598">
      <w:pPr>
        <w:spacing w:after="100" w:line="269" w:lineRule="auto"/>
      </w:pPr>
      <w:r>
        <w:rPr>
          <w:rFonts w:ascii="Arial" w:hAnsi="Arial" w:eastAsia="Arial"/>
          <w:sz w:val="20"/>
        </w:rPr>
        <w:t>Ví dụ: học sinh chọn đúng đáp án nhưng Gemini timeout. Hệ thống vẫn lưu điểm sơ bộ và thời gian; Mastery không tăng chỉ vì fallback. Student nhận thông báo tạm, Teacher thấy review queue.</w:t>
      </w:r>
    </w:p>
    <w:p w14:paraId="09476C82">
      <w:pPr>
        <w:pStyle w:val="3"/>
      </w:pPr>
      <w:bookmarkStart w:id="18" w:name="_Toc27824"/>
      <w:r>
        <w:t>7.5. Teacher override/replay</w:t>
      </w:r>
      <w:bookmarkEnd w:id="18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65C5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DEB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2097C">
            <w:r>
              <w:rPr>
                <w:rFonts w:ascii="Arial" w:hAnsi="Arial" w:eastAsia="Arial"/>
                <w:b/>
                <w:color w:val="17365D"/>
                <w:sz w:val="20"/>
              </w:rPr>
              <w:t>Luồng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Teacher xem evidence  →  nhập override + lý do  →  new EvidenceAssessment  →  replay theo thời gian  →  history mới  →  recommendation supersede</w:t>
            </w:r>
          </w:p>
        </w:tc>
      </w:tr>
    </w:tbl>
    <w:p w14:paraId="7045F48E"/>
    <w:p w14:paraId="7389C6E8">
      <w:pPr>
        <w:spacing w:after="100" w:line="269" w:lineRule="auto"/>
      </w:pPr>
      <w:r>
        <w:rPr>
          <w:rFonts w:ascii="Arial" w:hAnsi="Arial" w:eastAsia="Arial"/>
          <w:sz w:val="20"/>
        </w:rPr>
        <w:t>AI output và evidence assessment cũ không bị xóa. Replay là event lịch sử, không phải evidence source.</w:t>
      </w:r>
    </w:p>
    <w:p w14:paraId="5CC125C0">
      <w:pPr>
        <w:pStyle w:val="2"/>
      </w:pPr>
      <w:bookmarkStart w:id="19" w:name="_Toc32368"/>
      <w:r>
        <w:t>8. Ranh giới AI và mô hình Evidence</w:t>
      </w:r>
      <w:bookmarkEnd w:id="19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73080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E8EA95">
            <w:r>
              <w:rPr>
                <w:rFonts w:ascii="Arial" w:hAnsi="Arial" w:eastAsia="Arial"/>
                <w:b/>
                <w:color w:val="17365D"/>
                <w:sz w:val="20"/>
              </w:rPr>
              <w:t>Nguyên tắc bắt buộc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AI chỉ tạo observation về reasoning và bản nháp phản hồi. AI không quyết định điểm cuối, Mastery, Risk, Recommendation, quyền truy cập hoặc thứ hạng giáo viên/học sinh.</w:t>
            </w:r>
          </w:p>
        </w:tc>
      </w:tr>
    </w:tbl>
    <w:p w14:paraId="74A9DB58"/>
    <w:p w14:paraId="7CDAC3D4">
      <w:pPr>
        <w:pStyle w:val="3"/>
      </w:pPr>
      <w:bookmarkStart w:id="20" w:name="_Toc23950"/>
      <w:r>
        <w:t>8.1. Ba chiều độc lập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2EB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EAE09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Chiều</w:t>
            </w:r>
          </w:p>
        </w:tc>
        <w:tc>
          <w:tcPr>
            <w:tcW w:w="340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8373C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Giá trị</w:t>
            </w:r>
          </w:p>
        </w:tc>
        <w:tc>
          <w:tcPr>
            <w:tcW w:w="45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D68492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Ý nghĩa</w:t>
            </w:r>
          </w:p>
        </w:tc>
      </w:tr>
      <w:tr w14:paraId="4E3C5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9752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sourceType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F08A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AI | RuleFallback | TeacherOverride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DB57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Nguồn tạo observation/đánh giá</w:t>
            </w:r>
          </w:p>
        </w:tc>
      </w:tr>
      <w:tr w14:paraId="5A27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6666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trustLevel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6B74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Trusted | Reduced | ReviewOnly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3274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Mức độ tin cậy sau Evidence Gate</w:t>
            </w:r>
          </w:p>
        </w:tc>
      </w:tr>
      <w:tr w14:paraId="3A4B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0EB2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decisionMode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EF99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AIWeighted | DeterministicOnly | HumanConfirmed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C70E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Cách policy cho phép dùng bằng chứng</w:t>
            </w:r>
          </w:p>
        </w:tc>
      </w:tr>
    </w:tbl>
    <w:p w14:paraId="1F6663F7"/>
    <w:p w14:paraId="407CC532">
      <w:pPr>
        <w:pStyle w:val="23"/>
        <w:spacing w:after="40"/>
      </w:pPr>
      <w:r>
        <w:rPr>
          <w:rFonts w:ascii="Arial" w:hAnsi="Arial" w:eastAsia="Arial"/>
          <w:sz w:val="20"/>
        </w:rPr>
        <w:t>AI hợp lệ: sourceType=AI; trustLevel do Evidence Gate quyết định; decisionMode=AIWeighted khi được phép tác động có trọng số.</w:t>
      </w:r>
    </w:p>
    <w:p w14:paraId="7623E1FC">
      <w:pPr>
        <w:pStyle w:val="23"/>
        <w:spacing w:after="40"/>
      </w:pPr>
      <w:r>
        <w:rPr>
          <w:rFonts w:ascii="Arial" w:hAnsi="Arial" w:eastAsia="Arial"/>
          <w:sz w:val="20"/>
        </w:rPr>
        <w:t>Fallback: sourceType=RuleFallback; trustLevel=ReviewOnly; decisionMode=DeterministicOnly; Knowledge Mastery weight=0.</w:t>
      </w:r>
    </w:p>
    <w:p w14:paraId="73283449">
      <w:pPr>
        <w:pStyle w:val="23"/>
        <w:spacing w:after="40"/>
      </w:pPr>
      <w:r>
        <w:rPr>
          <w:rFonts w:ascii="Arial" w:hAnsi="Arial" w:eastAsia="Arial"/>
          <w:sz w:val="20"/>
        </w:rPr>
        <w:t>Teacher override: sourceType=TeacherOverride; trustLevel=Trusted; decisionMode=HumanConfirmed; bắt buộc reason/audit.</w:t>
      </w:r>
    </w:p>
    <w:p w14:paraId="1795A523">
      <w:pPr>
        <w:pStyle w:val="23"/>
        <w:spacing w:after="40"/>
      </w:pPr>
      <w:r>
        <w:rPr>
          <w:rFonts w:ascii="Arial" w:hAnsi="Arial" w:eastAsia="Arial"/>
          <w:sz w:val="20"/>
        </w:rPr>
        <w:t>Replay chỉ là event xử lý lại lịch sử; không phải sourceType hoặc trustLevel.</w:t>
      </w:r>
    </w:p>
    <w:p w14:paraId="24233E58">
      <w:pPr>
        <w:pStyle w:val="3"/>
      </w:pPr>
      <w:bookmarkStart w:id="21" w:name="_Toc4104"/>
      <w:r>
        <w:t>8.2. Evidence Gate</w:t>
      </w:r>
      <w:bookmarkEnd w:id="21"/>
    </w:p>
    <w:p w14:paraId="244189C4">
      <w:pPr>
        <w:pStyle w:val="29"/>
        <w:spacing w:after="40"/>
      </w:pPr>
      <w:r>
        <w:rPr>
          <w:rFonts w:ascii="Arial" w:hAnsi="Arial" w:eastAsia="Arial"/>
          <w:sz w:val="20"/>
        </w:rPr>
        <w:t>Kiểm tra schema, enum, giới hạn độ dài và liên kết Attempt/Question/Node.</w:t>
      </w:r>
    </w:p>
    <w:p w14:paraId="58BE093F">
      <w:pPr>
        <w:pStyle w:val="29"/>
        <w:spacing w:after="40"/>
      </w:pPr>
      <w:r>
        <w:rPr>
          <w:rFonts w:ascii="Arial" w:hAnsi="Arial" w:eastAsia="Arial"/>
          <w:sz w:val="20"/>
        </w:rPr>
        <w:t>Kiểm tra semantic consistency giữa đáp án, điểm sơ bộ và observation.</w:t>
      </w:r>
    </w:p>
    <w:p w14:paraId="4A43D45C">
      <w:pPr>
        <w:pStyle w:val="29"/>
        <w:spacing w:after="40"/>
      </w:pPr>
      <w:r>
        <w:rPr>
          <w:rFonts w:ascii="Arial" w:hAnsi="Arial" w:eastAsia="Arial"/>
          <w:sz w:val="20"/>
        </w:rPr>
        <w:t>Kiểm tra contradiction, provenance và policy version.</w:t>
      </w:r>
    </w:p>
    <w:p w14:paraId="13D67C0E">
      <w:pPr>
        <w:pStyle w:val="29"/>
        <w:spacing w:after="40"/>
      </w:pPr>
      <w:r>
        <w:rPr>
          <w:rFonts w:ascii="Arial" w:hAnsi="Arial" w:eastAsia="Arial"/>
          <w:sz w:val="20"/>
        </w:rPr>
        <w:t>Chỉ sau các bước trên mới xét confidence của AI.</w:t>
      </w:r>
    </w:p>
    <w:p w14:paraId="5A02B869">
      <w:pPr>
        <w:pStyle w:val="29"/>
        <w:spacing w:after="40"/>
      </w:pPr>
      <w:r>
        <w:rPr>
          <w:rFonts w:ascii="Arial" w:hAnsi="Arial" w:eastAsia="Arial"/>
          <w:sz w:val="20"/>
        </w:rPr>
        <w:t>Ghi EvidenceAssessment append-only; Twin transaction đọc quyết định này thay vì tin raw AI JSON.</w:t>
      </w:r>
    </w:p>
    <w:p w14:paraId="6569B290">
      <w:pPr>
        <w:spacing w:after="100" w:line="269" w:lineRule="auto"/>
      </w:pPr>
      <w:r>
        <w:rPr>
          <w:rFonts w:ascii="Arial" w:hAnsi="Arial" w:eastAsia="Arial"/>
          <w:sz w:val="20"/>
        </w:rPr>
        <w:t>EvidenceAssessment chỉ lưu quyết định policy và provenance (source/trust/mode/version/reason). Nội dung feedback nằm ở ReasoningAnalysis; Mastery nằm ở Twin/history để tránh nhân bản dữ liệu.</w:t>
      </w:r>
    </w:p>
    <w:p w14:paraId="3502AD9B">
      <w:pPr>
        <w:pStyle w:val="3"/>
      </w:pPr>
      <w:bookmarkStart w:id="22" w:name="_Toc8779"/>
      <w:r>
        <w:t>8.3. Essay pending review và integrity cùng Attempt</w:t>
      </w:r>
      <w:bookmarkEnd w:id="22"/>
    </w:p>
    <w:p w14:paraId="7AB3E949">
      <w:r>
        <w:t>Essay có preliminary isCorrect = null và score = 0 cho tới khi giáo viên chấm. AI vẫn có thể tạo observation, nhưng Evidence bắt buộc ReviewOnly, reasoning weight = 0 và Knowledge Mastery giữ nguyên. Không chuyển null thành false hoặc giá trị neutral. TeacherOverride + HumanConfirmed tạo effective correctness; replay sau đó mới được cập nhật Mastery.</w:t>
      </w:r>
    </w:p>
    <w:p w14:paraId="6792D0F4">
      <w:r>
        <w:t>EvidenceAssessment.analysis_id nếu có phải thuộc đúng attempt_id; supersedes_assessment_id nếu có phải thuộc cùng Attempt. Target schema dùng composite alternate key/FK, BLL kiểm tra trước insert và MySQL integration test phải từ chối mismatch dù cùng Center.</w:t>
      </w:r>
    </w:p>
    <w:p w14:paraId="2C836304">
      <w:pPr>
        <w:pStyle w:val="2"/>
      </w:pPr>
      <w:bookmarkStart w:id="23" w:name="_Toc25309"/>
      <w:r>
        <w:t>9. Phân quyền động trong từng Center</w:t>
      </w:r>
      <w:bookmarkEnd w:id="23"/>
    </w:p>
    <w:p w14:paraId="50CB5B74">
      <w:pPr>
        <w:spacing w:after="100" w:line="269" w:lineRule="auto"/>
      </w:pPr>
      <w:r>
        <w:rPr>
          <w:rFonts w:ascii="Arial" w:hAnsi="Arial" w:eastAsia="Arial"/>
          <w:sz w:val="20"/>
        </w:rPr>
        <w:t>CenterManager là tenant administrator duy nhất. Quyền được kiểm tra ở backend theo capability, tenant, ownership và resource state; việc ẩn nút/menu ở frontend chỉ là UX.</w:t>
      </w:r>
    </w:p>
    <w:p w14:paraId="30B4B6A0">
      <w:pPr>
        <w:pStyle w:val="3"/>
      </w:pPr>
      <w:bookmarkStart w:id="24" w:name="_Toc7628"/>
      <w:r>
        <w:t>9.1. Mô hình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7B8D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68B56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Thành phần</w:t>
            </w:r>
          </w:p>
        </w:tc>
        <w:tc>
          <w:tcPr>
            <w:tcW w:w="226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ECE99A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Phạm vi</w:t>
            </w:r>
          </w:p>
        </w:tc>
        <w:tc>
          <w:tcPr>
            <w:tcW w:w="498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89896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Quy tắc</w:t>
            </w:r>
          </w:p>
        </w:tc>
      </w:tr>
      <w:tr w14:paraId="664E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43BC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permissions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C2C1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Global catalog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2050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Seed/migration; runtime read-only; key ổn định</w:t>
            </w:r>
          </w:p>
        </w:tc>
      </w:tr>
      <w:tr w14:paraId="5DB91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EB8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permission_account_types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39EF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Global catalog</w:t>
            </w:r>
          </w:p>
        </w:tc>
        <w:tc>
          <w:tcPr>
            <w:tcW w:w="498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DFAA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Ràng permission tương thích Student/Teacher/CenterManager</w:t>
            </w:r>
          </w:p>
        </w:tc>
      </w:tr>
      <w:tr w14:paraId="0ED2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33CE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roles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AFB2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Theo Center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9276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CenterManager tạo/sửa/archive; không cross-tenant</w:t>
            </w:r>
          </w:p>
        </w:tc>
      </w:tr>
      <w:tr w14:paraId="3184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C5DD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role_permissions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762A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Theo Center</w:t>
            </w:r>
          </w:p>
        </w:tc>
        <w:tc>
          <w:tcPr>
            <w:tcW w:w="498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6687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Grant phải tương thích account type và delegation ceiling</w:t>
            </w:r>
          </w:p>
        </w:tc>
      </w:tr>
      <w:tr w14:paraId="6064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C9E5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user_roles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44B1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Theo Center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65E8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Assign/revoke có effective/revoked timestamps</w:t>
            </w:r>
          </w:p>
        </w:tc>
      </w:tr>
      <w:tr w14:paraId="5D0A3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3955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authorization_audit_logs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6F77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Theo Center</w:t>
            </w:r>
          </w:p>
        </w:tc>
        <w:tc>
          <w:tcPr>
            <w:tcW w:w="498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0082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Append-only before/after, actor, target, reason, correlation</w:t>
            </w:r>
          </w:p>
        </w:tc>
      </w:tr>
    </w:tbl>
    <w:p w14:paraId="4F426FB8"/>
    <w:p w14:paraId="462E3201">
      <w:pPr>
        <w:pStyle w:val="3"/>
      </w:pPr>
      <w:bookmarkStart w:id="25" w:name="_Toc3839"/>
      <w:r>
        <w:t>9.2. Last-admin invariant</w:t>
      </w:r>
      <w:bookmarkEnd w:id="25"/>
    </w:p>
    <w:p w14:paraId="00200E0A">
      <w:pPr>
        <w:spacing w:after="100" w:line="269" w:lineRule="auto"/>
      </w:pPr>
      <w:r>
        <w:rPr>
          <w:rFonts w:ascii="Arial" w:hAnsi="Arial" w:eastAsia="Arial"/>
          <w:sz w:val="20"/>
        </w:rPr>
        <w:t>Sau mọi mutation role/permission/user-role, transaction phải đọc lại trạng thái và bảo đảm còn ít nhất một CenterManager active giữ đủ TenantAdminCorePermissionsV1:</w:t>
      </w:r>
    </w:p>
    <w:p w14:paraId="03C389F9">
      <w:pPr>
        <w:pStyle w:val="23"/>
        <w:spacing w:after="40"/>
      </w:pPr>
      <w:r>
        <w:rPr>
          <w:rFonts w:ascii="Arial" w:hAnsi="Arial" w:eastAsia="Arial"/>
          <w:sz w:val="20"/>
        </w:rPr>
        <w:t>authorization.permissions.read</w:t>
      </w:r>
    </w:p>
    <w:p w14:paraId="02C829EA">
      <w:pPr>
        <w:pStyle w:val="23"/>
        <w:spacing w:after="40"/>
      </w:pPr>
      <w:r>
        <w:rPr>
          <w:rFonts w:ascii="Arial" w:hAnsi="Arial" w:eastAsia="Arial"/>
          <w:sz w:val="20"/>
        </w:rPr>
        <w:t>authorization.roles.read / create / update / archive / manage_permissions</w:t>
      </w:r>
    </w:p>
    <w:p w14:paraId="56557479">
      <w:pPr>
        <w:pStyle w:val="23"/>
        <w:spacing w:after="40"/>
      </w:pPr>
      <w:r>
        <w:rPr>
          <w:rFonts w:ascii="Arial" w:hAnsi="Arial" w:eastAsia="Arial"/>
          <w:sz w:val="20"/>
        </w:rPr>
        <w:t>authorization.user_roles.read / assign</w:t>
      </w:r>
    </w:p>
    <w:p w14:paraId="0C01EF58">
      <w:pPr>
        <w:pStyle w:val="23"/>
        <w:spacing w:after="40"/>
      </w:pPr>
      <w:r>
        <w:rPr>
          <w:rFonts w:ascii="Arial" w:hAnsi="Arial" w:eastAsia="Arial"/>
          <w:sz w:val="20"/>
        </w:rPr>
        <w:t>authorization.audit.read</w:t>
      </w:r>
    </w:p>
    <w:p w14:paraId="3D64291A">
      <w:pPr>
        <w:pStyle w:val="3"/>
      </w:pPr>
      <w:bookmarkStart w:id="26" w:name="_Toc19861"/>
      <w:r>
        <w:t>9.3. Session invalidation</w:t>
      </w:r>
      <w:bookmarkEnd w:id="26"/>
    </w:p>
    <w:p w14:paraId="7C049C40">
      <w:pPr>
        <w:spacing w:after="100" w:line="269" w:lineRule="auto"/>
      </w:pPr>
      <w:r>
        <w:t>JSON authorizationVersion và JWT auth_version cùng ánh xạ tới users.auth_version; đây là security invalidation counter, không phải optimistic concurrency token. User-role mutation gửi rowVersion của target User để chống lost update; transaction kiểm tra rowVersion, thay role, tăng auth_version, ghi audit và revoke refresh token theo policy, rồi trả cả rowVersion mới và authorizationVersion mới. Mỗi request bảo vệ phải từ chối access token stale.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369F1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11D094">
            <w:r>
              <w:rPr>
                <w:rFonts w:ascii="Arial" w:hAnsi="Arial" w:eastAsia="Arial"/>
                <w:b/>
                <w:color w:val="17365D"/>
                <w:sz w:val="20"/>
              </w:rPr>
              <w:t>Center lifecycle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Course MVP không có Platform Admin, POST/DELETE Center hoặc UI cross-center. Center mới chỉ được provision bằng seed/migration/deployment operation có kiểm soát.</w:t>
            </w:r>
          </w:p>
        </w:tc>
      </w:tr>
    </w:tbl>
    <w:p w14:paraId="5D1581F3"/>
    <w:p w14:paraId="4FECD649">
      <w:pPr>
        <w:pStyle w:val="2"/>
      </w:pPr>
      <w:bookmarkStart w:id="27" w:name="_Toc12982"/>
      <w:r>
        <w:t>10. Chức năng và giao diện theo vai trò</w:t>
      </w:r>
      <w:bookmarkEnd w:id="2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0193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274B91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Vai trò</w:t>
            </w:r>
          </w:p>
        </w:tc>
        <w:tc>
          <w:tcPr>
            <w:tcW w:w="306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660E0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Màn hình/chức năng</w:t>
            </w:r>
          </w:p>
        </w:tc>
        <w:tc>
          <w:tcPr>
            <w:tcW w:w="272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02DD5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Giới hạn</w:t>
            </w:r>
          </w:p>
        </w:tc>
        <w:tc>
          <w:tcPr>
            <w:tcW w:w="26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7DD06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Thông tin quyết định</w:t>
            </w:r>
          </w:p>
        </w:tc>
      </w:tr>
      <w:tr w14:paraId="0D9E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681E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Student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E3F2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Dashboard cá nhân; bài được giao; làm/nộp bài; feedback; Twin; mục tiêu; recommendation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7CB9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Không xem dữ liệu người khác; không tự sửa evidence/mastery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238C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Điểm sơ bộ, trạng thái AI/fallback, lý do khuyến nghị, nguồn/trust/mode</w:t>
            </w:r>
          </w:p>
        </w:tc>
      </w:tr>
      <w:tr w14:paraId="4CCAD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313A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Teacher</w:t>
            </w:r>
          </w:p>
        </w:tc>
        <w:tc>
          <w:tcPr>
            <w:tcW w:w="30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CEEE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Lớp được giao; curriculum/graph/question/assignment; review queue; override/replay; class analytics</w:t>
            </w:r>
          </w:p>
        </w:tc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C625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Chỉ lớp/học sinh/nội dung thuộc scope và capability</w:t>
            </w:r>
          </w:p>
        </w:tc>
        <w:tc>
          <w:tcPr>
            <w:tcW w:w="26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102F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Ai cần hỗ trợ; lỗi phổ biến; evidence cần review; hành động kế tiếp</w:t>
            </w:r>
          </w:p>
        </w:tc>
      </w:tr>
      <w:tr w14:paraId="4BFDD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ECDA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CenterManager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E8B3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Center profile; user; role/permission; audit; aggregate dashboard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DCA4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Chỉ Center hiện hành; không tạo/xóa Center; không vượt delegation ceiling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6F64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Ai được làm gì; cảnh báo last-admin; lớp/mục tiêu cần chú ý</w:t>
            </w:r>
          </w:p>
        </w:tc>
      </w:tr>
    </w:tbl>
    <w:p w14:paraId="22301E23"/>
    <w:p w14:paraId="7CA5A900">
      <w:pPr>
        <w:pStyle w:val="3"/>
      </w:pPr>
      <w:bookmarkStart w:id="28" w:name="_Toc23129"/>
      <w:r>
        <w:t>10.1. Trạng thái UX bắt buộc</w:t>
      </w:r>
      <w:bookmarkEnd w:id="28"/>
    </w:p>
    <w:p w14:paraId="59902A17">
      <w:pPr>
        <w:pStyle w:val="23"/>
        <w:spacing w:after="40"/>
      </w:pPr>
      <w:r>
        <w:rPr>
          <w:rFonts w:ascii="Arial" w:hAnsi="Arial" w:eastAsia="Arial"/>
          <w:sz w:val="20"/>
        </w:rPr>
        <w:t>Loading/skeleton; empty state có hành động; validation theo field; retry khi lỗi mạng.</w:t>
      </w:r>
    </w:p>
    <w:p w14:paraId="49E964CA">
      <w:pPr>
        <w:pStyle w:val="23"/>
        <w:spacing w:after="40"/>
      </w:pPr>
      <w:r>
        <w:rPr>
          <w:rFonts w:ascii="Arial" w:hAnsi="Arial" w:eastAsia="Arial"/>
          <w:sz w:val="20"/>
        </w:rPr>
        <w:t>403 không được giả thành 404 ở UI; 404 không được tiết lộ tenant khác; 409 hiển thị conflict có thể xử lý.</w:t>
      </w:r>
    </w:p>
    <w:p w14:paraId="5ABD51A5">
      <w:pPr>
        <w:pStyle w:val="23"/>
        <w:spacing w:after="40"/>
      </w:pPr>
      <w:r>
        <w:rPr>
          <w:rFonts w:ascii="Arial" w:hAnsi="Arial" w:eastAsia="Arial"/>
          <w:sz w:val="20"/>
        </w:rPr>
        <w:t>Permission mutation phải preview ảnh hưởng, yêu cầu reason và hiển thị last-admin warning trước submit.</w:t>
      </w:r>
    </w:p>
    <w:p w14:paraId="56CFE3B0">
      <w:pPr>
        <w:pStyle w:val="23"/>
        <w:spacing w:after="40"/>
      </w:pPr>
      <w:r>
        <w:rPr>
          <w:rFonts w:ascii="Arial" w:hAnsi="Arial" w:eastAsia="Arial"/>
          <w:sz w:val="20"/>
        </w:rPr>
        <w:t>AI Pending/Unavailable không khóa bài làm; fallback label rõ ràng và không hứa Mastery đã tăng.</w:t>
      </w:r>
    </w:p>
    <w:p w14:paraId="4337957D">
      <w:pPr>
        <w:pStyle w:val="23"/>
        <w:spacing w:after="40"/>
      </w:pPr>
      <w:r>
        <w:rPr>
          <w:rFonts w:ascii="Arial" w:hAnsi="Arial" w:eastAsia="Arial"/>
          <w:sz w:val="20"/>
        </w:rPr>
        <w:t>Responsive desktop/mobile, keyboard focus, label/error association và màu không là tín hiệu duy nhất.</w:t>
      </w:r>
    </w:p>
    <w:p w14:paraId="44EEDC1E">
      <w:pPr>
        <w:pStyle w:val="2"/>
      </w:pPr>
      <w:bookmarkStart w:id="29" w:name="_Toc29001"/>
      <w:r>
        <w:t>11. Đặc tả chức năng</w:t>
      </w:r>
      <w:bookmarkEnd w:id="2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B9E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9B476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</w:t>
            </w:r>
          </w:p>
        </w:tc>
        <w:tc>
          <w:tcPr>
            <w:tcW w:w="470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DA967B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Phạm vi</w:t>
            </w:r>
          </w:p>
        </w:tc>
        <w:tc>
          <w:tcPr>
            <w:tcW w:w="374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795FB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Acceptance chính</w:t>
            </w:r>
          </w:p>
        </w:tc>
      </w:tr>
      <w:tr w14:paraId="792F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5F04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FR-AUTH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90E9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Login/refresh/logout/me; stale auth_version rejection; tenant suspension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24C3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Security tests + audit</w:t>
            </w:r>
          </w:p>
        </w:tc>
      </w:tr>
      <w:tr w14:paraId="21BD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6E75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FR-ORG</w:t>
            </w:r>
          </w:p>
        </w:tc>
        <w:tc>
          <w:tcPr>
            <w:tcW w:w="470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3A04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Center profile, teacher, student, class, membership, subject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26C1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Tenant/ownership/soft-delete/constraint tests</w:t>
            </w:r>
          </w:p>
        </w:tc>
      </w:tr>
      <w:tr w14:paraId="08E65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A4D3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FR-RBAC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86B6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Permission catalog, roles, grants, assignments, audit UI/API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DF06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Last-admin + delegation + revocation tests</w:t>
            </w:r>
          </w:p>
        </w:tc>
      </w:tr>
      <w:tr w14:paraId="2B2E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08EB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FR-KG</w:t>
            </w:r>
          </w:p>
        </w:tc>
        <w:tc>
          <w:tcPr>
            <w:tcW w:w="470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9E8E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Knowledge node/edge CRUD; DAG/cycle protection; graph read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8736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Graph/tenant/concurrency tests</w:t>
            </w:r>
          </w:p>
        </w:tc>
      </w:tr>
      <w:tr w14:paraId="2140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5F25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FR-CUR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C36C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Curriculum CRUD/list/detail; class/node mappings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417C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Ordering/ownership/duplicate tests</w:t>
            </w:r>
          </w:p>
        </w:tc>
      </w:tr>
      <w:tr w14:paraId="68BA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4094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FR-QB</w:t>
            </w:r>
          </w:p>
        </w:tc>
        <w:tc>
          <w:tcPr>
            <w:tcW w:w="470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479B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Question/options/node maps; authoring and validation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0AAD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Type-specific and relational tests</w:t>
            </w:r>
          </w:p>
        </w:tc>
      </w:tr>
      <w:tr w14:paraId="62C9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34A4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FR-ASG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F728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Assignment lifecycle, questions, target snapshot, student view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746A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Publish/close/idempotency tests</w:t>
            </w:r>
          </w:p>
        </w:tc>
      </w:tr>
      <w:tr w14:paraId="4EBB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0FE7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FR-SUB</w:t>
            </w:r>
          </w:p>
        </w:tc>
        <w:tc>
          <w:tcPr>
            <w:tcW w:w="470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752E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Submit answer/reasoning/telemetry; preliminary grade; durable job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7D15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Atomicity + retry tests</w:t>
            </w:r>
          </w:p>
        </w:tc>
      </w:tr>
      <w:tr w14:paraId="6222A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D386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FR-EVD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84C6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AI/fallback observation; Evidence Gate; teacher override/replay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F10E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Policy matrix + append-only tests</w:t>
            </w:r>
          </w:p>
        </w:tc>
      </w:tr>
      <w:tr w14:paraId="39F7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7506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FR-TWIN</w:t>
            </w:r>
          </w:p>
        </w:tc>
        <w:tc>
          <w:tcPr>
            <w:tcW w:w="470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8C8B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Knowledge/Behavior update and history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A7C1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Replay/order/concurrency tests</w:t>
            </w:r>
          </w:p>
        </w:tc>
      </w:tr>
      <w:tr w14:paraId="7F45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2541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FR-REC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1122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Opportunity Gap, recommendation, explainability and fallback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77F2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Deterministic baseline/oracle tests</w:t>
            </w:r>
          </w:p>
        </w:tc>
      </w:tr>
      <w:tr w14:paraId="5B4A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4AE4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FR-REP</w:t>
            </w:r>
          </w:p>
        </w:tc>
        <w:tc>
          <w:tcPr>
            <w:tcW w:w="470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CEDA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Student/Teacher/Center dashboards and weekly evidence export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2D91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Role/aggregate/privacy tests</w:t>
            </w:r>
          </w:p>
        </w:tc>
      </w:tr>
    </w:tbl>
    <w:p w14:paraId="64B21380"/>
    <w:p w14:paraId="7482204D">
      <w:pPr>
        <w:pStyle w:val="2"/>
      </w:pPr>
      <w:bookmarkStart w:id="30" w:name="_Toc2592"/>
      <w:r>
        <w:t>12. Yêu cầu phi chức năng</w:t>
      </w:r>
      <w:bookmarkEnd w:id="3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7566A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74B94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NFR</w:t>
            </w:r>
          </w:p>
        </w:tc>
        <w:tc>
          <w:tcPr>
            <w:tcW w:w="805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9812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Yêu cầu</w:t>
            </w:r>
          </w:p>
        </w:tc>
      </w:tr>
      <w:tr w14:paraId="29CA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5AC4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Security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E1B8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Deny-by-default capability, tenant predicate, ownership guard, Argon2id, refresh rotation, audit append-only</w:t>
            </w:r>
          </w:p>
        </w:tc>
      </w:tr>
      <w:tr w14:paraId="2016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FF56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Integrity</w:t>
            </w:r>
          </w:p>
        </w:tc>
        <w:tc>
          <w:tcPr>
            <w:tcW w:w="80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6AAA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FK/unique/check/composite key; transaction; optimistic concurrency; idempotency</w:t>
            </w:r>
          </w:p>
        </w:tc>
      </w:tr>
      <w:tr w14:paraId="15B1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1B5D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Availability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076D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Core flow không phụ thuộc Gemini; bounded retry; deterministic fallback; durable jobs</w:t>
            </w:r>
          </w:p>
        </w:tc>
      </w:tr>
      <w:tr w14:paraId="753C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C1FE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Performance</w:t>
            </w:r>
          </w:p>
        </w:tc>
        <w:tc>
          <w:tcPr>
            <w:tcW w:w="80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B0BF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Pagination; projection/no-tracking; index-aware queries; không N+1; bounded dashboard scope</w:t>
            </w:r>
          </w:p>
        </w:tc>
      </w:tr>
      <w:tr w14:paraId="6F1D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7F17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Privacy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BECB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Không đưa secret/PII thừa vào prompt/log; redact structured logs; least privilege</w:t>
            </w:r>
          </w:p>
        </w:tc>
      </w:tr>
      <w:tr w14:paraId="1450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C6D7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Explainability</w:t>
            </w:r>
          </w:p>
        </w:tc>
        <w:tc>
          <w:tcPr>
            <w:tcW w:w="80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E80F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Recommendation breakdown; evidence provenance; policy/version; teacher reason</w:t>
            </w:r>
          </w:p>
        </w:tc>
      </w:tr>
      <w:tr w14:paraId="7044C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19B0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Usability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B5E4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Responsive, accessible, role-specific navigation, explicit async/error states</w:t>
            </w:r>
          </w:p>
        </w:tc>
      </w:tr>
      <w:tr w14:paraId="1E90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A559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Quality</w:t>
            </w:r>
          </w:p>
        </w:tc>
        <w:tc>
          <w:tcPr>
            <w:tcW w:w="80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DCA1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Release build 0 warning/error; targeted/full tests; EF pending-model check; live MySQL gate</w:t>
            </w:r>
          </w:p>
        </w:tc>
      </w:tr>
      <w:tr w14:paraId="2A0A5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4567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Maintainability</w:t>
            </w:r>
          </w:p>
        </w:tc>
        <w:tc>
          <w:tcPr>
            <w:tcW w:w="80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BAB1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API→BLL→DAL; source-of-truth docs; forward migration/commit; module ownership</w:t>
            </w:r>
          </w:p>
        </w:tc>
      </w:tr>
    </w:tbl>
    <w:p w14:paraId="2FA68B12"/>
    <w:p w14:paraId="1BD04ED2">
      <w:pPr>
        <w:pStyle w:val="2"/>
      </w:pPr>
      <w:bookmarkStart w:id="31" w:name="_Toc20755"/>
      <w:r>
        <w:t>13. Cơ sở dữ liệu và ràng buộc</w:t>
      </w:r>
      <w:bookmarkEnd w:id="31"/>
    </w:p>
    <w:p w14:paraId="3814383A">
      <w:pPr>
        <w:spacing w:after="100" w:line="269" w:lineRule="auto"/>
      </w:pPr>
      <w:r>
        <w:rPr>
          <w:rFonts w:ascii="Arial" w:hAnsi="Arial" w:eastAsia="Arial"/>
          <w:sz w:val="20"/>
        </w:rPr>
        <w:t>Migration hiện hành có 31 bảng Current. Target v2 có 38 bảng sau khi bảy bảng Dynamic Authorization/Evidence được duyệt, migration và audit trên MySQL thật. Không được trình bày 38 bảng như đã triển khai.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16FCC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EB33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#</w:t>
            </w:r>
          </w:p>
        </w:tc>
        <w:tc>
          <w:tcPr>
            <w:tcW w:w="198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322A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Table</w:t>
            </w:r>
          </w:p>
        </w:tc>
        <w:tc>
          <w:tcPr>
            <w:tcW w:w="10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4B2BCB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DA560B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Chức năng</w:t>
            </w:r>
          </w:p>
        </w:tc>
        <w:tc>
          <w:tcPr>
            <w:tcW w:w="340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0E295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Quan hệ chính</w:t>
            </w:r>
          </w:p>
        </w:tc>
      </w:tr>
      <w:tr w14:paraId="3067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164E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AD70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centers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5EAE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5241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Tenant root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493B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Parent dữ liệu tenant; provision ngoài runtime</w:t>
            </w:r>
          </w:p>
        </w:tc>
      </w:tr>
      <w:tr w14:paraId="2FC2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1C59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6329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users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5A10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C6D7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Đăng nhập/account type/auth_version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77C0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center; parent profile/token/role</w:t>
            </w:r>
          </w:p>
        </w:tc>
      </w:tr>
      <w:tr w14:paraId="417E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ACD6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5B24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refresh_tokens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24C1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88E9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Refresh rotation/revocation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47A0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user + center</w:t>
            </w:r>
          </w:p>
        </w:tc>
      </w:tr>
      <w:tr w14:paraId="4B54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C25A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4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6DF4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teachers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FFDB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801C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Hồ sơ giáo viên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B7D3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PK/FK user; owner class/content</w:t>
            </w:r>
          </w:p>
        </w:tc>
      </w:tr>
      <w:tr w14:paraId="6C9B5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7A50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C96F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students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005D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D99F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Hồ sơ học sinh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6AF4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PK/FK user; attempts/twins/goals</w:t>
            </w:r>
          </w:p>
        </w:tc>
      </w:tr>
      <w:tr w14:paraId="381BC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DCB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6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39EA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subjects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7699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B08F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Môn học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74EC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Parent graph/curriculum/question/twin</w:t>
            </w:r>
          </w:p>
        </w:tc>
      </w:tr>
      <w:tr w14:paraId="4B40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D29E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7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20B8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classes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2A02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AED3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Lớp theo môn/giáo viên/năm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2AED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teacher/subject</w:t>
            </w:r>
          </w:p>
        </w:tc>
      </w:tr>
      <w:tr w14:paraId="192B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BD9C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8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10E6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class_students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2BD9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1E82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Thành viên lớp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CE83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Join class–student</w:t>
            </w:r>
          </w:p>
        </w:tc>
      </w:tr>
      <w:tr w14:paraId="3284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2FCC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9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8949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knowledge_nodes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162F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3310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Node knowledge graph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FD48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subject; parent edge/map/twin</w:t>
            </w:r>
          </w:p>
        </w:tc>
      </w:tr>
      <w:tr w14:paraId="397B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18A5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10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8A63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knowledge_edges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0BE8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EC78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Prerequisite/hierarchy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3CF7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Source/target node cùng scope</w:t>
            </w:r>
          </w:p>
        </w:tc>
      </w:tr>
      <w:tr w14:paraId="0265D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0AB5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CB79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curriculums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A2C0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545D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Chương trình học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58C6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teacher/subject</w:t>
            </w:r>
          </w:p>
        </w:tc>
      </w:tr>
      <w:tr w14:paraId="1F6F3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EA36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12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0029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curriculum_classes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19F3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F56E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Gán curriculum–class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952A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Tenant join</w:t>
            </w:r>
          </w:p>
        </w:tc>
      </w:tr>
      <w:tr w14:paraId="23AA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A4A1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9329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curriculum_nodes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4392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5A8F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Thứ tự node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E461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Join curriculum–node</w:t>
            </w:r>
          </w:p>
        </w:tc>
      </w:tr>
      <w:tr w14:paraId="1F873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46E2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14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0548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questions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3FA3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0089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Ngân hàng câu hỏi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1E25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subject/teacher/topic</w:t>
            </w:r>
          </w:p>
        </w:tc>
      </w:tr>
      <w:tr w14:paraId="1514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06D7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F37B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question_options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A974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A8C0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Đáp án lựa chọn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D8CD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question</w:t>
            </w:r>
          </w:p>
        </w:tc>
      </w:tr>
      <w:tr w14:paraId="4CAD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664E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16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9666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question_knowledge_nodes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17D5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BC9F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Node được đánh giá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89CD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Join question–node</w:t>
            </w:r>
          </w:p>
        </w:tc>
      </w:tr>
      <w:tr w14:paraId="148B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B87D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17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D656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assignments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ED31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5D27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Bài tập và lifecycle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13EA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class/teacher</w:t>
            </w:r>
          </w:p>
        </w:tc>
      </w:tr>
      <w:tr w14:paraId="1659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A270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18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9AC0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assignment_questions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00FD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53C7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Snapshot câu hỏi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5A1D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Join assignment–question</w:t>
            </w:r>
          </w:p>
        </w:tc>
      </w:tr>
      <w:tr w14:paraId="0F95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9A5F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19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E51A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assignment_targets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D2D9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977F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Snapshot người nhận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16BD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Join assignment–student</w:t>
            </w:r>
          </w:p>
        </w:tc>
      </w:tr>
      <w:tr w14:paraId="58C3B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6E53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20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58BE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student_assignment_progress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8414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82C2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Tiến độ/điểm tổng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0A70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assignment/student</w:t>
            </w:r>
          </w:p>
        </w:tc>
      </w:tr>
      <w:tr w14:paraId="49CB0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9F36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C4A8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student_subject_goals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7835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AF43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Mục tiêu theo môn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D48E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student/subject</w:t>
            </w:r>
          </w:p>
        </w:tc>
      </w:tr>
      <w:tr w14:paraId="194E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F1C6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22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64CC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student_twins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E303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C46A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Twin aggregate root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2382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Unique student</w:t>
            </w:r>
          </w:p>
        </w:tc>
      </w:tr>
      <w:tr w14:paraId="2C039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154A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4700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knowledge_twins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E904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95B6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Mastery/risk theo topic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A778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student/subject/node/attempt</w:t>
            </w:r>
          </w:p>
        </w:tc>
      </w:tr>
      <w:tr w14:paraId="1442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68CF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24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2B2A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behavior_twins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DC58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95C4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Telemetry aggregate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CF4A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student/subject</w:t>
            </w:r>
          </w:p>
        </w:tc>
      </w:tr>
      <w:tr w14:paraId="0B7AC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0D99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84CC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twin_update_history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1604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47E7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Twin history append-only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2094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attempt/analysis/topic</w:t>
            </w:r>
          </w:p>
        </w:tc>
      </w:tr>
      <w:tr w14:paraId="05E4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796F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26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4EAB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learning_paths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AEE2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1376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Phiên bản lộ trình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DD1B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student/subject/source attempt</w:t>
            </w:r>
          </w:p>
        </w:tc>
      </w:tr>
      <w:tr w14:paraId="5906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9FCF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27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8218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learning_path_items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1B31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9331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Bước trong lộ trình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126A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path/node/question</w:t>
            </w:r>
          </w:p>
        </w:tc>
      </w:tr>
      <w:tr w14:paraId="4A24B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8C09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28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6F64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recommendations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C204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7A8C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Hành động kế tiếp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D3A5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student/subject/node/question</w:t>
            </w:r>
          </w:p>
        </w:tc>
      </w:tr>
      <w:tr w14:paraId="11D0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7CF1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29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1C39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attempts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4A2A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349A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Bài nộp + telemetry + điểm sơ bộ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BA77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Parent job/analysis/evidence</w:t>
            </w:r>
          </w:p>
        </w:tc>
      </w:tr>
      <w:tr w14:paraId="35AFA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F665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30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B0D5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reasoning_analyses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AB6D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7BAB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AI/fallback observation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9BE0E">
            <w:r>
              <w:t>1:1 Attempt; alternate key (center, analysis, attempt)</w:t>
            </w:r>
          </w:p>
        </w:tc>
      </w:tr>
      <w:tr w14:paraId="21B2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2302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C3D8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ai_analysis_jobs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4CEC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Current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C5D4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Queue/lease/retry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4EA9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Unique attempt</w:t>
            </w:r>
          </w:p>
        </w:tc>
      </w:tr>
      <w:tr w14:paraId="74B2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962D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32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1977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permissions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4669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Target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8256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Capability catalog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0CDD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Parent applicability/grant</w:t>
            </w:r>
          </w:p>
        </w:tc>
      </w:tr>
      <w:tr w14:paraId="3CE3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0B75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596B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permission_account_types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2F1E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Target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FBCE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Permission applicability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4CD0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Join permission–account type</w:t>
            </w:r>
          </w:p>
        </w:tc>
      </w:tr>
      <w:tr w14:paraId="52E61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A6AC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34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BEEA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roles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FCA2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Target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5EC8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Role động trong Center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7944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Parent grant/assignment</w:t>
            </w:r>
          </w:p>
        </w:tc>
      </w:tr>
      <w:tr w14:paraId="4C68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54E4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3977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role_permissions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6DE1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Target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86E8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Capability của role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7E75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Join role–permission</w:t>
            </w:r>
          </w:p>
        </w:tc>
      </w:tr>
      <w:tr w14:paraId="6D94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DB51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36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F524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user_roles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93E5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Target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0364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Role của user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A6BF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Join user–role</w:t>
            </w:r>
          </w:p>
        </w:tc>
      </w:tr>
      <w:tr w14:paraId="61DA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00FE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37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738B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authorization_audit_logs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37BC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Target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81A0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Audit quyền append-only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AE09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FK actor/target khi có</w:t>
            </w:r>
          </w:p>
        </w:tc>
      </w:tr>
      <w:tr w14:paraId="1EAB0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410F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38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C1AE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evidence_assessments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2A27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Target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1107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3"/>
              </w:rPr>
              <w:t>Policy decision append-only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179DB">
            <w:r>
              <w:t>Composite FK cùng attempt cho analysis/supersession</w:t>
            </w:r>
          </w:p>
        </w:tc>
      </w:tr>
    </w:tbl>
    <w:p w14:paraId="3F32C5A3"/>
    <w:p w14:paraId="0F22DADD">
      <w:pPr>
        <w:pStyle w:val="3"/>
      </w:pPr>
      <w:bookmarkStart w:id="32" w:name="_Toc2178"/>
      <w:r>
        <w:t>13.1. Ràng buộc bắt buộc</w:t>
      </w:r>
      <w:bookmarkEnd w:id="32"/>
    </w:p>
    <w:p w14:paraId="092DD22A">
      <w:pPr>
        <w:pStyle w:val="23"/>
        <w:spacing w:after="40"/>
      </w:pPr>
      <w:r>
        <w:rPr>
          <w:rFonts w:ascii="Arial" w:hAnsi="Arial" w:eastAsia="Arial"/>
          <w:sz w:val="20"/>
        </w:rPr>
        <w:t>Mọi bảng tenant-owned mang center_id và FK/composite FK ngăn tham chiếu chéo Center; query filter không thay thế DB constraint.</w:t>
      </w:r>
    </w:p>
    <w:p w14:paraId="4434BFDB">
      <w:pPr>
        <w:pStyle w:val="23"/>
        <w:spacing w:after="40"/>
      </w:pPr>
      <w:r>
        <w:rPr>
          <w:rFonts w:ascii="Arial" w:hAnsi="Arial" w:eastAsia="Arial"/>
          <w:sz w:val="20"/>
        </w:rPr>
        <w:t>Soft-delete uniqueness được thiết kế theo provider; quy tắc active uniqueness phải được test trên MySQL thật.</w:t>
      </w:r>
    </w:p>
    <w:p w14:paraId="56639586">
      <w:pPr>
        <w:pStyle w:val="23"/>
        <w:spacing w:after="40"/>
      </w:pPr>
      <w:r>
        <w:rPr>
          <w:rFonts w:ascii="Arial" w:hAnsi="Arial" w:eastAsia="Arial"/>
          <w:sz w:val="20"/>
        </w:rPr>
        <w:t>DAG cycle/self-edge/subject consistency được chặn ở BLL và hỗ trợ bởi key/index phù hợp.</w:t>
      </w:r>
    </w:p>
    <w:p w14:paraId="27E5B254">
      <w:pPr>
        <w:pStyle w:val="23"/>
        <w:spacing w:after="40"/>
      </w:pPr>
      <w:r>
        <w:t>Attempt/job/evidence/twin update dùng transaction, idempotency key và optimistic concurrency khi có thể tranh chấp. Composite FK khóa Evidence–Analysis–Supersession cùng Center và cùng Attempt; query filter không thay thế ràng buộc này.</w:t>
      </w:r>
    </w:p>
    <w:p w14:paraId="4EFEE241">
      <w:pPr>
        <w:pStyle w:val="23"/>
        <w:spacing w:after="40"/>
      </w:pPr>
      <w:r>
        <w:rPr>
          <w:rFonts w:ascii="Arial" w:hAnsi="Arial" w:eastAsia="Arial"/>
          <w:sz w:val="20"/>
        </w:rPr>
        <w:t>Data dictionary đầy đủ từng cột, kiểu, nullability, constraint và quan hệ nằm duy nhất trong DATABASE_SCHEMA.md.</w:t>
      </w:r>
    </w:p>
    <w:p w14:paraId="36CAD5C7">
      <w:pPr>
        <w:pStyle w:val="2"/>
      </w:pPr>
      <w:bookmarkStart w:id="33" w:name="_Toc15185"/>
      <w:r>
        <w:t>14. Bảo mật và multi-tenancy</w:t>
      </w:r>
      <w:bookmarkEnd w:id="33"/>
    </w:p>
    <w:p w14:paraId="3622BE20">
      <w:pPr>
        <w:pStyle w:val="29"/>
        <w:spacing w:after="40"/>
      </w:pPr>
      <w:r>
        <w:rPr>
          <w:rFonts w:ascii="Arial" w:hAnsi="Arial" w:eastAsia="Arial"/>
          <w:sz w:val="20"/>
        </w:rPr>
        <w:t>Authenticate token; kiểm tra center/status/auth_version phía server.</w:t>
      </w:r>
    </w:p>
    <w:p w14:paraId="35FDFE76">
      <w:pPr>
        <w:pStyle w:val="29"/>
        <w:spacing w:after="40"/>
      </w:pPr>
      <w:r>
        <w:rPr>
          <w:rFonts w:ascii="Arial" w:hAnsi="Arial" w:eastAsia="Arial"/>
          <w:sz w:val="20"/>
        </w:rPr>
        <w:t>Authorize capability; role claim legacy không phải quyết định cuối.</w:t>
      </w:r>
    </w:p>
    <w:p w14:paraId="1D06B58D">
      <w:pPr>
        <w:pStyle w:val="29"/>
        <w:spacing w:after="40"/>
      </w:pPr>
      <w:r>
        <w:rPr>
          <w:rFonts w:ascii="Arial" w:hAnsi="Arial" w:eastAsia="Arial"/>
          <w:sz w:val="20"/>
        </w:rPr>
        <w:t>Enforce center_id và ownership/resource state trong BLL/query.</w:t>
      </w:r>
    </w:p>
    <w:p w14:paraId="1E66A6D7">
      <w:pPr>
        <w:pStyle w:val="29"/>
        <w:spacing w:after="40"/>
      </w:pPr>
      <w:r>
        <w:rPr>
          <w:rFonts w:ascii="Arial" w:hAnsi="Arial" w:eastAsia="Arial"/>
          <w:sz w:val="20"/>
        </w:rPr>
        <w:t>Validate DTO/domain và dùng projection an toàn; không bind tenant/owner từ client.</w:t>
      </w:r>
    </w:p>
    <w:p w14:paraId="58F62658">
      <w:pPr>
        <w:pStyle w:val="29"/>
        <w:spacing w:after="40"/>
      </w:pPr>
      <w:r>
        <w:rPr>
          <w:rFonts w:ascii="Arial" w:hAnsi="Arial" w:eastAsia="Arial"/>
          <w:sz w:val="20"/>
        </w:rPr>
        <w:t>Ghi audit có actor, action, target, before/after, reason, trace và UTC timestamp.</w:t>
      </w:r>
    </w:p>
    <w:p w14:paraId="61C0BA9E">
      <w:pPr>
        <w:pStyle w:val="29"/>
        <w:spacing w:after="40"/>
      </w:pPr>
      <w:r>
        <w:rPr>
          <w:rFonts w:ascii="Arial" w:hAnsi="Arial" w:eastAsia="Arial"/>
          <w:sz w:val="20"/>
        </w:rPr>
        <w:t>Không log password/token/AI key/raw PII; .env không được track.</w:t>
      </w:r>
    </w:p>
    <w:p w14:paraId="76316682">
      <w:pPr>
        <w:pStyle w:val="2"/>
      </w:pPr>
      <w:bookmarkStart w:id="34" w:name="_Toc24002"/>
      <w:r>
        <w:t>15. Trạng thái triển khai: Current → Target</w:t>
      </w:r>
      <w:bookmarkEnd w:id="3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593D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8E46AB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Lĩnh vực</w:t>
            </w:r>
          </w:p>
        </w:tc>
        <w:tc>
          <w:tcPr>
            <w:tcW w:w="141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976377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Trạng thái</w:t>
            </w:r>
          </w:p>
        </w:tc>
        <w:tc>
          <w:tcPr>
            <w:tcW w:w="328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171242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Đã có</w:t>
            </w:r>
          </w:p>
        </w:tc>
        <w:tc>
          <w:tcPr>
            <w:tcW w:w="328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95734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Cần làm</w:t>
            </w:r>
          </w:p>
        </w:tc>
      </w:tr>
      <w:tr w14:paraId="588B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213B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Authentication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063B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Current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AB63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Login/refresh/logout/me, hash/rotation và tenant context đã có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B63D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Thêm server stale auth_version gate và payload roles/permissions</w:t>
            </w:r>
          </w:p>
        </w:tc>
      </w:tr>
      <w:tr w14:paraId="0E8D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73EB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Organization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7661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Current mạnh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26DC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Center profile, teacher/student/class/subject API + UI một phần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9D1E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Chuẩn hóa capability và hoàn thiện UI/e2e</w:t>
            </w:r>
          </w:p>
        </w:tc>
      </w:tr>
      <w:tr w14:paraId="741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9755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Knowledge/Curriculum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5380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Current mạnh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2FBC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Graph CRUD/read, curriculum foundation/API và web một phần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0643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Capability migration, integration polish</w:t>
            </w:r>
          </w:p>
        </w:tc>
      </w:tr>
      <w:tr w14:paraId="60F2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7693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Question/Assignment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F41E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Đang phát triển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1F0D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Schema/domain nền có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F809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Hoàn thiện API/UI, publish/target/submit workflow</w:t>
            </w:r>
          </w:p>
        </w:tc>
      </w:tr>
      <w:tr w14:paraId="613C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F728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Dynamic RBAC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6A1F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Target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7E71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users.auth_version đã có; policy hiện còn role-based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5408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Bảy bảng target, authorization service, audit và admin UI</w:t>
            </w:r>
          </w:p>
        </w:tc>
      </w:tr>
      <w:tr w14:paraId="1803D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A210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AI jobs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41FB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Current một phần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5D9F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Durable job, Gemini/fallback ReasoningAnalysis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5F86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Evidence Gate, policy decision và review queue</w:t>
            </w:r>
          </w:p>
        </w:tc>
      </w:tr>
      <w:tr w14:paraId="4A21E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08D2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Digital Twin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FCC5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Current một phần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CF5D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Knowledge/Behavior/history entities và use cases rời rạc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490C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Atomic orchestration; fallback Mastery weight=0</w:t>
            </w:r>
          </w:p>
        </w:tc>
      </w:tr>
      <w:tr w14:paraId="55D0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47B4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Recommendation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20F6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Current một phần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F738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Entity/logic nền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6706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Deterministic Opportunity Gap + explainability + orchestration</w:t>
            </w:r>
          </w:p>
        </w:tc>
      </w:tr>
      <w:tr w14:paraId="0D34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D2E6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Course evidence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4BA6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Target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9EB9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Docs/rebaseline/assignment đã có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1C4C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Repo mới, member metadata, interview, Figma, weekly evidence</w:t>
            </w:r>
          </w:p>
        </w:tc>
      </w:tr>
    </w:tbl>
    <w:p w14:paraId="24C59820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33C7D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B2755">
            <w:r>
              <w:rPr>
                <w:rFonts w:ascii="Arial" w:hAnsi="Arial" w:eastAsia="Arial"/>
                <w:b/>
                <w:color w:val="17365D"/>
                <w:sz w:val="20"/>
              </w:rPr>
              <w:t>Khoảng cách quan trọng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AuthorizationPolicies/RoleRoute hiện còn kiểm tra role tĩnh; MasteryCalculator fallback hiện có thể thay đổi Mastery. Hai điểm này phải được sửa trước khi tuyên bố tuân thủ kiến trúc v2.</w:t>
            </w:r>
          </w:p>
        </w:tc>
      </w:tr>
    </w:tbl>
    <w:p w14:paraId="753C5D19"/>
    <w:p w14:paraId="15E88388">
      <w:pPr>
        <w:pStyle w:val="2"/>
      </w:pPr>
      <w:bookmarkStart w:id="35" w:name="_Toc13128"/>
      <w:r>
        <w:t>16. Lộ trình thực hiện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17E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B810FD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Phase</w:t>
            </w:r>
          </w:p>
        </w:tc>
        <w:tc>
          <w:tcPr>
            <w:tcW w:w="215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6AC35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Mục tiêu</w:t>
            </w:r>
          </w:p>
        </w:tc>
        <w:tc>
          <w:tcPr>
            <w:tcW w:w="45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E6F3F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Exit chính</w:t>
            </w:r>
          </w:p>
        </w:tc>
        <w:tc>
          <w:tcPr>
            <w:tcW w:w="198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F31C38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Hiện tại</w:t>
            </w:r>
          </w:p>
        </w:tc>
      </w:tr>
      <w:tr w14:paraId="20CF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7531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R00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FD93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Course rebaseline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528F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Docs, baseline, team metadata, repo, interview/Figma plan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2433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Đang thực hiện</w:t>
            </w:r>
          </w:p>
        </w:tc>
      </w:tr>
      <w:tr w14:paraId="7A40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48B2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R01</w:t>
            </w:r>
          </w:p>
        </w:tc>
        <w:tc>
          <w:tcPr>
            <w:tcW w:w="21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2174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Database audit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0BDD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31 current tables + live MySQL constraint/index/soft-delete audit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AF06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Static xong; live gate thiếu</w:t>
            </w:r>
          </w:p>
        </w:tc>
      </w:tr>
      <w:tr w14:paraId="27C7B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0086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R02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F009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Core hardening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933A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Auth stale-version, shared errors, tenant/ownership, observability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42F9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Cần làm</w:t>
            </w:r>
          </w:p>
        </w:tc>
      </w:tr>
      <w:tr w14:paraId="7F4F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D0C5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R03</w:t>
            </w:r>
          </w:p>
        </w:tc>
        <w:tc>
          <w:tcPr>
            <w:tcW w:w="21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5F28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Dynamic RBAC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24C1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Schema/migration/service/API/UI/e2e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94F3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Cần làm</w:t>
            </w:r>
          </w:p>
        </w:tc>
      </w:tr>
      <w:tr w14:paraId="5A11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AE6E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R04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4A93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Content completion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9EF3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Knowledge, curriculum, question bank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1985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Knowledge/Curriculum khá cao</w:t>
            </w:r>
          </w:p>
        </w:tc>
      </w:tr>
      <w:tr w14:paraId="5471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023D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R05</w:t>
            </w:r>
          </w:p>
        </w:tc>
        <w:tc>
          <w:tcPr>
            <w:tcW w:w="21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09D6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Assignment/submission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A71F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Lifecycle, targets, idempotent submit, preliminary grade/job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EF14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Cần hoàn thiện</w:t>
            </w:r>
          </w:p>
        </w:tc>
      </w:tr>
      <w:tr w14:paraId="1718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F688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R06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5C53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Evidence governance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4703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AI adapter, fallback, Evidence Gate, review/override/replay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4BE5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Một phần</w:t>
            </w:r>
          </w:p>
        </w:tc>
      </w:tr>
      <w:tr w14:paraId="789EB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CCD3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R07</w:t>
            </w:r>
          </w:p>
        </w:tc>
        <w:tc>
          <w:tcPr>
            <w:tcW w:w="21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DB7A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Twin orchestration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A127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Knowledge/Behavior transaction/history/concurrency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0811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Một phần</w:t>
            </w:r>
          </w:p>
        </w:tc>
      </w:tr>
      <w:tr w14:paraId="2079A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3A37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R08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CD19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Recommendation/dashboard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FD8C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Opportunity Gap, explainability, role dashboards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70B8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Một phần</w:t>
            </w:r>
          </w:p>
        </w:tc>
      </w:tr>
      <w:tr w14:paraId="6EFA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DAFA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R09</w:t>
            </w:r>
          </w:p>
        </w:tc>
        <w:tc>
          <w:tcPr>
            <w:tcW w:w="215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6638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Release/demo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34DE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Security/performance/e2e, deployment, report/slide/demo evidence</w:t>
            </w:r>
          </w:p>
        </w:tc>
        <w:tc>
          <w:tcPr>
            <w:tcW w:w="198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4601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Chưa bắt đầu</w:t>
            </w:r>
          </w:p>
        </w:tc>
      </w:tr>
    </w:tbl>
    <w:p w14:paraId="29D06859"/>
    <w:p w14:paraId="79FF2A8F">
      <w:pPr>
        <w:spacing w:after="100" w:line="269" w:lineRule="auto"/>
      </w:pPr>
      <w:r>
        <w:rPr>
          <w:rFonts w:ascii="Arial" w:hAnsi="Arial" w:eastAsia="Arial"/>
          <w:sz w:val="20"/>
        </w:rPr>
        <w:t>Không triển khai đồng loạt. Thứ tự bắt buộc: R00 approval → R01 live audit → R02 security foundation → R03 RBAC → content/assignment → Evidence/Twin → recommendation → release.</w:t>
      </w:r>
    </w:p>
    <w:p w14:paraId="523C4BC2">
      <w:pPr>
        <w:pStyle w:val="2"/>
      </w:pPr>
      <w:bookmarkStart w:id="36" w:name="_Toc29654"/>
      <w:r>
        <w:t>17. Phân công nhóm năm thành viên</w:t>
      </w:r>
      <w:bookmarkEnd w:id="36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B6F8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5EEE6">
            <w:r>
              <w:rPr>
                <w:rFonts w:ascii="Arial" w:hAnsi="Arial" w:eastAsia="Arial"/>
                <w:b/>
                <w:color w:val="17365D"/>
                <w:sz w:val="20"/>
              </w:rPr>
              <w:t>Tính chất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Đây là baseline phân công 30 điểm/người để thảo luận. Phải cập nhật GitHub username, kỹ năng, giờ khả dụng và đồng thuận nhóm trước khi khóa sprint.</w:t>
            </w:r>
          </w:p>
        </w:tc>
      </w:tr>
    </w:tbl>
    <w:p w14:paraId="3E0DAB97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56CF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7D8C9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Thành viên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F3C5F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Ownership</w:t>
            </w:r>
          </w:p>
        </w:tc>
        <w:tc>
          <w:tcPr>
            <w:tcW w:w="147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26BBE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Phase</w:t>
            </w:r>
          </w:p>
        </w:tc>
        <w:tc>
          <w:tcPr>
            <w:tcW w:w="396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1A9D29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Phụ thuộc/reviewer</w:t>
            </w:r>
          </w:p>
        </w:tc>
      </w:tr>
      <w:tr w14:paraId="1D9E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C1E3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Tuấn Tài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19F4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Governance, auth/RBAC backend, integration/release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0ABD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R00/R02/R03/R09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5A00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Thịnh review UI contract; Khoa review migration; Sơn review security/evidence</w:t>
            </w:r>
          </w:p>
        </w:tc>
      </w:tr>
      <w:tr w14:paraId="0A45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3730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Thịnh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3CBB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UX, Organization UI, RBAC admin UI, accessibility</w:t>
            </w:r>
          </w:p>
        </w:tc>
        <w:tc>
          <w:tcPr>
            <w:tcW w:w="147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400A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R00/R03/R08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4D45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Tuấn Tài chốt API; Thành Tài hỗ trợ component/e2e</w:t>
            </w:r>
          </w:p>
        </w:tc>
      </w:tr>
      <w:tr w14:paraId="0AF44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A5E5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Khoa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C7D4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Database, migration/live audit, Knowledge/Curriculum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6D18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R01/R03/R04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8903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Tuấn Tài review tenant/security; Sơn review provenance</w:t>
            </w:r>
          </w:p>
        </w:tc>
      </w:tr>
      <w:tr w14:paraId="5919E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9F8F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Thành Tài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D9A2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Question Bank, Assignment, Submission, integration tests</w:t>
            </w:r>
          </w:p>
        </w:tc>
        <w:tc>
          <w:tcPr>
            <w:tcW w:w="147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589B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R04/R05/R09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1FCA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Khoa hỗ trợ schema; Sơn hỗ trợ analysis job/evidence</w:t>
            </w:r>
          </w:p>
        </w:tc>
      </w:tr>
      <w:tr w14:paraId="0D6D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80D0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Sơn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C91C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AI safety, Evidence Gate, Twin, Recommendation/ML evaluation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81CF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5"/>
              </w:rPr>
              <w:t>R06/R07/R08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1F77E">
            <w:r>
              <w:t>Khoa/Tuấn Tài walkthrough SO-01/02; Thành Tài hoặc Khoa co-owner test/demo SO-03/04; rebalance nếu block &gt;2 ngày</w:t>
            </w:r>
          </w:p>
        </w:tc>
      </w:tr>
    </w:tbl>
    <w:p w14:paraId="12602B4B"/>
    <w:p w14:paraId="17E523EF">
      <w:pPr>
        <w:pStyle w:val="23"/>
        <w:spacing w:after="40"/>
      </w:pPr>
      <w:r>
        <w:rPr>
          <w:rFonts w:ascii="Arial" w:hAnsi="Arial" w:eastAsia="Arial"/>
          <w:sz w:val="20"/>
        </w:rPr>
        <w:t>Không tự approve phần mình; mỗi work package có primary + reviewer độc lập.</w:t>
      </w:r>
    </w:p>
    <w:p w14:paraId="6C6F4733">
      <w:pPr>
        <w:pStyle w:val="23"/>
        <w:spacing w:after="40"/>
      </w:pPr>
      <w:r>
        <w:rPr>
          <w:rFonts w:ascii="Arial" w:hAnsi="Arial" w:eastAsia="Arial"/>
          <w:sz w:val="20"/>
        </w:rPr>
        <w:t>Evidence đóng góp gồm issue/task, commit/PR, test, review comment, demo và tài liệu; số dòng code không phải thước đo duy nhất.</w:t>
      </w:r>
    </w:p>
    <w:p w14:paraId="4776F519">
      <w:pPr>
        <w:pStyle w:val="23"/>
        <w:spacing w:after="40"/>
      </w:pPr>
      <w:r>
        <w:rPr>
          <w:rFonts w:ascii="Arial" w:hAnsi="Arial" w:eastAsia="Arial"/>
          <w:sz w:val="20"/>
        </w:rPr>
        <w:t>Họp tuần: planned/done/blocker/evidence/%; re-balance khi chênh điểm hoặc blocker kéo dài.</w:t>
      </w:r>
    </w:p>
    <w:p w14:paraId="4CB24914">
      <w:pPr>
        <w:pStyle w:val="23"/>
        <w:spacing w:after="40"/>
      </w:pPr>
      <w:r>
        <w:rPr>
          <w:rFonts w:ascii="Arial" w:hAnsi="Arial" w:eastAsia="Arial"/>
          <w:sz w:val="20"/>
        </w:rPr>
        <w:t>Chi tiết A–Z, dependency, handoff, reviewer và rubric nằm trong TEAM_ASSIGNMENT.md.</w:t>
      </w:r>
    </w:p>
    <w:p w14:paraId="35EA54C4">
      <w:pPr>
        <w:pStyle w:val="2"/>
      </w:pPr>
      <w:bookmarkStart w:id="37" w:name="_Toc18360"/>
      <w:r>
        <w:t>18. Kiểm thử và tiêu chí chấp nhận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4ED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AF669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Lớp</w:t>
            </w:r>
          </w:p>
        </w:tc>
        <w:tc>
          <w:tcPr>
            <w:tcW w:w="459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E3EC5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Phạm vi</w:t>
            </w:r>
          </w:p>
        </w:tc>
        <w:tc>
          <w:tcPr>
            <w:tcW w:w="345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0DB81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Gate</w:t>
            </w:r>
          </w:p>
        </w:tc>
      </w:tr>
      <w:tr w14:paraId="536B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B2AA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Unit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8068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Validation, result mapping, policy/calculator, deterministic oracle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7DAA8">
            <w:r>
              <w:t>Mỗi rule có positive/negative/boundary; Evidence confidence bắt buộc 49/50 và 79/80; Essay null giữ nguyên Mastery</w:t>
            </w:r>
          </w:p>
        </w:tc>
      </w:tr>
      <w:tr w14:paraId="0E1D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2837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Integration</w:t>
            </w:r>
          </w:p>
        </w:tc>
        <w:tc>
          <w:tcPr>
            <w:tcW w:w="4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F342D">
            <w:r>
              <w:t>EF MySQL, FK/unique/check/query filter/transaction/concurrency; Evidence analysis/supersession cùng Attempt</w:t>
            </w:r>
          </w:p>
        </w:tc>
        <w:tc>
          <w:tcPr>
            <w:tcW w:w="345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30E1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Chạy trên provider thật; không chỉ InMemory</w:t>
            </w:r>
          </w:p>
        </w:tc>
      </w:tr>
      <w:tr w14:paraId="33B61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C16D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API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C562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Authorization, tenant/ownership, ProblemDetails, cancellation, idempotency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E180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Status/body/meta và không leak</w:t>
            </w:r>
          </w:p>
        </w:tc>
      </w:tr>
      <w:tr w14:paraId="3FDC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8BD0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Web</w:t>
            </w:r>
          </w:p>
        </w:tc>
        <w:tc>
          <w:tcPr>
            <w:tcW w:w="4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9649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Capability route/action, forms, async/error/accessibility</w:t>
            </w:r>
          </w:p>
        </w:tc>
        <w:tc>
          <w:tcPr>
            <w:tcW w:w="345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F477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Không dựa role label đơn thuần</w:t>
            </w:r>
          </w:p>
        </w:tc>
      </w:tr>
      <w:tr w14:paraId="4E230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CF14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E2E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FDE7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Role journeys và AI outage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062D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Core flow hoàn thành khi AI off</w:t>
            </w:r>
          </w:p>
        </w:tc>
      </w:tr>
      <w:tr w14:paraId="5D29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C45A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Security</w:t>
            </w:r>
          </w:p>
        </w:tc>
        <w:tc>
          <w:tcPr>
            <w:tcW w:w="4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7A85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Cross-tenant matrix, stale token, last-admin, delegation, secret scan</w:t>
            </w:r>
          </w:p>
        </w:tc>
        <w:tc>
          <w:tcPr>
            <w:tcW w:w="345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0339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Deny-by-default</w:t>
            </w:r>
          </w:p>
        </w:tc>
      </w:tr>
      <w:tr w14:paraId="0529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F5B8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Performance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D9CD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Pagination/N+1/index/query budget/worker lease</w:t>
            </w:r>
          </w:p>
        </w:tc>
        <w:tc>
          <w:tcPr>
            <w:tcW w:w="34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0939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Threshold được ghi trước khi đo</w:t>
            </w:r>
          </w:p>
        </w:tc>
      </w:tr>
      <w:tr w14:paraId="79C3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B1D6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Documentation</w:t>
            </w:r>
          </w:p>
        </w:tc>
        <w:tc>
          <w:tcPr>
            <w:tcW w:w="459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D251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Trace requirement→API→schema→test→evidence</w:t>
            </w:r>
          </w:p>
        </w:tc>
        <w:tc>
          <w:tcPr>
            <w:tcW w:w="345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00EA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Không claim target là current</w:t>
            </w:r>
          </w:p>
        </w:tc>
      </w:tr>
    </w:tbl>
    <w:p w14:paraId="009848A1"/>
    <w:p w14:paraId="080F70DC">
      <w:pPr>
        <w:spacing w:after="100" w:line="269" w:lineRule="auto"/>
      </w:pPr>
      <w:r>
        <w:t>Source-code audit snapshot 2d768f2: Release backend và frontend build sạch; 2.853 tests pass, 3 MySQL integration tests skip; EF không pending model. Documentation rebaseline checkpoint là b14f6c4. Course initial-import SHA còn TBD; chỉ commit sau initial import mới là evidence đóng góp học kỳ và mọi gate phải chạy lại trong course repository.</w:t>
      </w:r>
    </w:p>
    <w:p w14:paraId="6CBDB3F8">
      <w:pPr>
        <w:pStyle w:val="2"/>
      </w:pPr>
      <w:bookmarkStart w:id="38" w:name="_Toc16544"/>
      <w:r>
        <w:t>19. Rủi ro và kiểm soát</w:t>
      </w:r>
      <w:bookmarkEnd w:id="3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12B95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2F60DF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Rủi ro</w:t>
            </w:r>
          </w:p>
        </w:tc>
        <w:tc>
          <w:tcPr>
            <w:tcW w:w="124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BDDF4A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Mức</w:t>
            </w:r>
          </w:p>
        </w:tc>
        <w:tc>
          <w:tcPr>
            <w:tcW w:w="583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BABAAF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Kiểm soát</w:t>
            </w:r>
          </w:p>
        </w:tc>
      </w:tr>
      <w:tr w14:paraId="7A22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D570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AI outage/hallucination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BDB2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Cao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BE50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Optional adapter, schema/semantic gate, fallback, review/override</w:t>
            </w:r>
          </w:p>
        </w:tc>
      </w:tr>
      <w:tr w14:paraId="5039F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7B7A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Cross-tenant leak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93E3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Rất cao</w:t>
            </w:r>
          </w:p>
        </w:tc>
        <w:tc>
          <w:tcPr>
            <w:tcW w:w="583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7843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DB composite keys + query predicate + ownership + tests</w:t>
            </w:r>
          </w:p>
        </w:tc>
      </w:tr>
      <w:tr w14:paraId="5627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B9B6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Tự khóa quản trị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014F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Cao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5C87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TenantAdminCorePermissionsV1 last-admin transaction invariant</w:t>
            </w:r>
          </w:p>
        </w:tc>
      </w:tr>
      <w:tr w14:paraId="004D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408A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Stale authorization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EAE9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Cao</w:t>
            </w:r>
          </w:p>
        </w:tc>
        <w:tc>
          <w:tcPr>
            <w:tcW w:w="583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7A37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users.auth_version, server check và refresh revocation</w:t>
            </w:r>
          </w:p>
        </w:tc>
      </w:tr>
      <w:tr w14:paraId="0F12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ACF2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Schema doc khác migration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4391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Cao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3449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Current/Target labels, EF + live MySQL audit</w:t>
            </w:r>
          </w:p>
        </w:tc>
      </w:tr>
      <w:tr w14:paraId="37108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71BA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Prototype làm mờ đóng góp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3F5A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Cao</w:t>
            </w:r>
          </w:p>
        </w:tc>
        <w:tc>
          <w:tcPr>
            <w:tcW w:w="583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9DFB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Course repo baseline/provenance và chỉ chấm evidence sau baseline</w:t>
            </w:r>
          </w:p>
        </w:tc>
      </w:tr>
      <w:tr w14:paraId="51C8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6ACFE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Phân công thiếu công bằng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9815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Trung bình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6D6D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Point-based packages, peer review, weekly rebalance</w:t>
            </w:r>
          </w:p>
        </w:tc>
      </w:tr>
      <w:tr w14:paraId="0FF9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4DD5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Scope quá lớn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B1F7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Cao</w:t>
            </w:r>
          </w:p>
        </w:tc>
        <w:tc>
          <w:tcPr>
            <w:tcW w:w="583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811A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R00–R09 gates; defer OCR/Exam/RAG/multi-model</w:t>
            </w:r>
          </w:p>
        </w:tc>
      </w:tr>
    </w:tbl>
    <w:p w14:paraId="6BA2BE87"/>
    <w:p w14:paraId="023AAB05">
      <w:pPr>
        <w:pStyle w:val="2"/>
      </w:pPr>
      <w:bookmarkStart w:id="39" w:name="_Toc6319"/>
      <w:r>
        <w:t>20. Kế thừa và thay đổi so với vision mùa hè</w:t>
      </w:r>
      <w:bookmarkEnd w:id="39"/>
    </w:p>
    <w:p w14:paraId="5D5579CF">
      <w:pPr>
        <w:spacing w:after="100" w:line="269" w:lineRule="auto"/>
      </w:pPr>
      <w:r>
        <w:rPr>
          <w:rFonts w:ascii="Arial" w:hAnsi="Arial" w:eastAsia="Arial"/>
          <w:sz w:val="20"/>
        </w:rPr>
        <w:t>Bản vision cũ được giữ nguyên tại docs/archive/vision-v0/EduTwin-Overview.docx để bảo toàn lịch sử. Tài liệu hiện hành không xóa ý tưởng; nó phân loại lại để tránh biến prototype thành cam kết môn học.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603F0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366DAE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Nội dung vision cũ</w:t>
            </w:r>
          </w:p>
        </w:tc>
        <w:tc>
          <w:tcPr>
            <w:tcW w:w="181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E799FD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Xử lý</w:t>
            </w:r>
          </w:p>
        </w:tc>
        <w:tc>
          <w:tcPr>
            <w:tcW w:w="430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C3DE73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Lý do</w:t>
            </w:r>
          </w:p>
        </w:tc>
      </w:tr>
      <w:tr w14:paraId="4451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1B4E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Actor problems, knowledge graph, reasoning/error taxonomy, opportunity gap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5BC6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Giữ và chuẩn hóa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432A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Phù hợp mục tiêu; chuyển thành requirement/evidence có acceptance</w:t>
            </w:r>
          </w:p>
        </w:tc>
      </w:tr>
      <w:tr w14:paraId="0AF79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0561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AI-native / AI là bộ não / không AI không có EduTwin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177B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Loại khỏi kiến trúc hiện hành</w:t>
            </w:r>
          </w:p>
        </w:tc>
        <w:tc>
          <w:tcPr>
            <w:tcW w:w="430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F223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Mâu thuẫn availability và yêu cầu core độc lập</w:t>
            </w:r>
          </w:p>
        </w:tc>
      </w:tr>
      <w:tr w14:paraId="64E9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43C1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Next.js/FastAPI/Supabase/PostgreSQL/pgvector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032E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Thay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97B5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Source thực tế là .NET 10/EF Core/MySQL/React</w:t>
            </w:r>
          </w:p>
        </w:tc>
      </w:tr>
      <w:tr w14:paraId="655C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B040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Exam Mode, OCR/PDF/video import, RAG/vector search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60F5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Deferred/out of scope</w:t>
            </w:r>
          </w:p>
        </w:tc>
        <w:tc>
          <w:tcPr>
            <w:tcW w:w="430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E2FC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Quá lớn và chưa có contract/evidence</w:t>
            </w:r>
          </w:p>
        </w:tc>
      </w:tr>
      <w:tr w14:paraId="5DA2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70398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Reasoning/Progress/Context Twin; Future Predictor; Simulator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54EF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Research backlog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3051C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Chỉ phục hồi khi có data model, metric, owner và gate</w:t>
            </w:r>
          </w:p>
        </w:tc>
      </w:tr>
      <w:tr w14:paraId="592E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B7B1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AI Coach/Teacher Copilot; Teacher/Center Twin; multi-Gemini</w:t>
            </w:r>
          </w:p>
        </w:tc>
        <w:tc>
          <w:tcPr>
            <w:tcW w:w="181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50EE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Không thuộc course MVP</w:t>
            </w:r>
          </w:p>
        </w:tc>
        <w:tc>
          <w:tcPr>
            <w:tcW w:w="430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7929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Rủi ro AI-first, privacy và scope</w:t>
            </w:r>
          </w:p>
        </w:tc>
      </w:tr>
      <w:tr w14:paraId="4ADD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BB48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Role screens, end-to-end flows, risks, MVP/future split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2EE0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Giữ nhưng viết lại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FB4A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6"/>
              </w:rPr>
              <w:t>Đồng bộ capability, Evidence Gate, fallback và Current/Target</w:t>
            </w:r>
          </w:p>
        </w:tc>
      </w:tr>
    </w:tbl>
    <w:p w14:paraId="4153AA44"/>
    <w:p w14:paraId="34A6D8B8">
      <w:pPr>
        <w:pStyle w:val="2"/>
      </w:pPr>
      <w:bookmarkStart w:id="40" w:name="_Toc9947"/>
      <w:r>
        <w:t>21. Quản trị tài liệu, glossary và phê duyệt</w:t>
      </w:r>
      <w:bookmarkEnd w:id="4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4A0B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3326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Thuật ngữ</w:t>
            </w:r>
          </w:p>
        </w:tc>
        <w:tc>
          <w:tcPr>
            <w:tcW w:w="725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EC8B4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Định nghĩa</w:t>
            </w:r>
          </w:p>
        </w:tc>
      </w:tr>
      <w:tr w14:paraId="3DEC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4AFA5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Account type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91B6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Phân loại cố định Student/Teacher/CenterManager; không phải role động</w:t>
            </w:r>
          </w:p>
        </w:tc>
      </w:tr>
      <w:tr w14:paraId="2748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3576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Capability/permission</w:t>
            </w:r>
          </w:p>
        </w:tc>
        <w:tc>
          <w:tcPr>
            <w:tcW w:w="725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D1E3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Quyền nguyên tử dạng resource.action được backend enforce</w:t>
            </w:r>
          </w:p>
        </w:tc>
      </w:tr>
      <w:tr w14:paraId="4D68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F719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Role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D7EB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Nhóm permission do CenterManager quản lý trong Center</w:t>
            </w:r>
          </w:p>
        </w:tc>
      </w:tr>
      <w:tr w14:paraId="4951D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7055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Evidence Gate</w:t>
            </w:r>
          </w:p>
        </w:tc>
        <w:tc>
          <w:tcPr>
            <w:tcW w:w="725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FFE82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Policy deterministic quyết định observation được dùng thế nào</w:t>
            </w:r>
          </w:p>
        </w:tc>
      </w:tr>
      <w:tr w14:paraId="3160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F11D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Learning Digital Twin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965FD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Trạng thái học tập suy ra từ evidence đã được govern; không phải raw AI profile</w:t>
            </w:r>
          </w:p>
        </w:tc>
      </w:tr>
      <w:tr w14:paraId="4899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E896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Opportunity Gap</w:t>
            </w:r>
          </w:p>
        </w:tc>
        <w:tc>
          <w:tcPr>
            <w:tcW w:w="725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00431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Chênh lệch mục tiêu–mastery–prerequisite dùng để xếp hành động deterministic</w:t>
            </w:r>
          </w:p>
        </w:tc>
      </w:tr>
      <w:tr w14:paraId="494D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143C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Current/Target</w:t>
            </w:r>
          </w:p>
        </w:tc>
        <w:tc>
          <w:tcPr>
            <w:tcW w:w="72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A4D1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Đã tồn tại trong source/migration so với thiết kế chưa triển khai</w:t>
            </w:r>
          </w:p>
        </w:tc>
      </w:tr>
    </w:tbl>
    <w:p w14:paraId="5A1477D9"/>
    <w:p w14:paraId="106B1395">
      <w:pPr>
        <w:pStyle w:val="3"/>
      </w:pPr>
      <w:bookmarkStart w:id="41" w:name="_Toc23871"/>
      <w:r>
        <w:t>21.1. Việc con người phải hoàn tất</w:t>
      </w:r>
      <w:bookmarkEnd w:id="41"/>
    </w:p>
    <w:p w14:paraId="2F54A4A1">
      <w:pPr>
        <w:pStyle w:val="23"/>
        <w:spacing w:after="40"/>
      </w:pPr>
      <w:r>
        <w:rPr>
          <w:rFonts w:ascii="Arial" w:hAnsi="Arial" w:eastAsia="Arial"/>
          <w:sz w:val="20"/>
        </w:rPr>
        <w:t>Tạo course repository, ghi baseline/provenance và thêm đủ năm GitHub accounts.</w:t>
      </w:r>
    </w:p>
    <w:p w14:paraId="1C39C22D">
      <w:pPr>
        <w:pStyle w:val="23"/>
        <w:spacing w:after="40"/>
      </w:pPr>
      <w:r>
        <w:rPr>
          <w:rFonts w:ascii="Arial" w:hAnsi="Arial" w:eastAsia="Arial"/>
          <w:sz w:val="20"/>
        </w:rPr>
        <w:t>Điền member ID/GitHub/skills/hours; cả nhóm duyệt TEAM_ASSIGNMENT.md.</w:t>
      </w:r>
    </w:p>
    <w:p w14:paraId="054E4CD5">
      <w:pPr>
        <w:pStyle w:val="23"/>
        <w:spacing w:after="40"/>
      </w:pPr>
      <w:r>
        <w:rPr>
          <w:rFonts w:ascii="Arial" w:hAnsi="Arial" w:eastAsia="Arial"/>
          <w:sz w:val="20"/>
        </w:rPr>
        <w:t>Phỏng vấn stakeholder/khách hàng, lưu biên bản và cập nhật requirement/change log.</w:t>
      </w:r>
    </w:p>
    <w:p w14:paraId="6535CEEA">
      <w:pPr>
        <w:pStyle w:val="23"/>
        <w:spacing w:after="40"/>
      </w:pPr>
      <w:r>
        <w:rPr>
          <w:rFonts w:ascii="Arial" w:hAnsi="Arial" w:eastAsia="Arial"/>
          <w:sz w:val="20"/>
        </w:rPr>
        <w:t>Tạo Figma theo UI_UX_SPEC.md, review và lưu bằng chứng xác nhận.</w:t>
      </w:r>
    </w:p>
    <w:p w14:paraId="512BAE31">
      <w:pPr>
        <w:pStyle w:val="23"/>
        <w:spacing w:after="40"/>
      </w:pPr>
      <w:r>
        <w:rPr>
          <w:rFonts w:ascii="Arial" w:hAnsi="Arial" w:eastAsia="Arial"/>
          <w:sz w:val="20"/>
        </w:rPr>
        <w:t>Chạy live MySQL audit và chốt bốn quyết định còn mở trước migration target v2.</w:t>
      </w:r>
    </w:p>
    <w:p w14:paraId="7224927F">
      <w:pPr>
        <w:pStyle w:val="3"/>
      </w:pPr>
      <w:bookmarkStart w:id="42" w:name="_Toc27532"/>
      <w:r>
        <w:t>21.2. Ký xác nhận</w:t>
      </w:r>
      <w:bookmarkEnd w:id="4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AE9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EB266D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Vai trò</w:t>
            </w:r>
          </w:p>
        </w:tc>
        <w:tc>
          <w:tcPr>
            <w:tcW w:w="255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FBC410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Họ tên</w:t>
            </w:r>
          </w:p>
        </w:tc>
        <w:tc>
          <w:tcPr>
            <w:tcW w:w="170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05B7D7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Ngày</w:t>
            </w:r>
          </w:p>
        </w:tc>
        <w:tc>
          <w:tcPr>
            <w:tcW w:w="351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11E32"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Kết quả/chữ ký</w:t>
            </w:r>
          </w:p>
        </w:tc>
      </w:tr>
      <w:tr w14:paraId="463B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CDDDA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Nhóm trưởng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B1FF3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Tuấn Tài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E2FCB">
            <w:pPr>
              <w:spacing w:after="0" w:line="240" w:lineRule="auto"/>
            </w:pP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9B564">
            <w:pPr>
              <w:spacing w:after="0" w:line="240" w:lineRule="auto"/>
            </w:pPr>
          </w:p>
        </w:tc>
      </w:tr>
      <w:tr w14:paraId="181AE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A2B17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Thành viên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CF25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Thịnh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E8A34">
            <w:pPr>
              <w:spacing w:after="0" w:line="240" w:lineRule="auto"/>
            </w:pP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BA524">
            <w:pPr>
              <w:spacing w:after="0" w:line="240" w:lineRule="auto"/>
            </w:pPr>
          </w:p>
        </w:tc>
      </w:tr>
      <w:tr w14:paraId="7398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B1180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Thành viên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0B256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Khoa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75268">
            <w:pPr>
              <w:spacing w:after="0" w:line="240" w:lineRule="auto"/>
            </w:pP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1115A">
            <w:pPr>
              <w:spacing w:after="0" w:line="240" w:lineRule="auto"/>
            </w:pPr>
          </w:p>
        </w:tc>
      </w:tr>
      <w:tr w14:paraId="07A2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443CB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Thành viên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DA41F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Thành Tài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61C0F">
            <w:pPr>
              <w:spacing w:after="0" w:line="240" w:lineRule="auto"/>
            </w:pP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63B0F">
            <w:pPr>
              <w:spacing w:after="0" w:line="240" w:lineRule="auto"/>
            </w:pPr>
          </w:p>
        </w:tc>
      </w:tr>
      <w:tr w14:paraId="7653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8B874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Thành viên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1CCA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Sơn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81BDA">
            <w:pPr>
              <w:spacing w:after="0" w:line="240" w:lineRule="auto"/>
            </w:pP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94A7A">
            <w:pPr>
              <w:spacing w:after="0" w:line="240" w:lineRule="auto"/>
            </w:pPr>
          </w:p>
        </w:tc>
      </w:tr>
      <w:tr w14:paraId="2539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7A669">
            <w:pPr>
              <w:spacing w:after="0" w:line="240" w:lineRule="auto"/>
            </w:pPr>
            <w:r>
              <w:rPr>
                <w:rFonts w:ascii="Arial" w:hAnsi="Arial" w:eastAsia="Arial"/>
                <w:color w:val="1F2937"/>
                <w:sz w:val="17"/>
              </w:rPr>
              <w:t>Stakeholder/Giảng viên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B6F26">
            <w:pPr>
              <w:spacing w:after="0" w:line="240" w:lineRule="auto"/>
            </w:pP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4670A">
            <w:pPr>
              <w:spacing w:after="0" w:line="240" w:lineRule="auto"/>
            </w:pP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5AD84">
            <w:pPr>
              <w:spacing w:after="0" w:line="240" w:lineRule="auto"/>
            </w:pPr>
          </w:p>
        </w:tc>
      </w:tr>
    </w:tbl>
    <w:p w14:paraId="509BE44C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B61E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66" w:type="dxa"/>
            <w:shd w:val="clear" w:color="auto" w:fill="DC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A2B65D">
            <w:r>
              <w:rPr>
                <w:rFonts w:ascii="Arial" w:hAnsi="Arial" w:eastAsia="Arial"/>
                <w:b/>
                <w:color w:val="17365D"/>
                <w:sz w:val="20"/>
              </w:rPr>
              <w:t>Nguồn chi tiết</w:t>
            </w:r>
            <w:r>
              <w:rPr>
                <w:rFonts w:ascii="Arial" w:hAnsi="Arial" w:eastAsia="Arial"/>
                <w:b/>
                <w:color w:val="17365D"/>
                <w:sz w:val="20"/>
              </w:rPr>
              <w:br w:type="textWrapping"/>
            </w:r>
            <w:r>
              <w:rPr>
                <w:rFonts w:ascii="Arial" w:hAnsi="Arial" w:eastAsia="Arial"/>
                <w:color w:val="1F2937"/>
                <w:sz w:val="19"/>
              </w:rPr>
              <w:t>Requirement: PROJECT_REQUIREMENTS.md · Database: DATABASE_SCHEMA.md · API: API_CONTRACTS.md · UI: UI_UX_SPEC.md · Roadmap: MASTER_PLAN.md · Tracking: PROJECT_TRACKING.md · Team: TEAM_ASSIGNMENT.md · Code delta: CODEBASE_CHANGE_PLAN.md</w:t>
            </w:r>
          </w:p>
        </w:tc>
      </w:tr>
    </w:tbl>
    <w:p w14:paraId="39D3A6C7"/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21A94">
    <w:pPr>
      <w:pStyle w:val="18"/>
      <w:jc w:val="right"/>
    </w:pPr>
    <w:r>
      <w:rPr>
        <w:rFonts w:ascii="Arial" w:hAnsi="Arial" w:eastAsia="Arial"/>
        <w:color w:val="666666"/>
        <w:sz w:val="16"/>
      </w:rPr>
      <w:t xml:space="preserve">Trang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A5A38">
    <w:pPr>
      <w:pStyle w:val="19"/>
      <w:jc w:val="right"/>
    </w:pPr>
    <w:r>
      <w:rPr>
        <w:rFonts w:ascii="Arial" w:hAnsi="Arial" w:eastAsia="Arial"/>
        <w:b/>
        <w:color w:val="777777"/>
        <w:sz w:val="15"/>
      </w:rPr>
      <w:t>EDUTWIN  |  ĐẶC TẢ DỰ ÁN HIỆN HÀNH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634520"/>
    <w:rsid w:val="369E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F6B78"/>
      <w:sz w:val="23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4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b/>
      <w:i/>
      <w:iCs/>
      <w:color w:val="0F6B78"/>
      <w:spacing w:val="15"/>
      <w:sz w:val="26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paragraph" w:styleId="37">
    <w:name w:val="toc 1"/>
    <w:basedOn w:val="1"/>
    <w:next w:val="1"/>
    <w:semiHidden/>
    <w:unhideWhenUsed/>
    <w:qFormat/>
    <w:uiPriority w:val="39"/>
  </w:style>
  <w:style w:type="paragraph" w:styleId="38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Nhóm EduTwin</dc:creator>
  <dc:description>Rebased from archived vision: EduTwin-Overview.docx</dc:description>
  <cp:lastModifiedBy>ACER</cp:lastModifiedBy>
  <dcterms:modified xsi:type="dcterms:W3CDTF">2026-09-09T07:05:30Z</dcterms:modified>
  <dc:subject>SRS, architecture, roles, workflows, UI, database and course plan</dc:subject>
  <dc:title>EduTwin — Đặc tả dự án và kiến trúc hiện hành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6539CD4B9FA2483DB110DC02EE8BFCBE_12</vt:lpwstr>
  </property>
</Properties>
</file>