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8EB1" w14:textId="6706013E" w:rsidR="00AE7A97" w:rsidRPr="00AE7A97" w:rsidRDefault="00AD7FF6" w:rsidP="00AE7A97">
      <w:pPr>
        <w:jc w:val="center"/>
        <w:rPr>
          <w:rFonts w:ascii="Times New Roman" w:hAnsi="Times New Roman" w:cs="Times New Roman"/>
          <w:b/>
          <w:bCs/>
          <w:color w:val="000000" w:themeColor="text1"/>
          <w:sz w:val="28"/>
          <w:szCs w:val="28"/>
          <w:u w:val="single"/>
        </w:rPr>
      </w:pPr>
      <w:r w:rsidRPr="00B83522">
        <w:rPr>
          <w:rFonts w:ascii="Times New Roman" w:hAnsi="Times New Roman" w:cs="Times New Roman"/>
          <w:b/>
          <w:bCs/>
          <w:color w:val="000000" w:themeColor="text1"/>
          <w:sz w:val="28"/>
          <w:szCs w:val="28"/>
          <w:u w:val="single"/>
        </w:rPr>
        <w:t>Agent Behavior Evaluation</w:t>
      </w:r>
    </w:p>
    <w:p w14:paraId="3CE3E387" w14:textId="584E27AE" w:rsidR="00AE7A97" w:rsidRPr="00AE7A97" w:rsidRDefault="00AE7A97" w:rsidP="00AE7A97">
      <w:pPr>
        <w:pStyle w:val="p2"/>
        <w:rPr>
          <w:b/>
          <w:bCs/>
          <w:sz w:val="24"/>
          <w:szCs w:val="24"/>
        </w:rPr>
      </w:pPr>
      <w:r w:rsidRPr="00AE7A97">
        <w:rPr>
          <w:rStyle w:val="s1"/>
          <w:rFonts w:eastAsiaTheme="majorEastAsia"/>
          <w:b/>
          <w:bCs/>
          <w:sz w:val="24"/>
          <w:szCs w:val="24"/>
        </w:rPr>
        <w:t xml:space="preserve">GitHub repository </w:t>
      </w:r>
      <w:proofErr w:type="gramStart"/>
      <w:r w:rsidRPr="00AE7A97">
        <w:rPr>
          <w:rStyle w:val="s1"/>
          <w:rFonts w:eastAsiaTheme="majorEastAsia"/>
          <w:b/>
          <w:bCs/>
          <w:sz w:val="24"/>
          <w:szCs w:val="24"/>
        </w:rPr>
        <w:t xml:space="preserve">link </w:t>
      </w:r>
      <w:r w:rsidRPr="00AE7A97">
        <w:rPr>
          <w:rStyle w:val="s2"/>
          <w:rFonts w:eastAsiaTheme="majorEastAsia"/>
          <w:b/>
          <w:bCs/>
          <w:sz w:val="24"/>
          <w:szCs w:val="24"/>
        </w:rPr>
        <w:t>:</w:t>
      </w:r>
      <w:proofErr w:type="gramEnd"/>
      <w:r w:rsidRPr="00AE7A97">
        <w:rPr>
          <w:rStyle w:val="s2"/>
          <w:rFonts w:eastAsiaTheme="majorEastAsia"/>
          <w:b/>
          <w:bCs/>
          <w:sz w:val="24"/>
          <w:szCs w:val="24"/>
        </w:rPr>
        <w:t xml:space="preserve"> </w:t>
      </w:r>
      <w:hyperlink r:id="rId4" w:history="1">
        <w:r w:rsidRPr="00AE7A97">
          <w:rPr>
            <w:rStyle w:val="Hyperlink"/>
            <w:b/>
            <w:bCs/>
            <w:sz w:val="24"/>
            <w:szCs w:val="24"/>
          </w:rPr>
          <w:t>https://github.com/nuzaeromar/AI-Augmented-SE.git</w:t>
        </w:r>
      </w:hyperlink>
    </w:p>
    <w:p w14:paraId="50EB30AD" w14:textId="77777777" w:rsidR="00AE7A97" w:rsidRPr="00AE7A97" w:rsidRDefault="00AE7A97" w:rsidP="00AE7A97">
      <w:pPr>
        <w:pStyle w:val="p2"/>
      </w:pPr>
    </w:p>
    <w:p w14:paraId="1E740CF9" w14:textId="77777777" w:rsidR="00B83522" w:rsidRPr="00B83522" w:rsidRDefault="00B83522" w:rsidP="00B83522">
      <w:pPr>
        <w:autoSpaceDE w:val="0"/>
        <w:autoSpaceDN w:val="0"/>
        <w:adjustRightInd w:val="0"/>
        <w:spacing w:after="0" w:line="240" w:lineRule="auto"/>
        <w:rPr>
          <w:rFonts w:ascii="Times New Roman" w:hAnsi="Times New Roman" w:cs="Times New Roman"/>
          <w:kern w:val="0"/>
        </w:rPr>
      </w:pPr>
      <w:r w:rsidRPr="00B83522">
        <w:rPr>
          <w:rFonts w:ascii="Times New Roman" w:hAnsi="Times New Roman" w:cs="Times New Roman"/>
          <w:kern w:val="0"/>
        </w:rPr>
        <w:t xml:space="preserve">Across the three tasks, there was a clear mismatch between what the prompts were asking the agent to do and what the system can </w:t>
      </w:r>
      <w:proofErr w:type="gramStart"/>
      <w:r w:rsidRPr="00B83522">
        <w:rPr>
          <w:rFonts w:ascii="Times New Roman" w:hAnsi="Times New Roman" w:cs="Times New Roman"/>
          <w:kern w:val="0"/>
        </w:rPr>
        <w:t>actually save</w:t>
      </w:r>
      <w:proofErr w:type="gramEnd"/>
      <w:r w:rsidRPr="00B83522">
        <w:rPr>
          <w:rFonts w:ascii="Times New Roman" w:hAnsi="Times New Roman" w:cs="Times New Roman"/>
          <w:kern w:val="0"/>
        </w:rPr>
        <w:t xml:space="preserve"> to disk. When the prompt pushed it to create a multi-file project, the model often responded by describing a folder structure, like </w:t>
      </w:r>
      <w:proofErr w:type="spellStart"/>
      <w:r w:rsidRPr="00B83522">
        <w:rPr>
          <w:rFonts w:ascii="Times New Roman" w:hAnsi="Times New Roman" w:cs="Times New Roman"/>
          <w:kern w:val="0"/>
        </w:rPr>
        <w:t>src</w:t>
      </w:r>
      <w:proofErr w:type="spellEnd"/>
      <w:r w:rsidRPr="00B83522">
        <w:rPr>
          <w:rFonts w:ascii="Times New Roman" w:hAnsi="Times New Roman" w:cs="Times New Roman"/>
          <w:kern w:val="0"/>
        </w:rPr>
        <w:t>/app.py, /catalog.py, either as a dictionary or as separate file blocks. But the </w:t>
      </w:r>
      <w:proofErr w:type="spellStart"/>
      <w:r w:rsidRPr="00B83522">
        <w:rPr>
          <w:rFonts w:ascii="Times New Roman" w:hAnsi="Times New Roman" w:cs="Times New Roman"/>
          <w:kern w:val="0"/>
        </w:rPr>
        <w:t>create_</w:t>
      </w:r>
      <w:proofErr w:type="gramStart"/>
      <w:r w:rsidRPr="00B83522">
        <w:rPr>
          <w:rFonts w:ascii="Times New Roman" w:hAnsi="Times New Roman" w:cs="Times New Roman"/>
          <w:kern w:val="0"/>
        </w:rPr>
        <w:t>program</w:t>
      </w:r>
      <w:proofErr w:type="spellEnd"/>
      <w:r w:rsidRPr="00B83522">
        <w:rPr>
          <w:rFonts w:ascii="Times New Roman" w:hAnsi="Times New Roman" w:cs="Times New Roman"/>
          <w:kern w:val="0"/>
        </w:rPr>
        <w:t>(</w:t>
      </w:r>
      <w:proofErr w:type="gramEnd"/>
      <w:r w:rsidRPr="00B83522">
        <w:rPr>
          <w:rFonts w:ascii="Times New Roman" w:hAnsi="Times New Roman" w:cs="Times New Roman"/>
          <w:kern w:val="0"/>
        </w:rPr>
        <w:t>) pipeline doesn’t know how to turn that kind of response into real files. It only writes one file to </w:t>
      </w:r>
      <w:proofErr w:type="spellStart"/>
      <w:r w:rsidRPr="00B83522">
        <w:rPr>
          <w:rFonts w:ascii="Times New Roman" w:hAnsi="Times New Roman" w:cs="Times New Roman"/>
          <w:kern w:val="0"/>
        </w:rPr>
        <w:t>module_path</w:t>
      </w:r>
      <w:proofErr w:type="spellEnd"/>
      <w:r w:rsidRPr="00B83522">
        <w:rPr>
          <w:rFonts w:ascii="Times New Roman" w:hAnsi="Times New Roman" w:cs="Times New Roman"/>
          <w:kern w:val="0"/>
        </w:rPr>
        <w:t>, and it doesn’t parse JSON scaffolds or split text into multiple files. In other words, the agent hallucinates files not because it’s making up random filenames, but because the current workflow has no mechanism to convert a multi-file description into actual separate ones.</w:t>
      </w:r>
    </w:p>
    <w:p w14:paraId="74959A1B" w14:textId="77777777" w:rsidR="00B83522" w:rsidRPr="00B83522" w:rsidRDefault="00B83522" w:rsidP="00B83522">
      <w:pPr>
        <w:autoSpaceDE w:val="0"/>
        <w:autoSpaceDN w:val="0"/>
        <w:adjustRightInd w:val="0"/>
        <w:spacing w:after="0" w:line="240" w:lineRule="auto"/>
        <w:rPr>
          <w:rFonts w:ascii="Times New Roman" w:hAnsi="Times New Roman" w:cs="Times New Roman"/>
          <w:kern w:val="0"/>
        </w:rPr>
      </w:pPr>
    </w:p>
    <w:p w14:paraId="65227C41" w14:textId="58EC9952" w:rsidR="00B83522" w:rsidRDefault="00B83522" w:rsidP="00B83522">
      <w:pPr>
        <w:autoSpaceDE w:val="0"/>
        <w:autoSpaceDN w:val="0"/>
        <w:adjustRightInd w:val="0"/>
        <w:spacing w:after="0" w:line="240" w:lineRule="auto"/>
        <w:rPr>
          <w:rFonts w:ascii="Times New Roman" w:hAnsi="Times New Roman" w:cs="Times New Roman"/>
          <w:kern w:val="0"/>
        </w:rPr>
      </w:pPr>
      <w:r w:rsidRPr="00B83522">
        <w:rPr>
          <w:rFonts w:ascii="Times New Roman" w:hAnsi="Times New Roman" w:cs="Times New Roman"/>
          <w:kern w:val="0"/>
        </w:rPr>
        <w:t>The agent is consistent about creating a timestamped repo</w:t>
      </w:r>
      <w:r w:rsidRPr="00B83522">
        <w:rPr>
          <w:rFonts w:ascii="Times New Roman" w:hAnsi="Times New Roman" w:cs="Times New Roman"/>
          <w:kern w:val="0"/>
        </w:rPr>
        <w:t xml:space="preserve"> </w:t>
      </w:r>
      <w:r w:rsidRPr="00B83522">
        <w:rPr>
          <w:rFonts w:ascii="Times New Roman" w:hAnsi="Times New Roman" w:cs="Times New Roman"/>
          <w:kern w:val="0"/>
        </w:rPr>
        <w:t>under output/&lt;name&gt;_&lt;timestamp&gt;/, writing to src/main.py by default, and blocking unsafe paths via </w:t>
      </w:r>
      <w:proofErr w:type="spellStart"/>
      <w:r w:rsidRPr="00B83522">
        <w:rPr>
          <w:rFonts w:ascii="Times New Roman" w:hAnsi="Times New Roman" w:cs="Times New Roman"/>
          <w:kern w:val="0"/>
        </w:rPr>
        <w:t>Tools._safe</w:t>
      </w:r>
      <w:proofErr w:type="spellEnd"/>
      <w:r w:rsidRPr="00B83522">
        <w:rPr>
          <w:rFonts w:ascii="Times New Roman" w:hAnsi="Times New Roman" w:cs="Times New Roman"/>
          <w:kern w:val="0"/>
        </w:rPr>
        <w:t>(), but the generated code often doesn’t match how Python modules work in a </w:t>
      </w:r>
      <w:proofErr w:type="spellStart"/>
      <w:r w:rsidRPr="00B83522">
        <w:rPr>
          <w:rFonts w:ascii="Times New Roman" w:hAnsi="Times New Roman" w:cs="Times New Roman"/>
          <w:kern w:val="0"/>
        </w:rPr>
        <w:t>src</w:t>
      </w:r>
      <w:proofErr w:type="spellEnd"/>
      <w:r w:rsidRPr="00B83522">
        <w:rPr>
          <w:rFonts w:ascii="Times New Roman" w:hAnsi="Times New Roman" w:cs="Times New Roman"/>
          <w:kern w:val="0"/>
        </w:rPr>
        <w:t>/layout (e.g., using from catalog import ... without proper package context). More importantly, even when the model describes a multi-file </w:t>
      </w:r>
      <w:proofErr w:type="spellStart"/>
      <w:r w:rsidRPr="00B83522">
        <w:rPr>
          <w:rFonts w:ascii="Times New Roman" w:hAnsi="Times New Roman" w:cs="Times New Roman"/>
          <w:kern w:val="0"/>
        </w:rPr>
        <w:t>src</w:t>
      </w:r>
      <w:proofErr w:type="spellEnd"/>
      <w:r w:rsidRPr="00B83522">
        <w:rPr>
          <w:rFonts w:ascii="Times New Roman" w:hAnsi="Times New Roman" w:cs="Times New Roman"/>
          <w:kern w:val="0"/>
        </w:rPr>
        <w:t xml:space="preserve">/project, the </w:t>
      </w:r>
      <w:proofErr w:type="gramStart"/>
      <w:r w:rsidRPr="00B83522">
        <w:rPr>
          <w:rFonts w:ascii="Times New Roman" w:hAnsi="Times New Roman" w:cs="Times New Roman"/>
          <w:kern w:val="0"/>
        </w:rPr>
        <w:t>single-file</w:t>
      </w:r>
      <w:proofErr w:type="gramEnd"/>
      <w:r w:rsidRPr="00B83522">
        <w:rPr>
          <w:rFonts w:ascii="Times New Roman" w:hAnsi="Times New Roman" w:cs="Times New Roman"/>
          <w:kern w:val="0"/>
        </w:rPr>
        <w:t xml:space="preserve"> write behavior means that structure never actually appears on disk. Constraint-following is also uneven. The code added reflection text like === SELF-REVIEW === which turns into a syntax error because the agent writes the entire response as Python source. The agent also tended to generate unnecessary code relative to the task requirements. The addition of a self-review block is another example of unnecessary content for a runnable artifact. In general, the system produced more surface area than required, and the extra output increased the probability of violations (syntax errors, import problems, and environment-dependent failures).</w:t>
      </w:r>
    </w:p>
    <w:p w14:paraId="14F08A3A" w14:textId="77777777" w:rsidR="00B83522" w:rsidRPr="00B83522" w:rsidRDefault="00B83522" w:rsidP="00B83522">
      <w:pPr>
        <w:autoSpaceDE w:val="0"/>
        <w:autoSpaceDN w:val="0"/>
        <w:adjustRightInd w:val="0"/>
        <w:spacing w:after="0" w:line="240" w:lineRule="auto"/>
        <w:rPr>
          <w:rFonts w:ascii="Times New Roman" w:hAnsi="Times New Roman" w:cs="Times New Roman"/>
          <w:kern w:val="0"/>
        </w:rPr>
      </w:pPr>
    </w:p>
    <w:p w14:paraId="7705B49C" w14:textId="77777777" w:rsidR="00B83522" w:rsidRDefault="00B83522" w:rsidP="00B83522">
      <w:pPr>
        <w:autoSpaceDE w:val="0"/>
        <w:autoSpaceDN w:val="0"/>
        <w:adjustRightInd w:val="0"/>
        <w:spacing w:after="0" w:line="240" w:lineRule="auto"/>
        <w:rPr>
          <w:rFonts w:ascii="Times New Roman" w:hAnsi="Times New Roman" w:cs="Times New Roman"/>
          <w:kern w:val="0"/>
        </w:rPr>
      </w:pPr>
      <w:r w:rsidRPr="00B83522">
        <w:rPr>
          <w:rFonts w:ascii="Times New Roman" w:hAnsi="Times New Roman" w:cs="Times New Roman"/>
          <w:kern w:val="0"/>
        </w:rPr>
        <w:t xml:space="preserve">Prompt engineering attempts improved clarity but also surfaced the limits of prompt-only solutions. The persona pattern (“senior Python engineer”) helped establish expectations about correctness and runnability, and the decomposition pattern made the intended workflow explicit. The reflection pattern was introduced to encourage self-checking, but because the agent writes model output directly into a Python file, reflection text must be either removed before writing or emitted in a different channel or format that tooling can strip. In practice, reflection improved thinking, but it harmed executability unless the agent’s logic was updated to separate reflection from code. The biggest lesson from the before/after comparison is that prompt improvements cannot compensate for a missing capability in the agent. </w:t>
      </w:r>
    </w:p>
    <w:p w14:paraId="0C529B2B" w14:textId="77777777" w:rsidR="00B83522" w:rsidRPr="00B83522" w:rsidRDefault="00B83522" w:rsidP="00B83522">
      <w:pPr>
        <w:autoSpaceDE w:val="0"/>
        <w:autoSpaceDN w:val="0"/>
        <w:adjustRightInd w:val="0"/>
        <w:spacing w:after="0" w:line="240" w:lineRule="auto"/>
        <w:rPr>
          <w:rFonts w:ascii="Times New Roman" w:hAnsi="Times New Roman" w:cs="Times New Roman"/>
          <w:kern w:val="0"/>
        </w:rPr>
      </w:pPr>
    </w:p>
    <w:p w14:paraId="30EEAD33" w14:textId="47F4B5D6" w:rsidR="00B83522" w:rsidRPr="00B83522" w:rsidRDefault="00B83522" w:rsidP="00B83522">
      <w:pPr>
        <w:autoSpaceDE w:val="0"/>
        <w:autoSpaceDN w:val="0"/>
        <w:adjustRightInd w:val="0"/>
        <w:spacing w:after="0" w:line="240" w:lineRule="auto"/>
        <w:rPr>
          <w:rFonts w:ascii="Times New Roman" w:hAnsi="Times New Roman" w:cs="Times New Roman"/>
          <w:kern w:val="0"/>
        </w:rPr>
      </w:pPr>
      <w:r w:rsidRPr="00B83522">
        <w:rPr>
          <w:rFonts w:ascii="Times New Roman" w:hAnsi="Times New Roman" w:cs="Times New Roman"/>
          <w:kern w:val="0"/>
        </w:rPr>
        <w:t>The most impactful improvement going forward is to align tooling with the multi-file prompting strategy. The agent needs a scaffold mode that explicitly requests a JSON scaffold (e.g., {"files</w:t>
      </w:r>
      <w:proofErr w:type="gramStart"/>
      <w:r w:rsidRPr="00B83522">
        <w:rPr>
          <w:rFonts w:ascii="Times New Roman" w:hAnsi="Times New Roman" w:cs="Times New Roman"/>
          <w:kern w:val="0"/>
        </w:rPr>
        <w:t>":[</w:t>
      </w:r>
      <w:proofErr w:type="gramEnd"/>
      <w:r w:rsidRPr="00B83522">
        <w:rPr>
          <w:rFonts w:ascii="Times New Roman" w:hAnsi="Times New Roman" w:cs="Times New Roman"/>
          <w:kern w:val="0"/>
        </w:rPr>
        <w:t>{"path</w:t>
      </w:r>
      <w:proofErr w:type="gramStart"/>
      <w:r w:rsidRPr="00B83522">
        <w:rPr>
          <w:rFonts w:ascii="Times New Roman" w:hAnsi="Times New Roman" w:cs="Times New Roman"/>
          <w:kern w:val="0"/>
        </w:rPr>
        <w:t>":...</w:t>
      </w:r>
      <w:proofErr w:type="gramEnd"/>
      <w:r w:rsidRPr="00B83522">
        <w:rPr>
          <w:rFonts w:ascii="Times New Roman" w:hAnsi="Times New Roman" w:cs="Times New Roman"/>
          <w:kern w:val="0"/>
        </w:rPr>
        <w:t>,"content</w:t>
      </w:r>
      <w:proofErr w:type="gramStart"/>
      <w:r w:rsidRPr="00B83522">
        <w:rPr>
          <w:rFonts w:ascii="Times New Roman" w:hAnsi="Times New Roman" w:cs="Times New Roman"/>
          <w:kern w:val="0"/>
        </w:rPr>
        <w:t>":...</w:t>
      </w:r>
      <w:proofErr w:type="gramEnd"/>
      <w:r w:rsidRPr="00B83522">
        <w:rPr>
          <w:rFonts w:ascii="Times New Roman" w:hAnsi="Times New Roman" w:cs="Times New Roman"/>
          <w:kern w:val="0"/>
        </w:rPr>
        <w:t>}]}), parses it safely. The CLI should expose this as a separate command (e.g., </w:t>
      </w:r>
      <w:proofErr w:type="spellStart"/>
      <w:r w:rsidRPr="00B83522">
        <w:rPr>
          <w:rFonts w:ascii="Times New Roman" w:hAnsi="Times New Roman" w:cs="Times New Roman"/>
          <w:kern w:val="0"/>
        </w:rPr>
        <w:t>cca</w:t>
      </w:r>
      <w:proofErr w:type="spellEnd"/>
      <w:r w:rsidRPr="00B83522">
        <w:rPr>
          <w:rFonts w:ascii="Times New Roman" w:hAnsi="Times New Roman" w:cs="Times New Roman"/>
          <w:kern w:val="0"/>
        </w:rPr>
        <w:t xml:space="preserve"> scaffold) so multi-file generation is opt-in and does not break the </w:t>
      </w:r>
      <w:proofErr w:type="gramStart"/>
      <w:r w:rsidRPr="00B83522">
        <w:rPr>
          <w:rFonts w:ascii="Times New Roman" w:hAnsi="Times New Roman" w:cs="Times New Roman"/>
          <w:kern w:val="0"/>
        </w:rPr>
        <w:t>single-file</w:t>
      </w:r>
      <w:proofErr w:type="gramEnd"/>
      <w:r w:rsidRPr="00B83522">
        <w:rPr>
          <w:rFonts w:ascii="Times New Roman" w:hAnsi="Times New Roman" w:cs="Times New Roman"/>
          <w:kern w:val="0"/>
        </w:rPr>
        <w:t> create path. Finally, as more agents are built, it would be valuable to introduce lightweight semantic checks (forbidden imports per task, consistent ID types across modules, import resolution under </w:t>
      </w:r>
      <w:proofErr w:type="spellStart"/>
      <w:r w:rsidRPr="00B83522">
        <w:rPr>
          <w:rFonts w:ascii="Times New Roman" w:hAnsi="Times New Roman" w:cs="Times New Roman"/>
          <w:kern w:val="0"/>
        </w:rPr>
        <w:t>src</w:t>
      </w:r>
      <w:proofErr w:type="spellEnd"/>
      <w:r w:rsidRPr="00B83522">
        <w:rPr>
          <w:rFonts w:ascii="Times New Roman" w:hAnsi="Times New Roman" w:cs="Times New Roman"/>
          <w:kern w:val="0"/>
        </w:rPr>
        <w:t>/ layout) and to keep reflection out-of-band so it improves quality without breaking executability.</w:t>
      </w:r>
    </w:p>
    <w:p w14:paraId="64550DF9" w14:textId="77777777" w:rsidR="00AD7FF6" w:rsidRPr="00B83522" w:rsidRDefault="00AD7FF6">
      <w:pPr>
        <w:rPr>
          <w:rFonts w:ascii="Times New Roman" w:hAnsi="Times New Roman" w:cs="Times New Roman"/>
          <w:color w:val="000000" w:themeColor="text1"/>
        </w:rPr>
      </w:pPr>
    </w:p>
    <w:sectPr w:rsidR="00AD7FF6" w:rsidRPr="00B83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FF6"/>
    <w:rsid w:val="000E2CD0"/>
    <w:rsid w:val="00326DB2"/>
    <w:rsid w:val="00866715"/>
    <w:rsid w:val="008E5BEB"/>
    <w:rsid w:val="0096758F"/>
    <w:rsid w:val="00AD7FF6"/>
    <w:rsid w:val="00AE7A97"/>
    <w:rsid w:val="00B83522"/>
    <w:rsid w:val="00F83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86CC3E"/>
  <w15:chartTrackingRefBased/>
  <w15:docId w15:val="{9DE55682-6C15-3E4A-A1BE-BFAD03CE1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FF6"/>
    <w:rPr>
      <w:rFonts w:eastAsiaTheme="majorEastAsia" w:cstheme="majorBidi"/>
      <w:color w:val="272727" w:themeColor="text1" w:themeTint="D8"/>
    </w:rPr>
  </w:style>
  <w:style w:type="paragraph" w:styleId="Title">
    <w:name w:val="Title"/>
    <w:basedOn w:val="Normal"/>
    <w:next w:val="Normal"/>
    <w:link w:val="TitleChar"/>
    <w:uiPriority w:val="10"/>
    <w:qFormat/>
    <w:rsid w:val="00AD7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FF6"/>
    <w:pPr>
      <w:spacing w:before="160"/>
      <w:jc w:val="center"/>
    </w:pPr>
    <w:rPr>
      <w:i/>
      <w:iCs/>
      <w:color w:val="404040" w:themeColor="text1" w:themeTint="BF"/>
    </w:rPr>
  </w:style>
  <w:style w:type="character" w:customStyle="1" w:styleId="QuoteChar">
    <w:name w:val="Quote Char"/>
    <w:basedOn w:val="DefaultParagraphFont"/>
    <w:link w:val="Quote"/>
    <w:uiPriority w:val="29"/>
    <w:rsid w:val="00AD7FF6"/>
    <w:rPr>
      <w:i/>
      <w:iCs/>
      <w:color w:val="404040" w:themeColor="text1" w:themeTint="BF"/>
    </w:rPr>
  </w:style>
  <w:style w:type="paragraph" w:styleId="ListParagraph">
    <w:name w:val="List Paragraph"/>
    <w:basedOn w:val="Normal"/>
    <w:uiPriority w:val="34"/>
    <w:qFormat/>
    <w:rsid w:val="00AD7FF6"/>
    <w:pPr>
      <w:ind w:left="720"/>
      <w:contextualSpacing/>
    </w:pPr>
  </w:style>
  <w:style w:type="character" w:styleId="IntenseEmphasis">
    <w:name w:val="Intense Emphasis"/>
    <w:basedOn w:val="DefaultParagraphFont"/>
    <w:uiPriority w:val="21"/>
    <w:qFormat/>
    <w:rsid w:val="00AD7FF6"/>
    <w:rPr>
      <w:i/>
      <w:iCs/>
      <w:color w:val="0F4761" w:themeColor="accent1" w:themeShade="BF"/>
    </w:rPr>
  </w:style>
  <w:style w:type="paragraph" w:styleId="IntenseQuote">
    <w:name w:val="Intense Quote"/>
    <w:basedOn w:val="Normal"/>
    <w:next w:val="Normal"/>
    <w:link w:val="IntenseQuoteChar"/>
    <w:uiPriority w:val="30"/>
    <w:qFormat/>
    <w:rsid w:val="00AD7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FF6"/>
    <w:rPr>
      <w:i/>
      <w:iCs/>
      <w:color w:val="0F4761" w:themeColor="accent1" w:themeShade="BF"/>
    </w:rPr>
  </w:style>
  <w:style w:type="character" w:styleId="IntenseReference">
    <w:name w:val="Intense Reference"/>
    <w:basedOn w:val="DefaultParagraphFont"/>
    <w:uiPriority w:val="32"/>
    <w:qFormat/>
    <w:rsid w:val="00AD7FF6"/>
    <w:rPr>
      <w:b/>
      <w:bCs/>
      <w:smallCaps/>
      <w:color w:val="0F4761" w:themeColor="accent1" w:themeShade="BF"/>
      <w:spacing w:val="5"/>
    </w:rPr>
  </w:style>
  <w:style w:type="paragraph" w:styleId="NormalWeb">
    <w:name w:val="Normal (Web)"/>
    <w:basedOn w:val="Normal"/>
    <w:uiPriority w:val="99"/>
    <w:semiHidden/>
    <w:unhideWhenUsed/>
    <w:rsid w:val="00AD7FF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D7FF6"/>
  </w:style>
  <w:style w:type="character" w:styleId="HTMLCode">
    <w:name w:val="HTML Code"/>
    <w:basedOn w:val="DefaultParagraphFont"/>
    <w:uiPriority w:val="99"/>
    <w:semiHidden/>
    <w:unhideWhenUsed/>
    <w:rsid w:val="00AD7FF6"/>
    <w:rPr>
      <w:rFonts w:ascii="Courier New" w:eastAsia="Times New Roman" w:hAnsi="Courier New" w:cs="Courier New"/>
      <w:sz w:val="20"/>
      <w:szCs w:val="20"/>
    </w:rPr>
  </w:style>
  <w:style w:type="character" w:styleId="Emphasis">
    <w:name w:val="Emphasis"/>
    <w:basedOn w:val="DefaultParagraphFont"/>
    <w:uiPriority w:val="20"/>
    <w:qFormat/>
    <w:rsid w:val="00AD7FF6"/>
    <w:rPr>
      <w:i/>
      <w:iCs/>
    </w:rPr>
  </w:style>
  <w:style w:type="character" w:styleId="Strong">
    <w:name w:val="Strong"/>
    <w:basedOn w:val="DefaultParagraphFont"/>
    <w:uiPriority w:val="22"/>
    <w:qFormat/>
    <w:rsid w:val="00AD7FF6"/>
    <w:rPr>
      <w:b/>
      <w:bCs/>
    </w:rPr>
  </w:style>
  <w:style w:type="paragraph" w:customStyle="1" w:styleId="p1">
    <w:name w:val="p1"/>
    <w:basedOn w:val="Normal"/>
    <w:rsid w:val="00AE7A97"/>
    <w:pPr>
      <w:spacing w:after="0" w:line="240" w:lineRule="auto"/>
    </w:pPr>
    <w:rPr>
      <w:rFonts w:ascii="Times New Roman" w:eastAsia="Times New Roman" w:hAnsi="Times New Roman" w:cs="Times New Roman"/>
      <w:color w:val="000000"/>
      <w:kern w:val="0"/>
      <w:sz w:val="21"/>
      <w:szCs w:val="21"/>
      <w14:ligatures w14:val="none"/>
    </w:rPr>
  </w:style>
  <w:style w:type="paragraph" w:customStyle="1" w:styleId="p2">
    <w:name w:val="p2"/>
    <w:basedOn w:val="Normal"/>
    <w:rsid w:val="00AE7A97"/>
    <w:pPr>
      <w:spacing w:after="0" w:line="240" w:lineRule="auto"/>
    </w:pPr>
    <w:rPr>
      <w:rFonts w:ascii="Times New Roman" w:eastAsia="Times New Roman" w:hAnsi="Times New Roman" w:cs="Times New Roman"/>
      <w:color w:val="834B6A"/>
      <w:kern w:val="0"/>
      <w:sz w:val="18"/>
      <w:szCs w:val="18"/>
      <w14:ligatures w14:val="none"/>
    </w:rPr>
  </w:style>
  <w:style w:type="character" w:customStyle="1" w:styleId="s1">
    <w:name w:val="s1"/>
    <w:basedOn w:val="DefaultParagraphFont"/>
    <w:rsid w:val="00AE7A97"/>
    <w:rPr>
      <w:rFonts w:ascii="Times New Roman" w:hAnsi="Times New Roman" w:cs="Times New Roman" w:hint="default"/>
      <w:color w:val="000000"/>
      <w:sz w:val="21"/>
      <w:szCs w:val="21"/>
    </w:rPr>
  </w:style>
  <w:style w:type="character" w:customStyle="1" w:styleId="s2">
    <w:name w:val="s2"/>
    <w:basedOn w:val="DefaultParagraphFont"/>
    <w:rsid w:val="00AE7A97"/>
    <w:rPr>
      <w:color w:val="000000"/>
    </w:rPr>
  </w:style>
  <w:style w:type="character" w:styleId="Hyperlink">
    <w:name w:val="Hyperlink"/>
    <w:basedOn w:val="DefaultParagraphFont"/>
    <w:uiPriority w:val="99"/>
    <w:unhideWhenUsed/>
    <w:rsid w:val="00AE7A97"/>
    <w:rPr>
      <w:color w:val="467886" w:themeColor="hyperlink"/>
      <w:u w:val="single"/>
    </w:rPr>
  </w:style>
  <w:style w:type="character" w:styleId="UnresolvedMention">
    <w:name w:val="Unresolved Mention"/>
    <w:basedOn w:val="DefaultParagraphFont"/>
    <w:uiPriority w:val="99"/>
    <w:semiHidden/>
    <w:unhideWhenUsed/>
    <w:rsid w:val="00AE7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nuzaeromar/AI-Augmented-S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Nuzaer Omar</dc:creator>
  <cp:keywords/>
  <dc:description/>
  <cp:lastModifiedBy>Nuzaer Omar</cp:lastModifiedBy>
  <cp:revision>2</cp:revision>
  <dcterms:created xsi:type="dcterms:W3CDTF">2026-02-16T01:31:00Z</dcterms:created>
  <dcterms:modified xsi:type="dcterms:W3CDTF">2026-02-16T01:49:00Z</dcterms:modified>
</cp:coreProperties>
</file>