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18D0" w14:textId="4B6149D6" w:rsidR="00DF1681" w:rsidRDefault="00DF1681" w:rsidP="0012577E">
      <w:pPr>
        <w:pStyle w:val="Title"/>
        <w:jc w:val="center"/>
        <w:rPr>
          <w:b/>
          <w:bCs/>
        </w:rPr>
      </w:pPr>
      <w:r w:rsidRPr="0012577E">
        <w:rPr>
          <w:b/>
          <w:bCs/>
        </w:rPr>
        <w:t>SQL Concepts</w:t>
      </w:r>
    </w:p>
    <w:sdt>
      <w:sdtPr>
        <w:id w:val="14596180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9B8F173" w14:textId="1831AC92" w:rsidR="00420AD5" w:rsidRDefault="00420AD5">
          <w:pPr>
            <w:pStyle w:val="TOCHeading"/>
          </w:pPr>
          <w:r>
            <w:t>Contents</w:t>
          </w:r>
        </w:p>
        <w:p w14:paraId="4EB9F585" w14:textId="00D6CEED" w:rsidR="00A0195F" w:rsidRDefault="00420AD5">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0897537" w:history="1">
            <w:r w:rsidR="00A0195F" w:rsidRPr="003E64A5">
              <w:rPr>
                <w:rStyle w:val="Hyperlink"/>
                <w:b/>
                <w:bCs/>
                <w:noProof/>
              </w:rPr>
              <w:t>Important SQL concepts</w:t>
            </w:r>
            <w:r w:rsidR="00A0195F">
              <w:rPr>
                <w:noProof/>
                <w:webHidden/>
              </w:rPr>
              <w:tab/>
            </w:r>
            <w:r w:rsidR="00A0195F">
              <w:rPr>
                <w:noProof/>
                <w:webHidden/>
              </w:rPr>
              <w:fldChar w:fldCharType="begin"/>
            </w:r>
            <w:r w:rsidR="00A0195F">
              <w:rPr>
                <w:noProof/>
                <w:webHidden/>
              </w:rPr>
              <w:instrText xml:space="preserve"> PAGEREF _Toc40897537 \h </w:instrText>
            </w:r>
            <w:r w:rsidR="00A0195F">
              <w:rPr>
                <w:noProof/>
                <w:webHidden/>
              </w:rPr>
            </w:r>
            <w:r w:rsidR="00A0195F">
              <w:rPr>
                <w:noProof/>
                <w:webHidden/>
              </w:rPr>
              <w:fldChar w:fldCharType="separate"/>
            </w:r>
            <w:r w:rsidR="00A0195F">
              <w:rPr>
                <w:noProof/>
                <w:webHidden/>
              </w:rPr>
              <w:t>2</w:t>
            </w:r>
            <w:r w:rsidR="00A0195F">
              <w:rPr>
                <w:noProof/>
                <w:webHidden/>
              </w:rPr>
              <w:fldChar w:fldCharType="end"/>
            </w:r>
          </w:hyperlink>
        </w:p>
        <w:p w14:paraId="4F0CD2AC" w14:textId="613CF224" w:rsidR="00A0195F" w:rsidRDefault="00A0195F">
          <w:pPr>
            <w:pStyle w:val="TOC1"/>
            <w:tabs>
              <w:tab w:val="right" w:leader="dot" w:pos="12950"/>
            </w:tabs>
            <w:rPr>
              <w:rFonts w:eastAsiaTheme="minorEastAsia"/>
              <w:noProof/>
            </w:rPr>
          </w:pPr>
          <w:hyperlink w:anchor="_Toc40897538" w:history="1">
            <w:r w:rsidRPr="003E64A5">
              <w:rPr>
                <w:rStyle w:val="Hyperlink"/>
                <w:b/>
                <w:bCs/>
                <w:noProof/>
              </w:rPr>
              <w:t>SQL questions</w:t>
            </w:r>
            <w:r>
              <w:rPr>
                <w:noProof/>
                <w:webHidden/>
              </w:rPr>
              <w:tab/>
            </w:r>
            <w:r>
              <w:rPr>
                <w:noProof/>
                <w:webHidden/>
              </w:rPr>
              <w:fldChar w:fldCharType="begin"/>
            </w:r>
            <w:r>
              <w:rPr>
                <w:noProof/>
                <w:webHidden/>
              </w:rPr>
              <w:instrText xml:space="preserve"> PAGEREF _Toc40897538 \h </w:instrText>
            </w:r>
            <w:r>
              <w:rPr>
                <w:noProof/>
                <w:webHidden/>
              </w:rPr>
            </w:r>
            <w:r>
              <w:rPr>
                <w:noProof/>
                <w:webHidden/>
              </w:rPr>
              <w:fldChar w:fldCharType="separate"/>
            </w:r>
            <w:r>
              <w:rPr>
                <w:noProof/>
                <w:webHidden/>
              </w:rPr>
              <w:t>3</w:t>
            </w:r>
            <w:r>
              <w:rPr>
                <w:noProof/>
                <w:webHidden/>
              </w:rPr>
              <w:fldChar w:fldCharType="end"/>
            </w:r>
          </w:hyperlink>
        </w:p>
        <w:p w14:paraId="39FAE4C8" w14:textId="38002B87" w:rsidR="00A0195F" w:rsidRDefault="00A0195F">
          <w:pPr>
            <w:pStyle w:val="TOC2"/>
            <w:tabs>
              <w:tab w:val="right" w:leader="dot" w:pos="12950"/>
            </w:tabs>
            <w:rPr>
              <w:rFonts w:eastAsiaTheme="minorEastAsia"/>
              <w:noProof/>
            </w:rPr>
          </w:pPr>
          <w:hyperlink w:anchor="_Toc40897539" w:history="1">
            <w:r w:rsidRPr="003E64A5">
              <w:rPr>
                <w:rStyle w:val="Hyperlink"/>
                <w:b/>
                <w:bCs/>
                <w:noProof/>
              </w:rPr>
              <w:t>Comparison of SQL/MySQL and Oracle</w:t>
            </w:r>
            <w:r>
              <w:rPr>
                <w:noProof/>
                <w:webHidden/>
              </w:rPr>
              <w:tab/>
            </w:r>
            <w:r>
              <w:rPr>
                <w:noProof/>
                <w:webHidden/>
              </w:rPr>
              <w:fldChar w:fldCharType="begin"/>
            </w:r>
            <w:r>
              <w:rPr>
                <w:noProof/>
                <w:webHidden/>
              </w:rPr>
              <w:instrText xml:space="preserve"> PAGEREF _Toc40897539 \h </w:instrText>
            </w:r>
            <w:r>
              <w:rPr>
                <w:noProof/>
                <w:webHidden/>
              </w:rPr>
            </w:r>
            <w:r>
              <w:rPr>
                <w:noProof/>
                <w:webHidden/>
              </w:rPr>
              <w:fldChar w:fldCharType="separate"/>
            </w:r>
            <w:r>
              <w:rPr>
                <w:noProof/>
                <w:webHidden/>
              </w:rPr>
              <w:t>4</w:t>
            </w:r>
            <w:r>
              <w:rPr>
                <w:noProof/>
                <w:webHidden/>
              </w:rPr>
              <w:fldChar w:fldCharType="end"/>
            </w:r>
          </w:hyperlink>
        </w:p>
        <w:p w14:paraId="171379DC" w14:textId="69278D64" w:rsidR="00420AD5" w:rsidRDefault="00420AD5">
          <w:r>
            <w:rPr>
              <w:b/>
              <w:bCs/>
              <w:noProof/>
            </w:rPr>
            <w:fldChar w:fldCharType="end"/>
          </w:r>
        </w:p>
      </w:sdtContent>
    </w:sdt>
    <w:p w14:paraId="6E5A6291" w14:textId="77777777" w:rsidR="00420AD5" w:rsidRPr="00420AD5" w:rsidRDefault="00420AD5" w:rsidP="00420AD5"/>
    <w:p w14:paraId="116FD135" w14:textId="0FC5CC5E" w:rsidR="00DF1681" w:rsidRDefault="00DF1681" w:rsidP="005134C0">
      <w:pPr>
        <w:jc w:val="center"/>
        <w:rPr>
          <w:sz w:val="44"/>
          <w:szCs w:val="44"/>
          <w:u w:val="single"/>
        </w:rPr>
      </w:pPr>
    </w:p>
    <w:p w14:paraId="323DEB2C" w14:textId="0C73B33B" w:rsidR="0012577E" w:rsidRDefault="0012577E" w:rsidP="0012577E">
      <w:pPr>
        <w:rPr>
          <w:sz w:val="44"/>
          <w:szCs w:val="44"/>
          <w:u w:val="single"/>
        </w:rPr>
      </w:pPr>
    </w:p>
    <w:p w14:paraId="4DAF9368" w14:textId="63B6E6BA" w:rsidR="0012577E" w:rsidRDefault="0012577E" w:rsidP="0012577E">
      <w:pPr>
        <w:rPr>
          <w:sz w:val="44"/>
          <w:szCs w:val="44"/>
          <w:u w:val="single"/>
        </w:rPr>
      </w:pPr>
    </w:p>
    <w:p w14:paraId="7ABE67A0" w14:textId="759A6134" w:rsidR="0012577E" w:rsidRDefault="0012577E" w:rsidP="0012577E">
      <w:pPr>
        <w:rPr>
          <w:sz w:val="44"/>
          <w:szCs w:val="44"/>
          <w:u w:val="single"/>
        </w:rPr>
      </w:pPr>
    </w:p>
    <w:p w14:paraId="3E90004D" w14:textId="35685FEB" w:rsidR="0012577E" w:rsidRDefault="0012577E" w:rsidP="0012577E">
      <w:pPr>
        <w:rPr>
          <w:sz w:val="44"/>
          <w:szCs w:val="44"/>
          <w:u w:val="single"/>
        </w:rPr>
      </w:pPr>
    </w:p>
    <w:p w14:paraId="00347AF7" w14:textId="785DF8DE" w:rsidR="0012577E" w:rsidRDefault="0012577E" w:rsidP="0012577E">
      <w:pPr>
        <w:rPr>
          <w:sz w:val="44"/>
          <w:szCs w:val="44"/>
          <w:u w:val="single"/>
        </w:rPr>
      </w:pPr>
    </w:p>
    <w:p w14:paraId="4821641F" w14:textId="440ACAB5" w:rsidR="0012577E" w:rsidRDefault="0012577E" w:rsidP="0012577E">
      <w:pPr>
        <w:rPr>
          <w:sz w:val="44"/>
          <w:szCs w:val="44"/>
          <w:u w:val="single"/>
        </w:rPr>
      </w:pPr>
    </w:p>
    <w:p w14:paraId="6D0F6C99" w14:textId="03C62A8A" w:rsidR="0012577E" w:rsidRDefault="0012577E" w:rsidP="0012577E">
      <w:pPr>
        <w:rPr>
          <w:sz w:val="44"/>
          <w:szCs w:val="44"/>
          <w:u w:val="single"/>
        </w:rPr>
      </w:pPr>
    </w:p>
    <w:p w14:paraId="645A9479" w14:textId="01FEC379" w:rsidR="0012577E" w:rsidRDefault="0012577E" w:rsidP="0012577E">
      <w:pPr>
        <w:rPr>
          <w:sz w:val="44"/>
          <w:szCs w:val="44"/>
          <w:u w:val="single"/>
        </w:rPr>
      </w:pPr>
    </w:p>
    <w:p w14:paraId="0DB91FB7" w14:textId="3171AE15" w:rsidR="0012577E" w:rsidRPr="0012577E" w:rsidRDefault="0012577E" w:rsidP="0012577E">
      <w:pPr>
        <w:pStyle w:val="Heading1"/>
        <w:rPr>
          <w:b/>
          <w:bCs/>
        </w:rPr>
      </w:pPr>
      <w:bookmarkStart w:id="0" w:name="_Toc40897537"/>
      <w:r w:rsidRPr="0012577E">
        <w:rPr>
          <w:b/>
          <w:bCs/>
        </w:rPr>
        <w:t>Important SQL concepts</w:t>
      </w:r>
      <w:bookmarkEnd w:id="0"/>
    </w:p>
    <w:tbl>
      <w:tblPr>
        <w:tblStyle w:val="TableGrid"/>
        <w:tblW w:w="13495" w:type="dxa"/>
        <w:tblLook w:val="04A0" w:firstRow="1" w:lastRow="0" w:firstColumn="1" w:lastColumn="0" w:noHBand="0" w:noVBand="1"/>
      </w:tblPr>
      <w:tblGrid>
        <w:gridCol w:w="5485"/>
        <w:gridCol w:w="8010"/>
      </w:tblGrid>
      <w:tr w:rsidR="00436893" w14:paraId="3D728E47" w14:textId="77777777" w:rsidTr="00436893">
        <w:tc>
          <w:tcPr>
            <w:tcW w:w="5485" w:type="dxa"/>
          </w:tcPr>
          <w:p w14:paraId="49472E3E" w14:textId="56529B87" w:rsidR="00436893" w:rsidRPr="00436893" w:rsidRDefault="00436893" w:rsidP="00436893">
            <w:pPr>
              <w:jc w:val="center"/>
              <w:rPr>
                <w:b/>
                <w:bCs/>
                <w:sz w:val="24"/>
                <w:szCs w:val="24"/>
              </w:rPr>
            </w:pPr>
            <w:r w:rsidRPr="00436893">
              <w:rPr>
                <w:b/>
                <w:bCs/>
                <w:sz w:val="24"/>
                <w:szCs w:val="24"/>
              </w:rPr>
              <w:t>Differences</w:t>
            </w:r>
          </w:p>
          <w:p w14:paraId="1244672A" w14:textId="6F772805" w:rsidR="00436893" w:rsidRPr="00436893" w:rsidRDefault="00436893" w:rsidP="00420AD5">
            <w:pPr>
              <w:rPr>
                <w:sz w:val="24"/>
                <w:szCs w:val="24"/>
              </w:rPr>
            </w:pPr>
          </w:p>
        </w:tc>
        <w:tc>
          <w:tcPr>
            <w:tcW w:w="8010" w:type="dxa"/>
          </w:tcPr>
          <w:p w14:paraId="653681DC" w14:textId="77777777" w:rsidR="00436893" w:rsidRPr="00436893" w:rsidRDefault="00436893" w:rsidP="00420AD5">
            <w:pPr>
              <w:rPr>
                <w:sz w:val="24"/>
                <w:szCs w:val="24"/>
              </w:rPr>
            </w:pPr>
          </w:p>
        </w:tc>
      </w:tr>
      <w:tr w:rsidR="00436893" w14:paraId="5623DD49" w14:textId="77777777" w:rsidTr="00436893">
        <w:tc>
          <w:tcPr>
            <w:tcW w:w="5485" w:type="dxa"/>
          </w:tcPr>
          <w:p w14:paraId="6EC90DA3" w14:textId="1401145A" w:rsidR="00436893" w:rsidRPr="00436893" w:rsidRDefault="00436893" w:rsidP="00420AD5">
            <w:pPr>
              <w:rPr>
                <w:rFonts w:cstheme="minorHAnsi"/>
                <w:sz w:val="20"/>
                <w:szCs w:val="20"/>
              </w:rPr>
            </w:pPr>
            <w:r w:rsidRPr="00436893">
              <w:rPr>
                <w:rFonts w:cstheme="minorHAnsi"/>
                <w:sz w:val="20"/>
                <w:szCs w:val="20"/>
              </w:rPr>
              <w:t>UNION vs UNIONALL</w:t>
            </w:r>
          </w:p>
        </w:tc>
        <w:tc>
          <w:tcPr>
            <w:tcW w:w="8010" w:type="dxa"/>
          </w:tcPr>
          <w:p w14:paraId="321D09DF" w14:textId="1FB3642F" w:rsidR="00436893" w:rsidRPr="00436893" w:rsidRDefault="00436893" w:rsidP="00420AD5">
            <w:pPr>
              <w:rPr>
                <w:rFonts w:cstheme="minorHAnsi"/>
                <w:sz w:val="20"/>
                <w:szCs w:val="20"/>
              </w:rPr>
            </w:pPr>
            <w:r w:rsidRPr="00F12400">
              <w:rPr>
                <w:rFonts w:cstheme="minorHAnsi"/>
                <w:b/>
                <w:bCs/>
                <w:sz w:val="20"/>
                <w:szCs w:val="20"/>
              </w:rPr>
              <w:t>UNION</w:t>
            </w:r>
            <w:r w:rsidRPr="00436893">
              <w:rPr>
                <w:rFonts w:cstheme="minorHAnsi"/>
                <w:sz w:val="20"/>
                <w:szCs w:val="20"/>
              </w:rPr>
              <w:t xml:space="preserve"> filters and displays unique result sets. </w:t>
            </w:r>
            <w:r w:rsidRPr="00F12400">
              <w:rPr>
                <w:rFonts w:cstheme="minorHAnsi"/>
                <w:b/>
                <w:bCs/>
                <w:sz w:val="20"/>
                <w:szCs w:val="20"/>
              </w:rPr>
              <w:t>UNIONALL</w:t>
            </w:r>
            <w:r w:rsidRPr="00436893">
              <w:rPr>
                <w:rFonts w:cstheme="minorHAnsi"/>
                <w:sz w:val="20"/>
                <w:szCs w:val="20"/>
              </w:rPr>
              <w:t xml:space="preserve"> displays duplicates</w:t>
            </w:r>
          </w:p>
        </w:tc>
      </w:tr>
      <w:tr w:rsidR="00436893" w14:paraId="5C6443BC" w14:textId="77777777" w:rsidTr="00436893">
        <w:tc>
          <w:tcPr>
            <w:tcW w:w="5485" w:type="dxa"/>
          </w:tcPr>
          <w:p w14:paraId="38ED0A38" w14:textId="7671E4FA" w:rsidR="00436893" w:rsidRPr="00436893" w:rsidRDefault="00436893" w:rsidP="00420AD5">
            <w:pPr>
              <w:rPr>
                <w:rFonts w:cstheme="minorHAnsi"/>
                <w:sz w:val="20"/>
                <w:szCs w:val="20"/>
              </w:rPr>
            </w:pPr>
            <w:r w:rsidRPr="00436893">
              <w:rPr>
                <w:rFonts w:cstheme="minorHAnsi"/>
                <w:sz w:val="20"/>
                <w:szCs w:val="20"/>
              </w:rPr>
              <w:t>DROP vs TRUNCATE vs DELETE</w:t>
            </w:r>
          </w:p>
        </w:tc>
        <w:tc>
          <w:tcPr>
            <w:tcW w:w="8010" w:type="dxa"/>
          </w:tcPr>
          <w:p w14:paraId="4CF9F199" w14:textId="0DC8B9CA" w:rsidR="00E24908" w:rsidRDefault="00436893" w:rsidP="00420AD5">
            <w:pPr>
              <w:rPr>
                <w:rFonts w:cstheme="minorHAnsi"/>
                <w:color w:val="242729"/>
                <w:sz w:val="20"/>
                <w:szCs w:val="20"/>
                <w:shd w:val="clear" w:color="auto" w:fill="FFFFFF"/>
              </w:rPr>
            </w:pPr>
            <w:r w:rsidRPr="00436893">
              <w:rPr>
                <w:rFonts w:cstheme="minorHAnsi"/>
                <w:color w:val="242729"/>
                <w:sz w:val="20"/>
                <w:szCs w:val="20"/>
                <w:shd w:val="clear" w:color="auto" w:fill="FFFFFF"/>
              </w:rPr>
              <w:t xml:space="preserve">The </w:t>
            </w:r>
            <w:r w:rsidRPr="00F12400">
              <w:rPr>
                <w:rFonts w:cstheme="minorHAnsi"/>
                <w:b/>
                <w:bCs/>
                <w:color w:val="242729"/>
                <w:sz w:val="20"/>
                <w:szCs w:val="20"/>
                <w:shd w:val="clear" w:color="auto" w:fill="FFFFFF"/>
              </w:rPr>
              <w:t>DROP</w:t>
            </w:r>
            <w:r w:rsidRPr="00436893">
              <w:rPr>
                <w:rFonts w:cstheme="minorHAnsi"/>
                <w:color w:val="242729"/>
                <w:sz w:val="20"/>
                <w:szCs w:val="20"/>
                <w:shd w:val="clear" w:color="auto" w:fill="FFFFFF"/>
              </w:rPr>
              <w:t xml:space="preserve"> command removes a table from the database. All the tables' rows, indexes and privileges will also be removed. No DML triggers will be fired. The operation cannot be rolled back.</w:t>
            </w:r>
          </w:p>
          <w:p w14:paraId="688C2444" w14:textId="1F188D92" w:rsidR="00E24908" w:rsidRPr="00A6055E" w:rsidRDefault="00A6055E" w:rsidP="00420AD5">
            <w:pPr>
              <w:rPr>
                <w:rFonts w:cstheme="minorHAnsi"/>
                <w:color w:val="242729"/>
                <w:sz w:val="20"/>
                <w:szCs w:val="20"/>
                <w:shd w:val="clear" w:color="auto" w:fill="FFFFFF"/>
              </w:rPr>
            </w:pPr>
            <w:r w:rsidRPr="00A6055E">
              <w:rPr>
                <w:rFonts w:cstheme="minorHAnsi"/>
                <w:b/>
                <w:bCs/>
                <w:color w:val="242729"/>
                <w:sz w:val="20"/>
                <w:szCs w:val="20"/>
                <w:shd w:val="clear" w:color="auto" w:fill="FFFFFF"/>
              </w:rPr>
              <w:t>TRUNCATE</w:t>
            </w:r>
            <w:r w:rsidRPr="00A6055E">
              <w:rPr>
                <w:rFonts w:cstheme="minorHAnsi"/>
                <w:color w:val="242729"/>
                <w:sz w:val="20"/>
                <w:szCs w:val="20"/>
                <w:shd w:val="clear" w:color="auto" w:fill="FFFFFF"/>
              </w:rPr>
              <w:t xml:space="preserve"> removes all rows from a table. The operation cannot be rolled back and no triggers will be fired. As such, TRUNCATE is faster and doesn't use as much undo space as a DELETE. Table level lock will be added when Truncating.</w:t>
            </w:r>
          </w:p>
          <w:p w14:paraId="78ADD1DE" w14:textId="07E40733" w:rsidR="00436893" w:rsidRPr="00436893" w:rsidRDefault="002A68F4" w:rsidP="00420AD5">
            <w:pPr>
              <w:rPr>
                <w:rFonts w:cstheme="minorHAnsi"/>
                <w:sz w:val="20"/>
                <w:szCs w:val="20"/>
              </w:rPr>
            </w:pPr>
            <w:r w:rsidRPr="002A68F4">
              <w:rPr>
                <w:rFonts w:cstheme="minorHAnsi"/>
                <w:sz w:val="20"/>
                <w:szCs w:val="20"/>
              </w:rPr>
              <w:t xml:space="preserve">The </w:t>
            </w:r>
            <w:r w:rsidRPr="002A68F4">
              <w:rPr>
                <w:rFonts w:cstheme="minorHAnsi"/>
                <w:b/>
                <w:bCs/>
                <w:sz w:val="20"/>
                <w:szCs w:val="20"/>
              </w:rPr>
              <w:t>DELETE</w:t>
            </w:r>
            <w:r w:rsidRPr="002A68F4">
              <w:rPr>
                <w:rFonts w:cstheme="minorHAnsi"/>
                <w:sz w:val="20"/>
                <w:szCs w:val="20"/>
              </w:rPr>
              <w:t xml:space="preserv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Note that this operation will cause all DELETE triggers on the table to fire. Row level lock will be added when deleting.</w:t>
            </w:r>
          </w:p>
        </w:tc>
      </w:tr>
      <w:tr w:rsidR="00436893" w14:paraId="598496B4" w14:textId="77777777" w:rsidTr="00436893">
        <w:tc>
          <w:tcPr>
            <w:tcW w:w="5485" w:type="dxa"/>
          </w:tcPr>
          <w:p w14:paraId="0D875DAA" w14:textId="40E2A786" w:rsidR="00436893" w:rsidRPr="00436893" w:rsidRDefault="006B05DF" w:rsidP="00420AD5">
            <w:pPr>
              <w:rPr>
                <w:rFonts w:cstheme="minorHAnsi"/>
                <w:sz w:val="20"/>
                <w:szCs w:val="20"/>
              </w:rPr>
            </w:pPr>
            <w:r>
              <w:rPr>
                <w:rFonts w:cstheme="minorHAnsi"/>
                <w:sz w:val="20"/>
                <w:szCs w:val="20"/>
              </w:rPr>
              <w:t>Primary Key vs Unique Key</w:t>
            </w:r>
          </w:p>
        </w:tc>
        <w:tc>
          <w:tcPr>
            <w:tcW w:w="8010" w:type="dxa"/>
          </w:tcPr>
          <w:p w14:paraId="32588519" w14:textId="77777777" w:rsidR="00436893" w:rsidRDefault="008A6261" w:rsidP="00420AD5">
            <w:hyperlink r:id="rId6" w:history="1">
              <w:r>
                <w:rPr>
                  <w:rStyle w:val="Hyperlink"/>
                </w:rPr>
                <w:t>https://www.essentialsql.com/primary-and-unique-key/</w:t>
              </w:r>
            </w:hyperlink>
          </w:p>
          <w:p w14:paraId="034236DE" w14:textId="77777777" w:rsidR="008A6261" w:rsidRDefault="008A6261" w:rsidP="00420AD5"/>
          <w:p w14:paraId="71BC39F7" w14:textId="77777777" w:rsidR="008A6261" w:rsidRPr="008A6261" w:rsidRDefault="008A6261" w:rsidP="008A6261">
            <w:pPr>
              <w:rPr>
                <w:rFonts w:cstheme="minorHAnsi"/>
                <w:sz w:val="20"/>
                <w:szCs w:val="20"/>
              </w:rPr>
            </w:pPr>
            <w:r w:rsidRPr="008A6261">
              <w:rPr>
                <w:rFonts w:cstheme="minorHAnsi"/>
                <w:sz w:val="20"/>
                <w:szCs w:val="20"/>
              </w:rPr>
              <w:t>The main purpose of the primary key is to provide a means to identify each record in the table. The primary key provides a means to identity the row, using data within the row. There can only be one primary key for a table.</w:t>
            </w:r>
          </w:p>
          <w:p w14:paraId="5D08BC3A" w14:textId="77777777" w:rsidR="008A6261" w:rsidRPr="008A6261" w:rsidRDefault="008A6261" w:rsidP="008A6261">
            <w:pPr>
              <w:rPr>
                <w:rFonts w:cstheme="minorHAnsi"/>
                <w:sz w:val="20"/>
                <w:szCs w:val="20"/>
              </w:rPr>
            </w:pPr>
            <w:r w:rsidRPr="008A6261">
              <w:rPr>
                <w:rFonts w:cstheme="minorHAnsi"/>
                <w:sz w:val="20"/>
                <w:szCs w:val="20"/>
              </w:rPr>
              <w:t xml:space="preserve">PK consists of one or more columns. PK enforces the entity integrity of the table. All columns defined must be defined as NOT NULL. </w:t>
            </w:r>
          </w:p>
          <w:p w14:paraId="3329F4E2" w14:textId="77777777" w:rsidR="008A6261" w:rsidRPr="008A6261" w:rsidRDefault="008A6261" w:rsidP="008A6261">
            <w:pPr>
              <w:rPr>
                <w:rFonts w:cstheme="minorHAnsi"/>
                <w:sz w:val="20"/>
                <w:szCs w:val="20"/>
              </w:rPr>
            </w:pPr>
          </w:p>
          <w:p w14:paraId="1D20F87C" w14:textId="6BA44695" w:rsidR="008A6261" w:rsidRPr="00436893" w:rsidRDefault="008A6261" w:rsidP="008A6261">
            <w:pPr>
              <w:rPr>
                <w:rFonts w:cstheme="minorHAnsi"/>
                <w:sz w:val="20"/>
                <w:szCs w:val="20"/>
              </w:rPr>
            </w:pPr>
            <w:r w:rsidRPr="008A6261">
              <w:rPr>
                <w:rFonts w:cstheme="minorHAnsi"/>
                <w:sz w:val="20"/>
                <w:szCs w:val="20"/>
              </w:rPr>
              <w:t>A unique key is also called a unique constraint.  A unique constraint can be used to ensure rows are unique within the database.  There can be multiple unique keys defined on a table. Unique Keys result in NONCLUSTERED Unique Indexes by default. One or more columns make up a unique key. Column may be NULL, but on one NULL per column is allowed.</w:t>
            </w:r>
          </w:p>
        </w:tc>
      </w:tr>
      <w:tr w:rsidR="00436893" w14:paraId="75B658BC" w14:textId="77777777" w:rsidTr="00436893">
        <w:tc>
          <w:tcPr>
            <w:tcW w:w="5485" w:type="dxa"/>
          </w:tcPr>
          <w:p w14:paraId="4E9650DB" w14:textId="63F14D03" w:rsidR="00436893" w:rsidRPr="00436893" w:rsidRDefault="00E73E57" w:rsidP="00420AD5">
            <w:pPr>
              <w:rPr>
                <w:rFonts w:cstheme="minorHAnsi"/>
                <w:sz w:val="20"/>
                <w:szCs w:val="20"/>
              </w:rPr>
            </w:pPr>
            <w:r>
              <w:rPr>
                <w:rFonts w:cstheme="minorHAnsi"/>
                <w:sz w:val="20"/>
                <w:szCs w:val="20"/>
              </w:rPr>
              <w:t>Clustered Index vs Non-Clustered Index</w:t>
            </w:r>
          </w:p>
        </w:tc>
        <w:tc>
          <w:tcPr>
            <w:tcW w:w="8010" w:type="dxa"/>
          </w:tcPr>
          <w:p w14:paraId="3650D57F" w14:textId="77777777" w:rsidR="00E73E57" w:rsidRPr="00E73E57" w:rsidRDefault="00E73E57" w:rsidP="00E73E57">
            <w:pPr>
              <w:rPr>
                <w:rFonts w:cstheme="minorHAnsi"/>
                <w:sz w:val="20"/>
                <w:szCs w:val="20"/>
              </w:rPr>
            </w:pPr>
            <w:r w:rsidRPr="00E73E57">
              <w:rPr>
                <w:rFonts w:cstheme="minorHAnsi"/>
                <w:b/>
                <w:bCs/>
                <w:sz w:val="20"/>
                <w:szCs w:val="20"/>
              </w:rPr>
              <w:t>Clustered Index</w:t>
            </w:r>
            <w:r w:rsidRPr="00E73E57">
              <w:rPr>
                <w:rFonts w:cstheme="minorHAnsi"/>
                <w:sz w:val="20"/>
                <w:szCs w:val="20"/>
              </w:rPr>
              <w:t xml:space="preserve">- Only one per table. Faster to read than </w:t>
            </w:r>
            <w:proofErr w:type="spellStart"/>
            <w:r w:rsidRPr="00E73E57">
              <w:rPr>
                <w:rFonts w:cstheme="minorHAnsi"/>
                <w:sz w:val="20"/>
                <w:szCs w:val="20"/>
              </w:rPr>
              <w:t>non clustered</w:t>
            </w:r>
            <w:proofErr w:type="spellEnd"/>
            <w:r w:rsidRPr="00E73E57">
              <w:rPr>
                <w:rFonts w:cstheme="minorHAnsi"/>
                <w:sz w:val="20"/>
                <w:szCs w:val="20"/>
              </w:rPr>
              <w:t xml:space="preserve"> as data is physically stored in index order. Do not need extra space to store logical structure.</w:t>
            </w:r>
          </w:p>
          <w:p w14:paraId="561B375C" w14:textId="77777777" w:rsidR="00E73E57" w:rsidRPr="00E73E57" w:rsidRDefault="00E73E57" w:rsidP="00E73E57">
            <w:pPr>
              <w:rPr>
                <w:rFonts w:cstheme="minorHAnsi"/>
                <w:sz w:val="20"/>
                <w:szCs w:val="20"/>
              </w:rPr>
            </w:pPr>
          </w:p>
          <w:p w14:paraId="6D27B689" w14:textId="77777777" w:rsidR="00E73E57" w:rsidRPr="00E73E57" w:rsidRDefault="00E73E57" w:rsidP="00E73E57">
            <w:pPr>
              <w:rPr>
                <w:rFonts w:cstheme="minorHAnsi"/>
                <w:sz w:val="20"/>
                <w:szCs w:val="20"/>
              </w:rPr>
            </w:pPr>
            <w:r w:rsidRPr="00E73E57">
              <w:rPr>
                <w:rFonts w:cstheme="minorHAnsi"/>
                <w:b/>
                <w:bCs/>
                <w:sz w:val="20"/>
                <w:szCs w:val="20"/>
              </w:rPr>
              <w:t>Non Clustered Index</w:t>
            </w:r>
            <w:r w:rsidRPr="00E73E57">
              <w:rPr>
                <w:rFonts w:cstheme="minorHAnsi"/>
                <w:sz w:val="20"/>
                <w:szCs w:val="20"/>
              </w:rPr>
              <w:t xml:space="preserve"> - Can be used many times per table. Quicker for insert and update operations than a clustered index. Both types of index will improve performance when select data with fields that use the index but will slow down update and insert operations. Creates a logical order for data rows and use pointers to physical data files</w:t>
            </w:r>
          </w:p>
          <w:p w14:paraId="2792981D" w14:textId="77777777" w:rsidR="00E73E57" w:rsidRPr="00E73E57" w:rsidRDefault="00E73E57" w:rsidP="00E73E57">
            <w:pPr>
              <w:rPr>
                <w:rFonts w:cstheme="minorHAnsi"/>
                <w:sz w:val="20"/>
                <w:szCs w:val="20"/>
              </w:rPr>
            </w:pPr>
          </w:p>
          <w:p w14:paraId="3DE24B34" w14:textId="77777777" w:rsidR="00E73E57" w:rsidRPr="00E73E57" w:rsidRDefault="00E73E57" w:rsidP="00E73E57">
            <w:pPr>
              <w:rPr>
                <w:rFonts w:cstheme="minorHAnsi"/>
                <w:sz w:val="20"/>
                <w:szCs w:val="20"/>
              </w:rPr>
            </w:pPr>
            <w:r w:rsidRPr="00E73E57">
              <w:rPr>
                <w:rFonts w:cstheme="minorHAnsi"/>
                <w:sz w:val="20"/>
                <w:szCs w:val="20"/>
              </w:rPr>
              <w:lastRenderedPageBreak/>
              <w:t xml:space="preserve">Because of the slower insert and update clustered indexes should be set on a field that is normally incremental </w:t>
            </w:r>
            <w:proofErr w:type="spellStart"/>
            <w:r w:rsidRPr="00E73E57">
              <w:rPr>
                <w:rFonts w:cstheme="minorHAnsi"/>
                <w:sz w:val="20"/>
                <w:szCs w:val="20"/>
              </w:rPr>
              <w:t>ie</w:t>
            </w:r>
            <w:proofErr w:type="spellEnd"/>
            <w:r w:rsidRPr="00E73E57">
              <w:rPr>
                <w:rFonts w:cstheme="minorHAnsi"/>
                <w:sz w:val="20"/>
                <w:szCs w:val="20"/>
              </w:rPr>
              <w:t xml:space="preserve"> Id or Timestamp.</w:t>
            </w:r>
          </w:p>
          <w:p w14:paraId="2D6BEC59" w14:textId="77777777" w:rsidR="00E73E57" w:rsidRPr="00E73E57" w:rsidRDefault="00E73E57" w:rsidP="00E73E57">
            <w:pPr>
              <w:rPr>
                <w:rFonts w:cstheme="minorHAnsi"/>
                <w:sz w:val="20"/>
                <w:szCs w:val="20"/>
              </w:rPr>
            </w:pPr>
          </w:p>
          <w:p w14:paraId="77A8B6C0" w14:textId="2056DFBC" w:rsidR="00436893" w:rsidRPr="00436893" w:rsidRDefault="00E73E57" w:rsidP="00E73E57">
            <w:pPr>
              <w:rPr>
                <w:rFonts w:cstheme="minorHAnsi"/>
                <w:sz w:val="20"/>
                <w:szCs w:val="20"/>
              </w:rPr>
            </w:pPr>
            <w:r w:rsidRPr="00E73E57">
              <w:rPr>
                <w:rFonts w:cstheme="minorHAnsi"/>
                <w:sz w:val="20"/>
                <w:szCs w:val="20"/>
              </w:rPr>
              <w:t>SQL Server will normally only use an index if its selectivity is above 95%.</w:t>
            </w:r>
          </w:p>
        </w:tc>
      </w:tr>
      <w:tr w:rsidR="00F754E8" w14:paraId="1D5BBA6B" w14:textId="77777777" w:rsidTr="00436893">
        <w:tc>
          <w:tcPr>
            <w:tcW w:w="5485" w:type="dxa"/>
          </w:tcPr>
          <w:p w14:paraId="2CD3CB91" w14:textId="359FE0FA" w:rsidR="00F754E8" w:rsidRDefault="00F754E8" w:rsidP="00420AD5">
            <w:pPr>
              <w:rPr>
                <w:rFonts w:cstheme="minorHAnsi"/>
                <w:sz w:val="20"/>
                <w:szCs w:val="20"/>
              </w:rPr>
            </w:pPr>
            <w:r>
              <w:rPr>
                <w:rFonts w:cstheme="minorHAnsi"/>
                <w:sz w:val="20"/>
                <w:szCs w:val="20"/>
              </w:rPr>
              <w:lastRenderedPageBreak/>
              <w:t xml:space="preserve">Normalized vs Denormalized database </w:t>
            </w:r>
          </w:p>
        </w:tc>
        <w:tc>
          <w:tcPr>
            <w:tcW w:w="8010" w:type="dxa"/>
          </w:tcPr>
          <w:p w14:paraId="5D8B69CA" w14:textId="18CD518D" w:rsidR="00F754E8" w:rsidRPr="00F754E8" w:rsidRDefault="00840CDA" w:rsidP="00F754E8">
            <w:pPr>
              <w:rPr>
                <w:rFonts w:cstheme="minorHAnsi"/>
                <w:sz w:val="20"/>
                <w:szCs w:val="20"/>
              </w:rPr>
            </w:pPr>
            <w:r>
              <w:rPr>
                <w:rFonts w:cstheme="minorHAnsi"/>
                <w:sz w:val="20"/>
                <w:szCs w:val="20"/>
              </w:rPr>
              <w:t xml:space="preserve">Normalized </w:t>
            </w:r>
            <w:r>
              <w:rPr>
                <w:rFonts w:cstheme="minorHAnsi"/>
                <w:sz w:val="20"/>
                <w:szCs w:val="20"/>
              </w:rPr>
              <w:t xml:space="preserve"> tables : </w:t>
            </w:r>
            <w:r w:rsidR="00F754E8" w:rsidRPr="00F754E8">
              <w:rPr>
                <w:rFonts w:cstheme="minorHAnsi"/>
                <w:sz w:val="20"/>
                <w:szCs w:val="20"/>
              </w:rPr>
              <w:t xml:space="preserve">Like data is organized into one table and other related data is put into a different table. You get to each piece of data through relationships to each table, mainly join tables. The good thing is, normalization reduces redundancy and maintains data integrity. But, much like the downside of Rails, normalized databases can cause queries to slow down, especially when dealing with a shit ton (technical term) of data. </w:t>
            </w:r>
          </w:p>
          <w:p w14:paraId="4866638B" w14:textId="77777777" w:rsidR="00F754E8" w:rsidRPr="00F754E8" w:rsidRDefault="00F754E8" w:rsidP="00F754E8">
            <w:pPr>
              <w:rPr>
                <w:rFonts w:cstheme="minorHAnsi"/>
                <w:sz w:val="20"/>
                <w:szCs w:val="20"/>
              </w:rPr>
            </w:pPr>
          </w:p>
          <w:p w14:paraId="68BA3C05" w14:textId="77777777" w:rsidR="00F754E8" w:rsidRDefault="00F754E8" w:rsidP="00F754E8">
            <w:pPr>
              <w:rPr>
                <w:rFonts w:cstheme="minorHAnsi"/>
                <w:sz w:val="20"/>
                <w:szCs w:val="20"/>
              </w:rPr>
            </w:pPr>
            <w:r w:rsidRPr="00F754E8">
              <w:rPr>
                <w:rFonts w:cstheme="minorHAnsi"/>
                <w:sz w:val="20"/>
                <w:szCs w:val="20"/>
              </w:rPr>
              <w:t>Denormalized tables : Denormalization is a database optimization technique in which we add redundant data to one or more tables. This can help us avoid costly joins in a relational database. Note that denormalization does not mean not doing normalization. It is an optimization technique that is applied after doing normalization. Under denormalization, we decide that we’re okay with some redundancy and some extra effort to update the database in order to get the efficiency advantages of fewer joins.</w:t>
            </w:r>
          </w:p>
          <w:p w14:paraId="70B08B6F" w14:textId="77777777" w:rsidR="00F821E3" w:rsidRDefault="00F821E3" w:rsidP="00F754E8">
            <w:pPr>
              <w:rPr>
                <w:rFonts w:cstheme="minorHAnsi"/>
                <w:b/>
                <w:bCs/>
                <w:sz w:val="20"/>
                <w:szCs w:val="20"/>
              </w:rPr>
            </w:pPr>
          </w:p>
          <w:p w14:paraId="67282B73" w14:textId="77777777" w:rsidR="00F821E3" w:rsidRPr="00F821E3" w:rsidRDefault="00F821E3" w:rsidP="00F821E3">
            <w:pPr>
              <w:rPr>
                <w:rFonts w:cstheme="minorHAnsi"/>
                <w:b/>
                <w:bCs/>
                <w:sz w:val="20"/>
                <w:szCs w:val="20"/>
              </w:rPr>
            </w:pPr>
            <w:r w:rsidRPr="00F821E3">
              <w:rPr>
                <w:rFonts w:cstheme="minorHAnsi"/>
                <w:b/>
                <w:bCs/>
                <w:sz w:val="20"/>
                <w:szCs w:val="20"/>
              </w:rPr>
              <w:t>Pros of Denormalization:-</w:t>
            </w:r>
          </w:p>
          <w:p w14:paraId="0B17DBA8" w14:textId="77777777" w:rsidR="00F821E3" w:rsidRPr="00F821E3" w:rsidRDefault="00F821E3" w:rsidP="00F821E3">
            <w:pPr>
              <w:rPr>
                <w:rFonts w:cstheme="minorHAnsi"/>
                <w:sz w:val="20"/>
                <w:szCs w:val="20"/>
              </w:rPr>
            </w:pPr>
            <w:r w:rsidRPr="00F821E3">
              <w:rPr>
                <w:rFonts w:cstheme="minorHAnsi"/>
                <w:sz w:val="20"/>
                <w:szCs w:val="20"/>
              </w:rPr>
              <w:t>Retrieving data is faster since we do fewer joins</w:t>
            </w:r>
          </w:p>
          <w:p w14:paraId="2D527FB1" w14:textId="77777777" w:rsidR="00F821E3" w:rsidRPr="00F821E3" w:rsidRDefault="00F821E3" w:rsidP="00F821E3">
            <w:pPr>
              <w:rPr>
                <w:rFonts w:cstheme="minorHAnsi"/>
                <w:sz w:val="20"/>
                <w:szCs w:val="20"/>
              </w:rPr>
            </w:pPr>
            <w:r w:rsidRPr="00F821E3">
              <w:rPr>
                <w:rFonts w:cstheme="minorHAnsi"/>
                <w:sz w:val="20"/>
                <w:szCs w:val="20"/>
              </w:rPr>
              <w:t>Queries to retrieve can be simpler(and therefore less likely to have bugs),</w:t>
            </w:r>
          </w:p>
          <w:p w14:paraId="50F983F7" w14:textId="77777777" w:rsidR="00F821E3" w:rsidRPr="00F821E3" w:rsidRDefault="00F821E3" w:rsidP="00F821E3">
            <w:pPr>
              <w:rPr>
                <w:rFonts w:cstheme="minorHAnsi"/>
                <w:sz w:val="20"/>
                <w:szCs w:val="20"/>
              </w:rPr>
            </w:pPr>
            <w:r w:rsidRPr="00F821E3">
              <w:rPr>
                <w:rFonts w:cstheme="minorHAnsi"/>
                <w:sz w:val="20"/>
                <w:szCs w:val="20"/>
              </w:rPr>
              <w:t>since we need to look at fewer tables.</w:t>
            </w:r>
          </w:p>
          <w:p w14:paraId="0F486C55" w14:textId="77777777" w:rsidR="00F821E3" w:rsidRPr="00F821E3" w:rsidRDefault="00F821E3" w:rsidP="00F821E3">
            <w:pPr>
              <w:rPr>
                <w:rFonts w:cstheme="minorHAnsi"/>
                <w:sz w:val="20"/>
                <w:szCs w:val="20"/>
              </w:rPr>
            </w:pPr>
          </w:p>
          <w:p w14:paraId="6870A4EF" w14:textId="77777777" w:rsidR="00F821E3" w:rsidRPr="00F821E3" w:rsidRDefault="00F821E3" w:rsidP="00F821E3">
            <w:pPr>
              <w:rPr>
                <w:rFonts w:cstheme="minorHAnsi"/>
                <w:b/>
                <w:bCs/>
                <w:sz w:val="20"/>
                <w:szCs w:val="20"/>
              </w:rPr>
            </w:pPr>
          </w:p>
          <w:p w14:paraId="44745D89" w14:textId="77777777" w:rsidR="00F821E3" w:rsidRPr="00F821E3" w:rsidRDefault="00F821E3" w:rsidP="00F821E3">
            <w:pPr>
              <w:rPr>
                <w:rFonts w:cstheme="minorHAnsi"/>
                <w:b/>
                <w:bCs/>
                <w:sz w:val="20"/>
                <w:szCs w:val="20"/>
              </w:rPr>
            </w:pPr>
            <w:r w:rsidRPr="00F821E3">
              <w:rPr>
                <w:rFonts w:cstheme="minorHAnsi"/>
                <w:b/>
                <w:bCs/>
                <w:sz w:val="20"/>
                <w:szCs w:val="20"/>
              </w:rPr>
              <w:t>Cons of Denormalization:-</w:t>
            </w:r>
          </w:p>
          <w:p w14:paraId="3F351C26" w14:textId="77777777" w:rsidR="00F821E3" w:rsidRPr="00F821E3" w:rsidRDefault="00F821E3" w:rsidP="00F821E3">
            <w:pPr>
              <w:rPr>
                <w:rFonts w:cstheme="minorHAnsi"/>
                <w:sz w:val="20"/>
                <w:szCs w:val="20"/>
              </w:rPr>
            </w:pPr>
            <w:r w:rsidRPr="00F821E3">
              <w:rPr>
                <w:rFonts w:cstheme="minorHAnsi"/>
                <w:sz w:val="20"/>
                <w:szCs w:val="20"/>
              </w:rPr>
              <w:t>Updates and inserts are more expensive.</w:t>
            </w:r>
          </w:p>
          <w:p w14:paraId="7385AD4D" w14:textId="77777777" w:rsidR="00F821E3" w:rsidRPr="00F821E3" w:rsidRDefault="00F821E3" w:rsidP="00F821E3">
            <w:pPr>
              <w:rPr>
                <w:rFonts w:cstheme="minorHAnsi"/>
                <w:sz w:val="20"/>
                <w:szCs w:val="20"/>
              </w:rPr>
            </w:pPr>
            <w:r w:rsidRPr="00F821E3">
              <w:rPr>
                <w:rFonts w:cstheme="minorHAnsi"/>
                <w:sz w:val="20"/>
                <w:szCs w:val="20"/>
              </w:rPr>
              <w:t>Denormalization can make update and insert code harder to write.</w:t>
            </w:r>
          </w:p>
          <w:p w14:paraId="6A565875" w14:textId="77777777" w:rsidR="00F821E3" w:rsidRPr="00F821E3" w:rsidRDefault="00F821E3" w:rsidP="00F821E3">
            <w:pPr>
              <w:rPr>
                <w:rFonts w:cstheme="minorHAnsi"/>
                <w:sz w:val="20"/>
                <w:szCs w:val="20"/>
              </w:rPr>
            </w:pPr>
            <w:r w:rsidRPr="00F821E3">
              <w:rPr>
                <w:rFonts w:cstheme="minorHAnsi"/>
                <w:sz w:val="20"/>
                <w:szCs w:val="20"/>
              </w:rPr>
              <w:t>Data may be inconsistent . Which is the “correct” value for a piece of data?</w:t>
            </w:r>
          </w:p>
          <w:p w14:paraId="5435571C" w14:textId="0D8C7984" w:rsidR="00F821E3" w:rsidRPr="00E73E57" w:rsidRDefault="00F821E3" w:rsidP="00F821E3">
            <w:pPr>
              <w:rPr>
                <w:rFonts w:cstheme="minorHAnsi"/>
                <w:b/>
                <w:bCs/>
                <w:sz w:val="20"/>
                <w:szCs w:val="20"/>
              </w:rPr>
            </w:pPr>
            <w:r w:rsidRPr="00F821E3">
              <w:rPr>
                <w:rFonts w:cstheme="minorHAnsi"/>
                <w:sz w:val="20"/>
                <w:szCs w:val="20"/>
              </w:rPr>
              <w:t>Data redundancy necessitates more storage.</w:t>
            </w:r>
          </w:p>
        </w:tc>
      </w:tr>
    </w:tbl>
    <w:p w14:paraId="2E830B55" w14:textId="512758E7" w:rsidR="00DF1681" w:rsidRDefault="00DF1681" w:rsidP="00420AD5">
      <w:pPr>
        <w:rPr>
          <w:sz w:val="24"/>
          <w:szCs w:val="24"/>
          <w:u w:val="single"/>
        </w:rPr>
      </w:pPr>
    </w:p>
    <w:p w14:paraId="6D8A6EB5" w14:textId="4646EDC2" w:rsidR="00420AD5" w:rsidRDefault="00E2442A" w:rsidP="00E2442A">
      <w:pPr>
        <w:pStyle w:val="Heading1"/>
        <w:rPr>
          <w:b/>
          <w:bCs/>
        </w:rPr>
      </w:pPr>
      <w:bookmarkStart w:id="1" w:name="_Toc40897538"/>
      <w:r w:rsidRPr="00E2442A">
        <w:rPr>
          <w:b/>
          <w:bCs/>
        </w:rPr>
        <w:t>SQL questions</w:t>
      </w:r>
      <w:bookmarkEnd w:id="1"/>
    </w:p>
    <w:p w14:paraId="2A1C0BFC" w14:textId="46D27F89" w:rsidR="003666C1" w:rsidRDefault="003666C1" w:rsidP="003666C1"/>
    <w:p w14:paraId="147394CC" w14:textId="2A58D82E" w:rsidR="003666C1" w:rsidRDefault="003666C1" w:rsidP="003666C1">
      <w:pPr>
        <w:pStyle w:val="ListParagraph"/>
        <w:numPr>
          <w:ilvl w:val="0"/>
          <w:numId w:val="1"/>
        </w:numPr>
      </w:pPr>
      <w:r>
        <w:t>What criteria is used for creating Index in a table</w:t>
      </w:r>
    </w:p>
    <w:p w14:paraId="5044D91D" w14:textId="77777777" w:rsidR="003666C1" w:rsidRDefault="003666C1" w:rsidP="003666C1">
      <w:pPr>
        <w:pStyle w:val="ListParagraph"/>
      </w:pPr>
      <w:r>
        <w:t>In general, you should create an index on a column in any of the following situations:</w:t>
      </w:r>
    </w:p>
    <w:p w14:paraId="7C4A2066" w14:textId="77777777" w:rsidR="003666C1" w:rsidRDefault="003666C1" w:rsidP="003666C1">
      <w:pPr>
        <w:pStyle w:val="ListParagraph"/>
      </w:pPr>
    </w:p>
    <w:p w14:paraId="42C9D45A" w14:textId="77777777" w:rsidR="003666C1" w:rsidRDefault="003666C1" w:rsidP="003666C1">
      <w:pPr>
        <w:pStyle w:val="ListParagraph"/>
        <w:numPr>
          <w:ilvl w:val="0"/>
          <w:numId w:val="2"/>
        </w:numPr>
      </w:pPr>
      <w:r>
        <w:t>The column is queried frequently.</w:t>
      </w:r>
    </w:p>
    <w:p w14:paraId="53E45EBB" w14:textId="77777777" w:rsidR="003666C1" w:rsidRDefault="003666C1" w:rsidP="003666C1">
      <w:pPr>
        <w:pStyle w:val="ListParagraph"/>
        <w:numPr>
          <w:ilvl w:val="0"/>
          <w:numId w:val="2"/>
        </w:numPr>
      </w:pPr>
      <w:r>
        <w:t>A referential integrity constraint exists on the column.</w:t>
      </w:r>
    </w:p>
    <w:p w14:paraId="7B130432" w14:textId="77777777" w:rsidR="003666C1" w:rsidRDefault="003666C1" w:rsidP="003666C1">
      <w:pPr>
        <w:pStyle w:val="ListParagraph"/>
        <w:numPr>
          <w:ilvl w:val="0"/>
          <w:numId w:val="2"/>
        </w:numPr>
      </w:pPr>
      <w:r>
        <w:lastRenderedPageBreak/>
        <w:t>A UNIQUE key integrity constraint exists on the column.</w:t>
      </w:r>
    </w:p>
    <w:p w14:paraId="2D6A192E" w14:textId="2394F152" w:rsidR="003666C1" w:rsidRDefault="003666C1" w:rsidP="003666C1">
      <w:pPr>
        <w:pStyle w:val="ListParagraph"/>
      </w:pPr>
      <w:r>
        <w:t>You can create an index on any column; however, if the column is not used in any of these situations, creating an index on the column does not increase performance and the index takes up resources unnecessarily.</w:t>
      </w:r>
    </w:p>
    <w:p w14:paraId="78AB56BD" w14:textId="77777777" w:rsidR="003666C1" w:rsidRPr="003666C1" w:rsidRDefault="003666C1" w:rsidP="003666C1"/>
    <w:p w14:paraId="7C49563A" w14:textId="09B98DD6" w:rsidR="008376A4" w:rsidRPr="00224918" w:rsidRDefault="005134C0" w:rsidP="00DF1681">
      <w:pPr>
        <w:pStyle w:val="Heading2"/>
        <w:rPr>
          <w:b/>
          <w:bCs/>
        </w:rPr>
      </w:pPr>
      <w:bookmarkStart w:id="2" w:name="_Toc40897539"/>
      <w:r w:rsidRPr="00224918">
        <w:rPr>
          <w:b/>
          <w:bCs/>
        </w:rPr>
        <w:t>Comparison of SQL/MySQL and Oracle</w:t>
      </w:r>
      <w:bookmarkEnd w:id="2"/>
    </w:p>
    <w:p w14:paraId="061F70E3" w14:textId="7F3A6F48" w:rsidR="005134C0" w:rsidRPr="005134C0" w:rsidRDefault="005134C0" w:rsidP="005134C0">
      <w:pPr>
        <w:jc w:val="center"/>
        <w:rPr>
          <w:sz w:val="44"/>
          <w:szCs w:val="44"/>
          <w:u w:val="single"/>
        </w:rPr>
      </w:pPr>
    </w:p>
    <w:tbl>
      <w:tblPr>
        <w:tblStyle w:val="TableGrid"/>
        <w:tblW w:w="0" w:type="auto"/>
        <w:tblLook w:val="04A0" w:firstRow="1" w:lastRow="0" w:firstColumn="1" w:lastColumn="0" w:noHBand="0" w:noVBand="1"/>
      </w:tblPr>
      <w:tblGrid>
        <w:gridCol w:w="3237"/>
        <w:gridCol w:w="3237"/>
        <w:gridCol w:w="3238"/>
        <w:gridCol w:w="3238"/>
      </w:tblGrid>
      <w:tr w:rsidR="005134C0" w:rsidRPr="005134C0" w14:paraId="4747278D" w14:textId="77777777" w:rsidTr="005134C0">
        <w:tc>
          <w:tcPr>
            <w:tcW w:w="3237" w:type="dxa"/>
          </w:tcPr>
          <w:p w14:paraId="170A33F0" w14:textId="77777777" w:rsidR="005134C0" w:rsidRPr="005134C0" w:rsidRDefault="005134C0" w:rsidP="005134C0">
            <w:pPr>
              <w:rPr>
                <w:sz w:val="44"/>
                <w:szCs w:val="44"/>
                <w:u w:val="single"/>
              </w:rPr>
            </w:pPr>
          </w:p>
        </w:tc>
        <w:tc>
          <w:tcPr>
            <w:tcW w:w="3237" w:type="dxa"/>
          </w:tcPr>
          <w:p w14:paraId="7D772A34" w14:textId="57703789" w:rsidR="005134C0" w:rsidRPr="005134C0" w:rsidRDefault="005134C0" w:rsidP="005134C0">
            <w:pPr>
              <w:rPr>
                <w:b/>
                <w:bCs/>
                <w:sz w:val="44"/>
                <w:szCs w:val="44"/>
              </w:rPr>
            </w:pPr>
            <w:r w:rsidRPr="005134C0">
              <w:rPr>
                <w:b/>
                <w:bCs/>
                <w:sz w:val="44"/>
                <w:szCs w:val="44"/>
              </w:rPr>
              <w:t>SQL</w:t>
            </w:r>
          </w:p>
        </w:tc>
        <w:tc>
          <w:tcPr>
            <w:tcW w:w="3238" w:type="dxa"/>
          </w:tcPr>
          <w:p w14:paraId="5F9B154C" w14:textId="45B6CE37" w:rsidR="005134C0" w:rsidRPr="005134C0" w:rsidRDefault="005134C0" w:rsidP="005134C0">
            <w:pPr>
              <w:rPr>
                <w:b/>
                <w:bCs/>
                <w:sz w:val="44"/>
                <w:szCs w:val="44"/>
              </w:rPr>
            </w:pPr>
            <w:r w:rsidRPr="005134C0">
              <w:rPr>
                <w:b/>
                <w:bCs/>
                <w:sz w:val="44"/>
                <w:szCs w:val="44"/>
              </w:rPr>
              <w:t>MySQL</w:t>
            </w:r>
          </w:p>
        </w:tc>
        <w:tc>
          <w:tcPr>
            <w:tcW w:w="3238" w:type="dxa"/>
          </w:tcPr>
          <w:p w14:paraId="5B8CE557" w14:textId="35B158FB" w:rsidR="005134C0" w:rsidRPr="005134C0" w:rsidRDefault="005134C0" w:rsidP="005134C0">
            <w:pPr>
              <w:rPr>
                <w:b/>
                <w:bCs/>
                <w:sz w:val="44"/>
                <w:szCs w:val="44"/>
              </w:rPr>
            </w:pPr>
            <w:r w:rsidRPr="005134C0">
              <w:rPr>
                <w:b/>
                <w:bCs/>
                <w:sz w:val="44"/>
                <w:szCs w:val="44"/>
              </w:rPr>
              <w:t>Oracle</w:t>
            </w:r>
          </w:p>
        </w:tc>
      </w:tr>
      <w:tr w:rsidR="005134C0" w:rsidRPr="005134C0" w14:paraId="02863FB1" w14:textId="77777777" w:rsidTr="005134C0">
        <w:tc>
          <w:tcPr>
            <w:tcW w:w="3237" w:type="dxa"/>
          </w:tcPr>
          <w:p w14:paraId="0FC52A1C" w14:textId="4DA70EC5" w:rsidR="005134C0" w:rsidRPr="00436893" w:rsidRDefault="005134C0" w:rsidP="005134C0">
            <w:pPr>
              <w:rPr>
                <w:sz w:val="20"/>
                <w:szCs w:val="20"/>
              </w:rPr>
            </w:pPr>
            <w:r w:rsidRPr="00436893">
              <w:rPr>
                <w:sz w:val="20"/>
                <w:szCs w:val="20"/>
              </w:rPr>
              <w:t xml:space="preserve">Fetch top number of records which match a criteria </w:t>
            </w:r>
          </w:p>
        </w:tc>
        <w:tc>
          <w:tcPr>
            <w:tcW w:w="3237" w:type="dxa"/>
          </w:tcPr>
          <w:p w14:paraId="19ED3E81" w14:textId="47A7B1BA" w:rsidR="005134C0" w:rsidRPr="00436893" w:rsidRDefault="005134C0" w:rsidP="005134C0">
            <w:pPr>
              <w:rPr>
                <w:sz w:val="20"/>
                <w:szCs w:val="20"/>
              </w:rPr>
            </w:pPr>
            <w:r w:rsidRPr="00436893">
              <w:rPr>
                <w:sz w:val="20"/>
                <w:szCs w:val="20"/>
              </w:rPr>
              <w:t xml:space="preserve">Select Top number * from </w:t>
            </w:r>
            <w:proofErr w:type="spellStart"/>
            <w:r w:rsidRPr="00436893">
              <w:rPr>
                <w:sz w:val="20"/>
                <w:szCs w:val="20"/>
              </w:rPr>
              <w:t>table_name</w:t>
            </w:r>
            <w:proofErr w:type="spellEnd"/>
            <w:r w:rsidRPr="00436893">
              <w:rPr>
                <w:sz w:val="20"/>
                <w:szCs w:val="20"/>
              </w:rPr>
              <w:t xml:space="preserve"> where [condition] </w:t>
            </w:r>
          </w:p>
        </w:tc>
        <w:tc>
          <w:tcPr>
            <w:tcW w:w="3238" w:type="dxa"/>
          </w:tcPr>
          <w:p w14:paraId="3D839588" w14:textId="5A5062E6" w:rsidR="005134C0" w:rsidRPr="00436893" w:rsidRDefault="00AB04F1" w:rsidP="005134C0">
            <w:pPr>
              <w:rPr>
                <w:sz w:val="20"/>
                <w:szCs w:val="20"/>
              </w:rPr>
            </w:pPr>
            <w:r w:rsidRPr="00436893">
              <w:rPr>
                <w:sz w:val="20"/>
                <w:szCs w:val="20"/>
              </w:rPr>
              <w:t xml:space="preserve">Select * from </w:t>
            </w:r>
            <w:proofErr w:type="spellStart"/>
            <w:r w:rsidRPr="00436893">
              <w:rPr>
                <w:sz w:val="20"/>
                <w:szCs w:val="20"/>
              </w:rPr>
              <w:t>table_name</w:t>
            </w:r>
            <w:proofErr w:type="spellEnd"/>
            <w:r w:rsidRPr="00436893">
              <w:rPr>
                <w:sz w:val="20"/>
                <w:szCs w:val="20"/>
              </w:rPr>
              <w:t xml:space="preserve"> where [condition] limit &lt;number&gt;</w:t>
            </w:r>
          </w:p>
        </w:tc>
        <w:tc>
          <w:tcPr>
            <w:tcW w:w="3238" w:type="dxa"/>
          </w:tcPr>
          <w:p w14:paraId="32491EB6" w14:textId="5E355C75" w:rsidR="00CB2F62" w:rsidRPr="00436893" w:rsidRDefault="00CB2F62" w:rsidP="005134C0">
            <w:pPr>
              <w:rPr>
                <w:sz w:val="20"/>
                <w:szCs w:val="20"/>
              </w:rPr>
            </w:pPr>
            <w:r w:rsidRPr="00436893">
              <w:rPr>
                <w:sz w:val="20"/>
                <w:szCs w:val="20"/>
              </w:rPr>
              <w:t>--used to limit the number of records returned by a query</w:t>
            </w:r>
          </w:p>
          <w:p w14:paraId="46747399" w14:textId="77777777" w:rsidR="00CB2F62" w:rsidRPr="00436893" w:rsidRDefault="00CB2F62" w:rsidP="005134C0">
            <w:pPr>
              <w:rPr>
                <w:sz w:val="20"/>
                <w:szCs w:val="20"/>
              </w:rPr>
            </w:pPr>
          </w:p>
          <w:p w14:paraId="7C0C64DC" w14:textId="1E60AC10" w:rsidR="005134C0" w:rsidRPr="00436893" w:rsidRDefault="00AB04F1" w:rsidP="005134C0">
            <w:pPr>
              <w:rPr>
                <w:sz w:val="20"/>
                <w:szCs w:val="20"/>
              </w:rPr>
            </w:pPr>
            <w:r w:rsidRPr="00436893">
              <w:rPr>
                <w:sz w:val="20"/>
                <w:szCs w:val="20"/>
              </w:rPr>
              <w:t xml:space="preserve">Select * from </w:t>
            </w:r>
            <w:proofErr w:type="spellStart"/>
            <w:r w:rsidR="00CB2F62" w:rsidRPr="00436893">
              <w:rPr>
                <w:sz w:val="20"/>
                <w:szCs w:val="20"/>
              </w:rPr>
              <w:t>table_name</w:t>
            </w:r>
            <w:proofErr w:type="spellEnd"/>
            <w:r w:rsidR="00CB2F62" w:rsidRPr="00436893">
              <w:rPr>
                <w:sz w:val="20"/>
                <w:szCs w:val="20"/>
              </w:rPr>
              <w:t xml:space="preserve"> where </w:t>
            </w:r>
            <w:proofErr w:type="spellStart"/>
            <w:r w:rsidR="00CB2F62" w:rsidRPr="00436893">
              <w:rPr>
                <w:sz w:val="20"/>
                <w:szCs w:val="20"/>
              </w:rPr>
              <w:t>rownum</w:t>
            </w:r>
            <w:proofErr w:type="spellEnd"/>
            <w:r w:rsidR="00CB2F62" w:rsidRPr="00436893">
              <w:rPr>
                <w:sz w:val="20"/>
                <w:szCs w:val="20"/>
              </w:rPr>
              <w:t xml:space="preserve">&lt;[number] </w:t>
            </w:r>
          </w:p>
        </w:tc>
      </w:tr>
    </w:tbl>
    <w:p w14:paraId="7FCC0D8C" w14:textId="77777777" w:rsidR="005134C0" w:rsidRPr="005134C0" w:rsidRDefault="005134C0" w:rsidP="005134C0">
      <w:pPr>
        <w:rPr>
          <w:sz w:val="44"/>
          <w:szCs w:val="44"/>
          <w:u w:val="single"/>
        </w:rPr>
      </w:pPr>
    </w:p>
    <w:sectPr w:rsidR="005134C0" w:rsidRPr="005134C0" w:rsidSect="005134C0">
      <w:pgSz w:w="15840" w:h="12240"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A5F00"/>
    <w:multiLevelType w:val="hybridMultilevel"/>
    <w:tmpl w:val="A20417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191200"/>
    <w:multiLevelType w:val="hybridMultilevel"/>
    <w:tmpl w:val="771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C0"/>
    <w:rsid w:val="00073233"/>
    <w:rsid w:val="000924A1"/>
    <w:rsid w:val="0012577E"/>
    <w:rsid w:val="00224918"/>
    <w:rsid w:val="00296F84"/>
    <w:rsid w:val="002A68F4"/>
    <w:rsid w:val="003666C1"/>
    <w:rsid w:val="00420AD5"/>
    <w:rsid w:val="00436893"/>
    <w:rsid w:val="00466B4F"/>
    <w:rsid w:val="005134C0"/>
    <w:rsid w:val="006B05DF"/>
    <w:rsid w:val="00840CDA"/>
    <w:rsid w:val="008A6261"/>
    <w:rsid w:val="00A0195F"/>
    <w:rsid w:val="00A6055E"/>
    <w:rsid w:val="00AB04F1"/>
    <w:rsid w:val="00CB2F62"/>
    <w:rsid w:val="00DF1681"/>
    <w:rsid w:val="00E2442A"/>
    <w:rsid w:val="00E24908"/>
    <w:rsid w:val="00E73E57"/>
    <w:rsid w:val="00F12400"/>
    <w:rsid w:val="00F342E7"/>
    <w:rsid w:val="00F754E8"/>
    <w:rsid w:val="00F8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7619"/>
  <w15:chartTrackingRefBased/>
  <w15:docId w15:val="{6356126A-83D2-4626-A88F-517C6F4F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6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16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6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25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77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20AD5"/>
    <w:pPr>
      <w:outlineLvl w:val="9"/>
    </w:pPr>
  </w:style>
  <w:style w:type="paragraph" w:styleId="TOC1">
    <w:name w:val="toc 1"/>
    <w:basedOn w:val="Normal"/>
    <w:next w:val="Normal"/>
    <w:autoRedefine/>
    <w:uiPriority w:val="39"/>
    <w:unhideWhenUsed/>
    <w:rsid w:val="00420AD5"/>
    <w:pPr>
      <w:spacing w:after="100"/>
    </w:pPr>
  </w:style>
  <w:style w:type="paragraph" w:styleId="TOC2">
    <w:name w:val="toc 2"/>
    <w:basedOn w:val="Normal"/>
    <w:next w:val="Normal"/>
    <w:autoRedefine/>
    <w:uiPriority w:val="39"/>
    <w:unhideWhenUsed/>
    <w:rsid w:val="00420AD5"/>
    <w:pPr>
      <w:spacing w:after="100"/>
      <w:ind w:left="220"/>
    </w:pPr>
  </w:style>
  <w:style w:type="character" w:styleId="Hyperlink">
    <w:name w:val="Hyperlink"/>
    <w:basedOn w:val="DefaultParagraphFont"/>
    <w:uiPriority w:val="99"/>
    <w:unhideWhenUsed/>
    <w:rsid w:val="00420AD5"/>
    <w:rPr>
      <w:color w:val="0563C1" w:themeColor="hyperlink"/>
      <w:u w:val="single"/>
    </w:rPr>
  </w:style>
  <w:style w:type="paragraph" w:styleId="ListParagraph">
    <w:name w:val="List Paragraph"/>
    <w:basedOn w:val="Normal"/>
    <w:uiPriority w:val="34"/>
    <w:qFormat/>
    <w:rsid w:val="00366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sentialsql.com/primary-and-unique-ke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69B1B-EB41-4D05-8CD6-BB8D9C80C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Venkatesh</dc:creator>
  <cp:keywords/>
  <dc:description/>
  <cp:lastModifiedBy>Veena Venkatesh</cp:lastModifiedBy>
  <cp:revision>24</cp:revision>
  <dcterms:created xsi:type="dcterms:W3CDTF">2020-02-23T01:09:00Z</dcterms:created>
  <dcterms:modified xsi:type="dcterms:W3CDTF">2020-05-21T03:05:00Z</dcterms:modified>
</cp:coreProperties>
</file>