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3C8" w:rsidRDefault="0032623B">
      <w:r>
        <w:rPr>
          <w:rFonts w:hint="eastAsia"/>
        </w:rPr>
        <w:t>索引</w:t>
      </w:r>
      <w:r>
        <w:t>是什么</w:t>
      </w:r>
    </w:p>
    <w:p w:rsidR="0032623B" w:rsidRDefault="0032623B">
      <w:r>
        <w:tab/>
      </w:r>
      <w:r w:rsidRPr="0032623B">
        <w:rPr>
          <w:rFonts w:hint="eastAsia"/>
        </w:rPr>
        <w:t>索引和表一样，都是逻辑体系结构中段的一种，比如建立一个</w:t>
      </w:r>
      <w:r w:rsidRPr="0032623B">
        <w:rPr>
          <w:rFonts w:hint="eastAsia"/>
        </w:rPr>
        <w:t>T</w:t>
      </w:r>
      <w:r w:rsidRPr="0032623B">
        <w:rPr>
          <w:rFonts w:hint="eastAsia"/>
        </w:rPr>
        <w:t>表，就产生一个</w:t>
      </w:r>
      <w:r w:rsidRPr="0032623B">
        <w:rPr>
          <w:rFonts w:hint="eastAsia"/>
        </w:rPr>
        <w:t>T</w:t>
      </w:r>
      <w:r w:rsidRPr="0032623B">
        <w:rPr>
          <w:rFonts w:hint="eastAsia"/>
        </w:rPr>
        <w:t>表的</w:t>
      </w:r>
      <w:r w:rsidRPr="0032623B">
        <w:rPr>
          <w:rFonts w:hint="eastAsia"/>
        </w:rPr>
        <w:t>SEGMENT</w:t>
      </w:r>
      <w:r w:rsidRPr="0032623B">
        <w:rPr>
          <w:rFonts w:hint="eastAsia"/>
        </w:rPr>
        <w:t>，当在</w:t>
      </w:r>
      <w:r w:rsidRPr="0032623B">
        <w:rPr>
          <w:rFonts w:hint="eastAsia"/>
        </w:rPr>
        <w:t>T</w:t>
      </w:r>
      <w:r w:rsidRPr="0032623B">
        <w:rPr>
          <w:rFonts w:hint="eastAsia"/>
        </w:rPr>
        <w:t>表某些列上建索引</w:t>
      </w:r>
      <w:r w:rsidRPr="0032623B">
        <w:rPr>
          <w:rFonts w:hint="eastAsia"/>
        </w:rPr>
        <w:t>IDX_T</w:t>
      </w:r>
      <w:r w:rsidRPr="0032623B">
        <w:rPr>
          <w:rFonts w:hint="eastAsia"/>
        </w:rPr>
        <w:t>，就产生了一个</w:t>
      </w:r>
      <w:r w:rsidRPr="0032623B">
        <w:rPr>
          <w:rFonts w:hint="eastAsia"/>
        </w:rPr>
        <w:t>INX_T</w:t>
      </w:r>
      <w:r w:rsidRPr="0032623B">
        <w:rPr>
          <w:rFonts w:hint="eastAsia"/>
        </w:rPr>
        <w:t>的索引</w:t>
      </w:r>
      <w:r w:rsidRPr="0032623B">
        <w:rPr>
          <w:rFonts w:hint="eastAsia"/>
        </w:rPr>
        <w:t>SEGMENT</w:t>
      </w:r>
      <w:r w:rsidRPr="0032623B">
        <w:rPr>
          <w:rFonts w:hint="eastAsia"/>
        </w:rPr>
        <w:t>，索引是健在表的具体列上，其存在的目的是让表的查询更快，效率更好、</w:t>
      </w:r>
    </w:p>
    <w:p w:rsidR="0032623B" w:rsidRDefault="0032623B">
      <w:r>
        <w:rPr>
          <w:rFonts w:hint="eastAsia"/>
        </w:rPr>
        <w:t>索引</w:t>
      </w:r>
      <w:r>
        <w:t>的体系结构</w:t>
      </w:r>
    </w:p>
    <w:p w:rsidR="008252B9" w:rsidRDefault="008252B9">
      <w:pPr>
        <w:rPr>
          <w:noProof/>
        </w:rPr>
      </w:pPr>
    </w:p>
    <w:p w:rsidR="0032623B" w:rsidRDefault="008252B9">
      <w:r>
        <w:rPr>
          <w:noProof/>
        </w:rPr>
        <w:drawing>
          <wp:inline distT="0" distB="0" distL="0" distR="0" wp14:anchorId="5867F839" wp14:editId="046799C4">
            <wp:extent cx="5274310" cy="4067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B9" w:rsidRDefault="008252B9">
      <w:r>
        <w:rPr>
          <w:rFonts w:hint="eastAsia"/>
        </w:rPr>
        <w:t>索引</w:t>
      </w:r>
      <w:r>
        <w:t>的建立过程：</w:t>
      </w:r>
    </w:p>
    <w:p w:rsidR="008252B9" w:rsidRDefault="008252B9">
      <w:r>
        <w:rPr>
          <w:noProof/>
        </w:rPr>
        <w:drawing>
          <wp:inline distT="0" distB="0" distL="0" distR="0" wp14:anchorId="6B6912B9" wp14:editId="762DDB0B">
            <wp:extent cx="5274310" cy="2447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B9" w:rsidRDefault="008252B9"/>
    <w:p w:rsidR="008252B9" w:rsidRDefault="008252B9"/>
    <w:p w:rsidR="008252B9" w:rsidRDefault="008252B9">
      <w:r>
        <w:rPr>
          <w:noProof/>
        </w:rPr>
        <w:lastRenderedPageBreak/>
        <w:drawing>
          <wp:inline distT="0" distB="0" distL="0" distR="0" wp14:anchorId="3208E8EF" wp14:editId="4423BE5C">
            <wp:extent cx="5274310" cy="2346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B9" w:rsidRDefault="008252B9">
      <w:r>
        <w:rPr>
          <w:noProof/>
        </w:rPr>
        <w:drawing>
          <wp:inline distT="0" distB="0" distL="0" distR="0" wp14:anchorId="66395EA0" wp14:editId="34243448">
            <wp:extent cx="5274310" cy="2400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B9" w:rsidRDefault="008252B9">
      <w:r>
        <w:rPr>
          <w:noProof/>
        </w:rPr>
        <w:drawing>
          <wp:inline distT="0" distB="0" distL="0" distR="0" wp14:anchorId="403E4DE8" wp14:editId="09C4A8C7">
            <wp:extent cx="5274310" cy="2524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8C" w:rsidRDefault="009B4C8C"/>
    <w:p w:rsidR="009B4C8C" w:rsidRDefault="009B4C8C">
      <w:r>
        <w:rPr>
          <w:noProof/>
        </w:rPr>
        <w:lastRenderedPageBreak/>
        <w:drawing>
          <wp:inline distT="0" distB="0" distL="0" distR="0" wp14:anchorId="1910F10F" wp14:editId="01B5A67F">
            <wp:extent cx="5274310" cy="4706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B9" w:rsidRDefault="008252B9">
      <w:r>
        <w:rPr>
          <w:rFonts w:hint="eastAsia"/>
        </w:rPr>
        <w:t>索引</w:t>
      </w:r>
      <w:r>
        <w:t>高度：</w:t>
      </w:r>
    </w:p>
    <w:p w:rsidR="008252B9" w:rsidRDefault="008252B9"/>
    <w:p w:rsidR="008A7ACC" w:rsidRDefault="008A7ACC"/>
    <w:p w:rsidR="008A7ACC" w:rsidRDefault="008A7ACC"/>
    <w:p w:rsidR="00765F1B" w:rsidRDefault="00765F1B"/>
    <w:p w:rsidR="00765F1B" w:rsidRDefault="00765F1B"/>
    <w:p w:rsidR="00765F1B" w:rsidRDefault="00765F1B"/>
    <w:p w:rsidR="00765F1B" w:rsidRDefault="00765F1B"/>
    <w:p w:rsidR="00765F1B" w:rsidRDefault="00765F1B"/>
    <w:p w:rsidR="00765F1B" w:rsidRDefault="00765F1B" w:rsidP="00765F1B">
      <w:r>
        <w:rPr>
          <w:rFonts w:hint="eastAsia"/>
        </w:rPr>
        <w:t>从</w:t>
      </w:r>
      <w:r>
        <w:rPr>
          <w:rFonts w:hint="eastAsia"/>
        </w:rPr>
        <w:t>t1</w:t>
      </w:r>
      <w:r>
        <w:rPr>
          <w:rFonts w:hint="eastAsia"/>
        </w:rPr>
        <w:t>到</w:t>
      </w:r>
      <w:r>
        <w:rPr>
          <w:rFonts w:hint="eastAsia"/>
        </w:rPr>
        <w:t>t7(</w:t>
      </w:r>
      <w:r>
        <w:rPr>
          <w:rFonts w:hint="eastAsia"/>
        </w:rPr>
        <w:t>表记录依次增大</w:t>
      </w:r>
      <w:r>
        <w:rPr>
          <w:rFonts w:hint="eastAsia"/>
        </w:rPr>
        <w:t>10</w:t>
      </w:r>
      <w:r>
        <w:rPr>
          <w:rFonts w:hint="eastAsia"/>
        </w:rPr>
        <w:t>倍，从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1000000),</w:t>
      </w:r>
      <w:r>
        <w:rPr>
          <w:rFonts w:hint="eastAsia"/>
        </w:rPr>
        <w:t>索引读的逻辑读是</w:t>
      </w:r>
      <w:r>
        <w:rPr>
          <w:rFonts w:hint="eastAsia"/>
        </w:rPr>
        <w:t xml:space="preserve">     2,3,3,4,4,4,5</w:t>
      </w:r>
    </w:p>
    <w:p w:rsidR="00765F1B" w:rsidRDefault="00765F1B" w:rsidP="00765F1B">
      <w:r>
        <w:rPr>
          <w:rFonts w:hint="eastAsia"/>
        </w:rPr>
        <w:t xml:space="preserve">  </w:t>
      </w:r>
      <w:r>
        <w:rPr>
          <w:rFonts w:hint="eastAsia"/>
        </w:rPr>
        <w:t>从</w:t>
      </w:r>
      <w:r>
        <w:rPr>
          <w:rFonts w:hint="eastAsia"/>
        </w:rPr>
        <w:t>t1</w:t>
      </w:r>
      <w:r>
        <w:rPr>
          <w:rFonts w:hint="eastAsia"/>
        </w:rPr>
        <w:t>到</w:t>
      </w:r>
      <w:r>
        <w:rPr>
          <w:rFonts w:hint="eastAsia"/>
        </w:rPr>
        <w:t>t7(</w:t>
      </w:r>
      <w:r>
        <w:rPr>
          <w:rFonts w:hint="eastAsia"/>
        </w:rPr>
        <w:t>表记录依次增大</w:t>
      </w:r>
      <w:r>
        <w:rPr>
          <w:rFonts w:hint="eastAsia"/>
        </w:rPr>
        <w:t>10</w:t>
      </w:r>
      <w:r>
        <w:rPr>
          <w:rFonts w:hint="eastAsia"/>
        </w:rPr>
        <w:t>倍，从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1000000)</w:t>
      </w:r>
      <w:r>
        <w:rPr>
          <w:rFonts w:hint="eastAsia"/>
        </w:rPr>
        <w:t>全表扫描的逻辑读是</w:t>
      </w:r>
      <w:r>
        <w:rPr>
          <w:rFonts w:hint="eastAsia"/>
        </w:rPr>
        <w:t xml:space="preserve">    3,5,19,148,1435,14298,142866  </w:t>
      </w:r>
    </w:p>
    <w:p w:rsidR="008C4374" w:rsidRDefault="008C4374" w:rsidP="00765F1B"/>
    <w:p w:rsidR="008C4374" w:rsidRDefault="00E74B69" w:rsidP="00765F1B">
      <w:r>
        <w:object w:dxaOrig="354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25pt;height:40.9pt" o:ole="">
            <v:imagedata r:id="rId14" o:title=""/>
          </v:shape>
          <o:OLEObject Type="Embed" ProgID="Package" ShapeID="_x0000_i1025" DrawAspect="Content" ObjectID="_1541773033" r:id="rId15"/>
        </w:object>
      </w:r>
    </w:p>
    <w:p w:rsidR="008C4374" w:rsidRDefault="008C4374" w:rsidP="00765F1B">
      <w:r>
        <w:rPr>
          <w:rFonts w:hint="eastAsia"/>
        </w:rPr>
        <w:t>这种</w:t>
      </w:r>
      <w:r>
        <w:t>查询只是查询了一条数据</w:t>
      </w:r>
    </w:p>
    <w:p w:rsidR="005D3F5E" w:rsidRDefault="008C4374" w:rsidP="00765F1B">
      <w:r>
        <w:rPr>
          <w:rFonts w:hint="eastAsia"/>
        </w:rPr>
        <w:t>count</w:t>
      </w:r>
      <w:r w:rsidR="00CC4364">
        <w:rPr>
          <w:rFonts w:hint="eastAsia"/>
        </w:rPr>
        <w:t>（</w:t>
      </w:r>
      <w:r w:rsidR="00CC4364">
        <w:rPr>
          <w:rFonts w:hint="eastAsia"/>
        </w:rPr>
        <w:t>*</w:t>
      </w:r>
      <w:r w:rsidR="00CC4364">
        <w:rPr>
          <w:rFonts w:hint="eastAsia"/>
        </w:rPr>
        <w:t>）会不会</w:t>
      </w:r>
      <w:r w:rsidR="00CC4364">
        <w:t>用到索引呢？</w:t>
      </w:r>
      <w:r w:rsidR="00CC4364">
        <w:rPr>
          <w:rFonts w:hint="eastAsia"/>
        </w:rPr>
        <w:t>不查空值，</w:t>
      </w:r>
    </w:p>
    <w:p w:rsidR="005D3F5E" w:rsidRDefault="005D3F5E" w:rsidP="00765F1B">
      <w:r>
        <w:t>我们知道索引的建立是</w:t>
      </w:r>
      <w:r>
        <w:t>ID+rowID</w:t>
      </w:r>
      <w:r>
        <w:t>，</w:t>
      </w:r>
      <w:r>
        <w:rPr>
          <w:rFonts w:hint="eastAsia"/>
        </w:rPr>
        <w:t>如果</w:t>
      </w:r>
      <w:r>
        <w:t>一张表仅有一个字段，</w:t>
      </w:r>
      <w:r>
        <w:rPr>
          <w:rFonts w:hint="eastAsia"/>
        </w:rPr>
        <w:t>这个</w:t>
      </w:r>
      <w:r>
        <w:t>索引比表还大，查询的效率低，</w:t>
      </w:r>
      <w:r>
        <w:rPr>
          <w:rFonts w:hint="eastAsia"/>
        </w:rPr>
        <w:t>那什么</w:t>
      </w:r>
      <w:r>
        <w:t>时候效果会好呢？</w:t>
      </w:r>
      <w:r>
        <w:rPr>
          <w:rFonts w:hint="eastAsia"/>
        </w:rPr>
        <w:t>表</w:t>
      </w:r>
      <w:r>
        <w:t>的字段很多，并且</w:t>
      </w:r>
      <w:r>
        <w:rPr>
          <w:rFonts w:hint="eastAsia"/>
        </w:rPr>
        <w:t>字段</w:t>
      </w:r>
      <w:r>
        <w:t>长度大多很长，其中一个非空且长</w:t>
      </w:r>
      <w:r>
        <w:lastRenderedPageBreak/>
        <w:t>度很短的列建立一个索引，这是索引的体积相对表来说特别小，那索引</w:t>
      </w:r>
      <w:r>
        <w:rPr>
          <w:rFonts w:hint="eastAsia"/>
        </w:rPr>
        <w:t>读</w:t>
      </w:r>
      <w:r>
        <w:t>的效率</w:t>
      </w:r>
      <w:r>
        <w:rPr>
          <w:rFonts w:hint="eastAsia"/>
        </w:rPr>
        <w:t>就会</w:t>
      </w:r>
      <w:r>
        <w:t>高很多、</w:t>
      </w:r>
    </w:p>
    <w:p w:rsidR="008C4374" w:rsidRDefault="005D3F5E" w:rsidP="00765F1B">
      <w:r>
        <w:rPr>
          <w:rFonts w:hint="eastAsia"/>
        </w:rPr>
        <w:t>在</w:t>
      </w:r>
      <w:r>
        <w:t>说明</w:t>
      </w:r>
      <w:r>
        <w:rPr>
          <w:rFonts w:hint="eastAsia"/>
        </w:rPr>
        <w:t>索引列</w:t>
      </w:r>
      <w:r>
        <w:t>非空的时候</w:t>
      </w:r>
      <w:r w:rsidR="00CC4364">
        <w:t>sum avg</w:t>
      </w:r>
      <w:r>
        <w:rPr>
          <w:rFonts w:hint="eastAsia"/>
        </w:rPr>
        <w:t>的</w:t>
      </w:r>
      <w:r>
        <w:t>情况与</w:t>
      </w:r>
      <w:r>
        <w:t>count</w:t>
      </w:r>
      <w:r>
        <w:t>情况</w:t>
      </w:r>
      <w:r>
        <w:rPr>
          <w:rFonts w:hint="eastAsia"/>
        </w:rPr>
        <w:t>类似</w:t>
      </w:r>
      <w:r>
        <w:t>，只要注意</w:t>
      </w:r>
      <w:r>
        <w:t>avg</w:t>
      </w:r>
      <w:r>
        <w:t>列</w:t>
      </w:r>
      <w:r>
        <w:rPr>
          <w:rFonts w:hint="eastAsia"/>
        </w:rPr>
        <w:t>不为</w:t>
      </w:r>
      <w:r>
        <w:rPr>
          <w:rFonts w:hint="eastAsia"/>
        </w:rPr>
        <w:t>0</w:t>
      </w:r>
      <w:r>
        <w:rPr>
          <w:rFonts w:hint="eastAsia"/>
        </w:rPr>
        <w:t>就</w:t>
      </w:r>
      <w:r>
        <w:t>ok</w:t>
      </w:r>
    </w:p>
    <w:p w:rsidR="008C4374" w:rsidRDefault="000B742D" w:rsidP="00765F1B">
      <w:r>
        <w:object w:dxaOrig="3264" w:dyaOrig="816">
          <v:shape id="_x0000_i1026" type="#_x0000_t75" style="width:163.1pt;height:40.9pt" o:ole="">
            <v:imagedata r:id="rId16" o:title=""/>
          </v:shape>
          <o:OLEObject Type="Embed" ProgID="Package" ShapeID="_x0000_i1026" DrawAspect="Content" ObjectID="_1541773034" r:id="rId17"/>
        </w:object>
      </w:r>
      <w:r w:rsidR="005D3F5E">
        <w:object w:dxaOrig="3540" w:dyaOrig="816">
          <v:shape id="_x0000_i1027" type="#_x0000_t75" style="width:177.25pt;height:40.9pt" o:ole="">
            <v:imagedata r:id="rId18" o:title=""/>
          </v:shape>
          <o:OLEObject Type="Embed" ProgID="Package" ShapeID="_x0000_i1027" DrawAspect="Content" ObjectID="_1541773035" r:id="rId19"/>
        </w:object>
      </w:r>
    </w:p>
    <w:p w:rsidR="005D3F5E" w:rsidRDefault="00094751" w:rsidP="00765F1B">
      <w:r>
        <w:rPr>
          <w:rFonts w:hint="eastAsia"/>
        </w:rPr>
        <w:t>全表</w:t>
      </w:r>
      <w:r>
        <w:t>扫描可以扫描多个</w:t>
      </w:r>
      <w:r>
        <w:rPr>
          <w:rFonts w:hint="eastAsia"/>
        </w:rPr>
        <w:t>块</w:t>
      </w:r>
      <w:r>
        <w:t>，而索引</w:t>
      </w:r>
      <w:r>
        <w:rPr>
          <w:rFonts w:hint="eastAsia"/>
        </w:rPr>
        <w:t>的</w:t>
      </w:r>
      <w:r>
        <w:t>范围扫描</w:t>
      </w:r>
      <w:r>
        <w:rPr>
          <w:rFonts w:hint="eastAsia"/>
        </w:rPr>
        <w:t>只能</w:t>
      </w:r>
      <w:r>
        <w:t>扫描</w:t>
      </w:r>
      <w:r>
        <w:rPr>
          <w:rFonts w:hint="eastAsia"/>
        </w:rPr>
        <w:t>读取</w:t>
      </w:r>
      <w:r>
        <w:t>一个块</w:t>
      </w:r>
    </w:p>
    <w:p w:rsidR="00094751" w:rsidRDefault="00094751" w:rsidP="00765F1B">
      <w:r>
        <w:rPr>
          <w:rFonts w:hint="eastAsia"/>
        </w:rPr>
        <w:t>索引</w:t>
      </w:r>
      <w:r>
        <w:t>的长处就是</w:t>
      </w:r>
      <w:r>
        <w:rPr>
          <w:rFonts w:hint="eastAsia"/>
        </w:rPr>
        <w:t>返回</w:t>
      </w:r>
      <w:r>
        <w:t>少数数据，而不是</w:t>
      </w:r>
      <w:r>
        <w:rPr>
          <w:rFonts w:hint="eastAsia"/>
        </w:rPr>
        <w:t>全表</w:t>
      </w:r>
      <w:r>
        <w:t>的扫描</w:t>
      </w:r>
    </w:p>
    <w:p w:rsidR="005D3F5E" w:rsidRDefault="005D3F5E" w:rsidP="00765F1B">
      <w:r>
        <w:rPr>
          <w:rFonts w:hint="eastAsia"/>
        </w:rPr>
        <w:t>索引</w:t>
      </w:r>
      <w:r>
        <w:t>与排序：</w:t>
      </w:r>
    </w:p>
    <w:p w:rsidR="00094751" w:rsidRDefault="00094751" w:rsidP="00765F1B">
      <w:r>
        <w:rPr>
          <w:rFonts w:hint="eastAsia"/>
        </w:rPr>
        <w:t>索引</w:t>
      </w:r>
      <w:r>
        <w:t>本身就是有序的</w:t>
      </w:r>
    </w:p>
    <w:p w:rsidR="005D3F5E" w:rsidRDefault="00D31E21" w:rsidP="00765F1B">
      <w:r>
        <w:rPr>
          <w:rFonts w:hint="eastAsia"/>
        </w:rPr>
        <w:t>sort</w:t>
      </w:r>
      <w:r>
        <w:t>s</w:t>
      </w:r>
      <w:r>
        <w:rPr>
          <w:rFonts w:hint="eastAsia"/>
        </w:rPr>
        <w:t>产生</w:t>
      </w:r>
      <w:r>
        <w:t>的排序</w:t>
      </w:r>
    </w:p>
    <w:p w:rsidR="00070EDA" w:rsidRDefault="00D31E21" w:rsidP="00765F1B">
      <w:r>
        <w:rPr>
          <w:rFonts w:hint="eastAsia"/>
        </w:rPr>
        <w:t>tempspc</w:t>
      </w:r>
    </w:p>
    <w:p w:rsidR="00D31E21" w:rsidRDefault="00FA148C" w:rsidP="00765F1B">
      <w:r>
        <w:object w:dxaOrig="3360" w:dyaOrig="816">
          <v:shape id="_x0000_i1028" type="#_x0000_t75" style="width:168pt;height:40.9pt" o:ole="">
            <v:imagedata r:id="rId20" o:title=""/>
          </v:shape>
          <o:OLEObject Type="Embed" ProgID="Package" ShapeID="_x0000_i1028" DrawAspect="Content" ObjectID="_1541773036" r:id="rId21"/>
        </w:object>
      </w:r>
    </w:p>
    <w:p w:rsidR="00070EDA" w:rsidRDefault="00070EDA" w:rsidP="00765F1B">
      <w:r>
        <w:rPr>
          <w:rFonts w:hint="eastAsia"/>
        </w:rPr>
        <w:t>max</w:t>
      </w:r>
      <w:r>
        <w:t>/min</w:t>
      </w:r>
    </w:p>
    <w:p w:rsidR="00070EDA" w:rsidRDefault="00070EDA" w:rsidP="00765F1B">
      <w:r>
        <w:rPr>
          <w:noProof/>
        </w:rPr>
        <w:drawing>
          <wp:inline distT="0" distB="0" distL="0" distR="0" wp14:anchorId="043F8371" wp14:editId="02B6581B">
            <wp:extent cx="5274310" cy="1200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DA" w:rsidRDefault="00070EDA" w:rsidP="00765F1B"/>
    <w:p w:rsidR="00070EDA" w:rsidRDefault="00334E95" w:rsidP="00765F1B">
      <w:r>
        <w:object w:dxaOrig="3756" w:dyaOrig="816">
          <v:shape id="_x0000_i1029" type="#_x0000_t75" style="width:187.65pt;height:40.9pt" o:ole="">
            <v:imagedata r:id="rId23" o:title=""/>
          </v:shape>
          <o:OLEObject Type="Embed" ProgID="Package" ShapeID="_x0000_i1029" DrawAspect="Content" ObjectID="_1541773037" r:id="rId24"/>
        </w:object>
      </w:r>
    </w:p>
    <w:p w:rsidR="00070EDA" w:rsidRDefault="00070EDA" w:rsidP="00765F1B"/>
    <w:p w:rsidR="00947A49" w:rsidRDefault="00947A49" w:rsidP="00765F1B">
      <w:r>
        <w:object w:dxaOrig="2857" w:dyaOrig="816">
          <v:shape id="_x0000_i1030" type="#_x0000_t75" style="width:142.9pt;height:40.9pt" o:ole="">
            <v:imagedata r:id="rId25" o:title=""/>
          </v:shape>
          <o:OLEObject Type="Embed" ProgID="Package" ShapeID="_x0000_i1030" DrawAspect="Content" ObjectID="_1541773038" r:id="rId26"/>
        </w:object>
      </w:r>
    </w:p>
    <w:p w:rsidR="00070EDA" w:rsidRDefault="00B014A8" w:rsidP="000B4145">
      <w:pPr>
        <w:ind w:firstLineChars="50" w:firstLine="105"/>
      </w:pPr>
      <w:r>
        <w:rPr>
          <w:rFonts w:hint="eastAsia"/>
        </w:rPr>
        <w:t>索引</w:t>
      </w:r>
      <w:r>
        <w:t>回表与优化：</w:t>
      </w:r>
    </w:p>
    <w:p w:rsidR="00B014A8" w:rsidRDefault="00B014A8" w:rsidP="00765F1B">
      <w:r>
        <w:rPr>
          <w:rFonts w:hint="eastAsia"/>
        </w:rPr>
        <w:t>索引</w:t>
      </w:r>
      <w:r>
        <w:t>回读表（</w:t>
      </w:r>
      <w:r>
        <w:rPr>
          <w:rFonts w:hint="eastAsia"/>
        </w:rPr>
        <w:t>table</w:t>
      </w:r>
      <w:r>
        <w:t xml:space="preserve"> access by index rowid</w:t>
      </w:r>
      <w:r>
        <w:t>）</w:t>
      </w:r>
    </w:p>
    <w:p w:rsidR="007C7569" w:rsidRDefault="00A86A6B" w:rsidP="00765F1B">
      <w:r>
        <w:rPr>
          <w:rFonts w:hint="eastAsia"/>
        </w:rPr>
        <w:t>从索引</w:t>
      </w:r>
      <w:r>
        <w:t>中可以读到索引的信息，但是不可能到该列以外的其他列的信息，这</w:t>
      </w:r>
      <w:r>
        <w:rPr>
          <w:rFonts w:hint="eastAsia"/>
        </w:rPr>
        <w:t>里</w:t>
      </w:r>
      <w:r>
        <w:t>的查询</w:t>
      </w:r>
      <w:r>
        <w:t xml:space="preserve">select * from </w:t>
      </w:r>
      <w:r>
        <w:rPr>
          <w:rFonts w:hint="eastAsia"/>
        </w:rPr>
        <w:t>t</w:t>
      </w:r>
      <w:r>
        <w:t xml:space="preserve"> where object_id&lt;=5,</w:t>
      </w:r>
      <w:r>
        <w:rPr>
          <w:rFonts w:hint="eastAsia"/>
        </w:rPr>
        <w:t>这个</w:t>
      </w:r>
      <w:r>
        <w:t>字段表示所有的字段都需要返回，因此必然在扫描索引块中定位到具体</w:t>
      </w:r>
      <w:r>
        <w:t>object_id&lt;=5</w:t>
      </w:r>
      <w:r>
        <w:rPr>
          <w:rFonts w:hint="eastAsia"/>
        </w:rPr>
        <w:t>这部分</w:t>
      </w:r>
      <w:r>
        <w:t>索引块后，再根据这部分索引块的</w:t>
      </w:r>
      <w:r>
        <w:t>rowid</w:t>
      </w:r>
      <w:r>
        <w:t>定位到</w:t>
      </w:r>
      <w:r>
        <w:t>t</w:t>
      </w:r>
      <w:r>
        <w:t>表所在的数据块，然后从</w:t>
      </w:r>
      <w:r>
        <w:rPr>
          <w:rFonts w:hint="eastAsia"/>
        </w:rPr>
        <w:t>数据块</w:t>
      </w:r>
      <w:r>
        <w:t>中获取其他字段的记录，</w:t>
      </w:r>
    </w:p>
    <w:p w:rsidR="00F21B05" w:rsidRDefault="00F21B05" w:rsidP="00765F1B">
      <w:r>
        <w:rPr>
          <w:rFonts w:hint="eastAsia"/>
        </w:rPr>
        <w:t>我们</w:t>
      </w:r>
      <w:r>
        <w:t>在实际的业务情况中，</w:t>
      </w:r>
      <w:r>
        <w:rPr>
          <w:rFonts w:hint="eastAsia"/>
        </w:rPr>
        <w:t>有些字段</w:t>
      </w:r>
      <w:r>
        <w:t>必须出现，但有不多，</w:t>
      </w:r>
      <w:r>
        <w:rPr>
          <w:rFonts w:hint="eastAsia"/>
        </w:rPr>
        <w:t>如果</w:t>
      </w:r>
      <w:r>
        <w:t>只有一个字段上</w:t>
      </w:r>
      <w:r>
        <w:rPr>
          <w:rFonts w:hint="eastAsia"/>
        </w:rPr>
        <w:t>有</w:t>
      </w:r>
      <w:r>
        <w:t>索引，还是会出现回表的情况，这个时候可以考虑联合主键、</w:t>
      </w:r>
    </w:p>
    <w:p w:rsidR="007C7569" w:rsidRDefault="007C7569" w:rsidP="00765F1B"/>
    <w:p w:rsidR="007C7569" w:rsidRDefault="007C7569" w:rsidP="00765F1B"/>
    <w:p w:rsidR="007C7569" w:rsidRDefault="00334E95" w:rsidP="00765F1B">
      <w:r>
        <w:object w:dxaOrig="3084" w:dyaOrig="816">
          <v:shape id="_x0000_i1031" type="#_x0000_t75" style="width:154.35pt;height:40.9pt" o:ole="">
            <v:imagedata r:id="rId27" o:title=""/>
          </v:shape>
          <o:OLEObject Type="Embed" ProgID="Package" ShapeID="_x0000_i1031" DrawAspect="Content" ObjectID="_1541773039" r:id="rId28"/>
        </w:object>
      </w:r>
    </w:p>
    <w:p w:rsidR="00F21B05" w:rsidRDefault="00F21B05" w:rsidP="00765F1B">
      <w:r>
        <w:rPr>
          <w:rFonts w:hint="eastAsia"/>
        </w:rPr>
        <w:t>聚合因子</w:t>
      </w:r>
      <w:r>
        <w:t>决定了回表查询的速度</w:t>
      </w:r>
    </w:p>
    <w:p w:rsidR="00F21B05" w:rsidRPr="00F21B05" w:rsidRDefault="00F21B05" w:rsidP="00765F1B">
      <w:r>
        <w:rPr>
          <w:rFonts w:hint="eastAsia"/>
        </w:rPr>
        <w:lastRenderedPageBreak/>
        <w:t>在</w:t>
      </w:r>
      <w:r>
        <w:t>回表不可避免的情况下，必须执行这个回表动作，是否回表查询方式</w:t>
      </w:r>
      <w:r>
        <w:rPr>
          <w:rFonts w:hint="eastAsia"/>
        </w:rPr>
        <w:t>也有</w:t>
      </w:r>
      <w:r>
        <w:t>高低之分呢？</w:t>
      </w:r>
      <w:r>
        <w:rPr>
          <w:rFonts w:hint="eastAsia"/>
        </w:rPr>
        <w:t>实际上</w:t>
      </w:r>
      <w:r>
        <w:t>，影响回表查询速度的就是聚合因子，</w:t>
      </w:r>
      <w:r w:rsidR="00D90C70">
        <w:rPr>
          <w:rFonts w:hint="eastAsia"/>
        </w:rPr>
        <w:t>表</w:t>
      </w:r>
      <w:r w:rsidR="00D90C70">
        <w:t>的插入顺序和索引列的顺序基本一致，从索引中回表查找数据块会更容易查找、</w:t>
      </w:r>
    </w:p>
    <w:p w:rsidR="00F21B05" w:rsidRDefault="00F21B05" w:rsidP="00765F1B"/>
    <w:p w:rsidR="007C7569" w:rsidRDefault="00334E95" w:rsidP="00765F1B">
      <w:r>
        <w:object w:dxaOrig="3084" w:dyaOrig="816">
          <v:shape id="_x0000_i1032" type="#_x0000_t75" style="width:154.35pt;height:40.9pt" o:ole="">
            <v:imagedata r:id="rId29" o:title=""/>
          </v:shape>
          <o:OLEObject Type="Embed" ProgID="Package" ShapeID="_x0000_i1032" DrawAspect="Content" ObjectID="_1541773040" r:id="rId30"/>
        </w:object>
      </w:r>
    </w:p>
    <w:p w:rsidR="007C7569" w:rsidRDefault="007C7569" w:rsidP="00765F1B"/>
    <w:p w:rsidR="009B4C8C" w:rsidRDefault="009B4C8C" w:rsidP="00765F1B"/>
    <w:p w:rsidR="009B4C8C" w:rsidRDefault="009B4C8C" w:rsidP="00765F1B">
      <w:r>
        <w:rPr>
          <w:rFonts w:hint="eastAsia"/>
        </w:rPr>
        <w:t>组合</w:t>
      </w:r>
      <w:r>
        <w:t>索引</w:t>
      </w:r>
    </w:p>
    <w:p w:rsidR="009B4C8C" w:rsidRDefault="00C07818" w:rsidP="00765F1B">
      <w:r>
        <w:rPr>
          <w:rFonts w:hint="eastAsia"/>
        </w:rPr>
        <w:t>并</w:t>
      </w:r>
      <w:r>
        <w:t>不只是避免回表的、</w:t>
      </w:r>
    </w:p>
    <w:p w:rsidR="00C07818" w:rsidRDefault="00C07818" w:rsidP="00765F1B"/>
    <w:p w:rsidR="007C7569" w:rsidRDefault="007C7569" w:rsidP="00765F1B"/>
    <w:p w:rsidR="007C7569" w:rsidRDefault="00334E95" w:rsidP="00765F1B">
      <w:r>
        <w:object w:dxaOrig="3084" w:dyaOrig="816">
          <v:shape id="_x0000_i1033" type="#_x0000_t75" style="width:154.35pt;height:40.9pt" o:ole="">
            <v:imagedata r:id="rId31" o:title=""/>
          </v:shape>
          <o:OLEObject Type="Embed" ProgID="Package" ShapeID="_x0000_i1033" DrawAspect="Content" ObjectID="_1541773041" r:id="rId32"/>
        </w:object>
      </w:r>
    </w:p>
    <w:p w:rsidR="007C7569" w:rsidRDefault="007C7569" w:rsidP="00765F1B"/>
    <w:p w:rsidR="007C7569" w:rsidRDefault="001851AA" w:rsidP="00765F1B">
      <w:r>
        <w:rPr>
          <w:noProof/>
        </w:rPr>
        <w:drawing>
          <wp:inline distT="0" distB="0" distL="0" distR="0" wp14:anchorId="2838AF66" wp14:editId="71CC736E">
            <wp:extent cx="5274310" cy="16097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69" w:rsidRDefault="007C7569" w:rsidP="00765F1B"/>
    <w:p w:rsidR="007C7569" w:rsidRDefault="007C7569" w:rsidP="00765F1B"/>
    <w:p w:rsidR="007C7569" w:rsidRDefault="007C7569" w:rsidP="00765F1B"/>
    <w:p w:rsidR="007C7569" w:rsidRDefault="006841D3" w:rsidP="00765F1B">
      <w:r>
        <w:rPr>
          <w:rFonts w:hint="eastAsia"/>
        </w:rPr>
        <w:t>唯一</w:t>
      </w:r>
      <w:r>
        <w:t>索引：</w:t>
      </w:r>
    </w:p>
    <w:p w:rsidR="006841D3" w:rsidRDefault="006841D3" w:rsidP="00765F1B"/>
    <w:p w:rsidR="007C7569" w:rsidRDefault="007C7569" w:rsidP="00765F1B"/>
    <w:p w:rsidR="007C7569" w:rsidRDefault="007C7569" w:rsidP="00765F1B"/>
    <w:p w:rsidR="007C7569" w:rsidRDefault="006841D3" w:rsidP="00765F1B">
      <w:r>
        <w:object w:dxaOrig="2916" w:dyaOrig="816">
          <v:shape id="_x0000_i1034" type="#_x0000_t75" style="width:145.65pt;height:40.9pt" o:ole="">
            <v:imagedata r:id="rId34" o:title=""/>
          </v:shape>
          <o:OLEObject Type="Embed" ProgID="Package" ShapeID="_x0000_i1034" DrawAspect="Content" ObjectID="_1541773042" r:id="rId35"/>
        </w:object>
      </w:r>
    </w:p>
    <w:p w:rsidR="007C7569" w:rsidRDefault="007C7569" w:rsidP="00765F1B"/>
    <w:p w:rsidR="007C7569" w:rsidRDefault="007C7569" w:rsidP="00765F1B"/>
    <w:p w:rsidR="007C7569" w:rsidRDefault="006841D3" w:rsidP="00765F1B">
      <w:r>
        <w:object w:dxaOrig="3012" w:dyaOrig="816">
          <v:shape id="_x0000_i1035" type="#_x0000_t75" style="width:150.55pt;height:40.9pt" o:ole="">
            <v:imagedata r:id="rId36" o:title=""/>
          </v:shape>
          <o:OLEObject Type="Embed" ProgID="Package" ShapeID="_x0000_i1035" DrawAspect="Content" ObjectID="_1541773043" r:id="rId37"/>
        </w:object>
      </w:r>
    </w:p>
    <w:p w:rsidR="007C7569" w:rsidRDefault="007C7569" w:rsidP="00765F1B"/>
    <w:p w:rsidR="007C7569" w:rsidRDefault="007C7569" w:rsidP="00765F1B"/>
    <w:p w:rsidR="007C7569" w:rsidRDefault="007C7569" w:rsidP="00765F1B"/>
    <w:p w:rsidR="007C7569" w:rsidRDefault="007C7569" w:rsidP="00765F1B"/>
    <w:p w:rsidR="007C7569" w:rsidRDefault="007C7569" w:rsidP="00765F1B"/>
    <w:p w:rsidR="007C7569" w:rsidRDefault="007C7569" w:rsidP="00765F1B"/>
    <w:p w:rsidR="007C7569" w:rsidRDefault="007C7569" w:rsidP="00765F1B"/>
    <w:p w:rsidR="00185E78" w:rsidRDefault="00185E78" w:rsidP="00765F1B">
      <w:r>
        <w:rPr>
          <w:rFonts w:hint="eastAsia"/>
        </w:rPr>
        <w:t>位图</w:t>
      </w:r>
    </w:p>
    <w:p w:rsidR="00185E78" w:rsidRDefault="00185E78" w:rsidP="00765F1B"/>
    <w:p w:rsidR="00185E78" w:rsidRDefault="00185E78" w:rsidP="00765F1B"/>
    <w:p w:rsidR="00185E78" w:rsidRDefault="00E7501D" w:rsidP="00765F1B">
      <w:r>
        <w:rPr>
          <w:rFonts w:hint="eastAsia"/>
        </w:rPr>
        <w:t>函数</w:t>
      </w:r>
      <w:r>
        <w:t>索引</w:t>
      </w:r>
    </w:p>
    <w:p w:rsidR="00185E78" w:rsidRDefault="00185E78" w:rsidP="00765F1B"/>
    <w:p w:rsidR="00185E78" w:rsidRDefault="00E7501D" w:rsidP="00765F1B">
      <w:r>
        <w:rPr>
          <w:noProof/>
        </w:rPr>
        <w:drawing>
          <wp:inline distT="0" distB="0" distL="0" distR="0" wp14:anchorId="141A8E03" wp14:editId="1A5C7A90">
            <wp:extent cx="5274310" cy="9677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1D" w:rsidRDefault="00E7501D" w:rsidP="00765F1B">
      <w:r>
        <w:rPr>
          <w:rFonts w:hint="eastAsia"/>
        </w:rPr>
        <w:t>反向</w:t>
      </w:r>
      <w:r>
        <w:t>索引</w:t>
      </w:r>
    </w:p>
    <w:p w:rsidR="00E7501D" w:rsidRDefault="00E7501D" w:rsidP="00765F1B">
      <w:r>
        <w:rPr>
          <w:noProof/>
        </w:rPr>
        <w:drawing>
          <wp:inline distT="0" distB="0" distL="0" distR="0" wp14:anchorId="7137C626" wp14:editId="37C727FF">
            <wp:extent cx="5274310" cy="1332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1D" w:rsidRDefault="00E7501D" w:rsidP="00765F1B">
      <w:r>
        <w:rPr>
          <w:rFonts w:hint="eastAsia"/>
        </w:rPr>
        <w:t>全文</w:t>
      </w:r>
      <w:r>
        <w:t>索引</w:t>
      </w:r>
    </w:p>
    <w:p w:rsidR="00E7501D" w:rsidRDefault="00E7501D" w:rsidP="00765F1B">
      <w:r>
        <w:rPr>
          <w:noProof/>
        </w:rPr>
        <w:drawing>
          <wp:inline distT="0" distB="0" distL="0" distR="0" wp14:anchorId="465B88B5" wp14:editId="078180BC">
            <wp:extent cx="5274310" cy="1337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3D" w:rsidRDefault="00AB443D" w:rsidP="00765F1B"/>
    <w:p w:rsidR="00AB443D" w:rsidRDefault="00AB443D" w:rsidP="00765F1B">
      <w:r w:rsidRPr="00AB443D">
        <w:rPr>
          <w:rFonts w:hint="eastAsia"/>
        </w:rPr>
        <w:t>select * from test where OBJECT_NAME like '%</w:t>
      </w:r>
      <w:r w:rsidRPr="00AB443D">
        <w:rPr>
          <w:rFonts w:hint="eastAsia"/>
        </w:rPr>
        <w:t>高</w:t>
      </w:r>
      <w:r w:rsidRPr="00AB443D">
        <w:rPr>
          <w:rFonts w:hint="eastAsia"/>
        </w:rPr>
        <w:t>%';</w:t>
      </w:r>
    </w:p>
    <w:p w:rsidR="00E7501D" w:rsidRDefault="00E7501D" w:rsidP="00765F1B"/>
    <w:p w:rsidR="00E7501D" w:rsidRDefault="00965429" w:rsidP="00765F1B">
      <w:r>
        <w:object w:dxaOrig="3312" w:dyaOrig="816">
          <v:shape id="_x0000_i1036" type="#_x0000_t75" style="width:165.8pt;height:40.9pt" o:ole="">
            <v:imagedata r:id="rId41" o:title=""/>
          </v:shape>
          <o:OLEObject Type="Embed" ProgID="Package" ShapeID="_x0000_i1036" DrawAspect="Content" ObjectID="_1541773044" r:id="rId42"/>
        </w:object>
      </w:r>
      <w:r w:rsidR="00E7501D">
        <w:rPr>
          <w:noProof/>
        </w:rPr>
        <w:drawing>
          <wp:inline distT="0" distB="0" distL="0" distR="0" wp14:anchorId="35B2A1F4" wp14:editId="7637C3F3">
            <wp:extent cx="3534410" cy="3256117"/>
            <wp:effectExtent l="0" t="0" r="889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2535" cy="326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1D" w:rsidRDefault="00E7501D" w:rsidP="00765F1B"/>
    <w:p w:rsidR="00E7501D" w:rsidRDefault="00644AC9" w:rsidP="00765F1B">
      <w:bookmarkStart w:id="0" w:name="OLE_LINK1"/>
      <w:r>
        <w:rPr>
          <w:rFonts w:hint="eastAsia"/>
        </w:rPr>
        <w:t>位图索引</w:t>
      </w:r>
    </w:p>
    <w:p w:rsidR="00AB443D" w:rsidRDefault="00AB443D" w:rsidP="00765F1B"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就是用位图表示的索引，对列的每个键值建立一个位图。</w:t>
      </w:r>
    </w:p>
    <w:bookmarkEnd w:id="0"/>
    <w:p w:rsidR="00C96340" w:rsidRDefault="00C96340" w:rsidP="00765F1B">
      <w:r>
        <w:rPr>
          <w:noProof/>
        </w:rPr>
        <w:drawing>
          <wp:inline distT="0" distB="0" distL="0" distR="0" wp14:anchorId="5A64C757" wp14:editId="67403B68">
            <wp:extent cx="5274310" cy="2095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40" w:rsidRDefault="00C96340" w:rsidP="00765F1B">
      <w:r>
        <w:rPr>
          <w:noProof/>
        </w:rPr>
        <w:drawing>
          <wp:inline distT="0" distB="0" distL="0" distR="0" wp14:anchorId="6487DE29" wp14:editId="4B62AE40">
            <wp:extent cx="5274310" cy="23279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C9" w:rsidRDefault="00644AC9" w:rsidP="00765F1B"/>
    <w:p w:rsidR="00C96340" w:rsidRDefault="00C96340" w:rsidP="00765F1B"/>
    <w:p w:rsidR="00644AC9" w:rsidRDefault="008A27FE" w:rsidP="00765F1B">
      <w:r>
        <w:object w:dxaOrig="3312" w:dyaOrig="816">
          <v:shape id="_x0000_i1038" type="#_x0000_t75" style="width:165.8pt;height:40.9pt" o:ole="">
            <v:imagedata r:id="rId46" o:title=""/>
          </v:shape>
          <o:OLEObject Type="Embed" ProgID="Package" ShapeID="_x0000_i1038" DrawAspect="Content" ObjectID="_1541773045" r:id="rId47"/>
        </w:object>
      </w:r>
    </w:p>
    <w:bookmarkStart w:id="1" w:name="_GoBack"/>
    <w:p w:rsidR="00C96340" w:rsidRDefault="00E003E9" w:rsidP="00765F1B">
      <w:r>
        <w:object w:dxaOrig="3312" w:dyaOrig="816">
          <v:shape id="_x0000_i1037" type="#_x0000_t75" style="width:165.8pt;height:40.9pt" o:ole="">
            <v:imagedata r:id="rId48" o:title=""/>
          </v:shape>
          <o:OLEObject Type="Embed" ProgID="Package" ShapeID="_x0000_i1037" DrawAspect="Content" ObjectID="_1541773046" r:id="rId49"/>
        </w:object>
      </w:r>
      <w:bookmarkEnd w:id="1"/>
    </w:p>
    <w:p w:rsidR="00965429" w:rsidRDefault="00965429" w:rsidP="00765F1B"/>
    <w:p w:rsidR="00965429" w:rsidRDefault="00965429" w:rsidP="00765F1B">
      <w:r>
        <w:rPr>
          <w:rFonts w:hint="eastAsia"/>
        </w:rPr>
        <w:t>三个</w:t>
      </w:r>
      <w:r>
        <w:t>主要索引</w:t>
      </w:r>
      <w:r>
        <w:rPr>
          <w:rFonts w:hint="eastAsia"/>
        </w:rPr>
        <w:t xml:space="preserve"> </w:t>
      </w:r>
      <w:r w:rsidRPr="00965429">
        <w:t>http://blog.csdn.net/bzfys/article/details/45824549</w:t>
      </w:r>
    </w:p>
    <w:p w:rsidR="00965429" w:rsidRPr="00965429" w:rsidRDefault="00965429" w:rsidP="0096542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65429">
        <w:rPr>
          <w:rFonts w:ascii="Arial" w:eastAsia="宋体" w:hAnsi="Arial" w:cs="Arial"/>
          <w:color w:val="000000"/>
          <w:kern w:val="0"/>
          <w:szCs w:val="21"/>
        </w:rPr>
        <w:t>B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树索引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(B-Tree index)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适用范围：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1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OLTP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系统中</w:t>
      </w:r>
    </w:p>
    <w:p w:rsidR="00965429" w:rsidRPr="00965429" w:rsidRDefault="00965429" w:rsidP="00965429">
      <w:pPr>
        <w:widowControl/>
        <w:shd w:val="clear" w:color="auto" w:fill="FFFFFF"/>
        <w:spacing w:line="390" w:lineRule="atLeast"/>
        <w:ind w:left="72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65429">
        <w:rPr>
          <w:rFonts w:ascii="Arial" w:eastAsia="宋体" w:hAnsi="Arial" w:cs="Arial"/>
          <w:color w:val="000000"/>
          <w:kern w:val="0"/>
          <w:szCs w:val="21"/>
        </w:rPr>
        <w:t>                                  2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）主键、唯一性约束</w:t>
      </w:r>
    </w:p>
    <w:p w:rsidR="00965429" w:rsidRPr="00965429" w:rsidRDefault="00965429" w:rsidP="00965429">
      <w:pPr>
        <w:widowControl/>
        <w:shd w:val="clear" w:color="auto" w:fill="FFFFFF"/>
        <w:spacing w:line="390" w:lineRule="atLeast"/>
        <w:ind w:left="72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65429">
        <w:rPr>
          <w:rFonts w:ascii="Arial" w:eastAsia="宋体" w:hAnsi="Arial" w:cs="Arial"/>
          <w:color w:val="000000"/>
          <w:kern w:val="0"/>
          <w:szCs w:val="21"/>
        </w:rPr>
        <w:t>                                  3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）重复度非常低的字段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不适用范围：重复度非常高的字段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特性：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1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）执行效率非常高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  2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）查询时间基本不受数据量的影响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  3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）如果重复度非常高，使用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B-Tree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索引还没有全盘扫描效率高</w:t>
      </w:r>
    </w:p>
    <w:p w:rsidR="00ED7C18" w:rsidRDefault="00965429" w:rsidP="0096542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65429">
        <w:rPr>
          <w:rFonts w:ascii="Arial" w:eastAsia="宋体" w:hAnsi="Arial" w:cs="Arial"/>
          <w:color w:val="000000"/>
          <w:kern w:val="0"/>
          <w:szCs w:val="21"/>
        </w:rPr>
        <w:t>位图索引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(Bitmap index)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适用范围：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1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OLAP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系统中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       2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）主要是重复数据导致的查询性能低的问题，用来弥补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B-Tree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性能低的问题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       3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）使用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OR\AND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这类逻辑操作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不适用范围：大量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DML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操作、重复率较低的字段</w:t>
      </w:r>
    </w:p>
    <w:p w:rsidR="00965429" w:rsidRPr="00965429" w:rsidRDefault="00965429" w:rsidP="00ED7C18">
      <w:pPr>
        <w:widowControl/>
        <w:shd w:val="clear" w:color="auto" w:fill="FFFFFF"/>
        <w:spacing w:before="100" w:beforeAutospacing="1" w:after="100" w:afterAutospacing="1" w:line="390" w:lineRule="atLeast"/>
        <w:ind w:left="72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特性：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1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）适合在索引字段间进行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OR\AND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这类逻辑运算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 2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）位图索引占用的空间比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BTree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索引用的少的多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 3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）位图索引不适用于大量的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DML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操作（除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select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外），因为每个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DML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操作对应的位图索引键值对应多条数据，修改时键值会被上锁，如果此时其他用户需要更改数据，就会造成阻塞。</w:t>
      </w:r>
    </w:p>
    <w:p w:rsidR="00965429" w:rsidRPr="00965429" w:rsidRDefault="00965429" w:rsidP="0096542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65429">
        <w:rPr>
          <w:rFonts w:ascii="Arial" w:eastAsia="宋体" w:hAnsi="Arial" w:cs="Arial"/>
          <w:color w:val="000000"/>
          <w:kern w:val="0"/>
          <w:szCs w:val="21"/>
        </w:rPr>
        <w:t>全文索引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(Text index)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适用范围：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1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）模糊查询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       2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）数据库空间种族，因为全文索引比较占用空间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       3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）语言文字范畴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</w:r>
      <w:r w:rsidRPr="00965429">
        <w:rPr>
          <w:rFonts w:ascii="Arial" w:eastAsia="宋体" w:hAnsi="Arial" w:cs="Arial"/>
          <w:color w:val="000000"/>
          <w:kern w:val="0"/>
          <w:szCs w:val="21"/>
        </w:rPr>
        <w:lastRenderedPageBreak/>
        <w:t>             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不适用范围：全文索引占用大量的空间，不适合在硬盘资源紧张的库中（原数据的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1.5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倍）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           BUG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比较多，维护困难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 xml:space="preserve">                     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特性：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1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）适用于不变的数据，因为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DML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的新数据，不会在全文索引中包含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br/>
        <w:t>                                2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）由于全文索引不是基于事物的，一旦有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DML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，就需要重新构建这个全文索引：</w:t>
      </w:r>
      <w:r w:rsidRPr="00965429">
        <w:rPr>
          <w:rFonts w:ascii="Arial" w:eastAsia="宋体" w:hAnsi="Arial" w:cs="Arial"/>
          <w:color w:val="000000"/>
          <w:kern w:val="0"/>
          <w:szCs w:val="21"/>
        </w:rPr>
        <w:t>alter index t_idx rebuild parmeters('sync');</w:t>
      </w:r>
    </w:p>
    <w:p w:rsidR="0020619F" w:rsidRDefault="0020619F" w:rsidP="0020619F">
      <w:pPr>
        <w:pStyle w:val="a5"/>
        <w:ind w:left="720" w:firstLineChars="0" w:firstLine="0"/>
      </w:pPr>
    </w:p>
    <w:p w:rsidR="0020619F" w:rsidRDefault="0020619F" w:rsidP="0020619F">
      <w:pPr>
        <w:pStyle w:val="a5"/>
        <w:ind w:left="720" w:firstLineChars="0" w:firstLine="0"/>
      </w:pPr>
    </w:p>
    <w:p w:rsidR="00ED7C18" w:rsidRDefault="00ED7C18" w:rsidP="0020619F">
      <w:pPr>
        <w:pStyle w:val="a5"/>
        <w:ind w:left="720" w:firstLineChars="0" w:firstLine="0"/>
      </w:pPr>
      <w:bookmarkStart w:id="2" w:name="OLE_LINK2"/>
      <w:r>
        <w:rPr>
          <w:rFonts w:hint="eastAsia"/>
        </w:rPr>
        <w:t>索引的危害</w:t>
      </w:r>
    </w:p>
    <w:bookmarkEnd w:id="2"/>
    <w:p w:rsidR="00ED7C18" w:rsidRDefault="00ED7C18" w:rsidP="0020619F">
      <w:pPr>
        <w:ind w:left="360"/>
      </w:pPr>
      <w:r>
        <w:rPr>
          <w:noProof/>
        </w:rPr>
        <w:drawing>
          <wp:inline distT="0" distB="0" distL="0" distR="0" wp14:anchorId="543BCA4C" wp14:editId="14CC9C61">
            <wp:extent cx="2635250" cy="2494699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1719" cy="25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18" w:rsidRDefault="00ED7C18" w:rsidP="0020619F">
      <w:pPr>
        <w:pStyle w:val="a5"/>
        <w:ind w:left="720" w:firstLineChars="0" w:firstLine="0"/>
      </w:pPr>
      <w:r>
        <w:rPr>
          <w:rFonts w:hint="eastAsia"/>
        </w:rPr>
        <w:t>1.</w:t>
      </w:r>
      <w:r>
        <w:rPr>
          <w:rFonts w:hint="eastAsia"/>
        </w:rPr>
        <w:t>索引越多插入明显慢得多</w:t>
      </w:r>
    </w:p>
    <w:p w:rsidR="00ED7C18" w:rsidRPr="007469F7" w:rsidRDefault="00ED7C18" w:rsidP="0020619F">
      <w:pPr>
        <w:pStyle w:val="a5"/>
        <w:ind w:left="720" w:firstLineChars="0" w:firstLine="0"/>
      </w:pPr>
      <w:r w:rsidRPr="007469F7">
        <w:rPr>
          <w:rFonts w:hint="eastAsia"/>
        </w:rPr>
        <w:t>2.</w:t>
      </w:r>
      <w:r w:rsidRPr="007469F7">
        <w:rPr>
          <w:rFonts w:hint="eastAsia"/>
        </w:rPr>
        <w:t>无序插入索引影响更惊人</w:t>
      </w:r>
    </w:p>
    <w:p w:rsidR="00ED7C18" w:rsidRDefault="00ED7C18" w:rsidP="0020619F">
      <w:pPr>
        <w:pStyle w:val="a5"/>
        <w:ind w:left="720" w:firstLineChars="0" w:firstLine="0"/>
      </w:pPr>
      <w:r w:rsidRPr="007469F7">
        <w:rPr>
          <w:rFonts w:hint="eastAsia"/>
        </w:rPr>
        <w:t>3.</w:t>
      </w:r>
      <w:r w:rsidRPr="007469F7">
        <w:rPr>
          <w:rFonts w:hint="eastAsia"/>
        </w:rPr>
        <w:t>修改删除与插入略有差别</w:t>
      </w:r>
    </w:p>
    <w:p w:rsidR="0020619F" w:rsidRDefault="0020619F" w:rsidP="0020619F">
      <w:pPr>
        <w:pStyle w:val="a5"/>
        <w:ind w:left="720" w:firstLineChars="0" w:firstLine="0"/>
      </w:pP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  <w:shd w:val="clear" w:color="auto" w:fill="FFFFFF"/>
        </w:rPr>
        <w:t>要增加</w:t>
      </w:r>
      <w:r>
        <w:rPr>
          <w:rFonts w:ascii="Arial" w:hAnsi="Arial" w:cs="Arial"/>
          <w:color w:val="333333"/>
          <w:szCs w:val="21"/>
          <w:shd w:val="clear" w:color="auto" w:fill="FFFFFF"/>
        </w:rPr>
        <w:t>IO</w:t>
      </w:r>
      <w:r>
        <w:rPr>
          <w:rFonts w:ascii="Arial" w:hAnsi="Arial" w:cs="Arial"/>
          <w:color w:val="333333"/>
          <w:szCs w:val="21"/>
          <w:shd w:val="clear" w:color="auto" w:fill="FFFFFF"/>
        </w:rPr>
        <w:t>和调整索引所计算的量。索引占用存储空间，随着</w:t>
      </w:r>
      <w:r>
        <w:rPr>
          <w:rFonts w:ascii="Arial" w:hAnsi="Arial" w:cs="Arial"/>
          <w:color w:val="333333"/>
          <w:szCs w:val="21"/>
          <w:shd w:val="clear" w:color="auto" w:fill="FFFFFF"/>
        </w:rPr>
        <w:t>table</w:t>
      </w:r>
      <w:r>
        <w:rPr>
          <w:rFonts w:ascii="Arial" w:hAnsi="Arial" w:cs="Arial"/>
          <w:color w:val="333333"/>
          <w:szCs w:val="21"/>
          <w:shd w:val="clear" w:color="auto" w:fill="FFFFFF"/>
        </w:rPr>
        <w:t>数据里增长，索引数据量也会增长，带来存储空间的消耗</w:t>
      </w:r>
    </w:p>
    <w:p w:rsidR="00965429" w:rsidRPr="00ED7C18" w:rsidRDefault="00182262" w:rsidP="00965429">
      <w:pPr>
        <w:widowControl/>
        <w:shd w:val="clear" w:color="auto" w:fill="FFFFFF"/>
        <w:spacing w:line="255" w:lineRule="atLeast"/>
        <w:jc w:val="left"/>
      </w:pPr>
      <w:r>
        <w:rPr>
          <w:rFonts w:hint="eastAsia"/>
        </w:rPr>
        <w:t xml:space="preserve"> b</w:t>
      </w:r>
    </w:p>
    <w:sectPr w:rsidR="00965429" w:rsidRPr="00ED7C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753" w:rsidRDefault="00F44753" w:rsidP="00947A49">
      <w:r>
        <w:separator/>
      </w:r>
    </w:p>
  </w:endnote>
  <w:endnote w:type="continuationSeparator" w:id="0">
    <w:p w:rsidR="00F44753" w:rsidRDefault="00F44753" w:rsidP="00947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753" w:rsidRDefault="00F44753" w:rsidP="00947A49">
      <w:r>
        <w:separator/>
      </w:r>
    </w:p>
  </w:footnote>
  <w:footnote w:type="continuationSeparator" w:id="0">
    <w:p w:rsidR="00F44753" w:rsidRDefault="00F44753" w:rsidP="00947A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6E3B54"/>
    <w:multiLevelType w:val="multilevel"/>
    <w:tmpl w:val="6DC2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23B"/>
    <w:rsid w:val="00070EDA"/>
    <w:rsid w:val="00094751"/>
    <w:rsid w:val="00097802"/>
    <w:rsid w:val="000B4145"/>
    <w:rsid w:val="000B742D"/>
    <w:rsid w:val="001755D5"/>
    <w:rsid w:val="00182262"/>
    <w:rsid w:val="001851AA"/>
    <w:rsid w:val="00185E78"/>
    <w:rsid w:val="0020619F"/>
    <w:rsid w:val="0032623B"/>
    <w:rsid w:val="00334E95"/>
    <w:rsid w:val="003372A0"/>
    <w:rsid w:val="003A69C5"/>
    <w:rsid w:val="003F600D"/>
    <w:rsid w:val="00403CE9"/>
    <w:rsid w:val="00432106"/>
    <w:rsid w:val="005D3F5E"/>
    <w:rsid w:val="006413C8"/>
    <w:rsid w:val="00644AC9"/>
    <w:rsid w:val="006841D3"/>
    <w:rsid w:val="007469F7"/>
    <w:rsid w:val="00765F1B"/>
    <w:rsid w:val="007C7569"/>
    <w:rsid w:val="008252B9"/>
    <w:rsid w:val="008638D2"/>
    <w:rsid w:val="008A27FE"/>
    <w:rsid w:val="008A7ACC"/>
    <w:rsid w:val="008C4374"/>
    <w:rsid w:val="008C4BD2"/>
    <w:rsid w:val="00947A49"/>
    <w:rsid w:val="00965429"/>
    <w:rsid w:val="009B4C8C"/>
    <w:rsid w:val="00A86A6B"/>
    <w:rsid w:val="00AB443D"/>
    <w:rsid w:val="00AF6C5B"/>
    <w:rsid w:val="00B014A8"/>
    <w:rsid w:val="00C07818"/>
    <w:rsid w:val="00C96340"/>
    <w:rsid w:val="00CC29BC"/>
    <w:rsid w:val="00CC4364"/>
    <w:rsid w:val="00CD4AEA"/>
    <w:rsid w:val="00D0285A"/>
    <w:rsid w:val="00D31E21"/>
    <w:rsid w:val="00D6552F"/>
    <w:rsid w:val="00D90C70"/>
    <w:rsid w:val="00E003E9"/>
    <w:rsid w:val="00E74B69"/>
    <w:rsid w:val="00E7501D"/>
    <w:rsid w:val="00ED7C18"/>
    <w:rsid w:val="00F21B05"/>
    <w:rsid w:val="00F44753"/>
    <w:rsid w:val="00FA148C"/>
    <w:rsid w:val="00FA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18FD66-4EA3-4BEF-80D5-0AF3A1DBB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96542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965429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pt1text1">
    <w:name w:val="pt1text1"/>
    <w:basedOn w:val="a"/>
    <w:rsid w:val="009654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caution1">
    <w:name w:val="pc1caution1"/>
    <w:basedOn w:val="a"/>
    <w:rsid w:val="009654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965429"/>
    <w:rPr>
      <w:b/>
      <w:bCs/>
    </w:rPr>
  </w:style>
  <w:style w:type="paragraph" w:styleId="a4">
    <w:name w:val="Normal (Web)"/>
    <w:basedOn w:val="a"/>
    <w:uiPriority w:val="99"/>
    <w:semiHidden/>
    <w:unhideWhenUsed/>
    <w:rsid w:val="009654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D7C18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947A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947A49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947A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947A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26" Type="http://schemas.openxmlformats.org/officeDocument/2006/relationships/oleObject" Target="embeddings/oleObject6.bin"/><Relationship Id="rId39" Type="http://schemas.openxmlformats.org/officeDocument/2006/relationships/image" Target="media/image21.png"/><Relationship Id="rId21" Type="http://schemas.openxmlformats.org/officeDocument/2006/relationships/oleObject" Target="embeddings/oleObject4.bin"/><Relationship Id="rId34" Type="http://schemas.openxmlformats.org/officeDocument/2006/relationships/image" Target="media/image18.emf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3.bin"/><Relationship Id="rId50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15.emf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1.bin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emf"/><Relationship Id="rId28" Type="http://schemas.openxmlformats.org/officeDocument/2006/relationships/oleObject" Target="embeddings/oleObject7.bin"/><Relationship Id="rId36" Type="http://schemas.openxmlformats.org/officeDocument/2006/relationships/image" Target="media/image19.emf"/><Relationship Id="rId49" Type="http://schemas.openxmlformats.org/officeDocument/2006/relationships/oleObject" Target="embeddings/oleObject14.bin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emf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0.bin"/><Relationship Id="rId43" Type="http://schemas.openxmlformats.org/officeDocument/2006/relationships/image" Target="media/image24.png"/><Relationship Id="rId48" Type="http://schemas.openxmlformats.org/officeDocument/2006/relationships/image" Target="media/image28.emf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3.emf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7.emf"/><Relationship Id="rId20" Type="http://schemas.openxmlformats.org/officeDocument/2006/relationships/image" Target="media/image10.emf"/><Relationship Id="rId41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728B8-91A5-4894-A9B8-A330E1881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9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2016-11-24T03:20:00Z</dcterms:created>
  <dcterms:modified xsi:type="dcterms:W3CDTF">2016-11-27T09:30:00Z</dcterms:modified>
</cp:coreProperties>
</file>