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D6E" w:rsidRDefault="00BA246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BoolFlix</w:t>
      </w:r>
      <w:proofErr w:type="spellEnd"/>
    </w:p>
    <w:p w:rsidR="00ED1D6E" w:rsidRDefault="00BA2460">
      <w:pPr>
        <w:jc w:val="center"/>
        <w:rPr>
          <w:sz w:val="20"/>
          <w:szCs w:val="20"/>
        </w:rPr>
      </w:pPr>
      <w:r>
        <w:rPr>
          <w:sz w:val="20"/>
          <w:szCs w:val="20"/>
        </w:rPr>
        <w:t>(</w:t>
      </w:r>
      <w:proofErr w:type="spellStart"/>
      <w:proofErr w:type="gramStart"/>
      <w:r>
        <w:rPr>
          <w:sz w:val="20"/>
          <w:szCs w:val="20"/>
        </w:rPr>
        <w:t>repo</w:t>
      </w:r>
      <w:proofErr w:type="spellEnd"/>
      <w:proofErr w:type="gramEnd"/>
      <w:r>
        <w:rPr>
          <w:sz w:val="20"/>
          <w:szCs w:val="20"/>
        </w:rPr>
        <w:t>: vite-</w:t>
      </w:r>
      <w:proofErr w:type="spellStart"/>
      <w:r>
        <w:rPr>
          <w:sz w:val="20"/>
          <w:szCs w:val="20"/>
        </w:rPr>
        <w:t>boolflix</w:t>
      </w:r>
      <w:proofErr w:type="spellEnd"/>
      <w:r>
        <w:rPr>
          <w:sz w:val="20"/>
          <w:szCs w:val="20"/>
        </w:rPr>
        <w:t>)</w:t>
      </w:r>
    </w:p>
    <w:p w:rsidR="00ED1D6E" w:rsidRDefault="00ED1D6E">
      <w:pPr>
        <w:jc w:val="center"/>
        <w:rPr>
          <w:sz w:val="28"/>
          <w:szCs w:val="28"/>
        </w:rPr>
      </w:pP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>In questo esercizio iniziamo a replicare la logica che sta dietro a tantissimi siti che permettono la visione di film e telefilm.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>Per fare questo, come fanno siti molto più rinomati, utilizzeremo un API che ci permette di avere un insieme di risultati congrui alla nostra ricerca.</w:t>
      </w:r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Iscriviamoci al sito </w:t>
      </w:r>
      <w:hyperlink r:id="rId7">
        <w:r>
          <w:rPr>
            <w:color w:val="1155CC"/>
            <w:sz w:val="24"/>
            <w:szCs w:val="24"/>
            <w:u w:val="single"/>
          </w:rPr>
          <w:t>https://www.themoviedb.org</w:t>
        </w:r>
      </w:hyperlink>
      <w:r>
        <w:rPr>
          <w:sz w:val="24"/>
          <w:szCs w:val="24"/>
        </w:rPr>
        <w:t>. E’ comple</w:t>
      </w:r>
      <w:r>
        <w:rPr>
          <w:sz w:val="24"/>
          <w:szCs w:val="24"/>
        </w:rPr>
        <w:t xml:space="preserve">tamente gratuito. </w:t>
      </w:r>
    </w:p>
    <w:p w:rsidR="00ED1D6E" w:rsidRDefault="00BA246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Richiediamo la nostra API_KEY che verrà utilizzata in tutte le nostre chiamate. Servirà all’API a capire chi sta effettuando la chiamata.</w:t>
      </w:r>
    </w:p>
    <w:p w:rsidR="00ED1D6E" w:rsidRDefault="00BA246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Per richiederla clicchiamo sul nostro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, poi impostazioni, API e clicchiamo su “Richiedi una nuo</w:t>
      </w:r>
      <w:r>
        <w:rPr>
          <w:sz w:val="24"/>
          <w:szCs w:val="24"/>
        </w:rPr>
        <w:t xml:space="preserve">va API </w:t>
      </w:r>
      <w:proofErr w:type="spellStart"/>
      <w:r>
        <w:rPr>
          <w:sz w:val="24"/>
          <w:szCs w:val="24"/>
        </w:rPr>
        <w:t>key</w:t>
      </w:r>
      <w:proofErr w:type="spellEnd"/>
      <w:r>
        <w:rPr>
          <w:sz w:val="24"/>
          <w:szCs w:val="24"/>
        </w:rPr>
        <w:t>”.</w:t>
      </w:r>
    </w:p>
    <w:p w:rsidR="00ED1D6E" w:rsidRDefault="00BA246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Una volta generato, in Impostazioni / API avremo la nostra chiave, indispensabile per tutte le nostre chiamate.</w:t>
      </w:r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 xml:space="preserve">A questo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8">
        <w:r>
          <w:rPr>
            <w:color w:val="1155CC"/>
            <w:sz w:val="24"/>
            <w:szCs w:val="24"/>
            <w:u w:val="single"/>
          </w:rPr>
          <w:t>https://developers.themovied</w:t>
        </w:r>
        <w:r>
          <w:rPr>
            <w:color w:val="1155CC"/>
            <w:sz w:val="24"/>
            <w:szCs w:val="24"/>
            <w:u w:val="single"/>
          </w:rPr>
          <w:t>b</w:t>
        </w:r>
        <w:r>
          <w:rPr>
            <w:color w:val="1155CC"/>
            <w:sz w:val="24"/>
            <w:szCs w:val="24"/>
            <w:u w:val="single"/>
          </w:rPr>
          <w:t>.org/3</w:t>
        </w:r>
      </w:hyperlink>
      <w:r>
        <w:rPr>
          <w:sz w:val="24"/>
          <w:szCs w:val="24"/>
        </w:rPr>
        <w:t xml:space="preserve"> troveremo tutte le chiamat</w:t>
      </w:r>
      <w:r>
        <w:rPr>
          <w:sz w:val="24"/>
          <w:szCs w:val="24"/>
        </w:rPr>
        <w:t xml:space="preserve">e possibili all’API. Possiamo giocarci in un secondo momento, ma come prima cosa concentriamoci su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&gt; Movies. 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>Con questa chiamata possiamo cercare tutti i film associati ad una ricerca (</w:t>
      </w:r>
      <w:proofErr w:type="spellStart"/>
      <w:r>
        <w:rPr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). Passiamo come parametri </w:t>
      </w:r>
      <w:proofErr w:type="spellStart"/>
      <w:r>
        <w:rPr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api_key</w:t>
      </w:r>
      <w:proofErr w:type="spellEnd"/>
      <w:r>
        <w:rPr>
          <w:sz w:val="24"/>
          <w:szCs w:val="24"/>
        </w:rPr>
        <w:t xml:space="preserve"> e vedremo i nos</w:t>
      </w:r>
      <w:r>
        <w:rPr>
          <w:sz w:val="24"/>
          <w:szCs w:val="24"/>
        </w:rPr>
        <w:t xml:space="preserve">tri risultati. Volendo possiamo passare anche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>-IT per filtrare i risultati in lingua italiana.</w:t>
      </w:r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Esempio chiamata: </w:t>
      </w:r>
    </w:p>
    <w:p w:rsidR="00ED1D6E" w:rsidRDefault="00BA2460">
      <w:pPr>
        <w:jc w:val="center"/>
        <w:rPr>
          <w:sz w:val="24"/>
          <w:szCs w:val="24"/>
        </w:rPr>
      </w:pPr>
      <w:r>
        <w:rPr>
          <w:color w:val="505050"/>
          <w:sz w:val="18"/>
          <w:szCs w:val="18"/>
        </w:rPr>
        <w:t>https://api.themoviedb.org/3/search/movie?api_key=e99307154c6dfb0b4750f6603256716d&amp;query=ritorno+al+fut</w:t>
      </w:r>
      <w:proofErr w:type="gramStart"/>
      <w:r>
        <w:rPr>
          <w:color w:val="505050"/>
          <w:sz w:val="18"/>
          <w:szCs w:val="18"/>
        </w:rPr>
        <w:t>uro</w:t>
      </w:r>
      <w:proofErr w:type="gramEnd"/>
    </w:p>
    <w:p w:rsidR="00ED1D6E" w:rsidRDefault="00BA246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it-IT"/>
        </w:rPr>
        <w:drawing>
          <wp:inline distT="114300" distB="114300" distL="114300" distR="114300">
            <wp:extent cx="5781675" cy="331946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1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669D" w:rsidRDefault="0084669D">
      <w:pPr>
        <w:rPr>
          <w:b/>
          <w:sz w:val="24"/>
          <w:szCs w:val="24"/>
        </w:rPr>
      </w:pPr>
    </w:p>
    <w:p w:rsidR="002E534D" w:rsidRDefault="002E534D" w:rsidP="002E534D"/>
    <w:p w:rsidR="002E534D" w:rsidRDefault="002E534D" w:rsidP="002E534D"/>
    <w:p w:rsidR="002E534D" w:rsidRDefault="002E534D" w:rsidP="002E534D">
      <w:r>
        <w:t>CHIAVE API BOOLFLIX</w:t>
      </w:r>
    </w:p>
    <w:p w:rsidR="002E534D" w:rsidRDefault="002E534D" w:rsidP="002E534D"/>
    <w:p w:rsidR="002E534D" w:rsidRPr="002E534D" w:rsidRDefault="002E534D" w:rsidP="002E534D">
      <w:pPr>
        <w:rPr>
          <w:u w:val="single"/>
        </w:rPr>
      </w:pPr>
      <w:r w:rsidRPr="009F70CB">
        <w:t>09fd68118f8d909cc8f30914b2ee9fea</w:t>
      </w:r>
      <w:bookmarkStart w:id="0" w:name="_GoBack"/>
      <w:bookmarkEnd w:id="0"/>
    </w:p>
    <w:p w:rsidR="002E534D" w:rsidRDefault="002E534D" w:rsidP="002E534D"/>
    <w:p w:rsidR="002E534D" w:rsidRDefault="002E534D" w:rsidP="002E534D">
      <w:r>
        <w:t xml:space="preserve">ESEMPIO RICHIESTA API </w:t>
      </w:r>
    </w:p>
    <w:p w:rsidR="002E534D" w:rsidRDefault="002E534D" w:rsidP="002E534D">
      <w:r w:rsidRPr="00CF4A6F">
        <w:t>https://api.themoviedb.org/3/movie/550?api_key=09fd68118f8d909cc8f30914b2ee9fea</w:t>
      </w:r>
    </w:p>
    <w:p w:rsidR="002E534D" w:rsidRDefault="002E534D">
      <w:pPr>
        <w:rPr>
          <w:b/>
          <w:sz w:val="24"/>
          <w:szCs w:val="24"/>
        </w:rPr>
      </w:pPr>
    </w:p>
    <w:p w:rsidR="00ED1D6E" w:rsidRDefault="00BA246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Milestone</w:t>
      </w:r>
      <w:proofErr w:type="spellEnd"/>
      <w:r>
        <w:rPr>
          <w:b/>
          <w:sz w:val="24"/>
          <w:szCs w:val="24"/>
        </w:rPr>
        <w:t xml:space="preserve"> 0: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Progetta</w:t>
      </w:r>
      <w:r>
        <w:rPr>
          <w:sz w:val="24"/>
          <w:szCs w:val="24"/>
        </w:rPr>
        <w:t>re la struttura del global state sulla linea degli esercizi svolti nei giorni precedenti.</w:t>
      </w:r>
    </w:p>
    <w:p w:rsidR="00ED1D6E" w:rsidRDefault="00ED1D6E">
      <w:pPr>
        <w:rPr>
          <w:b/>
          <w:sz w:val="24"/>
          <w:szCs w:val="24"/>
        </w:rPr>
      </w:pPr>
    </w:p>
    <w:p w:rsidR="00ED1D6E" w:rsidRDefault="00BA246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Milestone</w:t>
      </w:r>
      <w:proofErr w:type="spellEnd"/>
      <w:r>
        <w:rPr>
          <w:b/>
          <w:sz w:val="24"/>
          <w:szCs w:val="24"/>
        </w:rPr>
        <w:t xml:space="preserve"> 1: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 xml:space="preserve">Creare un layout base con una </w:t>
      </w:r>
      <w:proofErr w:type="spellStart"/>
      <w:r>
        <w:rPr>
          <w:sz w:val="24"/>
          <w:szCs w:val="24"/>
        </w:rPr>
        <w:t>searchbar</w:t>
      </w:r>
      <w:proofErr w:type="spellEnd"/>
      <w:r>
        <w:rPr>
          <w:sz w:val="24"/>
          <w:szCs w:val="24"/>
        </w:rPr>
        <w:t xml:space="preserve"> (una input e un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>) in cui possiamo scrivere completamente o parzialmente il nome di un film. Possiamo, clic</w:t>
      </w:r>
      <w:r>
        <w:rPr>
          <w:sz w:val="24"/>
          <w:szCs w:val="24"/>
        </w:rPr>
        <w:t xml:space="preserve">cando </w:t>
      </w:r>
      <w:proofErr w:type="gramStart"/>
      <w:r>
        <w:rPr>
          <w:sz w:val="24"/>
          <w:szCs w:val="24"/>
        </w:rPr>
        <w:t>il  bottone</w:t>
      </w:r>
      <w:proofErr w:type="gramEnd"/>
      <w:r>
        <w:rPr>
          <w:sz w:val="24"/>
          <w:szCs w:val="24"/>
        </w:rPr>
        <w:t>, cercare sull’API tutti i film che contengono ciò che ha scritto l’utente.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 xml:space="preserve">Vogliamo dopo la risposta dell’API visualizzare a schermo i seguenti valori per ogni film trovato: </w:t>
      </w:r>
    </w:p>
    <w:p w:rsidR="00ED1D6E" w:rsidRDefault="00BA246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Titolo</w:t>
      </w:r>
    </w:p>
    <w:p w:rsidR="00ED1D6E" w:rsidRDefault="00BA246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Titolo Originale</w:t>
      </w:r>
    </w:p>
    <w:p w:rsidR="00ED1D6E" w:rsidRDefault="00BA246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Lingua</w:t>
      </w:r>
    </w:p>
    <w:p w:rsidR="00ED1D6E" w:rsidRDefault="00BA246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Voto</w:t>
      </w:r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Milestone</w:t>
      </w:r>
      <w:proofErr w:type="spellEnd"/>
      <w:r>
        <w:rPr>
          <w:b/>
          <w:sz w:val="24"/>
          <w:szCs w:val="24"/>
        </w:rPr>
        <w:t xml:space="preserve"> 2: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 xml:space="preserve">Trasformiamo la stringa statica della lingua in una vera e propria bandiera della nazione corrispondente, gestendo il caso in cui non abbiamo la bandiera della nazione ritornata dall’API (le </w:t>
      </w:r>
      <w:proofErr w:type="spellStart"/>
      <w:r>
        <w:rPr>
          <w:sz w:val="24"/>
          <w:szCs w:val="24"/>
        </w:rPr>
        <w:t>flag</w:t>
      </w:r>
      <w:proofErr w:type="spellEnd"/>
      <w:r>
        <w:rPr>
          <w:sz w:val="24"/>
          <w:szCs w:val="24"/>
        </w:rPr>
        <w:t xml:space="preserve"> non ci sono in </w:t>
      </w:r>
      <w:proofErr w:type="spellStart"/>
      <w:r>
        <w:rPr>
          <w:sz w:val="24"/>
          <w:szCs w:val="24"/>
        </w:rPr>
        <w:t>FontAwesome</w:t>
      </w:r>
      <w:proofErr w:type="spellEnd"/>
      <w:r>
        <w:rPr>
          <w:sz w:val="24"/>
          <w:szCs w:val="24"/>
        </w:rPr>
        <w:t>).</w:t>
      </w:r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 xml:space="preserve">Allarghiamo poi la ricerca anche alle serie tv. Con la stessa azione di ricerca dovremo prendere sia i film che corrispondono alla </w:t>
      </w:r>
      <w:proofErr w:type="spellStart"/>
      <w:r>
        <w:rPr>
          <w:sz w:val="24"/>
          <w:szCs w:val="24"/>
        </w:rPr>
        <w:t>query</w:t>
      </w:r>
      <w:proofErr w:type="spellEnd"/>
      <w:r>
        <w:rPr>
          <w:sz w:val="24"/>
          <w:szCs w:val="24"/>
        </w:rPr>
        <w:t>, sia le serie tv, stando attenti ad avere alla fine dei valori simili (le serie e i film hanno campi nel JSON di rispos</w:t>
      </w:r>
      <w:r>
        <w:rPr>
          <w:sz w:val="24"/>
          <w:szCs w:val="24"/>
        </w:rPr>
        <w:t>ta diversi, simili ma non sempre identici)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>Qui un esempio di chiamata per le serie tv:</w:t>
      </w:r>
    </w:p>
    <w:p w:rsidR="00ED1D6E" w:rsidRDefault="00BA2460">
      <w:pPr>
        <w:rPr>
          <w:color w:val="505050"/>
          <w:sz w:val="18"/>
          <w:szCs w:val="18"/>
          <w:shd w:val="clear" w:color="auto" w:fill="FAFAFA"/>
        </w:rPr>
      </w:pPr>
      <w:hyperlink r:id="rId10">
        <w:r>
          <w:rPr>
            <w:color w:val="1155CC"/>
            <w:sz w:val="18"/>
            <w:szCs w:val="18"/>
            <w:u w:val="single"/>
            <w:shd w:val="clear" w:color="auto" w:fill="FAFAFA"/>
          </w:rPr>
          <w:t>https://api.themoviedb.org/3/search/tv?api</w:t>
        </w:r>
        <w:r>
          <w:rPr>
            <w:color w:val="1155CC"/>
            <w:sz w:val="18"/>
            <w:szCs w:val="18"/>
            <w:u w:val="single"/>
            <w:shd w:val="clear" w:color="auto" w:fill="FAFAFA"/>
          </w:rPr>
          <w:t>_key=e99307154c6dfb0b4750f6603256716d&amp;language=it_IT&amp;query=scrubs</w:t>
        </w:r>
      </w:hyperlink>
    </w:p>
    <w:p w:rsidR="00ED1D6E" w:rsidRDefault="00ED1D6E">
      <w:pPr>
        <w:rPr>
          <w:color w:val="505050"/>
          <w:sz w:val="18"/>
          <w:szCs w:val="18"/>
          <w:shd w:val="clear" w:color="auto" w:fill="FAFAFA"/>
        </w:rPr>
      </w:pPr>
    </w:p>
    <w:p w:rsidR="00ED1D6E" w:rsidRDefault="00ED1D6E">
      <w:pPr>
        <w:rPr>
          <w:color w:val="505050"/>
          <w:sz w:val="18"/>
          <w:szCs w:val="18"/>
          <w:shd w:val="clear" w:color="auto" w:fill="FAFAFA"/>
        </w:rPr>
      </w:pPr>
    </w:p>
    <w:p w:rsidR="00ED1D6E" w:rsidRDefault="00BA246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Milestone</w:t>
      </w:r>
      <w:proofErr w:type="spellEnd"/>
      <w:r>
        <w:rPr>
          <w:b/>
          <w:sz w:val="24"/>
          <w:szCs w:val="24"/>
        </w:rPr>
        <w:t xml:space="preserve"> 3: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 xml:space="preserve">In questa </w:t>
      </w:r>
      <w:proofErr w:type="spellStart"/>
      <w:r>
        <w:rPr>
          <w:sz w:val="24"/>
          <w:szCs w:val="24"/>
        </w:rPr>
        <w:t>milestone</w:t>
      </w:r>
      <w:proofErr w:type="spellEnd"/>
      <w:r>
        <w:rPr>
          <w:sz w:val="24"/>
          <w:szCs w:val="24"/>
        </w:rPr>
        <w:t xml:space="preserve"> come prima cosa aggiungiamo la copertina del film o della serie al nostro elenco. Ci viene passata dall’API solo la parte finale dell’URL, questo perché po</w:t>
      </w:r>
      <w:r>
        <w:rPr>
          <w:sz w:val="24"/>
          <w:szCs w:val="24"/>
        </w:rPr>
        <w:t xml:space="preserve">i potremo generare da quella porzione di URL tante dimensioni diverse. Dovremo prendere quindi l’URL base delle immagini di TMDB: </w:t>
      </w:r>
      <w:hyperlink r:id="rId11">
        <w:r>
          <w:rPr>
            <w:color w:val="1155CC"/>
            <w:sz w:val="24"/>
            <w:szCs w:val="24"/>
            <w:u w:val="single"/>
          </w:rPr>
          <w:t>https://image.tmdb.org/t/p/</w:t>
        </w:r>
      </w:hyperlink>
      <w:r>
        <w:rPr>
          <w:sz w:val="24"/>
          <w:szCs w:val="24"/>
        </w:rPr>
        <w:t xml:space="preserve"> per poi aggiungere la dimensione che vogliamo gener</w:t>
      </w:r>
      <w:r>
        <w:rPr>
          <w:sz w:val="24"/>
          <w:szCs w:val="24"/>
        </w:rPr>
        <w:t xml:space="preserve">are (troviamo tutte le dimensioni possibili a questo link: </w:t>
      </w:r>
      <w:hyperlink r:id="rId12">
        <w:r>
          <w:rPr>
            <w:color w:val="1155CC"/>
            <w:sz w:val="24"/>
            <w:szCs w:val="24"/>
            <w:u w:val="single"/>
          </w:rPr>
          <w:t>https://www.themoviedb.org/talk/53c11d4ec3a3684cf4006400</w:t>
        </w:r>
      </w:hyperlink>
      <w:r>
        <w:rPr>
          <w:sz w:val="24"/>
          <w:szCs w:val="24"/>
        </w:rPr>
        <w:t>) per poi aggiungere la parte finale dell’URL passata dall’API.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sz w:val="24"/>
          <w:szCs w:val="24"/>
        </w:rPr>
        <w:t xml:space="preserve">sempio di </w:t>
      </w:r>
      <w:proofErr w:type="gramStart"/>
      <w:r>
        <w:rPr>
          <w:sz w:val="24"/>
          <w:szCs w:val="24"/>
        </w:rPr>
        <w:t>URL:</w:t>
      </w:r>
      <w:r>
        <w:rPr>
          <w:sz w:val="24"/>
          <w:szCs w:val="24"/>
        </w:rPr>
        <w:br/>
      </w:r>
      <w:hyperlink r:id="rId13">
        <w:r>
          <w:rPr>
            <w:color w:val="1155CC"/>
            <w:sz w:val="24"/>
            <w:szCs w:val="24"/>
            <w:u w:val="single"/>
          </w:rPr>
          <w:t>https://image.tmdb.org/t/p/w342/wwemzKWzjKYJFfCeiB57q3r4Bcm.png</w:t>
        </w:r>
        <w:proofErr w:type="gramEnd"/>
      </w:hyperlink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>Trasformiamo poi il voto da 1 a 10 decimale in un numero intero da 1 a 5, così da permetterci</w:t>
      </w:r>
      <w:r>
        <w:rPr>
          <w:sz w:val="24"/>
          <w:szCs w:val="24"/>
        </w:rPr>
        <w:t xml:space="preserve"> di stampare a schermo un numero di stelle piene che vanno da 1 a 5, lasciando le restanti vuote (troviamo le icone in </w:t>
      </w:r>
      <w:proofErr w:type="spellStart"/>
      <w:r>
        <w:rPr>
          <w:sz w:val="24"/>
          <w:szCs w:val="24"/>
        </w:rPr>
        <w:t>FontAwesome</w:t>
      </w:r>
      <w:proofErr w:type="spellEnd"/>
      <w:r>
        <w:rPr>
          <w:sz w:val="24"/>
          <w:szCs w:val="24"/>
        </w:rPr>
        <w:t>).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 xml:space="preserve">Arrotondiamo sempre per eccesso all’unità successiva, non gestiamo icone mezze piene (o mezze </w:t>
      </w:r>
      <w:proofErr w:type="gramStart"/>
      <w:r>
        <w:rPr>
          <w:sz w:val="24"/>
          <w:szCs w:val="24"/>
        </w:rPr>
        <w:t>vuote :P</w:t>
      </w:r>
      <w:proofErr w:type="gramEnd"/>
      <w:r>
        <w:rPr>
          <w:sz w:val="24"/>
          <w:szCs w:val="24"/>
        </w:rPr>
        <w:t>)</w:t>
      </w:r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Milestone</w:t>
      </w:r>
      <w:proofErr w:type="spellEnd"/>
      <w:r>
        <w:rPr>
          <w:b/>
          <w:sz w:val="24"/>
          <w:szCs w:val="24"/>
        </w:rPr>
        <w:t xml:space="preserve"> 4: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>Trasf</w:t>
      </w:r>
      <w:r>
        <w:rPr>
          <w:sz w:val="24"/>
          <w:szCs w:val="24"/>
        </w:rPr>
        <w:t xml:space="preserve">ormiamo quello che abbiamo fatto fino ad ora in una vera e propria </w:t>
      </w:r>
      <w:proofErr w:type="spellStart"/>
      <w:r>
        <w:rPr>
          <w:sz w:val="24"/>
          <w:szCs w:val="24"/>
        </w:rPr>
        <w:t>webapp</w:t>
      </w:r>
      <w:proofErr w:type="spellEnd"/>
      <w:r>
        <w:rPr>
          <w:sz w:val="24"/>
          <w:szCs w:val="24"/>
        </w:rPr>
        <w:t xml:space="preserve">, creando un layout completo </w:t>
      </w:r>
      <w:proofErr w:type="spellStart"/>
      <w:r>
        <w:rPr>
          <w:sz w:val="24"/>
          <w:szCs w:val="24"/>
        </w:rPr>
        <w:t>simil-Netflix</w:t>
      </w:r>
      <w:proofErr w:type="spellEnd"/>
      <w:r>
        <w:rPr>
          <w:sz w:val="24"/>
          <w:szCs w:val="24"/>
        </w:rPr>
        <w:t>:</w:t>
      </w:r>
    </w:p>
    <w:p w:rsidR="00ED1D6E" w:rsidRDefault="00BA246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>
        <w:rPr>
          <w:sz w:val="24"/>
          <w:szCs w:val="24"/>
        </w:rPr>
        <w:t>header</w:t>
      </w:r>
      <w:proofErr w:type="spellEnd"/>
      <w:r>
        <w:rPr>
          <w:sz w:val="24"/>
          <w:szCs w:val="24"/>
        </w:rPr>
        <w:t xml:space="preserve"> che contiene logo e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bar</w:t>
      </w:r>
    </w:p>
    <w:p w:rsidR="00ED1D6E" w:rsidRDefault="00BA246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Dopo aver ricercato qualcosa nella </w:t>
      </w:r>
      <w:proofErr w:type="spellStart"/>
      <w:r>
        <w:rPr>
          <w:sz w:val="24"/>
          <w:szCs w:val="24"/>
        </w:rPr>
        <w:t>searchbar</w:t>
      </w:r>
      <w:proofErr w:type="spellEnd"/>
      <w:r>
        <w:rPr>
          <w:sz w:val="24"/>
          <w:szCs w:val="24"/>
        </w:rPr>
        <w:t>, i risultati appaiono sotto forma di “card” in cui lo</w:t>
      </w:r>
      <w:r>
        <w:rPr>
          <w:sz w:val="24"/>
          <w:szCs w:val="24"/>
        </w:rPr>
        <w:t xml:space="preserve"> sfondo è rappresentato dall’immagine di copertina (</w:t>
      </w:r>
      <w:r>
        <w:rPr>
          <w:i/>
          <w:sz w:val="24"/>
          <w:szCs w:val="24"/>
        </w:rPr>
        <w:t xml:space="preserve">consiglio la </w:t>
      </w:r>
      <w:proofErr w:type="spellStart"/>
      <w:r>
        <w:rPr>
          <w:i/>
          <w:sz w:val="24"/>
          <w:szCs w:val="24"/>
        </w:rPr>
        <w:t>poster_path</w:t>
      </w:r>
      <w:proofErr w:type="spellEnd"/>
      <w:r>
        <w:rPr>
          <w:i/>
          <w:sz w:val="24"/>
          <w:szCs w:val="24"/>
        </w:rPr>
        <w:t xml:space="preserve"> con w342</w:t>
      </w:r>
      <w:r>
        <w:rPr>
          <w:sz w:val="24"/>
          <w:szCs w:val="24"/>
        </w:rPr>
        <w:t>)</w:t>
      </w:r>
    </w:p>
    <w:p w:rsidR="00ED1D6E" w:rsidRDefault="00BA246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Andando con il mouse sopra una card (on </w:t>
      </w:r>
      <w:proofErr w:type="spellStart"/>
      <w:r>
        <w:rPr>
          <w:sz w:val="24"/>
          <w:szCs w:val="24"/>
        </w:rPr>
        <w:t>hover</w:t>
      </w:r>
      <w:proofErr w:type="spellEnd"/>
      <w:r>
        <w:rPr>
          <w:sz w:val="24"/>
          <w:szCs w:val="24"/>
        </w:rPr>
        <w:t xml:space="preserve">), appaiono le informazioni aggiuntive già prese nei punti precedenti più la </w:t>
      </w:r>
      <w:proofErr w:type="spellStart"/>
      <w:r>
        <w:rPr>
          <w:sz w:val="24"/>
          <w:szCs w:val="24"/>
        </w:rPr>
        <w:t>overview</w:t>
      </w:r>
      <w:proofErr w:type="spellEnd"/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Mockup</w:t>
      </w:r>
      <w:proofErr w:type="spellEnd"/>
      <w:r>
        <w:rPr>
          <w:b/>
          <w:sz w:val="24"/>
          <w:szCs w:val="24"/>
        </w:rPr>
        <w:t>:</w:t>
      </w:r>
    </w:p>
    <w:p w:rsidR="00ED1D6E" w:rsidRDefault="00BA2460">
      <w:pPr>
        <w:rPr>
          <w:sz w:val="24"/>
          <w:szCs w:val="24"/>
        </w:rPr>
      </w:pPr>
      <w:r>
        <w:rPr>
          <w:noProof/>
          <w:sz w:val="24"/>
          <w:szCs w:val="24"/>
          <w:lang w:val="it-IT"/>
        </w:rPr>
        <mc:AlternateContent>
          <mc:Choice Requires="wpg">
            <w:drawing>
              <wp:inline distT="114300" distB="114300" distL="114300" distR="114300">
                <wp:extent cx="5734050" cy="2844800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844800"/>
                          <a:chOff x="138100" y="298125"/>
                          <a:chExt cx="7362850" cy="3648175"/>
                        </a:xfrm>
                      </wpg:grpSpPr>
                      <wps:wsp>
                        <wps:cNvPr id="2" name="Rettangolo 2"/>
                        <wps:cNvSpPr/>
                        <wps:spPr>
                          <a:xfrm>
                            <a:off x="142875" y="312425"/>
                            <a:ext cx="7353300" cy="3629100"/>
                          </a:xfrm>
                          <a:prstGeom prst="rect">
                            <a:avLst/>
                          </a:prstGeom>
                          <a:solidFill>
                            <a:srgbClr val="43434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D1D6E" w:rsidRDefault="00ED1D6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Rettangolo 3"/>
                        <wps:cNvSpPr/>
                        <wps:spPr>
                          <a:xfrm>
                            <a:off x="142875" y="302900"/>
                            <a:ext cx="7344000" cy="5049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D1D6E" w:rsidRDefault="00ED1D6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" name="Casella di testo 5"/>
                        <wps:cNvSpPr txBox="1"/>
                        <wps:spPr>
                          <a:xfrm>
                            <a:off x="238125" y="412400"/>
                            <a:ext cx="13908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D1D6E" w:rsidRDefault="00BA246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BOOLFLIX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6" name="Rettangolo 6"/>
                        <wps:cNvSpPr/>
                        <wps:spPr>
                          <a:xfrm>
                            <a:off x="5829300" y="502925"/>
                            <a:ext cx="1476300" cy="19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D1D6E" w:rsidRDefault="00BA246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Ritorno al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z w:val="20"/>
                                </w:rPr>
                                <w:t>fut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Shape 6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3338" y="931557"/>
                            <a:ext cx="1801500" cy="2702251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Shape 7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9175" y="907750"/>
                            <a:ext cx="1833250" cy="2749875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Shape 8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931550"/>
                            <a:ext cx="1801500" cy="2702251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734050" cy="28448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2844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Mockup</w:t>
      </w:r>
      <w:proofErr w:type="spellEnd"/>
      <w:r>
        <w:rPr>
          <w:b/>
          <w:sz w:val="24"/>
          <w:szCs w:val="24"/>
        </w:rPr>
        <w:t xml:space="preserve"> (on </w:t>
      </w:r>
      <w:proofErr w:type="spellStart"/>
      <w:r>
        <w:rPr>
          <w:b/>
          <w:sz w:val="24"/>
          <w:szCs w:val="24"/>
        </w:rPr>
        <w:t>hover</w:t>
      </w:r>
      <w:proofErr w:type="spellEnd"/>
      <w:r>
        <w:rPr>
          <w:b/>
          <w:sz w:val="24"/>
          <w:szCs w:val="24"/>
        </w:rPr>
        <w:t xml:space="preserve"> sul primo elemento):</w:t>
      </w:r>
    </w:p>
    <w:p w:rsidR="00ED1D6E" w:rsidRDefault="00BA2460">
      <w:pPr>
        <w:rPr>
          <w:sz w:val="24"/>
          <w:szCs w:val="24"/>
        </w:rPr>
      </w:pPr>
      <w:r>
        <w:rPr>
          <w:noProof/>
          <w:sz w:val="24"/>
          <w:szCs w:val="24"/>
          <w:lang w:val="it-IT"/>
        </w:rPr>
        <mc:AlternateContent>
          <mc:Choice Requires="wpg">
            <w:drawing>
              <wp:inline distT="114300" distB="114300" distL="114300" distR="114300">
                <wp:extent cx="5734050" cy="2844800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844800"/>
                          <a:chOff x="138100" y="298125"/>
                          <a:chExt cx="7362850" cy="3648175"/>
                        </a:xfrm>
                      </wpg:grpSpPr>
                      <wps:wsp>
                        <wps:cNvPr id="11" name="Rettangolo 11"/>
                        <wps:cNvSpPr/>
                        <wps:spPr>
                          <a:xfrm>
                            <a:off x="142875" y="312425"/>
                            <a:ext cx="7353300" cy="3629100"/>
                          </a:xfrm>
                          <a:prstGeom prst="rect">
                            <a:avLst/>
                          </a:prstGeom>
                          <a:solidFill>
                            <a:srgbClr val="43434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D1D6E" w:rsidRDefault="00ED1D6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Rettangolo 12"/>
                        <wps:cNvSpPr/>
                        <wps:spPr>
                          <a:xfrm>
                            <a:off x="142875" y="302900"/>
                            <a:ext cx="7344000" cy="5049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D1D6E" w:rsidRDefault="00ED1D6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Casella di testo 13"/>
                        <wps:cNvSpPr txBox="1"/>
                        <wps:spPr>
                          <a:xfrm>
                            <a:off x="238125" y="412400"/>
                            <a:ext cx="13908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D1D6E" w:rsidRDefault="00BA246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BOOLFLIX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4" name="Rettangolo 14"/>
                        <wps:cNvSpPr/>
                        <wps:spPr>
                          <a:xfrm>
                            <a:off x="5829300" y="502925"/>
                            <a:ext cx="1476300" cy="19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D1D6E" w:rsidRDefault="00BA246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Ritorno al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z w:val="20"/>
                                </w:rPr>
                                <w:t>fut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Shape 6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6688" y="931569"/>
                            <a:ext cx="1801500" cy="2702251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Shape 7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9175" y="907750"/>
                            <a:ext cx="1833250" cy="2749875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17" name="Rettangolo 17"/>
                        <wps:cNvSpPr/>
                        <wps:spPr>
                          <a:xfrm>
                            <a:off x="352425" y="950600"/>
                            <a:ext cx="1833300" cy="27024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D1D6E" w:rsidRDefault="00BA246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 xml:space="preserve">Titolo: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Ritorno al Futuro</w:t>
                              </w:r>
                            </w:p>
                            <w:p w:rsidR="00ED1D6E" w:rsidRDefault="00BA246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Titolo originale: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Back to the Future</w:t>
                              </w:r>
                            </w:p>
                            <w:p w:rsidR="00ED1D6E" w:rsidRDefault="00BA246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 xml:space="preserve">Voto: </w:t>
                              </w:r>
                            </w:p>
                            <w:p w:rsidR="00ED1D6E" w:rsidRDefault="00BA2460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Overview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Eighties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teenager Marty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McFly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is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accidentally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sent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back in time to 1955,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inadvertently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disrupting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his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parents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' first meeting and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attracting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his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mother's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romantic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20"/>
                                </w:rPr>
                                <w:t>interest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20"/>
                                </w:rPr>
                                <w:t>. 5</w:t>
                              </w:r>
                            </w:p>
                            <w:p w:rsidR="00ED1D6E" w:rsidRDefault="00ED1D6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  <w:p w:rsidR="00ED1D6E" w:rsidRDefault="00ED1D6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Shape 10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0825" y="1709700"/>
                            <a:ext cx="195300" cy="1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Shape 11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6125" y="1709700"/>
                            <a:ext cx="195300" cy="1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Shape 12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1425" y="1709700"/>
                            <a:ext cx="195300" cy="1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Shape 13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6725" y="1709700"/>
                            <a:ext cx="195300" cy="1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Shape 14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2025" y="1709700"/>
                            <a:ext cx="195300" cy="1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734050" cy="284480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2844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ED1D6E" w:rsidRDefault="00ED1D6E">
      <w:pPr>
        <w:rPr>
          <w:b/>
          <w:sz w:val="24"/>
          <w:szCs w:val="24"/>
        </w:rPr>
      </w:pPr>
    </w:p>
    <w:p w:rsidR="00ED1D6E" w:rsidRDefault="00BA2460">
      <w:pPr>
        <w:rPr>
          <w:b/>
          <w:sz w:val="24"/>
          <w:szCs w:val="24"/>
        </w:rPr>
      </w:pPr>
      <w:r>
        <w:rPr>
          <w:noProof/>
          <w:lang w:val="it-IT"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-733424</wp:posOffset>
            </wp:positionH>
            <wp:positionV relativeFrom="paragraph">
              <wp:posOffset>114300</wp:posOffset>
            </wp:positionV>
            <wp:extent cx="7203587" cy="2833688"/>
            <wp:effectExtent l="0" t="0" r="0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3587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D1D6E" w:rsidRDefault="00BA246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Consigli:</w:t>
      </w:r>
    </w:p>
    <w:p w:rsidR="00ED1D6E" w:rsidRDefault="00BA246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Andate in fila, seguendo le </w:t>
      </w:r>
      <w:proofErr w:type="spellStart"/>
      <w:r>
        <w:rPr>
          <w:sz w:val="24"/>
          <w:szCs w:val="24"/>
        </w:rPr>
        <w:t>milestone</w:t>
      </w:r>
      <w:proofErr w:type="spellEnd"/>
      <w:r>
        <w:rPr>
          <w:sz w:val="24"/>
          <w:szCs w:val="24"/>
        </w:rPr>
        <w:t>, non pensate all’interfaccia</w:t>
      </w:r>
      <w:r>
        <w:rPr>
          <w:sz w:val="24"/>
          <w:szCs w:val="24"/>
        </w:rPr>
        <w:t xml:space="preserve"> grafica fino al punto 4</w:t>
      </w:r>
    </w:p>
    <w:p w:rsidR="00ED1D6E" w:rsidRDefault="00BA246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 pensate all’interfaccia grafica fino al punto 4 (si, l’ho scritto due volte), tutto può essere risolto con una &lt;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 non stilizzata</w:t>
      </w:r>
    </w:p>
    <w:p w:rsidR="00ED1D6E" w:rsidRDefault="00BA246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Ricordatevi quanto imparato finora con le diverse esercitazioni:</w:t>
      </w:r>
    </w:p>
    <w:p w:rsidR="00ED1D6E" w:rsidRDefault="00BA246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Affrontate sempre prima il caso base minimo, senza complicazioni (ad es. “</w:t>
      </w:r>
      <w:r>
        <w:rPr>
          <w:i/>
          <w:sz w:val="24"/>
          <w:szCs w:val="24"/>
        </w:rPr>
        <w:t>Se il titolo originale è uguale al titolo, magari dovrei nasconderlo</w:t>
      </w:r>
      <w:r>
        <w:rPr>
          <w:sz w:val="24"/>
          <w:szCs w:val="24"/>
        </w:rPr>
        <w:t>”, “</w:t>
      </w:r>
      <w:r>
        <w:rPr>
          <w:i/>
          <w:sz w:val="24"/>
          <w:szCs w:val="24"/>
        </w:rPr>
        <w:t>Se faccio una ricerca che non ha nessun risultato dovrei scrivere qualcosa</w:t>
      </w:r>
      <w:r>
        <w:rPr>
          <w:sz w:val="24"/>
          <w:szCs w:val="24"/>
        </w:rPr>
        <w:t xml:space="preserve">” sono domande da </w:t>
      </w:r>
      <w:r>
        <w:rPr>
          <w:sz w:val="24"/>
          <w:szCs w:val="24"/>
          <w:u w:val="single"/>
        </w:rPr>
        <w:t>NON FARSI</w:t>
      </w:r>
      <w:r>
        <w:rPr>
          <w:sz w:val="24"/>
          <w:szCs w:val="24"/>
        </w:rPr>
        <w:t xml:space="preserve"> fino a q</w:t>
      </w:r>
      <w:r>
        <w:rPr>
          <w:sz w:val="24"/>
          <w:szCs w:val="24"/>
        </w:rPr>
        <w:t>uando non si è fatto completamente un caso base)</w:t>
      </w:r>
    </w:p>
    <w:p w:rsidR="00ED1D6E" w:rsidRDefault="00BA246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 ti viene volta di copiare/incollare codice, </w:t>
      </w:r>
      <w:r>
        <w:rPr>
          <w:sz w:val="24"/>
          <w:szCs w:val="24"/>
          <w:u w:val="single"/>
        </w:rPr>
        <w:t>NON FARLO</w:t>
      </w:r>
      <w:r>
        <w:rPr>
          <w:sz w:val="24"/>
          <w:szCs w:val="24"/>
        </w:rPr>
        <w:t>, fai una funzione! Quei pochi minuti risparmiati renderanno il tuo codice meno leggibile ed ogni volta che dovrai intervenire su quella parte perderai</w:t>
      </w:r>
      <w:r>
        <w:rPr>
          <w:sz w:val="24"/>
          <w:szCs w:val="24"/>
        </w:rPr>
        <w:t xml:space="preserve"> molto più tempo</w:t>
      </w:r>
    </w:p>
    <w:p w:rsidR="00ED1D6E" w:rsidRDefault="00BA246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Prima di andare avanti, assicurati di aver risolto quella parte nel miglior modo possibile (codice non ripetuto, minimo codice possibile, funzioni chiare e riutilizzabili). Risparmierai tantissimo tempo risolvendo gli esercizi successivi</w:t>
      </w:r>
    </w:p>
    <w:p w:rsidR="00ED1D6E" w:rsidRDefault="00BA246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</w:rPr>
        <w:t xml:space="preserve">eglio risolvere una </w:t>
      </w:r>
      <w:proofErr w:type="spellStart"/>
      <w:r>
        <w:rPr>
          <w:sz w:val="24"/>
          <w:szCs w:val="24"/>
        </w:rPr>
        <w:t>milestone</w:t>
      </w:r>
      <w:proofErr w:type="spellEnd"/>
      <w:r>
        <w:rPr>
          <w:sz w:val="24"/>
          <w:szCs w:val="24"/>
        </w:rPr>
        <w:t xml:space="preserve"> in meno, ma con codice scritto bene</w:t>
      </w:r>
    </w:p>
    <w:p w:rsidR="00ED1D6E" w:rsidRDefault="00BA246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 avere la lista delle lingue utilizzare: https://en.wikipedia.org/wiki/List_of_ISO_639-1_codes</w:t>
      </w:r>
      <w:r>
        <w:br w:type="page"/>
      </w:r>
    </w:p>
    <w:p w:rsidR="00ED1D6E" w:rsidRDefault="00BA2460">
      <w:pPr>
        <w:rPr>
          <w:b/>
          <w:sz w:val="24"/>
          <w:szCs w:val="24"/>
        </w:rPr>
      </w:pPr>
      <w:r>
        <w:rPr>
          <w:b/>
          <w:sz w:val="24"/>
          <w:szCs w:val="24"/>
        </w:rPr>
        <w:t>SE HAI FINITO LE MILESTONE PRECEDENTI E VUOI ANDARE OLTRE, PUOI FARE LE MILESTONE SUCCESSIV</w:t>
      </w:r>
      <w:r>
        <w:rPr>
          <w:b/>
          <w:sz w:val="24"/>
          <w:szCs w:val="24"/>
        </w:rPr>
        <w:t>E, MA SONO FACOLTATIVE:</w:t>
      </w:r>
    </w:p>
    <w:p w:rsidR="00ED1D6E" w:rsidRDefault="00ED1D6E">
      <w:pPr>
        <w:rPr>
          <w:b/>
          <w:sz w:val="24"/>
          <w:szCs w:val="24"/>
        </w:rPr>
      </w:pPr>
    </w:p>
    <w:p w:rsidR="00ED1D6E" w:rsidRDefault="00BA2460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Milestone</w:t>
      </w:r>
      <w:proofErr w:type="spellEnd"/>
      <w:r>
        <w:rPr>
          <w:b/>
          <w:sz w:val="24"/>
          <w:szCs w:val="24"/>
        </w:rPr>
        <w:t xml:space="preserve"> 5 (Opzionale):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 xml:space="preserve">Partendo da un film o da una serie, richiedere all'API quali sono gli attori che fanno parte del cast aggiungendo alla nostra scheda </w:t>
      </w:r>
      <w:r>
        <w:rPr>
          <w:b/>
          <w:sz w:val="24"/>
          <w:szCs w:val="24"/>
        </w:rPr>
        <w:t>Film / Serie</w:t>
      </w:r>
      <w:r>
        <w:rPr>
          <w:sz w:val="24"/>
          <w:szCs w:val="24"/>
        </w:rPr>
        <w:t xml:space="preserve"> SOLO i primi 5 restituiti dall’API con Nome e Cognome, e i g</w:t>
      </w:r>
      <w:r>
        <w:rPr>
          <w:sz w:val="24"/>
          <w:szCs w:val="24"/>
        </w:rPr>
        <w:t>eneri associati al film con questo schema: “Genere 1, Genere 2, …”.</w:t>
      </w:r>
    </w:p>
    <w:p w:rsidR="00ED1D6E" w:rsidRDefault="00ED1D6E">
      <w:pPr>
        <w:rPr>
          <w:sz w:val="24"/>
          <w:szCs w:val="24"/>
        </w:rPr>
      </w:pPr>
    </w:p>
    <w:p w:rsidR="00ED1D6E" w:rsidRDefault="00BA2460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Milestone</w:t>
      </w:r>
      <w:proofErr w:type="spellEnd"/>
      <w:r>
        <w:rPr>
          <w:b/>
          <w:sz w:val="24"/>
          <w:szCs w:val="24"/>
        </w:rPr>
        <w:t xml:space="preserve"> 6 (Opzionale):</w:t>
      </w:r>
    </w:p>
    <w:p w:rsidR="00ED1D6E" w:rsidRDefault="00BA2460">
      <w:pPr>
        <w:rPr>
          <w:sz w:val="24"/>
          <w:szCs w:val="24"/>
        </w:rPr>
      </w:pPr>
      <w:r>
        <w:rPr>
          <w:sz w:val="24"/>
          <w:szCs w:val="24"/>
        </w:rPr>
        <w:t>Creare una lista di generi richiedendo quelli disponibili all'API e creare dei filtri con i generi tv e movie per mostrare/nascondere le schede ottenute con la ri</w:t>
      </w:r>
      <w:r>
        <w:rPr>
          <w:sz w:val="24"/>
          <w:szCs w:val="24"/>
        </w:rPr>
        <w:t>cerca.</w:t>
      </w:r>
    </w:p>
    <w:p w:rsidR="00ED1D6E" w:rsidRDefault="00ED1D6E">
      <w:pPr>
        <w:rPr>
          <w:color w:val="505050"/>
          <w:sz w:val="24"/>
          <w:szCs w:val="24"/>
          <w:shd w:val="clear" w:color="auto" w:fill="FAFAFA"/>
        </w:rPr>
      </w:pPr>
    </w:p>
    <w:sectPr w:rsidR="00ED1D6E" w:rsidSect="002E534D">
      <w:footerReference w:type="default" r:id="rId21"/>
      <w:pgSz w:w="11909" w:h="16834"/>
      <w:pgMar w:top="851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BA2460">
      <w:pPr>
        <w:spacing w:line="240" w:lineRule="auto"/>
      </w:pPr>
      <w:r>
        <w:separator/>
      </w:r>
    </w:p>
  </w:endnote>
  <w:endnote w:type="continuationSeparator" w:id="0">
    <w:p w:rsidR="00000000" w:rsidRDefault="00BA24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D6E" w:rsidRDefault="00ED1D6E">
    <w:pPr>
      <w:rPr>
        <w:b/>
        <w:color w:val="505050"/>
        <w:sz w:val="24"/>
        <w:szCs w:val="24"/>
        <w:shd w:val="clear" w:color="auto" w:fill="FAFAFA"/>
      </w:rPr>
    </w:pPr>
  </w:p>
  <w:p w:rsidR="00ED1D6E" w:rsidRDefault="00ED1D6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BA2460">
      <w:pPr>
        <w:spacing w:line="240" w:lineRule="auto"/>
      </w:pPr>
      <w:r>
        <w:separator/>
      </w:r>
    </w:p>
  </w:footnote>
  <w:footnote w:type="continuationSeparator" w:id="0">
    <w:p w:rsidR="00000000" w:rsidRDefault="00BA24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5C6D45"/>
    <w:multiLevelType w:val="multilevel"/>
    <w:tmpl w:val="89BEB6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E96179"/>
    <w:multiLevelType w:val="multilevel"/>
    <w:tmpl w:val="545E08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18264CA"/>
    <w:multiLevelType w:val="multilevel"/>
    <w:tmpl w:val="DF985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5B09EC"/>
    <w:multiLevelType w:val="multilevel"/>
    <w:tmpl w:val="BCEE9D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D6E"/>
    <w:rsid w:val="002E534D"/>
    <w:rsid w:val="006124E4"/>
    <w:rsid w:val="0084669D"/>
    <w:rsid w:val="00BA2460"/>
    <w:rsid w:val="00ED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8ED2A8-BDF6-4370-B4D3-1F5A1D048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themoviedb.org/3" TargetMode="External"/><Relationship Id="rId13" Type="http://schemas.openxmlformats.org/officeDocument/2006/relationships/hyperlink" Target="https://image.tmdb.org/t/p/w342/wwemzKWzjKYJFfCeiB57q3r4Bcm.png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ww.themoviedb.org" TargetMode="External"/><Relationship Id="rId12" Type="http://schemas.openxmlformats.org/officeDocument/2006/relationships/hyperlink" Target="https://www.themoviedb.org/talk/53c11d4ec3a3684cf4006400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mage.tmdb.org/t/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api.themoviedb.org/3/search/tv?api_key=e99307154c6dfb0b4750f6603256716d&amp;language=it_IT&amp;query=scrubs" TargetMode="External"/><Relationship Id="rId19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Niccolò</dc:creator>
  <cp:lastModifiedBy>Utente</cp:lastModifiedBy>
  <cp:revision>2</cp:revision>
  <dcterms:created xsi:type="dcterms:W3CDTF">2023-05-04T11:40:00Z</dcterms:created>
  <dcterms:modified xsi:type="dcterms:W3CDTF">2023-05-04T11:40:00Z</dcterms:modified>
</cp:coreProperties>
</file>