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5629" w14:textId="1399F9ED" w:rsidR="00F7080B" w:rsidRPr="00F7080B" w:rsidRDefault="00F7080B" w:rsidP="00F7080B">
      <w:pPr>
        <w:shd w:val="clear" w:color="auto" w:fill="FFFFFF"/>
        <w:spacing w:before="450" w:after="150" w:line="294" w:lineRule="atLeast"/>
        <w:outlineLvl w:val="0"/>
        <w:rPr>
          <w:rFonts w:ascii="Amazon Ember" w:eastAsia="Times New Roman" w:hAnsi="Amazon Ember" w:cs="Times New Roman"/>
          <w:color w:val="16191F"/>
          <w:kern w:val="36"/>
          <w:sz w:val="54"/>
          <w:szCs w:val="54"/>
          <w:lang w:eastAsia="en-IN"/>
        </w:rPr>
      </w:pPr>
      <w:r w:rsidRPr="00F7080B">
        <w:rPr>
          <w:rFonts w:ascii="Amazon Ember" w:eastAsia="Times New Roman" w:hAnsi="Amazon Ember" w:cs="Times New Roman"/>
          <w:color w:val="16191F"/>
          <w:kern w:val="36"/>
          <w:sz w:val="54"/>
          <w:szCs w:val="54"/>
          <w:lang w:eastAsia="en-IN"/>
        </w:rPr>
        <w:t>What is AWS Billing?</w:t>
      </w:r>
    </w:p>
    <w:p w14:paraId="7FCA2A26" w14:textId="77777777" w:rsidR="00F7080B" w:rsidRPr="00F7080B" w:rsidRDefault="00F7080B" w:rsidP="00F7080B">
      <w:pPr>
        <w:shd w:val="clear" w:color="auto" w:fill="FFFFFF"/>
        <w:spacing w:after="240" w:line="360" w:lineRule="atLeast"/>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Welcome to the Billing User Guide.</w:t>
      </w:r>
    </w:p>
    <w:p w14:paraId="09BFEA0C" w14:textId="77777777" w:rsidR="00F7080B" w:rsidRPr="00F7080B" w:rsidRDefault="00F7080B" w:rsidP="00F7080B">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The AWS Billing console contains features to pay your AWS bills, organize and report your AWS cost and usage, and manage your consolidated billing if you're a part of AWS Organizations.</w:t>
      </w:r>
    </w:p>
    <w:p w14:paraId="228273C0" w14:textId="77777777" w:rsidR="00F7080B" w:rsidRPr="00F7080B" w:rsidRDefault="00F7080B" w:rsidP="00F7080B">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The Billing console works closely with the AWS Cost Management console. You can use both for a holistic approach to managing your costs. The Billing console contains resources to manage your ongoing payments and payment methods registered to your AWS account. Next, you can use the features in the AWS Cost Management console to optimize your future costs. For information about AWS resources to optimize your costs, see the </w:t>
      </w:r>
      <w:hyperlink r:id="rId5" w:history="1">
        <w:r w:rsidRPr="00F7080B">
          <w:rPr>
            <w:rFonts w:ascii="Amazon Ember" w:eastAsia="Times New Roman" w:hAnsi="Amazon Ember" w:cs="Times New Roman"/>
            <w:i/>
            <w:iCs/>
            <w:color w:val="0000FF"/>
            <w:sz w:val="24"/>
            <w:szCs w:val="24"/>
            <w:lang w:eastAsia="en-IN"/>
          </w:rPr>
          <w:t>AWS Cost Management User Guide</w:t>
        </w:r>
      </w:hyperlink>
      <w:r w:rsidRPr="00F7080B">
        <w:rPr>
          <w:rFonts w:ascii="Amazon Ember" w:eastAsia="Times New Roman" w:hAnsi="Amazon Ember" w:cs="Times New Roman"/>
          <w:color w:val="16191F"/>
          <w:sz w:val="24"/>
          <w:szCs w:val="24"/>
          <w:lang w:eastAsia="en-IN"/>
        </w:rPr>
        <w:t>.</w:t>
      </w:r>
    </w:p>
    <w:p w14:paraId="019F58BB" w14:textId="3C2A2816" w:rsidR="00F7080B" w:rsidRDefault="00F7080B" w:rsidP="00F7080B">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Amazon Web Services automatically charges the credit card that you provided when you sign up for an AWS account. You can view or update your credit card information at any time, including designating a different credit card for AWS to charge. You can do this on the </w:t>
      </w:r>
      <w:hyperlink r:id="rId6" w:anchor="/paymentmethods" w:tgtFrame="_blank" w:history="1">
        <w:r w:rsidRPr="00F7080B">
          <w:rPr>
            <w:rFonts w:ascii="Amazon Ember" w:eastAsia="Times New Roman" w:hAnsi="Amazon Ember" w:cs="Times New Roman"/>
            <w:b/>
            <w:bCs/>
            <w:color w:val="0000FF"/>
            <w:sz w:val="24"/>
            <w:szCs w:val="24"/>
            <w:u w:val="single"/>
            <w:lang w:eastAsia="en-IN"/>
          </w:rPr>
          <w:t>Payment Methods</w:t>
        </w:r>
      </w:hyperlink>
      <w:r w:rsidRPr="00F7080B">
        <w:rPr>
          <w:rFonts w:ascii="Amazon Ember" w:eastAsia="Times New Roman" w:hAnsi="Amazon Ember" w:cs="Times New Roman"/>
          <w:color w:val="16191F"/>
          <w:sz w:val="24"/>
          <w:szCs w:val="24"/>
          <w:lang w:eastAsia="en-IN"/>
        </w:rPr>
        <w:t> page in the Billing console. For more details on Billing features, see </w:t>
      </w:r>
      <w:hyperlink r:id="rId7" w:anchor="billingfeatures" w:history="1">
        <w:r w:rsidRPr="00F7080B">
          <w:rPr>
            <w:rFonts w:ascii="Amazon Ember" w:eastAsia="Times New Roman" w:hAnsi="Amazon Ember" w:cs="Times New Roman"/>
            <w:color w:val="0000FF"/>
            <w:sz w:val="24"/>
            <w:szCs w:val="24"/>
            <w:u w:val="single"/>
            <w:lang w:eastAsia="en-IN"/>
          </w:rPr>
          <w:t>Features of Billing</w:t>
        </w:r>
      </w:hyperlink>
      <w:r w:rsidRPr="00F7080B">
        <w:rPr>
          <w:rFonts w:ascii="Amazon Ember" w:eastAsia="Times New Roman" w:hAnsi="Amazon Ember" w:cs="Times New Roman"/>
          <w:color w:val="16191F"/>
          <w:sz w:val="24"/>
          <w:szCs w:val="24"/>
          <w:lang w:eastAsia="en-IN"/>
        </w:rPr>
        <w:t>.</w:t>
      </w:r>
    </w:p>
    <w:p w14:paraId="3850BADF" w14:textId="0C1DBF8D" w:rsidR="00F7080B" w:rsidRDefault="00F7080B" w:rsidP="00F7080B">
      <w:pPr>
        <w:shd w:val="clear" w:color="auto" w:fill="FFFFFF"/>
        <w:spacing w:before="240" w:after="240" w:line="360" w:lineRule="atLeast"/>
        <w:rPr>
          <w:rFonts w:ascii="Amazon Ember" w:eastAsia="Times New Roman" w:hAnsi="Amazon Ember" w:cs="Times New Roman"/>
          <w:color w:val="16191F"/>
          <w:sz w:val="24"/>
          <w:szCs w:val="24"/>
          <w:lang w:eastAsia="en-IN"/>
        </w:rPr>
      </w:pPr>
    </w:p>
    <w:p w14:paraId="7E9382A4" w14:textId="77777777" w:rsidR="00F7080B" w:rsidRPr="00F7080B" w:rsidRDefault="00F7080B" w:rsidP="00F7080B">
      <w:pPr>
        <w:pBdr>
          <w:top w:val="single" w:sz="6" w:space="12"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eastAsia="en-IN"/>
        </w:rPr>
      </w:pPr>
      <w:r w:rsidRPr="00F7080B">
        <w:rPr>
          <w:rFonts w:ascii="Amazon Ember" w:eastAsia="Times New Roman" w:hAnsi="Amazon Ember" w:cs="Times New Roman"/>
          <w:b/>
          <w:bCs/>
          <w:color w:val="16191F"/>
          <w:sz w:val="39"/>
          <w:szCs w:val="39"/>
          <w:lang w:eastAsia="en-IN"/>
        </w:rPr>
        <w:t>Features of Billing</w:t>
      </w:r>
    </w:p>
    <w:p w14:paraId="7C07CE60" w14:textId="77777777" w:rsidR="00F7080B" w:rsidRPr="00F7080B" w:rsidRDefault="00F7080B" w:rsidP="00F7080B">
      <w:pPr>
        <w:shd w:val="clear" w:color="auto" w:fill="FFFFFF"/>
        <w:spacing w:after="47" w:line="360" w:lineRule="atLeast"/>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Manage your account</w:t>
      </w:r>
    </w:p>
    <w:p w14:paraId="5285425E" w14:textId="77777777" w:rsidR="00F7080B" w:rsidRPr="00F7080B" w:rsidRDefault="00F7080B" w:rsidP="00F7080B">
      <w:pPr>
        <w:shd w:val="clear" w:color="auto" w:fill="FFFFFF"/>
        <w:spacing w:after="24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Manage your account settings using the AWS Management Console and Billing console. This includes designating your default currency, editing alternate contacts, adding or removing Regions, updating your tax information, and closing your AWS account. The </w:t>
      </w:r>
      <w:hyperlink r:id="rId8" w:history="1">
        <w:r w:rsidRPr="00F7080B">
          <w:rPr>
            <w:rFonts w:ascii="Amazon Ember" w:eastAsia="Times New Roman" w:hAnsi="Amazon Ember" w:cs="Times New Roman"/>
            <w:color w:val="0000FF"/>
            <w:sz w:val="24"/>
            <w:szCs w:val="24"/>
            <w:u w:val="single"/>
            <w:lang w:eastAsia="en-IN"/>
          </w:rPr>
          <w:t>close your account</w:t>
        </w:r>
      </w:hyperlink>
      <w:r w:rsidRPr="00F7080B">
        <w:rPr>
          <w:rFonts w:ascii="Amazon Ember" w:eastAsia="Times New Roman" w:hAnsi="Amazon Ember" w:cs="Times New Roman"/>
          <w:color w:val="16191F"/>
          <w:sz w:val="24"/>
          <w:szCs w:val="24"/>
          <w:lang w:eastAsia="en-IN"/>
        </w:rPr>
        <w:t> section calls out considerations such as terminating resources before you proceed with closing an account. This way, you aren't charged for unused services.</w:t>
      </w:r>
    </w:p>
    <w:p w14:paraId="5D4FF5F9" w14:textId="77777777" w:rsidR="00F7080B" w:rsidRPr="00F7080B" w:rsidRDefault="00F7080B" w:rsidP="00F7080B">
      <w:pPr>
        <w:shd w:val="clear" w:color="auto" w:fill="FFFFFF"/>
        <w:spacing w:before="240" w:after="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Documentation:</w:t>
      </w:r>
      <w:r w:rsidRPr="00F7080B">
        <w:rPr>
          <w:rFonts w:ascii="Amazon Ember" w:eastAsia="Times New Roman" w:hAnsi="Amazon Ember" w:cs="Times New Roman"/>
          <w:color w:val="16191F"/>
          <w:sz w:val="24"/>
          <w:szCs w:val="24"/>
          <w:lang w:eastAsia="en-IN"/>
        </w:rPr>
        <w:t> </w:t>
      </w:r>
      <w:hyperlink r:id="rId9" w:history="1">
        <w:r w:rsidRPr="00F7080B">
          <w:rPr>
            <w:rFonts w:ascii="Amazon Ember" w:eastAsia="Times New Roman" w:hAnsi="Amazon Ember" w:cs="Times New Roman"/>
            <w:color w:val="0000FF"/>
            <w:sz w:val="24"/>
            <w:szCs w:val="24"/>
            <w:u w:val="single"/>
            <w:lang w:eastAsia="en-IN"/>
          </w:rPr>
          <w:t>Managing your account</w:t>
        </w:r>
      </w:hyperlink>
    </w:p>
    <w:p w14:paraId="5F9C4BE3" w14:textId="77777777" w:rsidR="00F7080B" w:rsidRPr="00F7080B" w:rsidRDefault="00F7080B" w:rsidP="00F7080B">
      <w:pPr>
        <w:shd w:val="clear" w:color="auto" w:fill="FFFFFF"/>
        <w:spacing w:after="47" w:line="360" w:lineRule="atLeast"/>
        <w:ind w:left="281"/>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View your bill</w:t>
      </w:r>
    </w:p>
    <w:p w14:paraId="0A183C07" w14:textId="77777777" w:rsidR="00F7080B" w:rsidRPr="00F7080B" w:rsidRDefault="00F7080B" w:rsidP="00F7080B">
      <w:pPr>
        <w:shd w:val="clear" w:color="auto" w:fill="FFFFFF"/>
        <w:spacing w:after="24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 xml:space="preserve">You can use the Billing console to view your past bill details or your estimated charges for your current month at any time. This section outlines how you can view your bills, download PDF copies of your charges, and set up monthly </w:t>
      </w:r>
      <w:r w:rsidRPr="00F7080B">
        <w:rPr>
          <w:rFonts w:ascii="Amazon Ember" w:eastAsia="Times New Roman" w:hAnsi="Amazon Ember" w:cs="Times New Roman"/>
          <w:color w:val="16191F"/>
          <w:sz w:val="24"/>
          <w:szCs w:val="24"/>
          <w:lang w:eastAsia="en-IN"/>
        </w:rPr>
        <w:lastRenderedPageBreak/>
        <w:t>emails to receive your invoices. It also covers how you can use other resources such as </w:t>
      </w:r>
      <w:hyperlink r:id="rId10" w:history="1">
        <w:r w:rsidRPr="00F7080B">
          <w:rPr>
            <w:rFonts w:ascii="Amazon Ember" w:eastAsia="Times New Roman" w:hAnsi="Amazon Ember" w:cs="Times New Roman"/>
            <w:color w:val="0000FF"/>
            <w:sz w:val="24"/>
            <w:szCs w:val="24"/>
            <w:u w:val="single"/>
            <w:lang w:eastAsia="en-IN"/>
          </w:rPr>
          <w:t>AWS Cost and Usage Reports</w:t>
        </w:r>
      </w:hyperlink>
      <w:r w:rsidRPr="00F7080B">
        <w:rPr>
          <w:rFonts w:ascii="Amazon Ember" w:eastAsia="Times New Roman" w:hAnsi="Amazon Ember" w:cs="Times New Roman"/>
          <w:color w:val="16191F"/>
          <w:sz w:val="24"/>
          <w:szCs w:val="24"/>
          <w:lang w:eastAsia="en-IN"/>
        </w:rPr>
        <w:t>.</w:t>
      </w:r>
    </w:p>
    <w:p w14:paraId="5EC395FC" w14:textId="77777777" w:rsidR="00F7080B" w:rsidRPr="00F7080B" w:rsidRDefault="00F7080B" w:rsidP="00F7080B">
      <w:pPr>
        <w:shd w:val="clear" w:color="auto" w:fill="FFFFFF"/>
        <w:spacing w:before="240" w:after="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Documentation:</w:t>
      </w:r>
      <w:r w:rsidRPr="00F7080B">
        <w:rPr>
          <w:rFonts w:ascii="Amazon Ember" w:eastAsia="Times New Roman" w:hAnsi="Amazon Ember" w:cs="Times New Roman"/>
          <w:color w:val="16191F"/>
          <w:sz w:val="24"/>
          <w:szCs w:val="24"/>
          <w:lang w:eastAsia="en-IN"/>
        </w:rPr>
        <w:t> </w:t>
      </w:r>
      <w:hyperlink r:id="rId11" w:history="1">
        <w:r w:rsidRPr="00F7080B">
          <w:rPr>
            <w:rFonts w:ascii="Amazon Ember" w:eastAsia="Times New Roman" w:hAnsi="Amazon Ember" w:cs="Times New Roman"/>
            <w:color w:val="0000FF"/>
            <w:sz w:val="24"/>
            <w:szCs w:val="24"/>
            <w:u w:val="single"/>
            <w:lang w:eastAsia="en-IN"/>
          </w:rPr>
          <w:t>Viewing your bill</w:t>
        </w:r>
      </w:hyperlink>
    </w:p>
    <w:p w14:paraId="105DBC4B" w14:textId="77777777" w:rsidR="00F7080B" w:rsidRPr="00F7080B" w:rsidRDefault="00F7080B" w:rsidP="00F7080B">
      <w:pPr>
        <w:shd w:val="clear" w:color="auto" w:fill="FFFFFF"/>
        <w:spacing w:after="47" w:line="360" w:lineRule="atLeast"/>
        <w:ind w:left="562"/>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Managing your payments</w:t>
      </w:r>
    </w:p>
    <w:p w14:paraId="770D3141" w14:textId="77777777" w:rsidR="00F7080B" w:rsidRPr="00F7080B" w:rsidRDefault="00F7080B" w:rsidP="00F7080B">
      <w:pPr>
        <w:shd w:val="clear" w:color="auto" w:fill="FFFFFF"/>
        <w:spacing w:after="24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 xml:space="preserve">You can view your estimated bills and pay your AWS invoices in your preferred currency by setting a payment currency. AWS converts your bill to your preferred currency after your bill is finalized. Until then, </w:t>
      </w:r>
      <w:proofErr w:type="gramStart"/>
      <w:r w:rsidRPr="00F7080B">
        <w:rPr>
          <w:rFonts w:ascii="Amazon Ember" w:eastAsia="Times New Roman" w:hAnsi="Amazon Ember" w:cs="Times New Roman"/>
          <w:color w:val="16191F"/>
          <w:sz w:val="24"/>
          <w:szCs w:val="24"/>
          <w:lang w:eastAsia="en-IN"/>
        </w:rPr>
        <w:t>all of</w:t>
      </w:r>
      <w:proofErr w:type="gramEnd"/>
      <w:r w:rsidRPr="00F7080B">
        <w:rPr>
          <w:rFonts w:ascii="Amazon Ember" w:eastAsia="Times New Roman" w:hAnsi="Amazon Ember" w:cs="Times New Roman"/>
          <w:color w:val="16191F"/>
          <w:sz w:val="24"/>
          <w:szCs w:val="24"/>
          <w:lang w:eastAsia="en-IN"/>
        </w:rPr>
        <w:t xml:space="preserve"> the preferred currency amounts shown in the console are estimated in USD. AWS guarantees your exchange rate. This is so that refunds use the same exchange rate as your original transaction.</w:t>
      </w:r>
    </w:p>
    <w:p w14:paraId="50278AAA" w14:textId="77777777" w:rsidR="00F7080B" w:rsidRPr="00F7080B" w:rsidRDefault="00F7080B" w:rsidP="00F7080B">
      <w:pPr>
        <w:shd w:val="clear" w:color="auto" w:fill="FFFFFF"/>
        <w:spacing w:after="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Note</w:t>
      </w:r>
    </w:p>
    <w:p w14:paraId="17FF85EF" w14:textId="77777777" w:rsidR="00F7080B" w:rsidRPr="00F7080B" w:rsidRDefault="00F7080B" w:rsidP="00F7080B">
      <w:pPr>
        <w:numPr>
          <w:ilvl w:val="0"/>
          <w:numId w:val="1"/>
        </w:numPr>
        <w:shd w:val="clear" w:color="auto" w:fill="FFFFFF"/>
        <w:spacing w:before="75" w:after="0" w:line="360" w:lineRule="atLeast"/>
        <w:ind w:left="144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AWS Marketplace invoices aren't eligible for this service and are processed in US dollar.</w:t>
      </w:r>
    </w:p>
    <w:p w14:paraId="40C1E410" w14:textId="77777777" w:rsidR="00F7080B" w:rsidRPr="00F7080B" w:rsidRDefault="00F7080B" w:rsidP="00F7080B">
      <w:pPr>
        <w:numPr>
          <w:ilvl w:val="0"/>
          <w:numId w:val="1"/>
        </w:numPr>
        <w:shd w:val="clear" w:color="auto" w:fill="FFFFFF"/>
        <w:spacing w:before="75" w:after="0" w:line="360" w:lineRule="atLeast"/>
        <w:ind w:left="144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This service is available only if your default payment method is Visa or MasterCard.</w:t>
      </w:r>
    </w:p>
    <w:p w14:paraId="6957032A" w14:textId="77777777" w:rsidR="00F7080B" w:rsidRPr="00F7080B" w:rsidRDefault="00F7080B" w:rsidP="00F7080B">
      <w:pPr>
        <w:numPr>
          <w:ilvl w:val="0"/>
          <w:numId w:val="1"/>
        </w:numPr>
        <w:shd w:val="clear" w:color="auto" w:fill="FFFFFF"/>
        <w:spacing w:before="75" w:after="0" w:line="360" w:lineRule="atLeast"/>
        <w:ind w:left="144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The rates change daily. The rate that's applied to your invoice is the current rate at the time when your invoice was created. You can check the current rate on the Billing console.</w:t>
      </w:r>
    </w:p>
    <w:p w14:paraId="4A215BCB" w14:textId="77777777" w:rsidR="00F7080B" w:rsidRPr="00F7080B" w:rsidRDefault="00F7080B" w:rsidP="00F7080B">
      <w:pPr>
        <w:numPr>
          <w:ilvl w:val="0"/>
          <w:numId w:val="1"/>
        </w:numPr>
        <w:shd w:val="clear" w:color="auto" w:fill="FFFFFF"/>
        <w:spacing w:before="75" w:line="360" w:lineRule="atLeast"/>
        <w:ind w:left="144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Currency conversion is provided by Amazon Services LLC.</w:t>
      </w:r>
    </w:p>
    <w:p w14:paraId="7CCB460C" w14:textId="77777777" w:rsidR="00F7080B" w:rsidRPr="00F7080B" w:rsidRDefault="00F7080B" w:rsidP="00F7080B">
      <w:pPr>
        <w:shd w:val="clear" w:color="auto" w:fill="FFFFFF"/>
        <w:spacing w:before="240" w:after="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Documentation:</w:t>
      </w:r>
      <w:r w:rsidRPr="00F7080B">
        <w:rPr>
          <w:rFonts w:ascii="Amazon Ember" w:eastAsia="Times New Roman" w:hAnsi="Amazon Ember" w:cs="Times New Roman"/>
          <w:color w:val="16191F"/>
          <w:sz w:val="24"/>
          <w:szCs w:val="24"/>
          <w:lang w:eastAsia="en-IN"/>
        </w:rPr>
        <w:t> </w:t>
      </w:r>
      <w:hyperlink r:id="rId12" w:history="1">
        <w:r w:rsidRPr="00F7080B">
          <w:rPr>
            <w:rFonts w:ascii="Amazon Ember" w:eastAsia="Times New Roman" w:hAnsi="Amazon Ember" w:cs="Times New Roman"/>
            <w:color w:val="0000FF"/>
            <w:sz w:val="24"/>
            <w:szCs w:val="24"/>
            <w:u w:val="single"/>
            <w:lang w:eastAsia="en-IN"/>
          </w:rPr>
          <w:t>Managing Your Payments</w:t>
        </w:r>
      </w:hyperlink>
      <w:r w:rsidRPr="00F7080B">
        <w:rPr>
          <w:rFonts w:ascii="Amazon Ember" w:eastAsia="Times New Roman" w:hAnsi="Amazon Ember" w:cs="Times New Roman"/>
          <w:color w:val="16191F"/>
          <w:sz w:val="24"/>
          <w:szCs w:val="24"/>
          <w:lang w:eastAsia="en-IN"/>
        </w:rPr>
        <w:t>.</w:t>
      </w:r>
    </w:p>
    <w:p w14:paraId="1D4B2941" w14:textId="77777777" w:rsidR="00F7080B" w:rsidRPr="00F7080B" w:rsidRDefault="00F7080B" w:rsidP="00F7080B">
      <w:pPr>
        <w:shd w:val="clear" w:color="auto" w:fill="FFFFFF"/>
        <w:spacing w:after="47" w:line="360" w:lineRule="atLeast"/>
        <w:ind w:left="843"/>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AWS Purchase Order Management</w:t>
      </w:r>
    </w:p>
    <w:p w14:paraId="677A75DB" w14:textId="77777777" w:rsidR="00F7080B" w:rsidRPr="00F7080B" w:rsidRDefault="00F7080B" w:rsidP="00F7080B">
      <w:pPr>
        <w:shd w:val="clear" w:color="auto" w:fill="FFFFFF"/>
        <w:spacing w:after="24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Manage your AWS purchase orders in a self-service fashion by taking care of multiple purchase orders all in one place. This can help to reduce your overhead costs and increase the accuracy and efficiency in your overall procure-to-pay process. Use the Billing console to manage your purchase orders and configure how they reflect on your invoices. In this chapter, learn how to add, edit, view details, and set up notifications regarding your purchase orders in the console.</w:t>
      </w:r>
    </w:p>
    <w:p w14:paraId="60084B31" w14:textId="77777777" w:rsidR="00F7080B" w:rsidRPr="00F7080B" w:rsidRDefault="00F7080B" w:rsidP="00F7080B">
      <w:pPr>
        <w:shd w:val="clear" w:color="auto" w:fill="FFFFFF"/>
        <w:spacing w:before="240" w:after="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Documentation:</w:t>
      </w:r>
      <w:r w:rsidRPr="00F7080B">
        <w:rPr>
          <w:rFonts w:ascii="Amazon Ember" w:eastAsia="Times New Roman" w:hAnsi="Amazon Ember" w:cs="Times New Roman"/>
          <w:color w:val="16191F"/>
          <w:sz w:val="24"/>
          <w:szCs w:val="24"/>
          <w:lang w:eastAsia="en-IN"/>
        </w:rPr>
        <w:t> </w:t>
      </w:r>
      <w:hyperlink r:id="rId13" w:history="1">
        <w:r w:rsidRPr="00F7080B">
          <w:rPr>
            <w:rFonts w:ascii="Amazon Ember" w:eastAsia="Times New Roman" w:hAnsi="Amazon Ember" w:cs="Times New Roman"/>
            <w:color w:val="0000FF"/>
            <w:sz w:val="24"/>
            <w:szCs w:val="24"/>
            <w:u w:val="single"/>
            <w:lang w:eastAsia="en-IN"/>
          </w:rPr>
          <w:t>Managing your purchase orders</w:t>
        </w:r>
      </w:hyperlink>
    </w:p>
    <w:p w14:paraId="39398193" w14:textId="77777777" w:rsidR="00F7080B" w:rsidRPr="00F7080B" w:rsidRDefault="00F7080B" w:rsidP="00F7080B">
      <w:pPr>
        <w:shd w:val="clear" w:color="auto" w:fill="FFFFFF"/>
        <w:spacing w:after="47" w:line="360" w:lineRule="atLeast"/>
        <w:ind w:left="1124"/>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AWS Cost Categories</w:t>
      </w:r>
    </w:p>
    <w:p w14:paraId="6E2CB805" w14:textId="77777777" w:rsidR="00F7080B" w:rsidRPr="00F7080B" w:rsidRDefault="00F7080B" w:rsidP="00F7080B">
      <w:pPr>
        <w:shd w:val="clear" w:color="auto" w:fill="FFFFFF"/>
        <w:spacing w:after="24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 xml:space="preserve">Manage your AWS costs with AWS Cost Categories by mapping your cost and usage into meaningful categories. This section defines terms that are used in the console for supported dimensions, operations, rule types, and status. The </w:t>
      </w:r>
      <w:r w:rsidRPr="00F7080B">
        <w:rPr>
          <w:rFonts w:ascii="Amazon Ember" w:eastAsia="Times New Roman" w:hAnsi="Amazon Ember" w:cs="Times New Roman"/>
          <w:color w:val="16191F"/>
          <w:sz w:val="24"/>
          <w:szCs w:val="24"/>
          <w:lang w:eastAsia="en-IN"/>
        </w:rPr>
        <w:lastRenderedPageBreak/>
        <w:t>section also provides more information on how you can create, edit, delete, and split the charges within cost categories.</w:t>
      </w:r>
    </w:p>
    <w:p w14:paraId="449C8CEE" w14:textId="77777777" w:rsidR="00F7080B" w:rsidRPr="00F7080B" w:rsidRDefault="00F7080B" w:rsidP="00F7080B">
      <w:pPr>
        <w:shd w:val="clear" w:color="auto" w:fill="FFFFFF"/>
        <w:spacing w:before="240" w:after="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Documentation:</w:t>
      </w:r>
      <w:r w:rsidRPr="00F7080B">
        <w:rPr>
          <w:rFonts w:ascii="Amazon Ember" w:eastAsia="Times New Roman" w:hAnsi="Amazon Ember" w:cs="Times New Roman"/>
          <w:color w:val="16191F"/>
          <w:sz w:val="24"/>
          <w:szCs w:val="24"/>
          <w:lang w:eastAsia="en-IN"/>
        </w:rPr>
        <w:t> </w:t>
      </w:r>
      <w:hyperlink r:id="rId14" w:history="1">
        <w:r w:rsidRPr="00F7080B">
          <w:rPr>
            <w:rFonts w:ascii="Amazon Ember" w:eastAsia="Times New Roman" w:hAnsi="Amazon Ember" w:cs="Times New Roman"/>
            <w:color w:val="0000FF"/>
            <w:sz w:val="24"/>
            <w:szCs w:val="24"/>
            <w:u w:val="single"/>
            <w:lang w:eastAsia="en-IN"/>
          </w:rPr>
          <w:t>Managing your costs with AWS Cost Categories</w:t>
        </w:r>
      </w:hyperlink>
    </w:p>
    <w:p w14:paraId="44D75CB4" w14:textId="77777777" w:rsidR="00F7080B" w:rsidRPr="00F7080B" w:rsidRDefault="00F7080B" w:rsidP="00F7080B">
      <w:pPr>
        <w:shd w:val="clear" w:color="auto" w:fill="FFFFFF"/>
        <w:spacing w:after="47" w:line="360" w:lineRule="atLeast"/>
        <w:ind w:left="1405"/>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Payment profile</w:t>
      </w:r>
    </w:p>
    <w:p w14:paraId="150C41DB" w14:textId="77777777" w:rsidR="00F7080B" w:rsidRPr="00F7080B" w:rsidRDefault="00F7080B" w:rsidP="00F7080B">
      <w:pPr>
        <w:shd w:val="clear" w:color="auto" w:fill="FFFFFF"/>
        <w:spacing w:after="24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You can use payment profiles to assign more than one payment method to your automatic payments. If you receive invoices from more than one AWS service provider ("seller of record"), you can use payment profiles to assign a unique payment method for each one. After you create a payment profile for a service provider, your payment profile pays your AWS bills automatically. In this section, learn how to use the Billing console to set up custom payment profile.</w:t>
      </w:r>
    </w:p>
    <w:p w14:paraId="12472795" w14:textId="77777777" w:rsidR="00F7080B" w:rsidRPr="00F7080B" w:rsidRDefault="00F7080B" w:rsidP="00F7080B">
      <w:pPr>
        <w:shd w:val="clear" w:color="auto" w:fill="FFFFFF"/>
        <w:spacing w:before="240" w:after="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Documentation:</w:t>
      </w:r>
      <w:r w:rsidRPr="00F7080B">
        <w:rPr>
          <w:rFonts w:ascii="Amazon Ember" w:eastAsia="Times New Roman" w:hAnsi="Amazon Ember" w:cs="Times New Roman"/>
          <w:color w:val="16191F"/>
          <w:sz w:val="24"/>
          <w:szCs w:val="24"/>
          <w:lang w:eastAsia="en-IN"/>
        </w:rPr>
        <w:t> </w:t>
      </w:r>
      <w:hyperlink r:id="rId15" w:history="1">
        <w:r w:rsidRPr="00F7080B">
          <w:rPr>
            <w:rFonts w:ascii="Amazon Ember" w:eastAsia="Times New Roman" w:hAnsi="Amazon Ember" w:cs="Times New Roman"/>
            <w:color w:val="0000FF"/>
            <w:sz w:val="24"/>
            <w:szCs w:val="24"/>
            <w:u w:val="single"/>
            <w:lang w:eastAsia="en-IN"/>
          </w:rPr>
          <w:t>Managing your payment profiles</w:t>
        </w:r>
      </w:hyperlink>
    </w:p>
    <w:p w14:paraId="4EC63B5F" w14:textId="77777777" w:rsidR="00F7080B" w:rsidRPr="00F7080B" w:rsidRDefault="00F7080B" w:rsidP="00F7080B">
      <w:pPr>
        <w:shd w:val="clear" w:color="auto" w:fill="FFFFFF"/>
        <w:spacing w:after="47" w:line="360" w:lineRule="atLeast"/>
        <w:ind w:left="1686"/>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Consolidate billing for AWS Organizations</w:t>
      </w:r>
    </w:p>
    <w:p w14:paraId="25E086DA" w14:textId="77777777" w:rsidR="00F7080B" w:rsidRPr="00F7080B" w:rsidRDefault="00F7080B" w:rsidP="00F7080B">
      <w:pPr>
        <w:shd w:val="clear" w:color="auto" w:fill="FFFFFF"/>
        <w:spacing w:after="24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 xml:space="preserve">Use the consolidated billing feature for AWS Organizations to combine your billing for multiple AWS accounts. This chapter outlines the consolidated billing process, differences for Amazon Internet Services </w:t>
      </w:r>
      <w:proofErr w:type="spellStart"/>
      <w:r w:rsidRPr="00F7080B">
        <w:rPr>
          <w:rFonts w:ascii="Amazon Ember" w:eastAsia="Times New Roman" w:hAnsi="Amazon Ember" w:cs="Times New Roman"/>
          <w:color w:val="16191F"/>
          <w:sz w:val="24"/>
          <w:szCs w:val="24"/>
          <w:lang w:eastAsia="en-IN"/>
        </w:rPr>
        <w:t>Pvt.</w:t>
      </w:r>
      <w:proofErr w:type="spellEnd"/>
      <w:r w:rsidRPr="00F7080B">
        <w:rPr>
          <w:rFonts w:ascii="Amazon Ember" w:eastAsia="Times New Roman" w:hAnsi="Amazon Ember" w:cs="Times New Roman"/>
          <w:color w:val="16191F"/>
          <w:sz w:val="24"/>
          <w:szCs w:val="24"/>
          <w:lang w:eastAsia="en-IN"/>
        </w:rPr>
        <w:t xml:space="preserve"> Ltd accounts, and details for discounts.</w:t>
      </w:r>
    </w:p>
    <w:p w14:paraId="31A21CC8" w14:textId="77777777" w:rsidR="00F7080B" w:rsidRPr="00F7080B" w:rsidRDefault="00F7080B" w:rsidP="00F7080B">
      <w:pPr>
        <w:shd w:val="clear" w:color="auto" w:fill="FFFFFF"/>
        <w:spacing w:before="240" w:after="15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Documentation:</w:t>
      </w:r>
      <w:r w:rsidRPr="00F7080B">
        <w:rPr>
          <w:rFonts w:ascii="Amazon Ember" w:eastAsia="Times New Roman" w:hAnsi="Amazon Ember" w:cs="Times New Roman"/>
          <w:color w:val="16191F"/>
          <w:sz w:val="24"/>
          <w:szCs w:val="24"/>
          <w:lang w:eastAsia="en-IN"/>
        </w:rPr>
        <w:t> </w:t>
      </w:r>
      <w:hyperlink r:id="rId16" w:history="1">
        <w:r w:rsidRPr="00F7080B">
          <w:rPr>
            <w:rFonts w:ascii="Amazon Ember" w:eastAsia="Times New Roman" w:hAnsi="Amazon Ember" w:cs="Times New Roman"/>
            <w:color w:val="0000FF"/>
            <w:sz w:val="24"/>
            <w:szCs w:val="24"/>
            <w:u w:val="single"/>
            <w:lang w:eastAsia="en-IN"/>
          </w:rPr>
          <w:t>Consolidated billing for AWS Organizations</w:t>
        </w:r>
      </w:hyperlink>
    </w:p>
    <w:p w14:paraId="3336F85A" w14:textId="77777777" w:rsidR="00F7080B" w:rsidRPr="00F7080B" w:rsidRDefault="00F7080B" w:rsidP="00F7080B">
      <w:pPr>
        <w:pBdr>
          <w:top w:val="single" w:sz="6" w:space="11" w:color="auto"/>
        </w:pBdr>
        <w:shd w:val="clear" w:color="auto" w:fill="FFFFFF"/>
        <w:spacing w:before="240" w:after="180" w:line="294" w:lineRule="atLeast"/>
        <w:outlineLvl w:val="1"/>
        <w:rPr>
          <w:rFonts w:ascii="Amazon Ember" w:eastAsia="Times New Roman" w:hAnsi="Amazon Ember" w:cs="Times New Roman"/>
          <w:b/>
          <w:bCs/>
          <w:color w:val="16191F"/>
          <w:sz w:val="39"/>
          <w:szCs w:val="39"/>
          <w:lang w:eastAsia="en-IN"/>
        </w:rPr>
      </w:pPr>
      <w:r w:rsidRPr="00F7080B">
        <w:rPr>
          <w:rFonts w:ascii="Amazon Ember" w:eastAsia="Times New Roman" w:hAnsi="Amazon Ember" w:cs="Times New Roman"/>
          <w:b/>
          <w:bCs/>
          <w:color w:val="16191F"/>
          <w:sz w:val="39"/>
          <w:szCs w:val="39"/>
          <w:lang w:eastAsia="en-IN"/>
        </w:rPr>
        <w:t>Related services</w:t>
      </w:r>
    </w:p>
    <w:p w14:paraId="5EE26A69" w14:textId="77777777" w:rsidR="00F7080B" w:rsidRPr="00F7080B" w:rsidRDefault="00F7080B" w:rsidP="00F7080B">
      <w:pPr>
        <w:shd w:val="clear" w:color="auto" w:fill="FFFFFF"/>
        <w:spacing w:after="47" w:line="360" w:lineRule="atLeast"/>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AWS Billing Conductor</w:t>
      </w:r>
    </w:p>
    <w:p w14:paraId="2F19368E" w14:textId="77777777" w:rsidR="00F7080B" w:rsidRPr="00F7080B" w:rsidRDefault="00F7080B" w:rsidP="00F7080B">
      <w:pPr>
        <w:shd w:val="clear" w:color="auto" w:fill="FFFFFF"/>
        <w:spacing w:after="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 xml:space="preserve">AWS Billing Conductor is a custom billing service to group your accounts by financial owner, configure billing parameters, and generate AWS Cost and Usage Reports per group. AWS Billing Conductor is a fully managed service that can support the </w:t>
      </w:r>
      <w:proofErr w:type="spellStart"/>
      <w:r w:rsidRPr="00F7080B">
        <w:rPr>
          <w:rFonts w:ascii="Amazon Ember" w:eastAsia="Times New Roman" w:hAnsi="Amazon Ember" w:cs="Times New Roman"/>
          <w:color w:val="16191F"/>
          <w:sz w:val="24"/>
          <w:szCs w:val="24"/>
          <w:lang w:eastAsia="en-IN"/>
        </w:rPr>
        <w:t>showback</w:t>
      </w:r>
      <w:proofErr w:type="spellEnd"/>
      <w:r w:rsidRPr="00F7080B">
        <w:rPr>
          <w:rFonts w:ascii="Amazon Ember" w:eastAsia="Times New Roman" w:hAnsi="Amazon Ember" w:cs="Times New Roman"/>
          <w:color w:val="16191F"/>
          <w:sz w:val="24"/>
          <w:szCs w:val="24"/>
          <w:lang w:eastAsia="en-IN"/>
        </w:rPr>
        <w:t xml:space="preserve"> and chargeback workflows of AWS Solution Providers and Enterprise customers. For more information, see </w:t>
      </w:r>
      <w:hyperlink r:id="rId17" w:history="1">
        <w:r w:rsidRPr="00F7080B">
          <w:rPr>
            <w:rFonts w:ascii="Amazon Ember" w:eastAsia="Times New Roman" w:hAnsi="Amazon Ember" w:cs="Times New Roman"/>
            <w:color w:val="0000FF"/>
            <w:sz w:val="24"/>
            <w:szCs w:val="24"/>
            <w:u w:val="single"/>
            <w:lang w:eastAsia="en-IN"/>
          </w:rPr>
          <w:t>What is AWS Billing Conductor?</w:t>
        </w:r>
      </w:hyperlink>
      <w:r w:rsidRPr="00F7080B">
        <w:rPr>
          <w:rFonts w:ascii="Amazon Ember" w:eastAsia="Times New Roman" w:hAnsi="Amazon Ember" w:cs="Times New Roman"/>
          <w:color w:val="16191F"/>
          <w:sz w:val="24"/>
          <w:szCs w:val="24"/>
          <w:lang w:eastAsia="en-IN"/>
        </w:rPr>
        <w:t> in the </w:t>
      </w:r>
      <w:r w:rsidRPr="00F7080B">
        <w:rPr>
          <w:rFonts w:ascii="Amazon Ember" w:eastAsia="Times New Roman" w:hAnsi="Amazon Ember" w:cs="Times New Roman"/>
          <w:i/>
          <w:iCs/>
          <w:color w:val="16191F"/>
          <w:sz w:val="24"/>
          <w:szCs w:val="24"/>
          <w:lang w:eastAsia="en-IN"/>
        </w:rPr>
        <w:t>AWS Billing Conductor User Guide</w:t>
      </w:r>
      <w:r w:rsidRPr="00F7080B">
        <w:rPr>
          <w:rFonts w:ascii="Amazon Ember" w:eastAsia="Times New Roman" w:hAnsi="Amazon Ember" w:cs="Times New Roman"/>
          <w:color w:val="16191F"/>
          <w:sz w:val="24"/>
          <w:szCs w:val="24"/>
          <w:lang w:eastAsia="en-IN"/>
        </w:rPr>
        <w:t>.</w:t>
      </w:r>
    </w:p>
    <w:p w14:paraId="754EBB73" w14:textId="77777777" w:rsidR="00F7080B" w:rsidRPr="00F7080B" w:rsidRDefault="00F7080B" w:rsidP="00F7080B">
      <w:pPr>
        <w:shd w:val="clear" w:color="auto" w:fill="FFFFFF"/>
        <w:spacing w:after="47" w:line="360" w:lineRule="atLeast"/>
        <w:ind w:left="281"/>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IAM</w:t>
      </w:r>
    </w:p>
    <w:p w14:paraId="687A311F" w14:textId="77777777" w:rsidR="00F7080B" w:rsidRPr="00F7080B" w:rsidRDefault="00F7080B" w:rsidP="00F7080B">
      <w:pPr>
        <w:shd w:val="clear" w:color="auto" w:fill="FFFFFF"/>
        <w:spacing w:after="24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The Billing service and AWS Cost Management service is closely integrated with AWS Identity and Access Management (IAM). You can use IAM with Billing to ensure that other people who work in your account have as much access as they need to get their jobs done.</w:t>
      </w:r>
    </w:p>
    <w:p w14:paraId="32BB6654" w14:textId="77777777" w:rsidR="00F7080B" w:rsidRPr="00F7080B" w:rsidRDefault="00F7080B" w:rsidP="00F7080B">
      <w:pPr>
        <w:shd w:val="clear" w:color="auto" w:fill="FFFFFF"/>
        <w:spacing w:before="240" w:after="24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 xml:space="preserve">You also use IAM to control access to all of your </w:t>
      </w:r>
      <w:proofErr w:type="gramStart"/>
      <w:r w:rsidRPr="00F7080B">
        <w:rPr>
          <w:rFonts w:ascii="Amazon Ember" w:eastAsia="Times New Roman" w:hAnsi="Amazon Ember" w:cs="Times New Roman"/>
          <w:color w:val="16191F"/>
          <w:sz w:val="24"/>
          <w:szCs w:val="24"/>
          <w:lang w:eastAsia="en-IN"/>
        </w:rPr>
        <w:t>AWS</w:t>
      </w:r>
      <w:proofErr w:type="gramEnd"/>
      <w:r w:rsidRPr="00F7080B">
        <w:rPr>
          <w:rFonts w:ascii="Amazon Ember" w:eastAsia="Times New Roman" w:hAnsi="Amazon Ember" w:cs="Times New Roman"/>
          <w:color w:val="16191F"/>
          <w:sz w:val="24"/>
          <w:szCs w:val="24"/>
          <w:lang w:eastAsia="en-IN"/>
        </w:rPr>
        <w:t xml:space="preserve"> resources, not only your billing information. It's important that you familiarize yourself with the major </w:t>
      </w:r>
      <w:r w:rsidRPr="00F7080B">
        <w:rPr>
          <w:rFonts w:ascii="Amazon Ember" w:eastAsia="Times New Roman" w:hAnsi="Amazon Ember" w:cs="Times New Roman"/>
          <w:color w:val="16191F"/>
          <w:sz w:val="24"/>
          <w:szCs w:val="24"/>
          <w:lang w:eastAsia="en-IN"/>
        </w:rPr>
        <w:lastRenderedPageBreak/>
        <w:t>concepts and best practices of IAM before you get too far along with setting up the structure of your AWS account.</w:t>
      </w:r>
    </w:p>
    <w:p w14:paraId="5A5165DA" w14:textId="77777777" w:rsidR="00F7080B" w:rsidRPr="00F7080B" w:rsidRDefault="00F7080B" w:rsidP="00F7080B">
      <w:pPr>
        <w:shd w:val="clear" w:color="auto" w:fill="FFFFFF"/>
        <w:spacing w:before="240" w:after="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For information about how to work with IAM and why it's important to do so, see </w:t>
      </w:r>
      <w:hyperlink r:id="rId18" w:history="1">
        <w:r w:rsidRPr="00F7080B">
          <w:rPr>
            <w:rFonts w:ascii="Amazon Ember" w:eastAsia="Times New Roman" w:hAnsi="Amazon Ember" w:cs="Times New Roman"/>
            <w:color w:val="0000FF"/>
            <w:sz w:val="24"/>
            <w:szCs w:val="24"/>
            <w:u w:val="single"/>
            <w:lang w:eastAsia="en-IN"/>
          </w:rPr>
          <w:t>IAM Concepts</w:t>
        </w:r>
      </w:hyperlink>
      <w:r w:rsidRPr="00F7080B">
        <w:rPr>
          <w:rFonts w:ascii="Amazon Ember" w:eastAsia="Times New Roman" w:hAnsi="Amazon Ember" w:cs="Times New Roman"/>
          <w:color w:val="16191F"/>
          <w:sz w:val="24"/>
          <w:szCs w:val="24"/>
          <w:lang w:eastAsia="en-IN"/>
        </w:rPr>
        <w:t> and </w:t>
      </w:r>
      <w:hyperlink r:id="rId19" w:history="1">
        <w:r w:rsidRPr="00F7080B">
          <w:rPr>
            <w:rFonts w:ascii="Amazon Ember" w:eastAsia="Times New Roman" w:hAnsi="Amazon Ember" w:cs="Times New Roman"/>
            <w:color w:val="0000FF"/>
            <w:sz w:val="24"/>
            <w:szCs w:val="24"/>
            <w:u w:val="single"/>
            <w:lang w:eastAsia="en-IN"/>
          </w:rPr>
          <w:t>IAM Best Practices</w:t>
        </w:r>
      </w:hyperlink>
      <w:r w:rsidRPr="00F7080B">
        <w:rPr>
          <w:rFonts w:ascii="Amazon Ember" w:eastAsia="Times New Roman" w:hAnsi="Amazon Ember" w:cs="Times New Roman"/>
          <w:color w:val="16191F"/>
          <w:sz w:val="24"/>
          <w:szCs w:val="24"/>
          <w:lang w:eastAsia="en-IN"/>
        </w:rPr>
        <w:t> in the </w:t>
      </w:r>
      <w:r w:rsidRPr="00F7080B">
        <w:rPr>
          <w:rFonts w:ascii="Amazon Ember" w:eastAsia="Times New Roman" w:hAnsi="Amazon Ember" w:cs="Times New Roman"/>
          <w:i/>
          <w:iCs/>
          <w:color w:val="16191F"/>
          <w:sz w:val="24"/>
          <w:szCs w:val="24"/>
          <w:lang w:eastAsia="en-IN"/>
        </w:rPr>
        <w:t>IAM User Guide</w:t>
      </w:r>
      <w:r w:rsidRPr="00F7080B">
        <w:rPr>
          <w:rFonts w:ascii="Amazon Ember" w:eastAsia="Times New Roman" w:hAnsi="Amazon Ember" w:cs="Times New Roman"/>
          <w:color w:val="16191F"/>
          <w:sz w:val="24"/>
          <w:szCs w:val="24"/>
          <w:lang w:eastAsia="en-IN"/>
        </w:rPr>
        <w:t>.</w:t>
      </w:r>
    </w:p>
    <w:p w14:paraId="7FBD4504" w14:textId="77777777" w:rsidR="00F7080B" w:rsidRPr="00F7080B" w:rsidRDefault="00F7080B" w:rsidP="00F7080B">
      <w:pPr>
        <w:shd w:val="clear" w:color="auto" w:fill="FFFFFF"/>
        <w:spacing w:after="47" w:line="360" w:lineRule="atLeast"/>
        <w:ind w:left="562"/>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b/>
          <w:bCs/>
          <w:color w:val="16191F"/>
          <w:sz w:val="24"/>
          <w:szCs w:val="24"/>
          <w:lang w:eastAsia="en-IN"/>
        </w:rPr>
        <w:t>AWS Organizations (Consolidated Billing)</w:t>
      </w:r>
    </w:p>
    <w:p w14:paraId="1B0DAF14" w14:textId="77777777" w:rsidR="00F7080B" w:rsidRPr="00F7080B" w:rsidRDefault="00F7080B" w:rsidP="00F7080B">
      <w:pPr>
        <w:shd w:val="clear" w:color="auto" w:fill="FFFFFF"/>
        <w:spacing w:after="24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You can use AWS products and services to accommodate a company of any size, from small start-ups to enterprises. If your company is large or likely to grow, you might want to set up multiple AWS accounts that reflect your company's specific structure. For example, you can have one account for the entire company and accounts for each employee, or an account for the entire company with IAM users for each employee. You can have an account for the entire company, accounts for each department or team within the company, and accounts for each employee.</w:t>
      </w:r>
    </w:p>
    <w:p w14:paraId="77025938" w14:textId="64DE784A" w:rsidR="00F7080B" w:rsidRDefault="00F7080B" w:rsidP="00F7080B">
      <w:pPr>
        <w:shd w:val="clear" w:color="auto" w:fill="FFFFFF"/>
        <w:spacing w:before="240" w:after="150" w:line="360" w:lineRule="atLeast"/>
        <w:ind w:left="720" w:right="240"/>
        <w:rPr>
          <w:rFonts w:ascii="Amazon Ember" w:eastAsia="Times New Roman" w:hAnsi="Amazon Ember" w:cs="Times New Roman"/>
          <w:color w:val="16191F"/>
          <w:sz w:val="24"/>
          <w:szCs w:val="24"/>
          <w:lang w:eastAsia="en-IN"/>
        </w:rPr>
      </w:pPr>
      <w:r w:rsidRPr="00F7080B">
        <w:rPr>
          <w:rFonts w:ascii="Amazon Ember" w:eastAsia="Times New Roman" w:hAnsi="Amazon Ember" w:cs="Times New Roman"/>
          <w:color w:val="16191F"/>
          <w:sz w:val="24"/>
          <w:szCs w:val="24"/>
          <w:lang w:eastAsia="en-IN"/>
        </w:rPr>
        <w:t xml:space="preserve">If you create multiple accounts, you can use the consolidated billing feature of AWS Organizations to combine all member accounts under a management account. That way, you can receive a single bill for </w:t>
      </w:r>
      <w:proofErr w:type="gramStart"/>
      <w:r w:rsidRPr="00F7080B">
        <w:rPr>
          <w:rFonts w:ascii="Amazon Ember" w:eastAsia="Times New Roman" w:hAnsi="Amazon Ember" w:cs="Times New Roman"/>
          <w:color w:val="16191F"/>
          <w:sz w:val="24"/>
          <w:szCs w:val="24"/>
          <w:lang w:eastAsia="en-IN"/>
        </w:rPr>
        <w:t>all of</w:t>
      </w:r>
      <w:proofErr w:type="gramEnd"/>
      <w:r w:rsidRPr="00F7080B">
        <w:rPr>
          <w:rFonts w:ascii="Amazon Ember" w:eastAsia="Times New Roman" w:hAnsi="Amazon Ember" w:cs="Times New Roman"/>
          <w:color w:val="16191F"/>
          <w:sz w:val="24"/>
          <w:szCs w:val="24"/>
          <w:lang w:eastAsia="en-IN"/>
        </w:rPr>
        <w:t xml:space="preserve"> your member accounts. For more information, see </w:t>
      </w:r>
      <w:hyperlink r:id="rId20" w:history="1">
        <w:r w:rsidRPr="00F7080B">
          <w:rPr>
            <w:rFonts w:ascii="Amazon Ember" w:eastAsia="Times New Roman" w:hAnsi="Amazon Ember" w:cs="Times New Roman"/>
            <w:color w:val="0000FF"/>
            <w:sz w:val="24"/>
            <w:szCs w:val="24"/>
            <w:u w:val="single"/>
            <w:lang w:eastAsia="en-IN"/>
          </w:rPr>
          <w:t>Consolidated billing for AWS Organizations</w:t>
        </w:r>
      </w:hyperlink>
      <w:r w:rsidRPr="00F7080B">
        <w:rPr>
          <w:rFonts w:ascii="Amazon Ember" w:eastAsia="Times New Roman" w:hAnsi="Amazon Ember" w:cs="Times New Roman"/>
          <w:color w:val="16191F"/>
          <w:sz w:val="24"/>
          <w:szCs w:val="24"/>
          <w:lang w:eastAsia="en-IN"/>
        </w:rPr>
        <w:t>.</w:t>
      </w:r>
    </w:p>
    <w:p w14:paraId="7F5581FA" w14:textId="77777777" w:rsidR="00F7080B" w:rsidRPr="00F7080B" w:rsidRDefault="00F7080B" w:rsidP="00F7080B">
      <w:pPr>
        <w:spacing w:after="225" w:line="240" w:lineRule="auto"/>
        <w:outlineLvl w:val="1"/>
        <w:rPr>
          <w:rFonts w:eastAsia="Times New Roman" w:cstheme="minorHAnsi"/>
          <w:color w:val="232F3E"/>
          <w:sz w:val="36"/>
          <w:szCs w:val="36"/>
          <w:lang w:eastAsia="en-IN"/>
        </w:rPr>
      </w:pPr>
      <w:r w:rsidRPr="00F7080B">
        <w:rPr>
          <w:rFonts w:eastAsia="Times New Roman" w:cstheme="minorHAnsi"/>
          <w:color w:val="232F3E"/>
          <w:sz w:val="36"/>
          <w:szCs w:val="36"/>
          <w:lang w:eastAsia="en-IN"/>
        </w:rPr>
        <w:t>AWS Billing Conductor Pricing</w:t>
      </w:r>
    </w:p>
    <w:p w14:paraId="0E683E12" w14:textId="77777777" w:rsidR="00F7080B" w:rsidRPr="00F7080B" w:rsidRDefault="00F7080B" w:rsidP="00F7080B">
      <w:pPr>
        <w:spacing w:line="240" w:lineRule="auto"/>
        <w:rPr>
          <w:rFonts w:eastAsia="Times New Roman" w:cstheme="minorHAnsi"/>
          <w:color w:val="333333"/>
          <w:sz w:val="21"/>
          <w:szCs w:val="21"/>
          <w:lang w:eastAsia="en-IN"/>
        </w:rPr>
      </w:pPr>
      <w:r w:rsidRPr="00F7080B">
        <w:rPr>
          <w:rFonts w:eastAsia="Times New Roman" w:cstheme="minorHAnsi"/>
          <w:color w:val="333333"/>
          <w:sz w:val="21"/>
          <w:szCs w:val="21"/>
          <w:lang w:eastAsia="en-IN"/>
        </w:rPr>
        <w:t>With AWS Billing Conductor, you only pay for the pro forma billing records you generate. AWS Billing Conductor gives you the ability to model your billing in a way that more closely matches your organizational structure while retaining the existing billing relationship you have with AWS. To achieve this alternative view of your billing data, the AWS Billing Conductor generates a second, pro forma version of your billing records, consistent with your desired account segmentation, rate management, and custom line items.</w:t>
      </w:r>
    </w:p>
    <w:p w14:paraId="502201E5" w14:textId="77777777" w:rsidR="00F7080B" w:rsidRPr="00F7080B" w:rsidRDefault="00F7080B" w:rsidP="00F7080B">
      <w:pPr>
        <w:spacing w:after="225" w:line="240" w:lineRule="auto"/>
        <w:outlineLvl w:val="1"/>
        <w:rPr>
          <w:rFonts w:eastAsia="Times New Roman" w:cstheme="minorHAnsi"/>
          <w:color w:val="232F3E"/>
          <w:sz w:val="36"/>
          <w:szCs w:val="36"/>
          <w:lang w:eastAsia="en-IN"/>
        </w:rPr>
      </w:pPr>
      <w:r w:rsidRPr="00F7080B">
        <w:rPr>
          <w:rFonts w:eastAsia="Times New Roman" w:cstheme="minorHAnsi"/>
          <w:color w:val="232F3E"/>
          <w:sz w:val="36"/>
          <w:szCs w:val="36"/>
          <w:lang w:eastAsia="en-IN"/>
        </w:rPr>
        <w:t>Billable Dimension</w:t>
      </w:r>
    </w:p>
    <w:p w14:paraId="43AF815D" w14:textId="77777777" w:rsidR="00F7080B" w:rsidRPr="00F7080B" w:rsidRDefault="00F7080B" w:rsidP="00F7080B">
      <w:pPr>
        <w:spacing w:line="240" w:lineRule="auto"/>
        <w:rPr>
          <w:rFonts w:eastAsia="Times New Roman" w:cstheme="minorHAnsi"/>
          <w:color w:val="333333"/>
          <w:sz w:val="21"/>
          <w:szCs w:val="21"/>
          <w:lang w:eastAsia="en-IN"/>
        </w:rPr>
      </w:pPr>
      <w:r w:rsidRPr="00F7080B">
        <w:rPr>
          <w:rFonts w:eastAsia="Times New Roman" w:cstheme="minorHAnsi"/>
          <w:color w:val="333333"/>
          <w:sz w:val="21"/>
          <w:szCs w:val="21"/>
          <w:lang w:eastAsia="en-IN"/>
        </w:rPr>
        <w:t>You pay for the hourly pro forma billing records generated, consistent with your billing group configuration. Your pro forma billing records represent the resources running in your account or set of accounts and your interactions with those resources on an hourly basis. Any custom line items created are free.</w:t>
      </w:r>
    </w:p>
    <w:p w14:paraId="3F029817" w14:textId="77777777" w:rsidR="00F7080B" w:rsidRPr="00F7080B" w:rsidRDefault="00F7080B" w:rsidP="00F7080B">
      <w:pPr>
        <w:spacing w:after="225" w:line="240" w:lineRule="auto"/>
        <w:outlineLvl w:val="1"/>
        <w:rPr>
          <w:rFonts w:eastAsia="Times New Roman" w:cstheme="minorHAnsi"/>
          <w:color w:val="232F3E"/>
          <w:sz w:val="36"/>
          <w:szCs w:val="36"/>
          <w:lang w:eastAsia="en-IN"/>
        </w:rPr>
      </w:pPr>
      <w:r w:rsidRPr="00F7080B">
        <w:rPr>
          <w:rFonts w:eastAsia="Times New Roman" w:cstheme="minorHAnsi"/>
          <w:color w:val="232F3E"/>
          <w:sz w:val="36"/>
          <w:szCs w:val="36"/>
          <w:lang w:eastAsia="en-IN"/>
        </w:rPr>
        <w:t>Free Tier Summary</w:t>
      </w:r>
    </w:p>
    <w:p w14:paraId="619172E2" w14:textId="77777777" w:rsidR="00F7080B" w:rsidRPr="00F7080B" w:rsidRDefault="00F7080B" w:rsidP="00F7080B">
      <w:pPr>
        <w:spacing w:line="240" w:lineRule="auto"/>
        <w:rPr>
          <w:rFonts w:eastAsia="Times New Roman" w:cstheme="minorHAnsi"/>
          <w:color w:val="333333"/>
          <w:sz w:val="21"/>
          <w:szCs w:val="21"/>
          <w:lang w:eastAsia="en-IN"/>
        </w:rPr>
      </w:pPr>
      <w:r w:rsidRPr="00F7080B">
        <w:rPr>
          <w:rFonts w:eastAsia="Times New Roman" w:cstheme="minorHAnsi"/>
          <w:color w:val="333333"/>
          <w:sz w:val="21"/>
          <w:szCs w:val="21"/>
          <w:lang w:eastAsia="en-IN"/>
        </w:rPr>
        <w:t>Your first one-million pro forma billing records for your consolidated billing family are free each month. Afterwards, each additional pro forma billing record is $.00015, or $.15 per 1,000 records.</w:t>
      </w:r>
    </w:p>
    <w:p w14:paraId="45B9A4F8" w14:textId="77777777" w:rsidR="00F7080B" w:rsidRPr="00F7080B" w:rsidRDefault="00F7080B" w:rsidP="00F7080B">
      <w:pPr>
        <w:shd w:val="clear" w:color="auto" w:fill="FFFFFF"/>
        <w:spacing w:before="240" w:after="150" w:line="360" w:lineRule="atLeast"/>
        <w:ind w:left="720" w:right="240"/>
        <w:rPr>
          <w:rFonts w:ascii="Amazon Ember" w:eastAsia="Times New Roman" w:hAnsi="Amazon Ember" w:cs="Times New Roman"/>
          <w:color w:val="16191F"/>
          <w:sz w:val="24"/>
          <w:szCs w:val="24"/>
          <w:lang w:eastAsia="en-IN"/>
        </w:rPr>
      </w:pPr>
    </w:p>
    <w:p w14:paraId="6C4A4316" w14:textId="77777777" w:rsidR="00F7080B" w:rsidRPr="00F7080B" w:rsidRDefault="00F7080B" w:rsidP="00F7080B">
      <w:pPr>
        <w:shd w:val="clear" w:color="auto" w:fill="FFFFFF"/>
        <w:spacing w:before="240" w:after="240" w:line="360" w:lineRule="atLeast"/>
        <w:rPr>
          <w:rFonts w:ascii="Amazon Ember" w:eastAsia="Times New Roman" w:hAnsi="Amazon Ember" w:cs="Times New Roman"/>
          <w:color w:val="16191F"/>
          <w:sz w:val="24"/>
          <w:szCs w:val="24"/>
          <w:lang w:eastAsia="en-IN"/>
        </w:rPr>
      </w:pPr>
    </w:p>
    <w:p w14:paraId="4C8E8756" w14:textId="77777777" w:rsidR="0089273F" w:rsidRDefault="0089273F"/>
    <w:sectPr w:rsidR="00892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84532"/>
    <w:multiLevelType w:val="multilevel"/>
    <w:tmpl w:val="A0E4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0B"/>
    <w:rsid w:val="0056183B"/>
    <w:rsid w:val="00757874"/>
    <w:rsid w:val="0089273F"/>
    <w:rsid w:val="00F70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9706"/>
  <w15:chartTrackingRefBased/>
  <w15:docId w15:val="{AB7C165B-0B05-4704-AF9A-0E5011EE7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55493">
      <w:bodyDiv w:val="1"/>
      <w:marLeft w:val="0"/>
      <w:marRight w:val="0"/>
      <w:marTop w:val="0"/>
      <w:marBottom w:val="0"/>
      <w:divBdr>
        <w:top w:val="none" w:sz="0" w:space="0" w:color="auto"/>
        <w:left w:val="none" w:sz="0" w:space="0" w:color="auto"/>
        <w:bottom w:val="none" w:sz="0" w:space="0" w:color="auto"/>
        <w:right w:val="none" w:sz="0" w:space="0" w:color="auto"/>
      </w:divBdr>
      <w:divsChild>
        <w:div w:id="440926880">
          <w:marLeft w:val="0"/>
          <w:marRight w:val="0"/>
          <w:marTop w:val="0"/>
          <w:marBottom w:val="150"/>
          <w:divBdr>
            <w:top w:val="none" w:sz="0" w:space="0" w:color="auto"/>
            <w:left w:val="none" w:sz="0" w:space="0" w:color="auto"/>
            <w:bottom w:val="none" w:sz="0" w:space="0" w:color="auto"/>
            <w:right w:val="none" w:sz="0" w:space="0" w:color="auto"/>
          </w:divBdr>
          <w:divsChild>
            <w:div w:id="1576937742">
              <w:marLeft w:val="0"/>
              <w:marRight w:val="0"/>
              <w:marTop w:val="240"/>
              <w:marBottom w:val="240"/>
              <w:divBdr>
                <w:top w:val="none" w:sz="0" w:space="0" w:color="auto"/>
                <w:left w:val="none" w:sz="0" w:space="0" w:color="auto"/>
                <w:bottom w:val="none" w:sz="0" w:space="0" w:color="auto"/>
                <w:right w:val="none" w:sz="0" w:space="0" w:color="auto"/>
              </w:divBdr>
              <w:divsChild>
                <w:div w:id="822233412">
                  <w:marLeft w:val="0"/>
                  <w:marRight w:val="0"/>
                  <w:marTop w:val="0"/>
                  <w:marBottom w:val="0"/>
                  <w:divBdr>
                    <w:top w:val="none" w:sz="0" w:space="0" w:color="auto"/>
                    <w:left w:val="none" w:sz="0" w:space="0" w:color="auto"/>
                    <w:bottom w:val="none" w:sz="0" w:space="0" w:color="auto"/>
                    <w:right w:val="none" w:sz="0" w:space="0" w:color="auto"/>
                  </w:divBdr>
                </w:div>
                <w:div w:id="351538303">
                  <w:marLeft w:val="0"/>
                  <w:marRight w:val="0"/>
                  <w:marTop w:val="0"/>
                  <w:marBottom w:val="0"/>
                  <w:divBdr>
                    <w:top w:val="none" w:sz="0" w:space="0" w:color="auto"/>
                    <w:left w:val="none" w:sz="0" w:space="0" w:color="auto"/>
                    <w:bottom w:val="none" w:sz="0" w:space="0" w:color="auto"/>
                    <w:right w:val="none" w:sz="0" w:space="0" w:color="auto"/>
                  </w:divBdr>
                  <w:divsChild>
                    <w:div w:id="180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48340">
          <w:marLeft w:val="0"/>
          <w:marRight w:val="0"/>
          <w:marTop w:val="0"/>
          <w:marBottom w:val="150"/>
          <w:divBdr>
            <w:top w:val="none" w:sz="0" w:space="0" w:color="auto"/>
            <w:left w:val="none" w:sz="0" w:space="0" w:color="auto"/>
            <w:bottom w:val="none" w:sz="0" w:space="0" w:color="auto"/>
            <w:right w:val="none" w:sz="0" w:space="0" w:color="auto"/>
          </w:divBdr>
        </w:div>
      </w:divsChild>
    </w:div>
    <w:div w:id="38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979561">
          <w:marLeft w:val="0"/>
          <w:marRight w:val="0"/>
          <w:marTop w:val="0"/>
          <w:marBottom w:val="300"/>
          <w:divBdr>
            <w:top w:val="none" w:sz="0" w:space="0" w:color="auto"/>
            <w:left w:val="none" w:sz="0" w:space="0" w:color="auto"/>
            <w:bottom w:val="none" w:sz="0" w:space="0" w:color="auto"/>
            <w:right w:val="none" w:sz="0" w:space="0" w:color="auto"/>
          </w:divBdr>
          <w:divsChild>
            <w:div w:id="9968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2016">
      <w:bodyDiv w:val="1"/>
      <w:marLeft w:val="0"/>
      <w:marRight w:val="0"/>
      <w:marTop w:val="0"/>
      <w:marBottom w:val="0"/>
      <w:divBdr>
        <w:top w:val="none" w:sz="0" w:space="0" w:color="auto"/>
        <w:left w:val="none" w:sz="0" w:space="0" w:color="auto"/>
        <w:bottom w:val="none" w:sz="0" w:space="0" w:color="auto"/>
        <w:right w:val="none" w:sz="0" w:space="0" w:color="auto"/>
      </w:divBdr>
      <w:divsChild>
        <w:div w:id="158741260">
          <w:marLeft w:val="0"/>
          <w:marRight w:val="0"/>
          <w:marTop w:val="450"/>
          <w:marBottom w:val="450"/>
          <w:divBdr>
            <w:top w:val="none" w:sz="0" w:space="0" w:color="auto"/>
            <w:left w:val="none" w:sz="0" w:space="0" w:color="auto"/>
            <w:bottom w:val="none" w:sz="0" w:space="0" w:color="auto"/>
            <w:right w:val="none" w:sz="0" w:space="0" w:color="auto"/>
          </w:divBdr>
          <w:divsChild>
            <w:div w:id="2071224470">
              <w:marLeft w:val="0"/>
              <w:marRight w:val="0"/>
              <w:marTop w:val="0"/>
              <w:marBottom w:val="0"/>
              <w:divBdr>
                <w:top w:val="none" w:sz="0" w:space="0" w:color="auto"/>
                <w:left w:val="none" w:sz="0" w:space="0" w:color="auto"/>
                <w:bottom w:val="none" w:sz="0" w:space="0" w:color="auto"/>
                <w:right w:val="none" w:sz="0" w:space="0" w:color="auto"/>
              </w:divBdr>
              <w:divsChild>
                <w:div w:id="8923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8829">
          <w:marLeft w:val="0"/>
          <w:marRight w:val="0"/>
          <w:marTop w:val="450"/>
          <w:marBottom w:val="450"/>
          <w:divBdr>
            <w:top w:val="none" w:sz="0" w:space="0" w:color="auto"/>
            <w:left w:val="none" w:sz="0" w:space="0" w:color="auto"/>
            <w:bottom w:val="none" w:sz="0" w:space="0" w:color="auto"/>
            <w:right w:val="none" w:sz="0" w:space="0" w:color="auto"/>
          </w:divBdr>
          <w:divsChild>
            <w:div w:id="694113701">
              <w:marLeft w:val="0"/>
              <w:marRight w:val="0"/>
              <w:marTop w:val="0"/>
              <w:marBottom w:val="0"/>
              <w:divBdr>
                <w:top w:val="none" w:sz="0" w:space="0" w:color="auto"/>
                <w:left w:val="none" w:sz="0" w:space="0" w:color="auto"/>
                <w:bottom w:val="none" w:sz="0" w:space="0" w:color="auto"/>
                <w:right w:val="none" w:sz="0" w:space="0" w:color="auto"/>
              </w:divBdr>
              <w:divsChild>
                <w:div w:id="16188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8704">
          <w:marLeft w:val="0"/>
          <w:marRight w:val="0"/>
          <w:marTop w:val="450"/>
          <w:marBottom w:val="450"/>
          <w:divBdr>
            <w:top w:val="none" w:sz="0" w:space="0" w:color="auto"/>
            <w:left w:val="none" w:sz="0" w:space="0" w:color="auto"/>
            <w:bottom w:val="none" w:sz="0" w:space="0" w:color="auto"/>
            <w:right w:val="none" w:sz="0" w:space="0" w:color="auto"/>
          </w:divBdr>
          <w:divsChild>
            <w:div w:id="41441212">
              <w:marLeft w:val="0"/>
              <w:marRight w:val="0"/>
              <w:marTop w:val="0"/>
              <w:marBottom w:val="0"/>
              <w:divBdr>
                <w:top w:val="none" w:sz="0" w:space="0" w:color="auto"/>
                <w:left w:val="none" w:sz="0" w:space="0" w:color="auto"/>
                <w:bottom w:val="none" w:sz="0" w:space="0" w:color="auto"/>
                <w:right w:val="none" w:sz="0" w:space="0" w:color="auto"/>
              </w:divBdr>
              <w:divsChild>
                <w:div w:id="17076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accountbilling/latest/aboutv2/close-account.html" TargetMode="External"/><Relationship Id="rId13" Type="http://schemas.openxmlformats.org/officeDocument/2006/relationships/hyperlink" Target="https://docs.aws.amazon.com/awsaccountbilling/latest/aboutv2/manage-purchaseorders.html" TargetMode="External"/><Relationship Id="rId18" Type="http://schemas.openxmlformats.org/officeDocument/2006/relationships/hyperlink" Target="https://docs.aws.amazon.com/IAM/latest/UserGuide/IAM_Concept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aws.amazon.com/awsaccountbilling/latest/aboutv2/billing-what-is.html" TargetMode="External"/><Relationship Id="rId12" Type="http://schemas.openxmlformats.org/officeDocument/2006/relationships/hyperlink" Target="https://docs.aws.amazon.com/awsaccountbilling/latest/aboutv2/manage-payments.html" TargetMode="External"/><Relationship Id="rId17" Type="http://schemas.openxmlformats.org/officeDocument/2006/relationships/hyperlink" Target="https://docs.aws.amazon.com/billingconductor/latest/userguide/what-is-billingconductor.html" TargetMode="External"/><Relationship Id="rId2" Type="http://schemas.openxmlformats.org/officeDocument/2006/relationships/styles" Target="styles.xml"/><Relationship Id="rId16" Type="http://schemas.openxmlformats.org/officeDocument/2006/relationships/hyperlink" Target="https://docs.aws.amazon.com/awsaccountbilling/latest/aboutv2/consolidated-billing.html" TargetMode="External"/><Relationship Id="rId20" Type="http://schemas.openxmlformats.org/officeDocument/2006/relationships/hyperlink" Target="https://docs.aws.amazon.com/awsaccountbilling/latest/aboutv2/consolidated-billing.html" TargetMode="External"/><Relationship Id="rId1" Type="http://schemas.openxmlformats.org/officeDocument/2006/relationships/numbering" Target="numbering.xml"/><Relationship Id="rId6" Type="http://schemas.openxmlformats.org/officeDocument/2006/relationships/hyperlink" Target="https://console.aws.amazon.com/billing/home?" TargetMode="External"/><Relationship Id="rId11" Type="http://schemas.openxmlformats.org/officeDocument/2006/relationships/hyperlink" Target="https://docs.aws.amazon.com/awsaccountbilling/latest/aboutv2/getting-viewing-bill.html" TargetMode="External"/><Relationship Id="rId5" Type="http://schemas.openxmlformats.org/officeDocument/2006/relationships/hyperlink" Target="https://docs.aws.amazon.com/cost-management/latest/userguide/what-is-costmanagement.html" TargetMode="External"/><Relationship Id="rId15" Type="http://schemas.openxmlformats.org/officeDocument/2006/relationships/hyperlink" Target="https://docs.aws.amazon.com/awsaccountbilling/latest/aboutv2/manage-paymentprofiles.html" TargetMode="External"/><Relationship Id="rId10" Type="http://schemas.openxmlformats.org/officeDocument/2006/relationships/hyperlink" Target="https://docs.aws.amazon.com/cur/latest/userguide/what-is-cur.html" TargetMode="External"/><Relationship Id="rId19" Type="http://schemas.openxmlformats.org/officeDocument/2006/relationships/hyperlink" Target="https://docs.aws.amazon.com/IAM/latest/UserGuide/IAMBestPractices.html" TargetMode="External"/><Relationship Id="rId4" Type="http://schemas.openxmlformats.org/officeDocument/2006/relationships/webSettings" Target="webSettings.xml"/><Relationship Id="rId9" Type="http://schemas.openxmlformats.org/officeDocument/2006/relationships/hyperlink" Target="https://docs.aws.amazon.com/awsaccountbilling/latest/aboutv2/change-account-settings.html" TargetMode="External"/><Relationship Id="rId14" Type="http://schemas.openxmlformats.org/officeDocument/2006/relationships/hyperlink" Target="https://docs.aws.amazon.com/awsaccountbilling/latest/aboutv2/manage-cost-categori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1412</Words>
  <Characters>8053</Characters>
  <Application>Microsoft Office Word</Application>
  <DocSecurity>0</DocSecurity>
  <Lines>67</Lines>
  <Paragraphs>18</Paragraphs>
  <ScaleCrop>false</ScaleCrop>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Nagaboyina, Vamsi</dc:creator>
  <cp:keywords/>
  <dc:description/>
  <cp:lastModifiedBy>Nagaboyina, Vamsi</cp:lastModifiedBy>
  <cp:revision>1</cp:revision>
  <dcterms:created xsi:type="dcterms:W3CDTF">2022-07-04T08:08:00Z</dcterms:created>
  <dcterms:modified xsi:type="dcterms:W3CDTF">2022-07-04T08:11:00Z</dcterms:modified>
</cp:coreProperties>
</file>