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80B" w:rsidRDefault="008D180B" w:rsidP="008D180B"/>
    <w:p w:rsidR="008D180B" w:rsidRDefault="008D180B" w:rsidP="008D180B"/>
    <w:p w:rsidR="008D180B" w:rsidRDefault="008D180B" w:rsidP="008D180B"/>
    <w:p w:rsidR="008D180B" w:rsidRDefault="008D180B" w:rsidP="008D180B"/>
    <w:p w:rsidR="008D180B" w:rsidRDefault="008D180B" w:rsidP="008D180B"/>
    <w:p w:rsidR="008D180B" w:rsidRDefault="008D180B" w:rsidP="008D180B"/>
    <w:p w:rsidR="008D180B" w:rsidRDefault="008D180B" w:rsidP="008D180B"/>
    <w:p w:rsidR="008D180B" w:rsidRDefault="008D180B" w:rsidP="008D180B"/>
    <w:p w:rsidR="008D180B" w:rsidRDefault="008D180B" w:rsidP="008D180B">
      <w:pPr>
        <w:pStyle w:val="Title"/>
      </w:pPr>
      <w:r>
        <w:t>ADAPT</w:t>
      </w:r>
      <w:r w:rsidRPr="0079312F">
        <w:t xml:space="preserve"> Modeling Framework (AMF) Manual</w:t>
      </w:r>
    </w:p>
    <w:p w:rsidR="008D180B" w:rsidRDefault="008D180B" w:rsidP="008D180B"/>
    <w:p w:rsidR="008D180B" w:rsidRDefault="008D180B" w:rsidP="008D180B"/>
    <w:p w:rsidR="008D180B" w:rsidRDefault="008D180B" w:rsidP="008D180B">
      <w:pPr>
        <w:spacing w:after="200" w:line="276" w:lineRule="auto"/>
      </w:pPr>
      <w:r>
        <w:br w:type="page"/>
      </w:r>
    </w:p>
    <w:sdt>
      <w:sdtPr>
        <w:rPr>
          <w:rFonts w:asciiTheme="minorHAnsi" w:eastAsiaTheme="minorHAnsi" w:hAnsiTheme="minorHAnsi" w:cstheme="minorBidi"/>
          <w:b w:val="0"/>
          <w:bCs w:val="0"/>
          <w:color w:val="auto"/>
          <w:spacing w:val="0"/>
          <w:sz w:val="20"/>
          <w:szCs w:val="22"/>
        </w:rPr>
        <w:id w:val="1441714105"/>
        <w:docPartObj>
          <w:docPartGallery w:val="Table of Contents"/>
          <w:docPartUnique/>
        </w:docPartObj>
      </w:sdtPr>
      <w:sdtEndPr>
        <w:rPr>
          <w:noProof/>
          <w:sz w:val="22"/>
        </w:rPr>
      </w:sdtEndPr>
      <w:sdtContent>
        <w:p w:rsidR="008D180B" w:rsidRDefault="008D180B" w:rsidP="008D180B">
          <w:pPr>
            <w:pStyle w:val="TOCHeading"/>
          </w:pPr>
          <w:r>
            <w:t>Contents</w:t>
          </w:r>
          <w:bookmarkStart w:id="0" w:name="_GoBack"/>
          <w:bookmarkEnd w:id="0"/>
        </w:p>
        <w:p w:rsidR="0052198A" w:rsidRDefault="008D180B">
          <w:pPr>
            <w:pStyle w:val="TOC1"/>
            <w:tabs>
              <w:tab w:val="left" w:pos="440"/>
              <w:tab w:val="right" w:leader="dot" w:pos="9396"/>
            </w:tabs>
            <w:rPr>
              <w:noProof/>
              <w:lang w:eastAsia="en-US"/>
            </w:rPr>
          </w:pPr>
          <w:r>
            <w:fldChar w:fldCharType="begin"/>
          </w:r>
          <w:r>
            <w:instrText xml:space="preserve"> TOC \o "1-3" \h \z \u </w:instrText>
          </w:r>
          <w:r>
            <w:fldChar w:fldCharType="separate"/>
          </w:r>
          <w:hyperlink w:anchor="_Toc403653181" w:history="1">
            <w:r w:rsidR="0052198A" w:rsidRPr="002C2FE3">
              <w:rPr>
                <w:rStyle w:val="Hyperlink"/>
                <w:noProof/>
              </w:rPr>
              <w:t>1.</w:t>
            </w:r>
            <w:r w:rsidR="0052198A">
              <w:rPr>
                <w:noProof/>
                <w:lang w:eastAsia="en-US"/>
              </w:rPr>
              <w:tab/>
            </w:r>
            <w:r w:rsidR="0052198A" w:rsidRPr="002C2FE3">
              <w:rPr>
                <w:rStyle w:val="Hyperlink"/>
                <w:noProof/>
              </w:rPr>
              <w:t>Setup and preparation</w:t>
            </w:r>
            <w:r w:rsidR="0052198A">
              <w:rPr>
                <w:noProof/>
                <w:webHidden/>
              </w:rPr>
              <w:tab/>
            </w:r>
            <w:r w:rsidR="0052198A">
              <w:rPr>
                <w:noProof/>
                <w:webHidden/>
              </w:rPr>
              <w:fldChar w:fldCharType="begin"/>
            </w:r>
            <w:r w:rsidR="0052198A">
              <w:rPr>
                <w:noProof/>
                <w:webHidden/>
              </w:rPr>
              <w:instrText xml:space="preserve"> PAGEREF _Toc403653181 \h </w:instrText>
            </w:r>
            <w:r w:rsidR="0052198A">
              <w:rPr>
                <w:noProof/>
                <w:webHidden/>
              </w:rPr>
            </w:r>
            <w:r w:rsidR="0052198A">
              <w:rPr>
                <w:noProof/>
                <w:webHidden/>
              </w:rPr>
              <w:fldChar w:fldCharType="separate"/>
            </w:r>
            <w:r w:rsidR="0052198A">
              <w:rPr>
                <w:noProof/>
                <w:webHidden/>
              </w:rPr>
              <w:t>4</w:t>
            </w:r>
            <w:r w:rsidR="0052198A">
              <w:rPr>
                <w:noProof/>
                <w:webHidden/>
              </w:rPr>
              <w:fldChar w:fldCharType="end"/>
            </w:r>
          </w:hyperlink>
        </w:p>
        <w:p w:rsidR="0052198A" w:rsidRDefault="0052198A">
          <w:pPr>
            <w:pStyle w:val="TOC2"/>
            <w:tabs>
              <w:tab w:val="left" w:pos="880"/>
              <w:tab w:val="right" w:leader="dot" w:pos="9396"/>
            </w:tabs>
            <w:rPr>
              <w:noProof/>
              <w:lang w:eastAsia="en-US"/>
            </w:rPr>
          </w:pPr>
          <w:hyperlink w:anchor="_Toc403653182" w:history="1">
            <w:r w:rsidRPr="002C2FE3">
              <w:rPr>
                <w:rStyle w:val="Hyperlink"/>
                <w:noProof/>
              </w:rPr>
              <w:t>1.1</w:t>
            </w:r>
            <w:r>
              <w:rPr>
                <w:noProof/>
                <w:lang w:eastAsia="en-US"/>
              </w:rPr>
              <w:tab/>
            </w:r>
            <w:r w:rsidRPr="002C2FE3">
              <w:rPr>
                <w:rStyle w:val="Hyperlink"/>
                <w:noProof/>
              </w:rPr>
              <w:t>Required knowledge</w:t>
            </w:r>
            <w:r>
              <w:rPr>
                <w:noProof/>
                <w:webHidden/>
              </w:rPr>
              <w:tab/>
            </w:r>
            <w:r>
              <w:rPr>
                <w:noProof/>
                <w:webHidden/>
              </w:rPr>
              <w:fldChar w:fldCharType="begin"/>
            </w:r>
            <w:r>
              <w:rPr>
                <w:noProof/>
                <w:webHidden/>
              </w:rPr>
              <w:instrText xml:space="preserve"> PAGEREF _Toc403653182 \h </w:instrText>
            </w:r>
            <w:r>
              <w:rPr>
                <w:noProof/>
                <w:webHidden/>
              </w:rPr>
            </w:r>
            <w:r>
              <w:rPr>
                <w:noProof/>
                <w:webHidden/>
              </w:rPr>
              <w:fldChar w:fldCharType="separate"/>
            </w:r>
            <w:r>
              <w:rPr>
                <w:noProof/>
                <w:webHidden/>
              </w:rPr>
              <w:t>4</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183" w:history="1">
            <w:r w:rsidRPr="002C2FE3">
              <w:rPr>
                <w:rStyle w:val="Hyperlink"/>
                <w:noProof/>
              </w:rPr>
              <w:t>1.2</w:t>
            </w:r>
            <w:r>
              <w:rPr>
                <w:noProof/>
                <w:lang w:eastAsia="en-US"/>
              </w:rPr>
              <w:tab/>
            </w:r>
            <w:r w:rsidRPr="002C2FE3">
              <w:rPr>
                <w:rStyle w:val="Hyperlink"/>
                <w:noProof/>
              </w:rPr>
              <w:t>Preparing the ODEMEX toolbox</w:t>
            </w:r>
            <w:r>
              <w:rPr>
                <w:noProof/>
                <w:webHidden/>
              </w:rPr>
              <w:tab/>
            </w:r>
            <w:r>
              <w:rPr>
                <w:noProof/>
                <w:webHidden/>
              </w:rPr>
              <w:fldChar w:fldCharType="begin"/>
            </w:r>
            <w:r>
              <w:rPr>
                <w:noProof/>
                <w:webHidden/>
              </w:rPr>
              <w:instrText xml:space="preserve"> PAGEREF _Toc403653183 \h </w:instrText>
            </w:r>
            <w:r>
              <w:rPr>
                <w:noProof/>
                <w:webHidden/>
              </w:rPr>
            </w:r>
            <w:r>
              <w:rPr>
                <w:noProof/>
                <w:webHidden/>
              </w:rPr>
              <w:fldChar w:fldCharType="separate"/>
            </w:r>
            <w:r>
              <w:rPr>
                <w:noProof/>
                <w:webHidden/>
              </w:rPr>
              <w:t>4</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184" w:history="1">
            <w:r w:rsidRPr="002C2FE3">
              <w:rPr>
                <w:rStyle w:val="Hyperlink"/>
                <w:noProof/>
              </w:rPr>
              <w:t>1.3</w:t>
            </w:r>
            <w:r>
              <w:rPr>
                <w:noProof/>
                <w:lang w:eastAsia="en-US"/>
              </w:rPr>
              <w:tab/>
            </w:r>
            <w:r w:rsidRPr="002C2FE3">
              <w:rPr>
                <w:rStyle w:val="Hyperlink"/>
                <w:noProof/>
              </w:rPr>
              <w:t>Setting up a new project</w:t>
            </w:r>
            <w:r>
              <w:rPr>
                <w:noProof/>
                <w:webHidden/>
              </w:rPr>
              <w:tab/>
            </w:r>
            <w:r>
              <w:rPr>
                <w:noProof/>
                <w:webHidden/>
              </w:rPr>
              <w:fldChar w:fldCharType="begin"/>
            </w:r>
            <w:r>
              <w:rPr>
                <w:noProof/>
                <w:webHidden/>
              </w:rPr>
              <w:instrText xml:space="preserve"> PAGEREF _Toc403653184 \h </w:instrText>
            </w:r>
            <w:r>
              <w:rPr>
                <w:noProof/>
                <w:webHidden/>
              </w:rPr>
            </w:r>
            <w:r>
              <w:rPr>
                <w:noProof/>
                <w:webHidden/>
              </w:rPr>
              <w:fldChar w:fldCharType="separate"/>
            </w:r>
            <w:r>
              <w:rPr>
                <w:noProof/>
                <w:webHidden/>
              </w:rPr>
              <w:t>5</w:t>
            </w:r>
            <w:r>
              <w:rPr>
                <w:noProof/>
                <w:webHidden/>
              </w:rPr>
              <w:fldChar w:fldCharType="end"/>
            </w:r>
          </w:hyperlink>
        </w:p>
        <w:p w:rsidR="0052198A" w:rsidRDefault="0052198A">
          <w:pPr>
            <w:pStyle w:val="TOC1"/>
            <w:tabs>
              <w:tab w:val="left" w:pos="440"/>
              <w:tab w:val="right" w:leader="dot" w:pos="9396"/>
            </w:tabs>
            <w:rPr>
              <w:noProof/>
              <w:lang w:eastAsia="en-US"/>
            </w:rPr>
          </w:pPr>
          <w:hyperlink w:anchor="_Toc403653185" w:history="1">
            <w:r w:rsidRPr="002C2FE3">
              <w:rPr>
                <w:rStyle w:val="Hyperlink"/>
                <w:noProof/>
              </w:rPr>
              <w:t>2.</w:t>
            </w:r>
            <w:r>
              <w:rPr>
                <w:noProof/>
                <w:lang w:eastAsia="en-US"/>
              </w:rPr>
              <w:tab/>
            </w:r>
            <w:r w:rsidRPr="002C2FE3">
              <w:rPr>
                <w:rStyle w:val="Hyperlink"/>
                <w:noProof/>
              </w:rPr>
              <w:t>Setting up the model</w:t>
            </w:r>
            <w:r>
              <w:rPr>
                <w:noProof/>
                <w:webHidden/>
              </w:rPr>
              <w:tab/>
            </w:r>
            <w:r>
              <w:rPr>
                <w:noProof/>
                <w:webHidden/>
              </w:rPr>
              <w:fldChar w:fldCharType="begin"/>
            </w:r>
            <w:r>
              <w:rPr>
                <w:noProof/>
                <w:webHidden/>
              </w:rPr>
              <w:instrText xml:space="preserve"> PAGEREF _Toc403653185 \h </w:instrText>
            </w:r>
            <w:r>
              <w:rPr>
                <w:noProof/>
                <w:webHidden/>
              </w:rPr>
            </w:r>
            <w:r>
              <w:rPr>
                <w:noProof/>
                <w:webHidden/>
              </w:rPr>
              <w:fldChar w:fldCharType="separate"/>
            </w:r>
            <w:r>
              <w:rPr>
                <w:noProof/>
                <w:webHidden/>
              </w:rPr>
              <w:t>6</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186" w:history="1">
            <w:r w:rsidRPr="002C2FE3">
              <w:rPr>
                <w:rStyle w:val="Hyperlink"/>
                <w:noProof/>
              </w:rPr>
              <w:t>2.1</w:t>
            </w:r>
            <w:r>
              <w:rPr>
                <w:noProof/>
                <w:lang w:eastAsia="en-US"/>
              </w:rPr>
              <w:tab/>
            </w:r>
            <w:r w:rsidRPr="002C2FE3">
              <w:rPr>
                <w:rStyle w:val="Hyperlink"/>
                <w:noProof/>
              </w:rPr>
              <w:t>The model predictor</w:t>
            </w:r>
            <w:r>
              <w:rPr>
                <w:noProof/>
                <w:webHidden/>
              </w:rPr>
              <w:tab/>
            </w:r>
            <w:r>
              <w:rPr>
                <w:noProof/>
                <w:webHidden/>
              </w:rPr>
              <w:fldChar w:fldCharType="begin"/>
            </w:r>
            <w:r>
              <w:rPr>
                <w:noProof/>
                <w:webHidden/>
              </w:rPr>
              <w:instrText xml:space="preserve"> PAGEREF _Toc403653186 \h </w:instrText>
            </w:r>
            <w:r>
              <w:rPr>
                <w:noProof/>
                <w:webHidden/>
              </w:rPr>
            </w:r>
            <w:r>
              <w:rPr>
                <w:noProof/>
                <w:webHidden/>
              </w:rPr>
              <w:fldChar w:fldCharType="separate"/>
            </w:r>
            <w:r>
              <w:rPr>
                <w:noProof/>
                <w:webHidden/>
              </w:rPr>
              <w:t>7</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187" w:history="1">
            <w:r w:rsidRPr="002C2FE3">
              <w:rPr>
                <w:rStyle w:val="Hyperlink"/>
                <w:noProof/>
              </w:rPr>
              <w:t>2.2</w:t>
            </w:r>
            <w:r>
              <w:rPr>
                <w:noProof/>
                <w:lang w:eastAsia="en-US"/>
              </w:rPr>
              <w:tab/>
            </w:r>
            <w:r w:rsidRPr="002C2FE3">
              <w:rPr>
                <w:rStyle w:val="Hyperlink"/>
                <w:noProof/>
              </w:rPr>
              <w:t>Model constants</w:t>
            </w:r>
            <w:r>
              <w:rPr>
                <w:noProof/>
                <w:webHidden/>
              </w:rPr>
              <w:tab/>
            </w:r>
            <w:r>
              <w:rPr>
                <w:noProof/>
                <w:webHidden/>
              </w:rPr>
              <w:fldChar w:fldCharType="begin"/>
            </w:r>
            <w:r>
              <w:rPr>
                <w:noProof/>
                <w:webHidden/>
              </w:rPr>
              <w:instrText xml:space="preserve"> PAGEREF _Toc403653187 \h </w:instrText>
            </w:r>
            <w:r>
              <w:rPr>
                <w:noProof/>
                <w:webHidden/>
              </w:rPr>
            </w:r>
            <w:r>
              <w:rPr>
                <w:noProof/>
                <w:webHidden/>
              </w:rPr>
              <w:fldChar w:fldCharType="separate"/>
            </w:r>
            <w:r>
              <w:rPr>
                <w:noProof/>
                <w:webHidden/>
              </w:rPr>
              <w:t>7</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188" w:history="1">
            <w:r w:rsidRPr="002C2FE3">
              <w:rPr>
                <w:rStyle w:val="Hyperlink"/>
                <w:noProof/>
              </w:rPr>
              <w:t>2.3</w:t>
            </w:r>
            <w:r>
              <w:rPr>
                <w:noProof/>
                <w:lang w:eastAsia="en-US"/>
              </w:rPr>
              <w:tab/>
            </w:r>
            <w:r w:rsidRPr="002C2FE3">
              <w:rPr>
                <w:rStyle w:val="Hyperlink"/>
                <w:noProof/>
              </w:rPr>
              <w:t>Model inputs</w:t>
            </w:r>
            <w:r>
              <w:rPr>
                <w:noProof/>
                <w:webHidden/>
              </w:rPr>
              <w:tab/>
            </w:r>
            <w:r>
              <w:rPr>
                <w:noProof/>
                <w:webHidden/>
              </w:rPr>
              <w:fldChar w:fldCharType="begin"/>
            </w:r>
            <w:r>
              <w:rPr>
                <w:noProof/>
                <w:webHidden/>
              </w:rPr>
              <w:instrText xml:space="preserve"> PAGEREF _Toc403653188 \h </w:instrText>
            </w:r>
            <w:r>
              <w:rPr>
                <w:noProof/>
                <w:webHidden/>
              </w:rPr>
            </w:r>
            <w:r>
              <w:rPr>
                <w:noProof/>
                <w:webHidden/>
              </w:rPr>
              <w:fldChar w:fldCharType="separate"/>
            </w:r>
            <w:r>
              <w:rPr>
                <w:noProof/>
                <w:webHidden/>
              </w:rPr>
              <w:t>8</w:t>
            </w:r>
            <w:r>
              <w:rPr>
                <w:noProof/>
                <w:webHidden/>
              </w:rPr>
              <w:fldChar w:fldCharType="end"/>
            </w:r>
          </w:hyperlink>
        </w:p>
        <w:p w:rsidR="0052198A" w:rsidRDefault="0052198A">
          <w:pPr>
            <w:pStyle w:val="TOC3"/>
            <w:tabs>
              <w:tab w:val="left" w:pos="1320"/>
              <w:tab w:val="right" w:leader="dot" w:pos="9396"/>
            </w:tabs>
            <w:rPr>
              <w:noProof/>
              <w:lang w:eastAsia="en-US"/>
            </w:rPr>
          </w:pPr>
          <w:hyperlink w:anchor="_Toc403653189" w:history="1">
            <w:r w:rsidRPr="002C2FE3">
              <w:rPr>
                <w:rStyle w:val="Hyperlink"/>
                <w:noProof/>
              </w:rPr>
              <w:t>2.3.1</w:t>
            </w:r>
            <w:r>
              <w:rPr>
                <w:noProof/>
                <w:lang w:eastAsia="en-US"/>
              </w:rPr>
              <w:tab/>
            </w:r>
            <w:r w:rsidRPr="002C2FE3">
              <w:rPr>
                <w:rStyle w:val="Hyperlink"/>
                <w:noProof/>
              </w:rPr>
              <w:t>Data inputs</w:t>
            </w:r>
            <w:r>
              <w:rPr>
                <w:noProof/>
                <w:webHidden/>
              </w:rPr>
              <w:tab/>
            </w:r>
            <w:r>
              <w:rPr>
                <w:noProof/>
                <w:webHidden/>
              </w:rPr>
              <w:fldChar w:fldCharType="begin"/>
            </w:r>
            <w:r>
              <w:rPr>
                <w:noProof/>
                <w:webHidden/>
              </w:rPr>
              <w:instrText xml:space="preserve"> PAGEREF _Toc403653189 \h </w:instrText>
            </w:r>
            <w:r>
              <w:rPr>
                <w:noProof/>
                <w:webHidden/>
              </w:rPr>
            </w:r>
            <w:r>
              <w:rPr>
                <w:noProof/>
                <w:webHidden/>
              </w:rPr>
              <w:fldChar w:fldCharType="separate"/>
            </w:r>
            <w:r>
              <w:rPr>
                <w:noProof/>
                <w:webHidden/>
              </w:rPr>
              <w:t>8</w:t>
            </w:r>
            <w:r>
              <w:rPr>
                <w:noProof/>
                <w:webHidden/>
              </w:rPr>
              <w:fldChar w:fldCharType="end"/>
            </w:r>
          </w:hyperlink>
        </w:p>
        <w:p w:rsidR="0052198A" w:rsidRDefault="0052198A">
          <w:pPr>
            <w:pStyle w:val="TOC3"/>
            <w:tabs>
              <w:tab w:val="left" w:pos="1320"/>
              <w:tab w:val="right" w:leader="dot" w:pos="9396"/>
            </w:tabs>
            <w:rPr>
              <w:noProof/>
              <w:lang w:eastAsia="en-US"/>
            </w:rPr>
          </w:pPr>
          <w:hyperlink w:anchor="_Toc403653190" w:history="1">
            <w:r w:rsidRPr="002C2FE3">
              <w:rPr>
                <w:rStyle w:val="Hyperlink"/>
                <w:noProof/>
              </w:rPr>
              <w:t>2.3.2</w:t>
            </w:r>
            <w:r>
              <w:rPr>
                <w:noProof/>
                <w:lang w:eastAsia="en-US"/>
              </w:rPr>
              <w:tab/>
            </w:r>
            <w:r w:rsidRPr="002C2FE3">
              <w:rPr>
                <w:rStyle w:val="Hyperlink"/>
                <w:noProof/>
              </w:rPr>
              <w:t>Function inputs</w:t>
            </w:r>
            <w:r>
              <w:rPr>
                <w:noProof/>
                <w:webHidden/>
              </w:rPr>
              <w:tab/>
            </w:r>
            <w:r>
              <w:rPr>
                <w:noProof/>
                <w:webHidden/>
              </w:rPr>
              <w:fldChar w:fldCharType="begin"/>
            </w:r>
            <w:r>
              <w:rPr>
                <w:noProof/>
                <w:webHidden/>
              </w:rPr>
              <w:instrText xml:space="preserve"> PAGEREF _Toc403653190 \h </w:instrText>
            </w:r>
            <w:r>
              <w:rPr>
                <w:noProof/>
                <w:webHidden/>
              </w:rPr>
            </w:r>
            <w:r>
              <w:rPr>
                <w:noProof/>
                <w:webHidden/>
              </w:rPr>
              <w:fldChar w:fldCharType="separate"/>
            </w:r>
            <w:r>
              <w:rPr>
                <w:noProof/>
                <w:webHidden/>
              </w:rPr>
              <w:t>8</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191" w:history="1">
            <w:r w:rsidRPr="002C2FE3">
              <w:rPr>
                <w:rStyle w:val="Hyperlink"/>
                <w:noProof/>
              </w:rPr>
              <w:t>2.4</w:t>
            </w:r>
            <w:r>
              <w:rPr>
                <w:noProof/>
                <w:lang w:eastAsia="en-US"/>
              </w:rPr>
              <w:tab/>
            </w:r>
            <w:r w:rsidRPr="002C2FE3">
              <w:rPr>
                <w:rStyle w:val="Hyperlink"/>
                <w:noProof/>
              </w:rPr>
              <w:t>Model parameters</w:t>
            </w:r>
            <w:r>
              <w:rPr>
                <w:noProof/>
                <w:webHidden/>
              </w:rPr>
              <w:tab/>
            </w:r>
            <w:r>
              <w:rPr>
                <w:noProof/>
                <w:webHidden/>
              </w:rPr>
              <w:fldChar w:fldCharType="begin"/>
            </w:r>
            <w:r>
              <w:rPr>
                <w:noProof/>
                <w:webHidden/>
              </w:rPr>
              <w:instrText xml:space="preserve"> PAGEREF _Toc403653191 \h </w:instrText>
            </w:r>
            <w:r>
              <w:rPr>
                <w:noProof/>
                <w:webHidden/>
              </w:rPr>
            </w:r>
            <w:r>
              <w:rPr>
                <w:noProof/>
                <w:webHidden/>
              </w:rPr>
              <w:fldChar w:fldCharType="separate"/>
            </w:r>
            <w:r>
              <w:rPr>
                <w:noProof/>
                <w:webHidden/>
              </w:rPr>
              <w:t>9</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192" w:history="1">
            <w:r w:rsidRPr="002C2FE3">
              <w:rPr>
                <w:rStyle w:val="Hyperlink"/>
                <w:noProof/>
              </w:rPr>
              <w:t>2.5</w:t>
            </w:r>
            <w:r>
              <w:rPr>
                <w:noProof/>
                <w:lang w:eastAsia="en-US"/>
              </w:rPr>
              <w:tab/>
            </w:r>
            <w:r w:rsidRPr="002C2FE3">
              <w:rPr>
                <w:rStyle w:val="Hyperlink"/>
                <w:noProof/>
              </w:rPr>
              <w:t>Model states</w:t>
            </w:r>
            <w:r>
              <w:rPr>
                <w:noProof/>
                <w:webHidden/>
              </w:rPr>
              <w:tab/>
            </w:r>
            <w:r>
              <w:rPr>
                <w:noProof/>
                <w:webHidden/>
              </w:rPr>
              <w:fldChar w:fldCharType="begin"/>
            </w:r>
            <w:r>
              <w:rPr>
                <w:noProof/>
                <w:webHidden/>
              </w:rPr>
              <w:instrText xml:space="preserve"> PAGEREF _Toc403653192 \h </w:instrText>
            </w:r>
            <w:r>
              <w:rPr>
                <w:noProof/>
                <w:webHidden/>
              </w:rPr>
            </w:r>
            <w:r>
              <w:rPr>
                <w:noProof/>
                <w:webHidden/>
              </w:rPr>
              <w:fldChar w:fldCharType="separate"/>
            </w:r>
            <w:r>
              <w:rPr>
                <w:noProof/>
                <w:webHidden/>
              </w:rPr>
              <w:t>9</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193" w:history="1">
            <w:r w:rsidRPr="002C2FE3">
              <w:rPr>
                <w:rStyle w:val="Hyperlink"/>
                <w:noProof/>
              </w:rPr>
              <w:t>2.6</w:t>
            </w:r>
            <w:r>
              <w:rPr>
                <w:noProof/>
                <w:lang w:eastAsia="en-US"/>
              </w:rPr>
              <w:tab/>
            </w:r>
            <w:r w:rsidRPr="002C2FE3">
              <w:rPr>
                <w:rStyle w:val="Hyperlink"/>
                <w:noProof/>
              </w:rPr>
              <w:t>Model reactions</w:t>
            </w:r>
            <w:r>
              <w:rPr>
                <w:noProof/>
                <w:webHidden/>
              </w:rPr>
              <w:tab/>
            </w:r>
            <w:r>
              <w:rPr>
                <w:noProof/>
                <w:webHidden/>
              </w:rPr>
              <w:fldChar w:fldCharType="begin"/>
            </w:r>
            <w:r>
              <w:rPr>
                <w:noProof/>
                <w:webHidden/>
              </w:rPr>
              <w:instrText xml:space="preserve"> PAGEREF _Toc403653193 \h </w:instrText>
            </w:r>
            <w:r>
              <w:rPr>
                <w:noProof/>
                <w:webHidden/>
              </w:rPr>
            </w:r>
            <w:r>
              <w:rPr>
                <w:noProof/>
                <w:webHidden/>
              </w:rPr>
              <w:fldChar w:fldCharType="separate"/>
            </w:r>
            <w:r>
              <w:rPr>
                <w:noProof/>
                <w:webHidden/>
              </w:rPr>
              <w:t>10</w:t>
            </w:r>
            <w:r>
              <w:rPr>
                <w:noProof/>
                <w:webHidden/>
              </w:rPr>
              <w:fldChar w:fldCharType="end"/>
            </w:r>
          </w:hyperlink>
        </w:p>
        <w:p w:rsidR="0052198A" w:rsidRDefault="0052198A">
          <w:pPr>
            <w:pStyle w:val="TOC3"/>
            <w:tabs>
              <w:tab w:val="left" w:pos="1320"/>
              <w:tab w:val="right" w:leader="dot" w:pos="9396"/>
            </w:tabs>
            <w:rPr>
              <w:noProof/>
              <w:lang w:eastAsia="en-US"/>
            </w:rPr>
          </w:pPr>
          <w:hyperlink w:anchor="_Toc403653194" w:history="1">
            <w:r w:rsidRPr="002C2FE3">
              <w:rPr>
                <w:rStyle w:val="Hyperlink"/>
                <w:noProof/>
              </w:rPr>
              <w:t>2.6.1</w:t>
            </w:r>
            <w:r>
              <w:rPr>
                <w:noProof/>
                <w:lang w:eastAsia="en-US"/>
              </w:rPr>
              <w:tab/>
            </w:r>
            <w:r w:rsidRPr="002C2FE3">
              <w:rPr>
                <w:rStyle w:val="Hyperlink"/>
                <w:noProof/>
              </w:rPr>
              <w:t>Using reactions to define model outputs</w:t>
            </w:r>
            <w:r>
              <w:rPr>
                <w:noProof/>
                <w:webHidden/>
              </w:rPr>
              <w:tab/>
            </w:r>
            <w:r>
              <w:rPr>
                <w:noProof/>
                <w:webHidden/>
              </w:rPr>
              <w:fldChar w:fldCharType="begin"/>
            </w:r>
            <w:r>
              <w:rPr>
                <w:noProof/>
                <w:webHidden/>
              </w:rPr>
              <w:instrText xml:space="preserve"> PAGEREF _Toc403653194 \h </w:instrText>
            </w:r>
            <w:r>
              <w:rPr>
                <w:noProof/>
                <w:webHidden/>
              </w:rPr>
            </w:r>
            <w:r>
              <w:rPr>
                <w:noProof/>
                <w:webHidden/>
              </w:rPr>
              <w:fldChar w:fldCharType="separate"/>
            </w:r>
            <w:r>
              <w:rPr>
                <w:noProof/>
                <w:webHidden/>
              </w:rPr>
              <w:t>11</w:t>
            </w:r>
            <w:r>
              <w:rPr>
                <w:noProof/>
                <w:webHidden/>
              </w:rPr>
              <w:fldChar w:fldCharType="end"/>
            </w:r>
          </w:hyperlink>
        </w:p>
        <w:p w:rsidR="0052198A" w:rsidRDefault="0052198A">
          <w:pPr>
            <w:pStyle w:val="TOC3"/>
            <w:tabs>
              <w:tab w:val="left" w:pos="1320"/>
              <w:tab w:val="right" w:leader="dot" w:pos="9396"/>
            </w:tabs>
            <w:rPr>
              <w:noProof/>
              <w:lang w:eastAsia="en-US"/>
            </w:rPr>
          </w:pPr>
          <w:hyperlink w:anchor="_Toc403653195" w:history="1">
            <w:r w:rsidRPr="002C2FE3">
              <w:rPr>
                <w:rStyle w:val="Hyperlink"/>
                <w:noProof/>
              </w:rPr>
              <w:t>2.6.2</w:t>
            </w:r>
            <w:r>
              <w:rPr>
                <w:noProof/>
                <w:lang w:eastAsia="en-US"/>
              </w:rPr>
              <w:tab/>
            </w:r>
            <w:r w:rsidRPr="002C2FE3">
              <w:rPr>
                <w:rStyle w:val="Hyperlink"/>
                <w:noProof/>
              </w:rPr>
              <w:t>Conditional if-statements</w:t>
            </w:r>
            <w:r>
              <w:rPr>
                <w:noProof/>
                <w:webHidden/>
              </w:rPr>
              <w:tab/>
            </w:r>
            <w:r>
              <w:rPr>
                <w:noProof/>
                <w:webHidden/>
              </w:rPr>
              <w:fldChar w:fldCharType="begin"/>
            </w:r>
            <w:r>
              <w:rPr>
                <w:noProof/>
                <w:webHidden/>
              </w:rPr>
              <w:instrText xml:space="preserve"> PAGEREF _Toc403653195 \h </w:instrText>
            </w:r>
            <w:r>
              <w:rPr>
                <w:noProof/>
                <w:webHidden/>
              </w:rPr>
            </w:r>
            <w:r>
              <w:rPr>
                <w:noProof/>
                <w:webHidden/>
              </w:rPr>
              <w:fldChar w:fldCharType="separate"/>
            </w:r>
            <w:r>
              <w:rPr>
                <w:noProof/>
                <w:webHidden/>
              </w:rPr>
              <w:t>11</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196" w:history="1">
            <w:r w:rsidRPr="002C2FE3">
              <w:rPr>
                <w:rStyle w:val="Hyperlink"/>
                <w:noProof/>
              </w:rPr>
              <w:t>2.7</w:t>
            </w:r>
            <w:r>
              <w:rPr>
                <w:noProof/>
                <w:lang w:eastAsia="en-US"/>
              </w:rPr>
              <w:tab/>
            </w:r>
            <w:r w:rsidRPr="002C2FE3">
              <w:rPr>
                <w:rStyle w:val="Hyperlink"/>
                <w:noProof/>
              </w:rPr>
              <w:t>Restrictions</w:t>
            </w:r>
            <w:r>
              <w:rPr>
                <w:noProof/>
                <w:webHidden/>
              </w:rPr>
              <w:tab/>
            </w:r>
            <w:r>
              <w:rPr>
                <w:noProof/>
                <w:webHidden/>
              </w:rPr>
              <w:fldChar w:fldCharType="begin"/>
            </w:r>
            <w:r>
              <w:rPr>
                <w:noProof/>
                <w:webHidden/>
              </w:rPr>
              <w:instrText xml:space="preserve"> PAGEREF _Toc403653196 \h </w:instrText>
            </w:r>
            <w:r>
              <w:rPr>
                <w:noProof/>
                <w:webHidden/>
              </w:rPr>
            </w:r>
            <w:r>
              <w:rPr>
                <w:noProof/>
                <w:webHidden/>
              </w:rPr>
              <w:fldChar w:fldCharType="separate"/>
            </w:r>
            <w:r>
              <w:rPr>
                <w:noProof/>
                <w:webHidden/>
              </w:rPr>
              <w:t>12</w:t>
            </w:r>
            <w:r>
              <w:rPr>
                <w:noProof/>
                <w:webHidden/>
              </w:rPr>
              <w:fldChar w:fldCharType="end"/>
            </w:r>
          </w:hyperlink>
        </w:p>
        <w:p w:rsidR="0052198A" w:rsidRDefault="0052198A">
          <w:pPr>
            <w:pStyle w:val="TOC1"/>
            <w:tabs>
              <w:tab w:val="left" w:pos="440"/>
              <w:tab w:val="right" w:leader="dot" w:pos="9396"/>
            </w:tabs>
            <w:rPr>
              <w:noProof/>
              <w:lang w:eastAsia="en-US"/>
            </w:rPr>
          </w:pPr>
          <w:hyperlink w:anchor="_Toc403653197" w:history="1">
            <w:r w:rsidRPr="002C2FE3">
              <w:rPr>
                <w:rStyle w:val="Hyperlink"/>
                <w:noProof/>
              </w:rPr>
              <w:t>2.</w:t>
            </w:r>
            <w:r>
              <w:rPr>
                <w:noProof/>
                <w:lang w:eastAsia="en-US"/>
              </w:rPr>
              <w:tab/>
            </w:r>
            <w:r w:rsidRPr="002C2FE3">
              <w:rPr>
                <w:rStyle w:val="Hyperlink"/>
                <w:noProof/>
              </w:rPr>
              <w:t>Preparing experimental data</w:t>
            </w:r>
            <w:r>
              <w:rPr>
                <w:noProof/>
                <w:webHidden/>
              </w:rPr>
              <w:tab/>
            </w:r>
            <w:r>
              <w:rPr>
                <w:noProof/>
                <w:webHidden/>
              </w:rPr>
              <w:fldChar w:fldCharType="begin"/>
            </w:r>
            <w:r>
              <w:rPr>
                <w:noProof/>
                <w:webHidden/>
              </w:rPr>
              <w:instrText xml:space="preserve"> PAGEREF _Toc403653197 \h </w:instrText>
            </w:r>
            <w:r>
              <w:rPr>
                <w:noProof/>
                <w:webHidden/>
              </w:rPr>
            </w:r>
            <w:r>
              <w:rPr>
                <w:noProof/>
                <w:webHidden/>
              </w:rPr>
              <w:fldChar w:fldCharType="separate"/>
            </w:r>
            <w:r>
              <w:rPr>
                <w:noProof/>
                <w:webHidden/>
              </w:rPr>
              <w:t>13</w:t>
            </w:r>
            <w:r>
              <w:rPr>
                <w:noProof/>
                <w:webHidden/>
              </w:rPr>
              <w:fldChar w:fldCharType="end"/>
            </w:r>
          </w:hyperlink>
        </w:p>
        <w:p w:rsidR="0052198A" w:rsidRDefault="0052198A">
          <w:pPr>
            <w:pStyle w:val="TOC1"/>
            <w:tabs>
              <w:tab w:val="left" w:pos="440"/>
              <w:tab w:val="right" w:leader="dot" w:pos="9396"/>
            </w:tabs>
            <w:rPr>
              <w:noProof/>
              <w:lang w:eastAsia="en-US"/>
            </w:rPr>
          </w:pPr>
          <w:hyperlink w:anchor="_Toc403653198" w:history="1">
            <w:r w:rsidRPr="002C2FE3">
              <w:rPr>
                <w:rStyle w:val="Hyperlink"/>
                <w:noProof/>
              </w:rPr>
              <w:t>3.</w:t>
            </w:r>
            <w:r>
              <w:rPr>
                <w:noProof/>
                <w:lang w:eastAsia="en-US"/>
              </w:rPr>
              <w:tab/>
            </w:r>
            <w:r w:rsidRPr="002C2FE3">
              <w:rPr>
                <w:rStyle w:val="Hyperlink"/>
                <w:noProof/>
              </w:rPr>
              <w:t>Setting up the dataset</w:t>
            </w:r>
            <w:r>
              <w:rPr>
                <w:noProof/>
                <w:webHidden/>
              </w:rPr>
              <w:tab/>
            </w:r>
            <w:r>
              <w:rPr>
                <w:noProof/>
                <w:webHidden/>
              </w:rPr>
              <w:fldChar w:fldCharType="begin"/>
            </w:r>
            <w:r>
              <w:rPr>
                <w:noProof/>
                <w:webHidden/>
              </w:rPr>
              <w:instrText xml:space="preserve"> PAGEREF _Toc403653198 \h </w:instrText>
            </w:r>
            <w:r>
              <w:rPr>
                <w:noProof/>
                <w:webHidden/>
              </w:rPr>
            </w:r>
            <w:r>
              <w:rPr>
                <w:noProof/>
                <w:webHidden/>
              </w:rPr>
              <w:fldChar w:fldCharType="separate"/>
            </w:r>
            <w:r>
              <w:rPr>
                <w:noProof/>
                <w:webHidden/>
              </w:rPr>
              <w:t>14</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199" w:history="1">
            <w:r w:rsidRPr="002C2FE3">
              <w:rPr>
                <w:rStyle w:val="Hyperlink"/>
                <w:noProof/>
              </w:rPr>
              <w:t>3.1</w:t>
            </w:r>
            <w:r>
              <w:rPr>
                <w:noProof/>
                <w:lang w:eastAsia="en-US"/>
              </w:rPr>
              <w:tab/>
            </w:r>
            <w:r w:rsidRPr="002C2FE3">
              <w:rPr>
                <w:rStyle w:val="Hyperlink"/>
                <w:noProof/>
              </w:rPr>
              <w:t>Groups</w:t>
            </w:r>
            <w:r>
              <w:rPr>
                <w:noProof/>
                <w:webHidden/>
              </w:rPr>
              <w:tab/>
            </w:r>
            <w:r>
              <w:rPr>
                <w:noProof/>
                <w:webHidden/>
              </w:rPr>
              <w:fldChar w:fldCharType="begin"/>
            </w:r>
            <w:r>
              <w:rPr>
                <w:noProof/>
                <w:webHidden/>
              </w:rPr>
              <w:instrText xml:space="preserve"> PAGEREF _Toc403653199 \h </w:instrText>
            </w:r>
            <w:r>
              <w:rPr>
                <w:noProof/>
                <w:webHidden/>
              </w:rPr>
            </w:r>
            <w:r>
              <w:rPr>
                <w:noProof/>
                <w:webHidden/>
              </w:rPr>
              <w:fldChar w:fldCharType="separate"/>
            </w:r>
            <w:r>
              <w:rPr>
                <w:noProof/>
                <w:webHidden/>
              </w:rPr>
              <w:t>14</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200" w:history="1">
            <w:r w:rsidRPr="002C2FE3">
              <w:rPr>
                <w:rStyle w:val="Hyperlink"/>
                <w:noProof/>
              </w:rPr>
              <w:t>3.2</w:t>
            </w:r>
            <w:r>
              <w:rPr>
                <w:noProof/>
                <w:lang w:eastAsia="en-US"/>
              </w:rPr>
              <w:tab/>
            </w:r>
            <w:r w:rsidRPr="002C2FE3">
              <w:rPr>
                <w:rStyle w:val="Hyperlink"/>
                <w:noProof/>
              </w:rPr>
              <w:t>Data fields</w:t>
            </w:r>
            <w:r>
              <w:rPr>
                <w:noProof/>
                <w:webHidden/>
              </w:rPr>
              <w:tab/>
            </w:r>
            <w:r>
              <w:rPr>
                <w:noProof/>
                <w:webHidden/>
              </w:rPr>
              <w:fldChar w:fldCharType="begin"/>
            </w:r>
            <w:r>
              <w:rPr>
                <w:noProof/>
                <w:webHidden/>
              </w:rPr>
              <w:instrText xml:space="preserve"> PAGEREF _Toc403653200 \h </w:instrText>
            </w:r>
            <w:r>
              <w:rPr>
                <w:noProof/>
                <w:webHidden/>
              </w:rPr>
            </w:r>
            <w:r>
              <w:rPr>
                <w:noProof/>
                <w:webHidden/>
              </w:rPr>
              <w:fldChar w:fldCharType="separate"/>
            </w:r>
            <w:r>
              <w:rPr>
                <w:noProof/>
                <w:webHidden/>
              </w:rPr>
              <w:t>15</w:t>
            </w:r>
            <w:r>
              <w:rPr>
                <w:noProof/>
                <w:webHidden/>
              </w:rPr>
              <w:fldChar w:fldCharType="end"/>
            </w:r>
          </w:hyperlink>
        </w:p>
        <w:p w:rsidR="0052198A" w:rsidRDefault="0052198A">
          <w:pPr>
            <w:pStyle w:val="TOC1"/>
            <w:tabs>
              <w:tab w:val="left" w:pos="440"/>
              <w:tab w:val="right" w:leader="dot" w:pos="9396"/>
            </w:tabs>
            <w:rPr>
              <w:noProof/>
              <w:lang w:eastAsia="en-US"/>
            </w:rPr>
          </w:pPr>
          <w:hyperlink w:anchor="_Toc403653201" w:history="1">
            <w:r w:rsidRPr="002C2FE3">
              <w:rPr>
                <w:rStyle w:val="Hyperlink"/>
                <w:noProof/>
              </w:rPr>
              <w:t>4.</w:t>
            </w:r>
            <w:r>
              <w:rPr>
                <w:noProof/>
                <w:lang w:eastAsia="en-US"/>
              </w:rPr>
              <w:tab/>
            </w:r>
            <w:r w:rsidRPr="002C2FE3">
              <w:rPr>
                <w:rStyle w:val="Hyperlink"/>
                <w:noProof/>
              </w:rPr>
              <w:t>Setting up the run file</w:t>
            </w:r>
            <w:r>
              <w:rPr>
                <w:noProof/>
                <w:webHidden/>
              </w:rPr>
              <w:tab/>
            </w:r>
            <w:r>
              <w:rPr>
                <w:noProof/>
                <w:webHidden/>
              </w:rPr>
              <w:fldChar w:fldCharType="begin"/>
            </w:r>
            <w:r>
              <w:rPr>
                <w:noProof/>
                <w:webHidden/>
              </w:rPr>
              <w:instrText xml:space="preserve"> PAGEREF _Toc403653201 \h </w:instrText>
            </w:r>
            <w:r>
              <w:rPr>
                <w:noProof/>
                <w:webHidden/>
              </w:rPr>
            </w:r>
            <w:r>
              <w:rPr>
                <w:noProof/>
                <w:webHidden/>
              </w:rPr>
              <w:fldChar w:fldCharType="separate"/>
            </w:r>
            <w:r>
              <w:rPr>
                <w:noProof/>
                <w:webHidden/>
              </w:rPr>
              <w:t>16</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202" w:history="1">
            <w:r w:rsidRPr="002C2FE3">
              <w:rPr>
                <w:rStyle w:val="Hyperlink"/>
                <w:noProof/>
              </w:rPr>
              <w:t>4.1</w:t>
            </w:r>
            <w:r>
              <w:rPr>
                <w:noProof/>
                <w:lang w:eastAsia="en-US"/>
              </w:rPr>
              <w:tab/>
            </w:r>
            <w:r w:rsidRPr="002C2FE3">
              <w:rPr>
                <w:rStyle w:val="Hyperlink"/>
                <w:noProof/>
              </w:rPr>
              <w:t>Creating the model and dataset objects</w:t>
            </w:r>
            <w:r>
              <w:rPr>
                <w:noProof/>
                <w:webHidden/>
              </w:rPr>
              <w:tab/>
            </w:r>
            <w:r>
              <w:rPr>
                <w:noProof/>
                <w:webHidden/>
              </w:rPr>
              <w:fldChar w:fldCharType="begin"/>
            </w:r>
            <w:r>
              <w:rPr>
                <w:noProof/>
                <w:webHidden/>
              </w:rPr>
              <w:instrText xml:space="preserve"> PAGEREF _Toc403653202 \h </w:instrText>
            </w:r>
            <w:r>
              <w:rPr>
                <w:noProof/>
                <w:webHidden/>
              </w:rPr>
            </w:r>
            <w:r>
              <w:rPr>
                <w:noProof/>
                <w:webHidden/>
              </w:rPr>
              <w:fldChar w:fldCharType="separate"/>
            </w:r>
            <w:r>
              <w:rPr>
                <w:noProof/>
                <w:webHidden/>
              </w:rPr>
              <w:t>16</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203" w:history="1">
            <w:r w:rsidRPr="002C2FE3">
              <w:rPr>
                <w:rStyle w:val="Hyperlink"/>
                <w:noProof/>
              </w:rPr>
              <w:t>4.2</w:t>
            </w:r>
            <w:r>
              <w:rPr>
                <w:noProof/>
                <w:lang w:eastAsia="en-US"/>
              </w:rPr>
              <w:tab/>
            </w:r>
            <w:r w:rsidRPr="002C2FE3">
              <w:rPr>
                <w:rStyle w:val="Hyperlink"/>
                <w:noProof/>
              </w:rPr>
              <w:t>Coupling the dataset to the model</w:t>
            </w:r>
            <w:r>
              <w:rPr>
                <w:noProof/>
                <w:webHidden/>
              </w:rPr>
              <w:tab/>
            </w:r>
            <w:r>
              <w:rPr>
                <w:noProof/>
                <w:webHidden/>
              </w:rPr>
              <w:fldChar w:fldCharType="begin"/>
            </w:r>
            <w:r>
              <w:rPr>
                <w:noProof/>
                <w:webHidden/>
              </w:rPr>
              <w:instrText xml:space="preserve"> PAGEREF _Toc403653203 \h </w:instrText>
            </w:r>
            <w:r>
              <w:rPr>
                <w:noProof/>
                <w:webHidden/>
              </w:rPr>
            </w:r>
            <w:r>
              <w:rPr>
                <w:noProof/>
                <w:webHidden/>
              </w:rPr>
              <w:fldChar w:fldCharType="separate"/>
            </w:r>
            <w:r>
              <w:rPr>
                <w:noProof/>
                <w:webHidden/>
              </w:rPr>
              <w:t>16</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204" w:history="1">
            <w:r w:rsidRPr="002C2FE3">
              <w:rPr>
                <w:rStyle w:val="Hyperlink"/>
                <w:noProof/>
              </w:rPr>
              <w:t>4.3</w:t>
            </w:r>
            <w:r>
              <w:rPr>
                <w:noProof/>
                <w:lang w:eastAsia="en-US"/>
              </w:rPr>
              <w:tab/>
            </w:r>
            <w:r w:rsidRPr="002C2FE3">
              <w:rPr>
                <w:rStyle w:val="Hyperlink"/>
                <w:noProof/>
              </w:rPr>
              <w:t>Configuring the model</w:t>
            </w:r>
            <w:r>
              <w:rPr>
                <w:noProof/>
                <w:webHidden/>
              </w:rPr>
              <w:tab/>
            </w:r>
            <w:r>
              <w:rPr>
                <w:noProof/>
                <w:webHidden/>
              </w:rPr>
              <w:fldChar w:fldCharType="begin"/>
            </w:r>
            <w:r>
              <w:rPr>
                <w:noProof/>
                <w:webHidden/>
              </w:rPr>
              <w:instrText xml:space="preserve"> PAGEREF _Toc403653204 \h </w:instrText>
            </w:r>
            <w:r>
              <w:rPr>
                <w:noProof/>
                <w:webHidden/>
              </w:rPr>
            </w:r>
            <w:r>
              <w:rPr>
                <w:noProof/>
                <w:webHidden/>
              </w:rPr>
              <w:fldChar w:fldCharType="separate"/>
            </w:r>
            <w:r>
              <w:rPr>
                <w:noProof/>
                <w:webHidden/>
              </w:rPr>
              <w:t>16</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205" w:history="1">
            <w:r w:rsidRPr="002C2FE3">
              <w:rPr>
                <w:rStyle w:val="Hyperlink"/>
                <w:noProof/>
              </w:rPr>
              <w:t>4.4</w:t>
            </w:r>
            <w:r>
              <w:rPr>
                <w:noProof/>
                <w:lang w:eastAsia="en-US"/>
              </w:rPr>
              <w:tab/>
            </w:r>
            <w:r w:rsidRPr="002C2FE3">
              <w:rPr>
                <w:rStyle w:val="Hyperlink"/>
                <w:noProof/>
              </w:rPr>
              <w:t>Computation</w:t>
            </w:r>
            <w:r>
              <w:rPr>
                <w:noProof/>
                <w:webHidden/>
              </w:rPr>
              <w:tab/>
            </w:r>
            <w:r>
              <w:rPr>
                <w:noProof/>
                <w:webHidden/>
              </w:rPr>
              <w:fldChar w:fldCharType="begin"/>
            </w:r>
            <w:r>
              <w:rPr>
                <w:noProof/>
                <w:webHidden/>
              </w:rPr>
              <w:instrText xml:space="preserve"> PAGEREF _Toc403653205 \h </w:instrText>
            </w:r>
            <w:r>
              <w:rPr>
                <w:noProof/>
                <w:webHidden/>
              </w:rPr>
            </w:r>
            <w:r>
              <w:rPr>
                <w:noProof/>
                <w:webHidden/>
              </w:rPr>
              <w:fldChar w:fldCharType="separate"/>
            </w:r>
            <w:r>
              <w:rPr>
                <w:noProof/>
                <w:webHidden/>
              </w:rPr>
              <w:t>17</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206" w:history="1">
            <w:r w:rsidRPr="002C2FE3">
              <w:rPr>
                <w:rStyle w:val="Hyperlink"/>
                <w:noProof/>
              </w:rPr>
              <w:t>4.5</w:t>
            </w:r>
            <w:r>
              <w:rPr>
                <w:noProof/>
                <w:lang w:eastAsia="en-US"/>
              </w:rPr>
              <w:tab/>
            </w:r>
            <w:r w:rsidRPr="002C2FE3">
              <w:rPr>
                <w:rStyle w:val="Hyperlink"/>
                <w:noProof/>
              </w:rPr>
              <w:t>Results analysis</w:t>
            </w:r>
            <w:r>
              <w:rPr>
                <w:noProof/>
                <w:webHidden/>
              </w:rPr>
              <w:tab/>
            </w:r>
            <w:r>
              <w:rPr>
                <w:noProof/>
                <w:webHidden/>
              </w:rPr>
              <w:fldChar w:fldCharType="begin"/>
            </w:r>
            <w:r>
              <w:rPr>
                <w:noProof/>
                <w:webHidden/>
              </w:rPr>
              <w:instrText xml:space="preserve"> PAGEREF _Toc403653206 \h </w:instrText>
            </w:r>
            <w:r>
              <w:rPr>
                <w:noProof/>
                <w:webHidden/>
              </w:rPr>
            </w:r>
            <w:r>
              <w:rPr>
                <w:noProof/>
                <w:webHidden/>
              </w:rPr>
              <w:fldChar w:fldCharType="separate"/>
            </w:r>
            <w:r>
              <w:rPr>
                <w:noProof/>
                <w:webHidden/>
              </w:rPr>
              <w:t>18</w:t>
            </w:r>
            <w:r>
              <w:rPr>
                <w:noProof/>
                <w:webHidden/>
              </w:rPr>
              <w:fldChar w:fldCharType="end"/>
            </w:r>
          </w:hyperlink>
        </w:p>
        <w:p w:rsidR="0052198A" w:rsidRDefault="0052198A">
          <w:pPr>
            <w:pStyle w:val="TOC1"/>
            <w:tabs>
              <w:tab w:val="left" w:pos="440"/>
              <w:tab w:val="right" w:leader="dot" w:pos="9396"/>
            </w:tabs>
            <w:rPr>
              <w:noProof/>
              <w:lang w:eastAsia="en-US"/>
            </w:rPr>
          </w:pPr>
          <w:hyperlink w:anchor="_Toc403653207" w:history="1">
            <w:r w:rsidRPr="002C2FE3">
              <w:rPr>
                <w:rStyle w:val="Hyperlink"/>
                <w:noProof/>
              </w:rPr>
              <w:t>5.</w:t>
            </w:r>
            <w:r>
              <w:rPr>
                <w:noProof/>
                <w:lang w:eastAsia="en-US"/>
              </w:rPr>
              <w:tab/>
            </w:r>
            <w:r w:rsidRPr="002C2FE3">
              <w:rPr>
                <w:rStyle w:val="Hyperlink"/>
                <w:noProof/>
              </w:rPr>
              <w:t>Model options</w:t>
            </w:r>
            <w:r>
              <w:rPr>
                <w:noProof/>
                <w:webHidden/>
              </w:rPr>
              <w:tab/>
            </w:r>
            <w:r>
              <w:rPr>
                <w:noProof/>
                <w:webHidden/>
              </w:rPr>
              <w:fldChar w:fldCharType="begin"/>
            </w:r>
            <w:r>
              <w:rPr>
                <w:noProof/>
                <w:webHidden/>
              </w:rPr>
              <w:instrText xml:space="preserve"> PAGEREF _Toc403653207 \h </w:instrText>
            </w:r>
            <w:r>
              <w:rPr>
                <w:noProof/>
                <w:webHidden/>
              </w:rPr>
            </w:r>
            <w:r>
              <w:rPr>
                <w:noProof/>
                <w:webHidden/>
              </w:rPr>
              <w:fldChar w:fldCharType="separate"/>
            </w:r>
            <w:r>
              <w:rPr>
                <w:noProof/>
                <w:webHidden/>
              </w:rPr>
              <w:t>19</w:t>
            </w:r>
            <w:r>
              <w:rPr>
                <w:noProof/>
                <w:webHidden/>
              </w:rPr>
              <w:fldChar w:fldCharType="end"/>
            </w:r>
          </w:hyperlink>
        </w:p>
        <w:p w:rsidR="0052198A" w:rsidRDefault="0052198A">
          <w:pPr>
            <w:pStyle w:val="TOC1"/>
            <w:tabs>
              <w:tab w:val="left" w:pos="440"/>
              <w:tab w:val="right" w:leader="dot" w:pos="9396"/>
            </w:tabs>
            <w:rPr>
              <w:noProof/>
              <w:lang w:eastAsia="en-US"/>
            </w:rPr>
          </w:pPr>
          <w:hyperlink w:anchor="_Toc403653208" w:history="1">
            <w:r w:rsidRPr="002C2FE3">
              <w:rPr>
                <w:rStyle w:val="Hyperlink"/>
                <w:noProof/>
              </w:rPr>
              <w:t>6.</w:t>
            </w:r>
            <w:r>
              <w:rPr>
                <w:noProof/>
                <w:lang w:eastAsia="en-US"/>
              </w:rPr>
              <w:tab/>
            </w:r>
            <w:r w:rsidRPr="002C2FE3">
              <w:rPr>
                <w:rStyle w:val="Hyperlink"/>
                <w:noProof/>
              </w:rPr>
              <w:t>Advanced configuration</w:t>
            </w:r>
            <w:r>
              <w:rPr>
                <w:noProof/>
                <w:webHidden/>
              </w:rPr>
              <w:tab/>
            </w:r>
            <w:r>
              <w:rPr>
                <w:noProof/>
                <w:webHidden/>
              </w:rPr>
              <w:fldChar w:fldCharType="begin"/>
            </w:r>
            <w:r>
              <w:rPr>
                <w:noProof/>
                <w:webHidden/>
              </w:rPr>
              <w:instrText xml:space="preserve"> PAGEREF _Toc403653208 \h </w:instrText>
            </w:r>
            <w:r>
              <w:rPr>
                <w:noProof/>
                <w:webHidden/>
              </w:rPr>
            </w:r>
            <w:r>
              <w:rPr>
                <w:noProof/>
                <w:webHidden/>
              </w:rPr>
              <w:fldChar w:fldCharType="separate"/>
            </w:r>
            <w:r>
              <w:rPr>
                <w:noProof/>
                <w:webHidden/>
              </w:rPr>
              <w:t>20</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209" w:history="1">
            <w:r w:rsidRPr="002C2FE3">
              <w:rPr>
                <w:rStyle w:val="Hyperlink"/>
                <w:noProof/>
              </w:rPr>
              <w:t>6.1</w:t>
            </w:r>
            <w:r>
              <w:rPr>
                <w:noProof/>
                <w:lang w:eastAsia="en-US"/>
              </w:rPr>
              <w:tab/>
            </w:r>
            <w:r w:rsidRPr="002C2FE3">
              <w:rPr>
                <w:rStyle w:val="Hyperlink"/>
                <w:noProof/>
              </w:rPr>
              <w:t>Accessing model components</w:t>
            </w:r>
            <w:r>
              <w:rPr>
                <w:noProof/>
                <w:webHidden/>
              </w:rPr>
              <w:tab/>
            </w:r>
            <w:r>
              <w:rPr>
                <w:noProof/>
                <w:webHidden/>
              </w:rPr>
              <w:fldChar w:fldCharType="begin"/>
            </w:r>
            <w:r>
              <w:rPr>
                <w:noProof/>
                <w:webHidden/>
              </w:rPr>
              <w:instrText xml:space="preserve"> PAGEREF _Toc403653209 \h </w:instrText>
            </w:r>
            <w:r>
              <w:rPr>
                <w:noProof/>
                <w:webHidden/>
              </w:rPr>
            </w:r>
            <w:r>
              <w:rPr>
                <w:noProof/>
                <w:webHidden/>
              </w:rPr>
              <w:fldChar w:fldCharType="separate"/>
            </w:r>
            <w:r>
              <w:rPr>
                <w:noProof/>
                <w:webHidden/>
              </w:rPr>
              <w:t>20</w:t>
            </w:r>
            <w:r>
              <w:rPr>
                <w:noProof/>
                <w:webHidden/>
              </w:rPr>
              <w:fldChar w:fldCharType="end"/>
            </w:r>
          </w:hyperlink>
        </w:p>
        <w:p w:rsidR="0052198A" w:rsidRDefault="0052198A">
          <w:pPr>
            <w:pStyle w:val="TOC3"/>
            <w:tabs>
              <w:tab w:val="left" w:pos="1320"/>
              <w:tab w:val="right" w:leader="dot" w:pos="9396"/>
            </w:tabs>
            <w:rPr>
              <w:noProof/>
              <w:lang w:eastAsia="en-US"/>
            </w:rPr>
          </w:pPr>
          <w:hyperlink w:anchor="_Toc403653210" w:history="1">
            <w:r w:rsidRPr="002C2FE3">
              <w:rPr>
                <w:rStyle w:val="Hyperlink"/>
                <w:noProof/>
              </w:rPr>
              <w:t>6.1.1</w:t>
            </w:r>
            <w:r>
              <w:rPr>
                <w:noProof/>
                <w:lang w:eastAsia="en-US"/>
              </w:rPr>
              <w:tab/>
            </w:r>
            <w:r w:rsidRPr="002C2FE3">
              <w:rPr>
                <w:rStyle w:val="Hyperlink"/>
                <w:noProof/>
              </w:rPr>
              <w:t>By reference</w:t>
            </w:r>
            <w:r>
              <w:rPr>
                <w:noProof/>
                <w:webHidden/>
              </w:rPr>
              <w:tab/>
            </w:r>
            <w:r>
              <w:rPr>
                <w:noProof/>
                <w:webHidden/>
              </w:rPr>
              <w:fldChar w:fldCharType="begin"/>
            </w:r>
            <w:r>
              <w:rPr>
                <w:noProof/>
                <w:webHidden/>
              </w:rPr>
              <w:instrText xml:space="preserve"> PAGEREF _Toc403653210 \h </w:instrText>
            </w:r>
            <w:r>
              <w:rPr>
                <w:noProof/>
                <w:webHidden/>
              </w:rPr>
            </w:r>
            <w:r>
              <w:rPr>
                <w:noProof/>
                <w:webHidden/>
              </w:rPr>
              <w:fldChar w:fldCharType="separate"/>
            </w:r>
            <w:r>
              <w:rPr>
                <w:noProof/>
                <w:webHidden/>
              </w:rPr>
              <w:t>20</w:t>
            </w:r>
            <w:r>
              <w:rPr>
                <w:noProof/>
                <w:webHidden/>
              </w:rPr>
              <w:fldChar w:fldCharType="end"/>
            </w:r>
          </w:hyperlink>
        </w:p>
        <w:p w:rsidR="0052198A" w:rsidRDefault="0052198A">
          <w:pPr>
            <w:pStyle w:val="TOC3"/>
            <w:tabs>
              <w:tab w:val="left" w:pos="1320"/>
              <w:tab w:val="right" w:leader="dot" w:pos="9396"/>
            </w:tabs>
            <w:rPr>
              <w:noProof/>
              <w:lang w:eastAsia="en-US"/>
            </w:rPr>
          </w:pPr>
          <w:hyperlink w:anchor="_Toc403653211" w:history="1">
            <w:r w:rsidRPr="002C2FE3">
              <w:rPr>
                <w:rStyle w:val="Hyperlink"/>
                <w:noProof/>
              </w:rPr>
              <w:t>6.1.2</w:t>
            </w:r>
            <w:r>
              <w:rPr>
                <w:noProof/>
                <w:lang w:eastAsia="en-US"/>
              </w:rPr>
              <w:tab/>
            </w:r>
            <w:r w:rsidRPr="002C2FE3">
              <w:rPr>
                <w:rStyle w:val="Hyperlink"/>
                <w:noProof/>
              </w:rPr>
              <w:t>By type</w:t>
            </w:r>
            <w:r>
              <w:rPr>
                <w:noProof/>
                <w:webHidden/>
              </w:rPr>
              <w:tab/>
            </w:r>
            <w:r>
              <w:rPr>
                <w:noProof/>
                <w:webHidden/>
              </w:rPr>
              <w:fldChar w:fldCharType="begin"/>
            </w:r>
            <w:r>
              <w:rPr>
                <w:noProof/>
                <w:webHidden/>
              </w:rPr>
              <w:instrText xml:space="preserve"> PAGEREF _Toc403653211 \h </w:instrText>
            </w:r>
            <w:r>
              <w:rPr>
                <w:noProof/>
                <w:webHidden/>
              </w:rPr>
            </w:r>
            <w:r>
              <w:rPr>
                <w:noProof/>
                <w:webHidden/>
              </w:rPr>
              <w:fldChar w:fldCharType="separate"/>
            </w:r>
            <w:r>
              <w:rPr>
                <w:noProof/>
                <w:webHidden/>
              </w:rPr>
              <w:t>21</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212" w:history="1">
            <w:r w:rsidRPr="002C2FE3">
              <w:rPr>
                <w:rStyle w:val="Hyperlink"/>
                <w:noProof/>
              </w:rPr>
              <w:t>6.2</w:t>
            </w:r>
            <w:r>
              <w:rPr>
                <w:noProof/>
                <w:lang w:eastAsia="en-US"/>
              </w:rPr>
              <w:tab/>
            </w:r>
            <w:r w:rsidRPr="002C2FE3">
              <w:rPr>
                <w:rStyle w:val="Hyperlink"/>
                <w:noProof/>
              </w:rPr>
              <w:t>Accessing observable data</w:t>
            </w:r>
            <w:r>
              <w:rPr>
                <w:noProof/>
                <w:webHidden/>
              </w:rPr>
              <w:tab/>
            </w:r>
            <w:r>
              <w:rPr>
                <w:noProof/>
                <w:webHidden/>
              </w:rPr>
              <w:fldChar w:fldCharType="begin"/>
            </w:r>
            <w:r>
              <w:rPr>
                <w:noProof/>
                <w:webHidden/>
              </w:rPr>
              <w:instrText xml:space="preserve"> PAGEREF _Toc403653212 \h </w:instrText>
            </w:r>
            <w:r>
              <w:rPr>
                <w:noProof/>
                <w:webHidden/>
              </w:rPr>
            </w:r>
            <w:r>
              <w:rPr>
                <w:noProof/>
                <w:webHidden/>
              </w:rPr>
              <w:fldChar w:fldCharType="separate"/>
            </w:r>
            <w:r>
              <w:rPr>
                <w:noProof/>
                <w:webHidden/>
              </w:rPr>
              <w:t>22</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213" w:history="1">
            <w:r w:rsidRPr="002C2FE3">
              <w:rPr>
                <w:rStyle w:val="Hyperlink"/>
                <w:noProof/>
              </w:rPr>
              <w:t>6.3</w:t>
            </w:r>
            <w:r>
              <w:rPr>
                <w:noProof/>
                <w:lang w:eastAsia="en-US"/>
              </w:rPr>
              <w:tab/>
            </w:r>
            <w:r w:rsidRPr="002C2FE3">
              <w:rPr>
                <w:rStyle w:val="Hyperlink"/>
                <w:noProof/>
              </w:rPr>
              <w:t>Customizable functions</w:t>
            </w:r>
            <w:r>
              <w:rPr>
                <w:noProof/>
                <w:webHidden/>
              </w:rPr>
              <w:tab/>
            </w:r>
            <w:r>
              <w:rPr>
                <w:noProof/>
                <w:webHidden/>
              </w:rPr>
              <w:fldChar w:fldCharType="begin"/>
            </w:r>
            <w:r>
              <w:rPr>
                <w:noProof/>
                <w:webHidden/>
              </w:rPr>
              <w:instrText xml:space="preserve"> PAGEREF _Toc403653213 \h </w:instrText>
            </w:r>
            <w:r>
              <w:rPr>
                <w:noProof/>
                <w:webHidden/>
              </w:rPr>
            </w:r>
            <w:r>
              <w:rPr>
                <w:noProof/>
                <w:webHidden/>
              </w:rPr>
              <w:fldChar w:fldCharType="separate"/>
            </w:r>
            <w:r>
              <w:rPr>
                <w:noProof/>
                <w:webHidden/>
              </w:rPr>
              <w:t>23</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214" w:history="1">
            <w:r w:rsidRPr="002C2FE3">
              <w:rPr>
                <w:rStyle w:val="Hyperlink"/>
                <w:noProof/>
              </w:rPr>
              <w:t>6.4</w:t>
            </w:r>
            <w:r>
              <w:rPr>
                <w:noProof/>
                <w:lang w:eastAsia="en-US"/>
              </w:rPr>
              <w:tab/>
            </w:r>
            <w:r w:rsidRPr="002C2FE3">
              <w:rPr>
                <w:rStyle w:val="Hyperlink"/>
                <w:noProof/>
              </w:rPr>
              <w:t>Error functions</w:t>
            </w:r>
            <w:r>
              <w:rPr>
                <w:noProof/>
                <w:webHidden/>
              </w:rPr>
              <w:tab/>
            </w:r>
            <w:r>
              <w:rPr>
                <w:noProof/>
                <w:webHidden/>
              </w:rPr>
              <w:fldChar w:fldCharType="begin"/>
            </w:r>
            <w:r>
              <w:rPr>
                <w:noProof/>
                <w:webHidden/>
              </w:rPr>
              <w:instrText xml:space="preserve"> PAGEREF _Toc403653214 \h </w:instrText>
            </w:r>
            <w:r>
              <w:rPr>
                <w:noProof/>
                <w:webHidden/>
              </w:rPr>
            </w:r>
            <w:r>
              <w:rPr>
                <w:noProof/>
                <w:webHidden/>
              </w:rPr>
              <w:fldChar w:fldCharType="separate"/>
            </w:r>
            <w:r>
              <w:rPr>
                <w:noProof/>
                <w:webHidden/>
              </w:rPr>
              <w:t>25</w:t>
            </w:r>
            <w:r>
              <w:rPr>
                <w:noProof/>
                <w:webHidden/>
              </w:rPr>
              <w:fldChar w:fldCharType="end"/>
            </w:r>
          </w:hyperlink>
        </w:p>
        <w:p w:rsidR="0052198A" w:rsidRDefault="0052198A">
          <w:pPr>
            <w:pStyle w:val="TOC3"/>
            <w:tabs>
              <w:tab w:val="left" w:pos="1320"/>
              <w:tab w:val="right" w:leader="dot" w:pos="9396"/>
            </w:tabs>
            <w:rPr>
              <w:noProof/>
              <w:lang w:eastAsia="en-US"/>
            </w:rPr>
          </w:pPr>
          <w:hyperlink w:anchor="_Toc403653215" w:history="1">
            <w:r w:rsidRPr="002C2FE3">
              <w:rPr>
                <w:rStyle w:val="Hyperlink"/>
                <w:noProof/>
              </w:rPr>
              <w:t>6.4.1</w:t>
            </w:r>
            <w:r>
              <w:rPr>
                <w:noProof/>
                <w:lang w:eastAsia="en-US"/>
              </w:rPr>
              <w:tab/>
            </w:r>
            <w:r w:rsidRPr="002C2FE3">
              <w:rPr>
                <w:rStyle w:val="Hyperlink"/>
                <w:noProof/>
              </w:rPr>
              <w:t>Regular error function</w:t>
            </w:r>
            <w:r>
              <w:rPr>
                <w:noProof/>
                <w:webHidden/>
              </w:rPr>
              <w:tab/>
            </w:r>
            <w:r>
              <w:rPr>
                <w:noProof/>
                <w:webHidden/>
              </w:rPr>
              <w:fldChar w:fldCharType="begin"/>
            </w:r>
            <w:r>
              <w:rPr>
                <w:noProof/>
                <w:webHidden/>
              </w:rPr>
              <w:instrText xml:space="preserve"> PAGEREF _Toc403653215 \h </w:instrText>
            </w:r>
            <w:r>
              <w:rPr>
                <w:noProof/>
                <w:webHidden/>
              </w:rPr>
            </w:r>
            <w:r>
              <w:rPr>
                <w:noProof/>
                <w:webHidden/>
              </w:rPr>
              <w:fldChar w:fldCharType="separate"/>
            </w:r>
            <w:r>
              <w:rPr>
                <w:noProof/>
                <w:webHidden/>
              </w:rPr>
              <w:t>25</w:t>
            </w:r>
            <w:r>
              <w:rPr>
                <w:noProof/>
                <w:webHidden/>
              </w:rPr>
              <w:fldChar w:fldCharType="end"/>
            </w:r>
          </w:hyperlink>
        </w:p>
        <w:p w:rsidR="0052198A" w:rsidRDefault="0052198A">
          <w:pPr>
            <w:pStyle w:val="TOC3"/>
            <w:tabs>
              <w:tab w:val="left" w:pos="1320"/>
              <w:tab w:val="right" w:leader="dot" w:pos="9396"/>
            </w:tabs>
            <w:rPr>
              <w:noProof/>
              <w:lang w:eastAsia="en-US"/>
            </w:rPr>
          </w:pPr>
          <w:hyperlink w:anchor="_Toc403653216" w:history="1">
            <w:r w:rsidRPr="002C2FE3">
              <w:rPr>
                <w:rStyle w:val="Hyperlink"/>
                <w:noProof/>
              </w:rPr>
              <w:t>6.4.2</w:t>
            </w:r>
            <w:r>
              <w:rPr>
                <w:noProof/>
                <w:lang w:eastAsia="en-US"/>
              </w:rPr>
              <w:tab/>
            </w:r>
            <w:r w:rsidRPr="002C2FE3">
              <w:rPr>
                <w:rStyle w:val="Hyperlink"/>
                <w:noProof/>
              </w:rPr>
              <w:t>Step error function (ADAPT)</w:t>
            </w:r>
            <w:r>
              <w:rPr>
                <w:noProof/>
                <w:webHidden/>
              </w:rPr>
              <w:tab/>
            </w:r>
            <w:r>
              <w:rPr>
                <w:noProof/>
                <w:webHidden/>
              </w:rPr>
              <w:fldChar w:fldCharType="begin"/>
            </w:r>
            <w:r>
              <w:rPr>
                <w:noProof/>
                <w:webHidden/>
              </w:rPr>
              <w:instrText xml:space="preserve"> PAGEREF _Toc403653216 \h </w:instrText>
            </w:r>
            <w:r>
              <w:rPr>
                <w:noProof/>
                <w:webHidden/>
              </w:rPr>
            </w:r>
            <w:r>
              <w:rPr>
                <w:noProof/>
                <w:webHidden/>
              </w:rPr>
              <w:fldChar w:fldCharType="separate"/>
            </w:r>
            <w:r>
              <w:rPr>
                <w:noProof/>
                <w:webHidden/>
              </w:rPr>
              <w:t>26</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217" w:history="1">
            <w:r w:rsidRPr="002C2FE3">
              <w:rPr>
                <w:rStyle w:val="Hyperlink"/>
                <w:noProof/>
              </w:rPr>
              <w:t>6.5</w:t>
            </w:r>
            <w:r>
              <w:rPr>
                <w:noProof/>
                <w:lang w:eastAsia="en-US"/>
              </w:rPr>
              <w:tab/>
            </w:r>
            <w:r w:rsidRPr="002C2FE3">
              <w:rPr>
                <w:rStyle w:val="Hyperlink"/>
                <w:noProof/>
              </w:rPr>
              <w:t>Regularization</w:t>
            </w:r>
            <w:r>
              <w:rPr>
                <w:noProof/>
                <w:webHidden/>
              </w:rPr>
              <w:tab/>
            </w:r>
            <w:r>
              <w:rPr>
                <w:noProof/>
                <w:webHidden/>
              </w:rPr>
              <w:fldChar w:fldCharType="begin"/>
            </w:r>
            <w:r>
              <w:rPr>
                <w:noProof/>
                <w:webHidden/>
              </w:rPr>
              <w:instrText xml:space="preserve"> PAGEREF _Toc403653217 \h </w:instrText>
            </w:r>
            <w:r>
              <w:rPr>
                <w:noProof/>
                <w:webHidden/>
              </w:rPr>
            </w:r>
            <w:r>
              <w:rPr>
                <w:noProof/>
                <w:webHidden/>
              </w:rPr>
              <w:fldChar w:fldCharType="separate"/>
            </w:r>
            <w:r>
              <w:rPr>
                <w:noProof/>
                <w:webHidden/>
              </w:rPr>
              <w:t>26</w:t>
            </w:r>
            <w:r>
              <w:rPr>
                <w:noProof/>
                <w:webHidden/>
              </w:rPr>
              <w:fldChar w:fldCharType="end"/>
            </w:r>
          </w:hyperlink>
        </w:p>
        <w:p w:rsidR="0052198A" w:rsidRDefault="0052198A">
          <w:pPr>
            <w:pStyle w:val="TOC3"/>
            <w:tabs>
              <w:tab w:val="left" w:pos="1320"/>
              <w:tab w:val="right" w:leader="dot" w:pos="9396"/>
            </w:tabs>
            <w:rPr>
              <w:noProof/>
              <w:lang w:eastAsia="en-US"/>
            </w:rPr>
          </w:pPr>
          <w:hyperlink w:anchor="_Toc403653218" w:history="1">
            <w:r w:rsidRPr="002C2FE3">
              <w:rPr>
                <w:rStyle w:val="Hyperlink"/>
                <w:noProof/>
              </w:rPr>
              <w:t>6.5.1</w:t>
            </w:r>
            <w:r>
              <w:rPr>
                <w:noProof/>
                <w:lang w:eastAsia="en-US"/>
              </w:rPr>
              <w:tab/>
            </w:r>
            <w:r w:rsidRPr="002C2FE3">
              <w:rPr>
                <w:rStyle w:val="Hyperlink"/>
                <w:noProof/>
              </w:rPr>
              <w:t>Defining additional penalties</w:t>
            </w:r>
            <w:r>
              <w:rPr>
                <w:noProof/>
                <w:webHidden/>
              </w:rPr>
              <w:tab/>
            </w:r>
            <w:r>
              <w:rPr>
                <w:noProof/>
                <w:webHidden/>
              </w:rPr>
              <w:fldChar w:fldCharType="begin"/>
            </w:r>
            <w:r>
              <w:rPr>
                <w:noProof/>
                <w:webHidden/>
              </w:rPr>
              <w:instrText xml:space="preserve"> PAGEREF _Toc403653218 \h </w:instrText>
            </w:r>
            <w:r>
              <w:rPr>
                <w:noProof/>
                <w:webHidden/>
              </w:rPr>
            </w:r>
            <w:r>
              <w:rPr>
                <w:noProof/>
                <w:webHidden/>
              </w:rPr>
              <w:fldChar w:fldCharType="separate"/>
            </w:r>
            <w:r>
              <w:rPr>
                <w:noProof/>
                <w:webHidden/>
              </w:rPr>
              <w:t>27</w:t>
            </w:r>
            <w:r>
              <w:rPr>
                <w:noProof/>
                <w:webHidden/>
              </w:rPr>
              <w:fldChar w:fldCharType="end"/>
            </w:r>
          </w:hyperlink>
        </w:p>
        <w:p w:rsidR="0052198A" w:rsidRDefault="0052198A">
          <w:pPr>
            <w:pStyle w:val="TOC3"/>
            <w:tabs>
              <w:tab w:val="left" w:pos="1320"/>
              <w:tab w:val="right" w:leader="dot" w:pos="9396"/>
            </w:tabs>
            <w:rPr>
              <w:noProof/>
              <w:lang w:eastAsia="en-US"/>
            </w:rPr>
          </w:pPr>
          <w:hyperlink w:anchor="_Toc403653219" w:history="1">
            <w:r w:rsidRPr="002C2FE3">
              <w:rPr>
                <w:rStyle w:val="Hyperlink"/>
                <w:noProof/>
              </w:rPr>
              <w:t>6.5.2</w:t>
            </w:r>
            <w:r>
              <w:rPr>
                <w:noProof/>
                <w:lang w:eastAsia="en-US"/>
              </w:rPr>
              <w:tab/>
            </w:r>
            <w:r w:rsidRPr="002C2FE3">
              <w:rPr>
                <w:rStyle w:val="Hyperlink"/>
                <w:noProof/>
              </w:rPr>
              <w:t>ADAPT regularization</w:t>
            </w:r>
            <w:r>
              <w:rPr>
                <w:noProof/>
                <w:webHidden/>
              </w:rPr>
              <w:tab/>
            </w:r>
            <w:r>
              <w:rPr>
                <w:noProof/>
                <w:webHidden/>
              </w:rPr>
              <w:fldChar w:fldCharType="begin"/>
            </w:r>
            <w:r>
              <w:rPr>
                <w:noProof/>
                <w:webHidden/>
              </w:rPr>
              <w:instrText xml:space="preserve"> PAGEREF _Toc403653219 \h </w:instrText>
            </w:r>
            <w:r>
              <w:rPr>
                <w:noProof/>
                <w:webHidden/>
              </w:rPr>
            </w:r>
            <w:r>
              <w:rPr>
                <w:noProof/>
                <w:webHidden/>
              </w:rPr>
              <w:fldChar w:fldCharType="separate"/>
            </w:r>
            <w:r>
              <w:rPr>
                <w:noProof/>
                <w:webHidden/>
              </w:rPr>
              <w:t>28</w:t>
            </w:r>
            <w:r>
              <w:rPr>
                <w:noProof/>
                <w:webHidden/>
              </w:rPr>
              <w:fldChar w:fldCharType="end"/>
            </w:r>
          </w:hyperlink>
        </w:p>
        <w:p w:rsidR="0052198A" w:rsidRDefault="0052198A">
          <w:pPr>
            <w:pStyle w:val="TOC1"/>
            <w:tabs>
              <w:tab w:val="left" w:pos="440"/>
              <w:tab w:val="right" w:leader="dot" w:pos="9396"/>
            </w:tabs>
            <w:rPr>
              <w:noProof/>
              <w:lang w:eastAsia="en-US"/>
            </w:rPr>
          </w:pPr>
          <w:hyperlink w:anchor="_Toc403653220" w:history="1">
            <w:r w:rsidRPr="002C2FE3">
              <w:rPr>
                <w:rStyle w:val="Hyperlink"/>
                <w:noProof/>
              </w:rPr>
              <w:t>7.</w:t>
            </w:r>
            <w:r>
              <w:rPr>
                <w:noProof/>
                <w:lang w:eastAsia="en-US"/>
              </w:rPr>
              <w:tab/>
            </w:r>
            <w:r w:rsidRPr="002C2FE3">
              <w:rPr>
                <w:rStyle w:val="Hyperlink"/>
                <w:noProof/>
              </w:rPr>
              <w:t>Saving and loading results</w:t>
            </w:r>
            <w:r>
              <w:rPr>
                <w:noProof/>
                <w:webHidden/>
              </w:rPr>
              <w:tab/>
            </w:r>
            <w:r>
              <w:rPr>
                <w:noProof/>
                <w:webHidden/>
              </w:rPr>
              <w:fldChar w:fldCharType="begin"/>
            </w:r>
            <w:r>
              <w:rPr>
                <w:noProof/>
                <w:webHidden/>
              </w:rPr>
              <w:instrText xml:space="preserve"> PAGEREF _Toc403653220 \h </w:instrText>
            </w:r>
            <w:r>
              <w:rPr>
                <w:noProof/>
                <w:webHidden/>
              </w:rPr>
            </w:r>
            <w:r>
              <w:rPr>
                <w:noProof/>
                <w:webHidden/>
              </w:rPr>
              <w:fldChar w:fldCharType="separate"/>
            </w:r>
            <w:r>
              <w:rPr>
                <w:noProof/>
                <w:webHidden/>
              </w:rPr>
              <w:t>29</w:t>
            </w:r>
            <w:r>
              <w:rPr>
                <w:noProof/>
                <w:webHidden/>
              </w:rPr>
              <w:fldChar w:fldCharType="end"/>
            </w:r>
          </w:hyperlink>
        </w:p>
        <w:p w:rsidR="0052198A" w:rsidRDefault="0052198A">
          <w:pPr>
            <w:pStyle w:val="TOC2"/>
            <w:tabs>
              <w:tab w:val="left" w:pos="880"/>
              <w:tab w:val="right" w:leader="dot" w:pos="9396"/>
            </w:tabs>
            <w:rPr>
              <w:noProof/>
              <w:lang w:eastAsia="en-US"/>
            </w:rPr>
          </w:pPr>
          <w:hyperlink w:anchor="_Toc403653221" w:history="1">
            <w:r w:rsidRPr="002C2FE3">
              <w:rPr>
                <w:rStyle w:val="Hyperlink"/>
                <w:noProof/>
              </w:rPr>
              <w:t>7.1</w:t>
            </w:r>
            <w:r>
              <w:rPr>
                <w:noProof/>
                <w:lang w:eastAsia="en-US"/>
              </w:rPr>
              <w:tab/>
            </w:r>
            <w:r w:rsidRPr="002C2FE3">
              <w:rPr>
                <w:rStyle w:val="Hyperlink"/>
                <w:noProof/>
              </w:rPr>
              <w:t>Loading results</w:t>
            </w:r>
            <w:r>
              <w:rPr>
                <w:noProof/>
                <w:webHidden/>
              </w:rPr>
              <w:tab/>
            </w:r>
            <w:r>
              <w:rPr>
                <w:noProof/>
                <w:webHidden/>
              </w:rPr>
              <w:fldChar w:fldCharType="begin"/>
            </w:r>
            <w:r>
              <w:rPr>
                <w:noProof/>
                <w:webHidden/>
              </w:rPr>
              <w:instrText xml:space="preserve"> PAGEREF _Toc403653221 \h </w:instrText>
            </w:r>
            <w:r>
              <w:rPr>
                <w:noProof/>
                <w:webHidden/>
              </w:rPr>
            </w:r>
            <w:r>
              <w:rPr>
                <w:noProof/>
                <w:webHidden/>
              </w:rPr>
              <w:fldChar w:fldCharType="separate"/>
            </w:r>
            <w:r>
              <w:rPr>
                <w:noProof/>
                <w:webHidden/>
              </w:rPr>
              <w:t>29</w:t>
            </w:r>
            <w:r>
              <w:rPr>
                <w:noProof/>
                <w:webHidden/>
              </w:rPr>
              <w:fldChar w:fldCharType="end"/>
            </w:r>
          </w:hyperlink>
        </w:p>
        <w:p w:rsidR="0052198A" w:rsidRDefault="0052198A">
          <w:pPr>
            <w:pStyle w:val="TOC1"/>
            <w:tabs>
              <w:tab w:val="left" w:pos="440"/>
              <w:tab w:val="right" w:leader="dot" w:pos="9396"/>
            </w:tabs>
            <w:rPr>
              <w:noProof/>
              <w:lang w:eastAsia="en-US"/>
            </w:rPr>
          </w:pPr>
          <w:hyperlink w:anchor="_Toc403653222" w:history="1">
            <w:r w:rsidRPr="002C2FE3">
              <w:rPr>
                <w:rStyle w:val="Hyperlink"/>
                <w:noProof/>
              </w:rPr>
              <w:t>8.</w:t>
            </w:r>
            <w:r>
              <w:rPr>
                <w:noProof/>
                <w:lang w:eastAsia="en-US"/>
              </w:rPr>
              <w:tab/>
            </w:r>
            <w:r w:rsidRPr="002C2FE3">
              <w:rPr>
                <w:rStyle w:val="Hyperlink"/>
                <w:noProof/>
              </w:rPr>
              <w:t>References</w:t>
            </w:r>
            <w:r>
              <w:rPr>
                <w:noProof/>
                <w:webHidden/>
              </w:rPr>
              <w:tab/>
            </w:r>
            <w:r>
              <w:rPr>
                <w:noProof/>
                <w:webHidden/>
              </w:rPr>
              <w:fldChar w:fldCharType="begin"/>
            </w:r>
            <w:r>
              <w:rPr>
                <w:noProof/>
                <w:webHidden/>
              </w:rPr>
              <w:instrText xml:space="preserve"> PAGEREF _Toc403653222 \h </w:instrText>
            </w:r>
            <w:r>
              <w:rPr>
                <w:noProof/>
                <w:webHidden/>
              </w:rPr>
            </w:r>
            <w:r>
              <w:rPr>
                <w:noProof/>
                <w:webHidden/>
              </w:rPr>
              <w:fldChar w:fldCharType="separate"/>
            </w:r>
            <w:r>
              <w:rPr>
                <w:noProof/>
                <w:webHidden/>
              </w:rPr>
              <w:t>30</w:t>
            </w:r>
            <w:r>
              <w:rPr>
                <w:noProof/>
                <w:webHidden/>
              </w:rPr>
              <w:fldChar w:fldCharType="end"/>
            </w:r>
          </w:hyperlink>
        </w:p>
        <w:p w:rsidR="008D180B" w:rsidRDefault="008D180B" w:rsidP="008D180B">
          <w:r>
            <w:rPr>
              <w:b/>
              <w:bCs/>
              <w:noProof/>
            </w:rPr>
            <w:fldChar w:fldCharType="end"/>
          </w:r>
        </w:p>
      </w:sdtContent>
    </w:sdt>
    <w:p w:rsidR="008D180B" w:rsidRDefault="008D180B" w:rsidP="008D180B">
      <w:pPr>
        <w:pStyle w:val="Heading1"/>
      </w:pPr>
      <w:r>
        <w:br w:type="page"/>
      </w:r>
      <w:bookmarkStart w:id="1" w:name="_Toc403653181"/>
      <w:r>
        <w:lastRenderedPageBreak/>
        <w:t>1.</w:t>
      </w:r>
      <w:r>
        <w:tab/>
      </w:r>
      <w:r w:rsidR="00BF2FA3">
        <w:t>Setup and preparation</w:t>
      </w:r>
      <w:bookmarkEnd w:id="1"/>
    </w:p>
    <w:p w:rsidR="008D180B" w:rsidRDefault="008D180B" w:rsidP="008D180B"/>
    <w:p w:rsidR="004025B0" w:rsidRDefault="004025B0" w:rsidP="004025B0">
      <w:pPr>
        <w:pStyle w:val="Heading2"/>
      </w:pPr>
    </w:p>
    <w:p w:rsidR="008D180B" w:rsidRDefault="008D180B" w:rsidP="008D180B">
      <w:r>
        <w:t xml:space="preserve">The framework can be installed by running the </w:t>
      </w:r>
      <w:r>
        <w:rPr>
          <w:rFonts w:ascii="Lucida Console" w:hAnsi="Lucida Console"/>
          <w:sz w:val="16"/>
          <w:szCs w:val="16"/>
        </w:rPr>
        <w:t>setup</w:t>
      </w:r>
      <w:r>
        <w:t xml:space="preserve"> function in the AMF root directory. This will add the AMF package and ODEMEX toolbox to the MATLAB search path, allowing these to be used from any location, and will attempt to start a parallel pool to enable computation using multiple cores (see </w:t>
      </w:r>
      <w:r>
        <w:rPr>
          <w:rFonts w:ascii="Lucida Console" w:hAnsi="Lucida Console"/>
          <w:sz w:val="16"/>
          <w:szCs w:val="16"/>
        </w:rPr>
        <w:t xml:space="preserve">help </w:t>
      </w:r>
      <w:proofErr w:type="spellStart"/>
      <w:r>
        <w:rPr>
          <w:rFonts w:ascii="Lucida Console" w:hAnsi="Lucida Console"/>
          <w:sz w:val="16"/>
          <w:szCs w:val="16"/>
        </w:rPr>
        <w:t>matlabpool</w:t>
      </w:r>
      <w:proofErr w:type="spellEnd"/>
      <w:r>
        <w:t>).  Any sub-directories will also be included in the search path.</w:t>
      </w:r>
    </w:p>
    <w:p w:rsidR="004025B0" w:rsidRDefault="004025B0" w:rsidP="008D180B"/>
    <w:p w:rsidR="00BF2FA3" w:rsidRDefault="00BF2FA3" w:rsidP="00BF2FA3">
      <w:pPr>
        <w:pStyle w:val="Heading2"/>
        <w:numPr>
          <w:ilvl w:val="1"/>
          <w:numId w:val="13"/>
        </w:numPr>
      </w:pPr>
      <w:bookmarkStart w:id="2" w:name="_Toc403653182"/>
      <w:r>
        <w:t>Required knowledge</w:t>
      </w:r>
      <w:bookmarkEnd w:id="2"/>
    </w:p>
    <w:p w:rsidR="00BF2FA3" w:rsidRDefault="00BF2FA3" w:rsidP="00BF2FA3"/>
    <w:p w:rsidR="00BF2FA3" w:rsidRDefault="00BF2FA3" w:rsidP="00BF2FA3">
      <w:r>
        <w:t>Basic knowledge of MATLAB functions and data types is assumed. The following link explains the different data types supported by MATLAB:</w:t>
      </w:r>
    </w:p>
    <w:p w:rsidR="00BF2FA3" w:rsidRDefault="00BF2FA3" w:rsidP="00BF2FA3">
      <w:hyperlink r:id="rId9" w:history="1">
        <w:r w:rsidRPr="00F529FA">
          <w:rPr>
            <w:rStyle w:val="Hyperlink"/>
          </w:rPr>
          <w:t>http://nl.mathworks.com/help/matlab/data-types_data-types.html</w:t>
        </w:r>
      </w:hyperlink>
    </w:p>
    <w:p w:rsidR="00BF2FA3" w:rsidRDefault="00BF2FA3" w:rsidP="00BF2FA3">
      <w:r>
        <w:t>While knowledge of object-oriented programming is not required for basic use, advanced configurations require some basic knowledge of how to use objects in MATLAB. Objects can be interpreted as structures with incorporated methods:</w:t>
      </w:r>
    </w:p>
    <w:p w:rsidR="00BF2FA3" w:rsidRDefault="00BF2FA3" w:rsidP="00BF2FA3">
      <w:hyperlink r:id="rId10" w:history="1">
        <w:r w:rsidRPr="00F529FA">
          <w:rPr>
            <w:rStyle w:val="Hyperlink"/>
          </w:rPr>
          <w:t>http://nl.mathworks.com/company/newsletters/articles/introduction-to-object-oriented-programming-in-matlab.html</w:t>
        </w:r>
      </w:hyperlink>
    </w:p>
    <w:p w:rsidR="00BF2FA3" w:rsidRDefault="00BF2FA3" w:rsidP="008D180B">
      <w:r>
        <w:t>Basic knowledge of the estimation of parameter trajectories using the ADAPT algorithm is required.</w:t>
      </w:r>
      <w:r w:rsidR="00351333">
        <w:fldChar w:fldCharType="begin"/>
      </w:r>
      <w:r w:rsidR="00351333">
        <w:instrText xml:space="preserve"> ADDIN ZOTERO_ITEM CSL_CITATION {"citationID":"g8c63es0f","properties":{"formattedCitation":"{\\rtf \\super 1\\nosupersub{}}","plainCitation":"1"},"citationItems":[{"id":13,"uris":["http://zotero.org/users/local/nq0WgwOm/items/U8WWEUU4"],"uri":["http://zotero.org/users/local/nq0WgwOm/items/U8WWEUU4"],"itemData":{"id":13,"type":"article-journal","title":"Parameter Trajectory Analysis to Identify Treatment Effects of Pharmacological Interventions","container-title":"PLoS Comput Biol","page":"e1003166","volume":"9","issue":"8","source":"PLoS Journals","abstract":"Author SummaryA driving ambition of medical systems biology is to advance our understanding of molecular processes that drive the progression of complex diseases such as Type 2 Diabetes and cardiovascular disease. This insight is essential to enable the development of therapies to effectively treat diseases. A challenging task is to investigate the long-term effects of a treatment, in order to establish its applicability and to identify potential side effects. As such, there is a growing need for novel approaches to support this research. Here, we present a new computational approach to identify treatment effects. We make use of a computational model of the biological system. The model is used to describe the experimental data obtained during different stages of the treatment. To incorporate the long-term/progressive adaptations in the system, induced by changes in gene and protein expression, the model is iteratively updated. The approach was employed to identify metabolic adaptations induced by a potential anti-atherosclerotic and anti-diabetic drug target. Our approach identifies the molecular events that should be studied in more detail to establish the mechanistic basis of treatment outcome. New biological insight was obtained concerning the metabolism of cholesterol, which was in turn experimentally validated.","DOI":"10.1371/journal.pcbi.1003166","journalAbbreviation":"PLoS Comput Biol","author":[{"family":"Tiemann","given":"Christian A."},{"family":"Vanlier","given":"Joep"},{"family":"Oosterveer","given":"Maaike H."},{"family":"Groen","given":"Albert K."},{"family":"Hilbers","given":"Peter A. J."},{"family":"van Riel","given":"Natal A. W."}],"issued":{"date-parts":[["2013",8,1]]},"accessed":{"date-parts":[["2014",11,13]]}}}],"schema":"https://github.com/citation-style-language/schema/raw/master/csl-citation.json"} </w:instrText>
      </w:r>
      <w:r w:rsidR="00351333">
        <w:fldChar w:fldCharType="separate"/>
      </w:r>
      <w:r w:rsidR="00351333" w:rsidRPr="00351333">
        <w:rPr>
          <w:rFonts w:ascii="Calibri" w:hAnsi="Calibri" w:cs="Calibri"/>
          <w:szCs w:val="24"/>
          <w:vertAlign w:val="superscript"/>
        </w:rPr>
        <w:t>1</w:t>
      </w:r>
      <w:r w:rsidR="00351333">
        <w:fldChar w:fldCharType="end"/>
      </w:r>
      <w:r>
        <w:t xml:space="preserve"> In addition, </w:t>
      </w:r>
      <w:r w:rsidR="00351333">
        <w:t>the examples used in this manual make use of the toy model developed by Natal van Riel et al.</w:t>
      </w:r>
      <w:r w:rsidR="00351333">
        <w:fldChar w:fldCharType="begin"/>
      </w:r>
      <w:r w:rsidR="00351333">
        <w:instrText xml:space="preserve"> ADDIN ZOTERO_ITEM CSL_CITATION {"citationID":"plulb3spq","properties":{"formattedCitation":"{\\rtf \\super 2\\nosupersub{}}","plainCitation":"2"},"citationItems":[{"id":6,"uris":["http://zotero.org/users/local/nq0WgwOm/items/6UITUC5T"],"uri":["http://zotero.org/users/local/nq0WgwOm/items/6UITUC5T"],"itemData":{"id":6,"type":"article-journal","title":"Applications of analysis of dynamic adaptations in parameter trajectories","container-title":"Interface Focus","page":"20120084","volume":"3","issue":"2","source":"rsfs.royalsocietypublishing.org","abstract":"Metabolic profiling in combination with pathway-based analyses and computational modelling are becoming increasingly important in clinical and preclinical research. Modelling multi-factorial, progressive diseases requires the integration of molecular data at the metabolome, proteome and transcriptome levels. Also the dynamic interaction of organs and tissues needs to be considered. The processes involved cover time scales that are several orders of magnitude different. We report applications of a computational approach to bridge the scales and different levels of biological detail. Analysis of dynamic adaptations in parameter trajectories (ADAPTs) aims to investigate phenotype transitions during disease development and after a therapeutic intervention. ADAPT is based on a time-dependent evolution of model parameters to describe the dynamics of metabolic adaptations. The progression of metabolic adaptations is predicted by identifying necessary dynamic changes in the model parameters to describe the transition between experimental data obtained during different stages. To get a better understanding of the concept, the ADAPT approach is illustrated in a theoretical study. Its application in research on progressive changes in lipoprotein metabolism is also discussed.","DOI":"10.1098/rsfs.2012.0084","ISSN":"2042-8898, 2042-8901","note":"PMID: 23853705","journalAbbreviation":"Interface Focus","language":"en","author":[{"family":"Riel","given":"Natal A. W. van"},{"family":"Tiemann","given":"Christian A."},{"family":"Vanlier","given":"Joep"},{"family":"Hilbers","given":"Peter A. J."}],"issued":{"date-parts":[["2013",4,6]]},"accessed":{"date-parts":[["2014",11,13]]},"PMID":"23853705"}}],"schema":"https://github.com/citation-style-language/schema/raw/master/csl-citation.json"} </w:instrText>
      </w:r>
      <w:r w:rsidR="00351333">
        <w:fldChar w:fldCharType="separate"/>
      </w:r>
      <w:r w:rsidR="00351333" w:rsidRPr="00351333">
        <w:rPr>
          <w:rFonts w:ascii="Calibri" w:hAnsi="Calibri" w:cs="Calibri"/>
          <w:szCs w:val="24"/>
          <w:vertAlign w:val="superscript"/>
        </w:rPr>
        <w:t>2</w:t>
      </w:r>
      <w:r w:rsidR="00351333">
        <w:fldChar w:fldCharType="end"/>
      </w:r>
    </w:p>
    <w:p w:rsidR="00D502D8" w:rsidRDefault="00D502D8" w:rsidP="008D180B"/>
    <w:p w:rsidR="00D502D8" w:rsidRDefault="00D502D8" w:rsidP="00D502D8">
      <w:pPr>
        <w:pStyle w:val="Heading2"/>
      </w:pPr>
      <w:bookmarkStart w:id="3" w:name="_Toc403653183"/>
      <w:r>
        <w:t>1.2</w:t>
      </w:r>
      <w:r>
        <w:tab/>
        <w:t>Preparing the ODEMEX toolbox</w:t>
      </w:r>
      <w:bookmarkEnd w:id="3"/>
    </w:p>
    <w:p w:rsidR="00D502D8" w:rsidRDefault="00D502D8" w:rsidP="00D502D8"/>
    <w:p w:rsidR="00D502D8" w:rsidRDefault="00D502D8" w:rsidP="00D502D8">
      <w:r>
        <w:t xml:space="preserve">The AMF package uses the ODEMEX toolbox to enable MEX compilation for computational files in order to improve computation times. This toolbox requires configuration in order to be used. Instructions on how to configure the ODEMEX toolbox can be found in the </w:t>
      </w:r>
      <w:r w:rsidRPr="00D502D8">
        <w:rPr>
          <w:b/>
        </w:rPr>
        <w:t>Instructions.pdf</w:t>
      </w:r>
      <w:r>
        <w:t xml:space="preserve"> file located in the </w:t>
      </w:r>
      <w:proofErr w:type="spellStart"/>
      <w:r w:rsidRPr="00D502D8">
        <w:rPr>
          <w:b/>
        </w:rPr>
        <w:t>odemex</w:t>
      </w:r>
      <w:proofErr w:type="spellEnd"/>
      <w:r w:rsidRPr="00D502D8">
        <w:rPr>
          <w:b/>
        </w:rPr>
        <w:t xml:space="preserve"> </w:t>
      </w:r>
      <w:r>
        <w:t>folder.</w:t>
      </w:r>
    </w:p>
    <w:p w:rsidR="00D502D8" w:rsidRDefault="00D502D8" w:rsidP="00D502D8"/>
    <w:p w:rsidR="00560724" w:rsidRDefault="00560724" w:rsidP="004025B0">
      <w:pPr>
        <w:pStyle w:val="Heading2"/>
      </w:pPr>
    </w:p>
    <w:p w:rsidR="00560724" w:rsidRDefault="00560724" w:rsidP="004025B0">
      <w:pPr>
        <w:pStyle w:val="Heading2"/>
      </w:pPr>
    </w:p>
    <w:p w:rsidR="00560724" w:rsidRDefault="00560724" w:rsidP="004025B0">
      <w:pPr>
        <w:pStyle w:val="Heading2"/>
      </w:pPr>
    </w:p>
    <w:p w:rsidR="004025B0" w:rsidRDefault="00D502D8" w:rsidP="004025B0">
      <w:pPr>
        <w:pStyle w:val="Heading2"/>
      </w:pPr>
      <w:bookmarkStart w:id="4" w:name="_Toc403653184"/>
      <w:r>
        <w:t>1.3</w:t>
      </w:r>
      <w:r w:rsidR="004025B0">
        <w:tab/>
        <w:t>Setting up a new project</w:t>
      </w:r>
      <w:bookmarkEnd w:id="4"/>
    </w:p>
    <w:p w:rsidR="004025B0" w:rsidRPr="004025B0" w:rsidRDefault="004025B0" w:rsidP="004025B0"/>
    <w:p w:rsidR="008D180B" w:rsidRDefault="008D180B" w:rsidP="008D180B">
      <w:r>
        <w:t>It is recommended to create a new directory for each new AMF project. A project generally contains the following files:</w:t>
      </w:r>
    </w:p>
    <w:p w:rsidR="008D180B" w:rsidRDefault="008D180B" w:rsidP="008D180B">
      <w:pPr>
        <w:pStyle w:val="ListParagraph"/>
        <w:numPr>
          <w:ilvl w:val="0"/>
          <w:numId w:val="10"/>
        </w:numPr>
      </w:pPr>
      <w:r>
        <w:t>A model function;</w:t>
      </w:r>
    </w:p>
    <w:p w:rsidR="008D180B" w:rsidRDefault="008D180B" w:rsidP="008D180B">
      <w:pPr>
        <w:pStyle w:val="ListParagraph"/>
        <w:numPr>
          <w:ilvl w:val="0"/>
          <w:numId w:val="10"/>
        </w:numPr>
      </w:pPr>
      <w:r>
        <w:t>A dataset function;</w:t>
      </w:r>
    </w:p>
    <w:p w:rsidR="008D180B" w:rsidRDefault="008D180B" w:rsidP="008D180B">
      <w:pPr>
        <w:pStyle w:val="ListParagraph"/>
        <w:numPr>
          <w:ilvl w:val="0"/>
          <w:numId w:val="10"/>
        </w:numPr>
      </w:pPr>
      <w:r>
        <w:t>A mat-file containing the experimental data values;</w:t>
      </w:r>
    </w:p>
    <w:p w:rsidR="008D180B" w:rsidRDefault="008D180B" w:rsidP="008D180B">
      <w:pPr>
        <w:pStyle w:val="ListParagraph"/>
        <w:numPr>
          <w:ilvl w:val="0"/>
          <w:numId w:val="10"/>
        </w:numPr>
      </w:pPr>
      <w:r>
        <w:t>A run file;</w:t>
      </w:r>
    </w:p>
    <w:p w:rsidR="008D180B" w:rsidRPr="00863D66" w:rsidRDefault="008D180B" w:rsidP="008D180B">
      <w:pPr>
        <w:pStyle w:val="ListParagraph"/>
        <w:numPr>
          <w:ilvl w:val="0"/>
          <w:numId w:val="10"/>
        </w:numPr>
      </w:pPr>
      <w:r>
        <w:t>Custom functions (optional).</w:t>
      </w:r>
    </w:p>
    <w:p w:rsidR="008D180B" w:rsidRDefault="008D180B" w:rsidP="008D180B">
      <w:r>
        <w:t>It is recommended to use unique names for these files to prevent naming conflicts that may occur when adding multiple projects to the MATLAB search path.</w:t>
      </w:r>
    </w:p>
    <w:p w:rsidR="00661022" w:rsidRDefault="00661022">
      <w:pPr>
        <w:spacing w:after="200" w:line="276" w:lineRule="auto"/>
      </w:pPr>
    </w:p>
    <w:p w:rsidR="008D180B" w:rsidRDefault="008D180B">
      <w:pPr>
        <w:spacing w:after="200" w:line="276" w:lineRule="auto"/>
      </w:pPr>
      <w:r>
        <w:br w:type="page"/>
      </w:r>
    </w:p>
    <w:p w:rsidR="008D180B" w:rsidRDefault="008D180B" w:rsidP="008D180B">
      <w:pPr>
        <w:pStyle w:val="Heading1"/>
      </w:pPr>
      <w:bookmarkStart w:id="5" w:name="_Toc403653185"/>
      <w:r>
        <w:lastRenderedPageBreak/>
        <w:t>2.</w:t>
      </w:r>
      <w:r>
        <w:tab/>
        <w:t>Setting up the model</w:t>
      </w:r>
      <w:bookmarkEnd w:id="5"/>
    </w:p>
    <w:p w:rsidR="008D180B" w:rsidRDefault="008D180B" w:rsidP="008D180B"/>
    <w:p w:rsidR="008D180B" w:rsidRDefault="008D180B" w:rsidP="008D180B">
      <w:r>
        <w:t>A dynamical model is defined in a model file. This file contains a single function that returns a structure containing the specification of all components that are included in the model. This structure contains the following fields: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952"/>
        <w:gridCol w:w="7670"/>
      </w:tblGrid>
      <w:tr w:rsidR="008D180B" w:rsidRPr="00442557" w:rsidTr="00FE2A12">
        <w:tc>
          <w:tcPr>
            <w:tcW w:w="1952" w:type="dxa"/>
            <w:shd w:val="clear" w:color="auto" w:fill="F2F2F2" w:themeFill="background1" w:themeFillShade="F2"/>
            <w:vAlign w:val="center"/>
          </w:tcPr>
          <w:p w:rsidR="008D180B" w:rsidRDefault="008D180B" w:rsidP="00FE2A12">
            <w:pPr>
              <w:rPr>
                <w:rFonts w:ascii="Lucida Console" w:hAnsi="Lucida Console"/>
                <w:sz w:val="16"/>
                <w:szCs w:val="16"/>
              </w:rPr>
            </w:pPr>
            <w:r>
              <w:rPr>
                <w:rFonts w:ascii="Lucida Console" w:hAnsi="Lucida Console"/>
                <w:sz w:val="16"/>
                <w:szCs w:val="16"/>
              </w:rPr>
              <w:t>DESCRIPTION</w:t>
            </w:r>
          </w:p>
        </w:tc>
        <w:tc>
          <w:tcPr>
            <w:tcW w:w="7670" w:type="dxa"/>
            <w:shd w:val="clear" w:color="auto" w:fill="F2F2F2" w:themeFill="background1" w:themeFillShade="F2"/>
            <w:vAlign w:val="center"/>
          </w:tcPr>
          <w:p w:rsidR="008D180B" w:rsidRPr="000F756C" w:rsidRDefault="008D180B" w:rsidP="00FE2A12">
            <w:r>
              <w:t>The model description.</w:t>
            </w:r>
          </w:p>
        </w:tc>
      </w:tr>
      <w:tr w:rsidR="008D180B" w:rsidRPr="00442557" w:rsidTr="00FE2A12">
        <w:tc>
          <w:tcPr>
            <w:tcW w:w="1952" w:type="dxa"/>
            <w:shd w:val="clear" w:color="auto" w:fill="F2F2F2" w:themeFill="background1" w:themeFillShade="F2"/>
            <w:vAlign w:val="center"/>
          </w:tcPr>
          <w:p w:rsidR="008D180B" w:rsidRDefault="008D180B" w:rsidP="00FE2A12">
            <w:pPr>
              <w:rPr>
                <w:rFonts w:ascii="Lucida Console" w:hAnsi="Lucida Console"/>
                <w:sz w:val="16"/>
                <w:szCs w:val="16"/>
              </w:rPr>
            </w:pPr>
            <w:r>
              <w:rPr>
                <w:rFonts w:ascii="Lucida Console" w:hAnsi="Lucida Console"/>
                <w:sz w:val="16"/>
                <w:szCs w:val="16"/>
              </w:rPr>
              <w:t>PREDICTOR</w:t>
            </w:r>
          </w:p>
        </w:tc>
        <w:tc>
          <w:tcPr>
            <w:tcW w:w="7670" w:type="dxa"/>
            <w:shd w:val="clear" w:color="auto" w:fill="F2F2F2" w:themeFill="background1" w:themeFillShade="F2"/>
            <w:vAlign w:val="center"/>
          </w:tcPr>
          <w:p w:rsidR="008D180B" w:rsidRDefault="008D180B" w:rsidP="00FE2A12">
            <w:r>
              <w:t>Specification of the model predictor.</w:t>
            </w:r>
          </w:p>
        </w:tc>
      </w:tr>
      <w:tr w:rsidR="008D180B" w:rsidRPr="00442557" w:rsidTr="00FE2A12">
        <w:tc>
          <w:tcPr>
            <w:tcW w:w="1952" w:type="dxa"/>
            <w:shd w:val="clear" w:color="auto" w:fill="F2F2F2" w:themeFill="background1" w:themeFillShade="F2"/>
            <w:vAlign w:val="center"/>
          </w:tcPr>
          <w:p w:rsidR="008D180B" w:rsidRDefault="008D180B" w:rsidP="00FE2A12">
            <w:pPr>
              <w:rPr>
                <w:rFonts w:ascii="Lucida Console" w:hAnsi="Lucida Console"/>
                <w:sz w:val="16"/>
                <w:szCs w:val="16"/>
              </w:rPr>
            </w:pPr>
            <w:r>
              <w:rPr>
                <w:rFonts w:ascii="Lucida Console" w:hAnsi="Lucida Console"/>
                <w:sz w:val="16"/>
                <w:szCs w:val="16"/>
              </w:rPr>
              <w:t>[CONSTANTS]</w:t>
            </w:r>
          </w:p>
        </w:tc>
        <w:tc>
          <w:tcPr>
            <w:tcW w:w="7670" w:type="dxa"/>
            <w:shd w:val="clear" w:color="auto" w:fill="F2F2F2" w:themeFill="background1" w:themeFillShade="F2"/>
            <w:vAlign w:val="center"/>
          </w:tcPr>
          <w:p w:rsidR="008D180B" w:rsidRDefault="008D180B" w:rsidP="00FE2A12">
            <w:r>
              <w:t>Specification of model constants (optional).</w:t>
            </w:r>
          </w:p>
        </w:tc>
      </w:tr>
      <w:tr w:rsidR="008D180B" w:rsidRPr="00442557" w:rsidTr="00FE2A12">
        <w:tc>
          <w:tcPr>
            <w:tcW w:w="1952" w:type="dxa"/>
            <w:shd w:val="clear" w:color="auto" w:fill="F2F2F2" w:themeFill="background1" w:themeFillShade="F2"/>
            <w:vAlign w:val="center"/>
          </w:tcPr>
          <w:p w:rsidR="008D180B" w:rsidRDefault="008D180B" w:rsidP="00FE2A12">
            <w:pPr>
              <w:rPr>
                <w:rFonts w:ascii="Lucida Console" w:hAnsi="Lucida Console"/>
                <w:sz w:val="16"/>
                <w:szCs w:val="16"/>
              </w:rPr>
            </w:pPr>
            <w:r>
              <w:rPr>
                <w:rFonts w:ascii="Lucida Console" w:hAnsi="Lucida Console"/>
                <w:sz w:val="16"/>
                <w:szCs w:val="16"/>
              </w:rPr>
              <w:t>[INPUTS]</w:t>
            </w:r>
          </w:p>
        </w:tc>
        <w:tc>
          <w:tcPr>
            <w:tcW w:w="7670" w:type="dxa"/>
            <w:shd w:val="clear" w:color="auto" w:fill="F2F2F2" w:themeFill="background1" w:themeFillShade="F2"/>
            <w:vAlign w:val="center"/>
          </w:tcPr>
          <w:p w:rsidR="008D180B" w:rsidRDefault="008D180B" w:rsidP="00FE2A12">
            <w:r>
              <w:t>Specification of model inputs (optional).</w:t>
            </w:r>
          </w:p>
        </w:tc>
      </w:tr>
      <w:tr w:rsidR="008D180B" w:rsidRPr="00442557" w:rsidTr="00FE2A12">
        <w:tc>
          <w:tcPr>
            <w:tcW w:w="1952" w:type="dxa"/>
            <w:shd w:val="clear" w:color="auto" w:fill="F2F2F2" w:themeFill="background1" w:themeFillShade="F2"/>
            <w:vAlign w:val="center"/>
          </w:tcPr>
          <w:p w:rsidR="008D180B" w:rsidRDefault="008D180B" w:rsidP="00FE2A12">
            <w:pPr>
              <w:rPr>
                <w:rFonts w:ascii="Lucida Console" w:hAnsi="Lucida Console"/>
                <w:sz w:val="16"/>
                <w:szCs w:val="16"/>
              </w:rPr>
            </w:pPr>
            <w:r>
              <w:rPr>
                <w:rFonts w:ascii="Lucida Console" w:hAnsi="Lucida Console"/>
                <w:sz w:val="16"/>
                <w:szCs w:val="16"/>
              </w:rPr>
              <w:t>PARAMETERS</w:t>
            </w:r>
          </w:p>
        </w:tc>
        <w:tc>
          <w:tcPr>
            <w:tcW w:w="7670" w:type="dxa"/>
            <w:shd w:val="clear" w:color="auto" w:fill="F2F2F2" w:themeFill="background1" w:themeFillShade="F2"/>
            <w:vAlign w:val="center"/>
          </w:tcPr>
          <w:p w:rsidR="008D180B" w:rsidRDefault="008D180B" w:rsidP="00FE2A12">
            <w:r>
              <w:t>Specification of model parameters.</w:t>
            </w:r>
          </w:p>
        </w:tc>
      </w:tr>
      <w:tr w:rsidR="008D180B" w:rsidRPr="00442557" w:rsidTr="00FE2A12">
        <w:tc>
          <w:tcPr>
            <w:tcW w:w="1952" w:type="dxa"/>
            <w:shd w:val="clear" w:color="auto" w:fill="F2F2F2" w:themeFill="background1" w:themeFillShade="F2"/>
            <w:vAlign w:val="center"/>
          </w:tcPr>
          <w:p w:rsidR="008D180B" w:rsidRDefault="008D180B" w:rsidP="00FE2A12">
            <w:pPr>
              <w:rPr>
                <w:rFonts w:ascii="Lucida Console" w:hAnsi="Lucida Console"/>
                <w:sz w:val="16"/>
                <w:szCs w:val="16"/>
              </w:rPr>
            </w:pPr>
            <w:r>
              <w:rPr>
                <w:rFonts w:ascii="Lucida Console" w:hAnsi="Lucida Console"/>
                <w:sz w:val="16"/>
                <w:szCs w:val="16"/>
              </w:rPr>
              <w:t>STATES</w:t>
            </w:r>
          </w:p>
        </w:tc>
        <w:tc>
          <w:tcPr>
            <w:tcW w:w="7670" w:type="dxa"/>
            <w:shd w:val="clear" w:color="auto" w:fill="F2F2F2" w:themeFill="background1" w:themeFillShade="F2"/>
            <w:vAlign w:val="center"/>
          </w:tcPr>
          <w:p w:rsidR="008D180B" w:rsidRDefault="008D180B" w:rsidP="00FE2A12">
            <w:r>
              <w:t>Specification of model states.</w:t>
            </w:r>
          </w:p>
        </w:tc>
      </w:tr>
      <w:tr w:rsidR="008D180B" w:rsidRPr="00442557" w:rsidTr="00FE2A12">
        <w:tc>
          <w:tcPr>
            <w:tcW w:w="1952" w:type="dxa"/>
            <w:shd w:val="clear" w:color="auto" w:fill="F2F2F2" w:themeFill="background1" w:themeFillShade="F2"/>
            <w:vAlign w:val="center"/>
          </w:tcPr>
          <w:p w:rsidR="008D180B" w:rsidRDefault="008D180B" w:rsidP="00FE2A12">
            <w:pPr>
              <w:rPr>
                <w:rFonts w:ascii="Lucida Console" w:hAnsi="Lucida Console"/>
                <w:sz w:val="16"/>
                <w:szCs w:val="16"/>
              </w:rPr>
            </w:pPr>
            <w:r>
              <w:rPr>
                <w:rFonts w:ascii="Lucida Console" w:hAnsi="Lucida Console"/>
                <w:sz w:val="16"/>
                <w:szCs w:val="16"/>
              </w:rPr>
              <w:t>[REACTIONS]</w:t>
            </w:r>
          </w:p>
        </w:tc>
        <w:tc>
          <w:tcPr>
            <w:tcW w:w="7670" w:type="dxa"/>
            <w:shd w:val="clear" w:color="auto" w:fill="F2F2F2" w:themeFill="background1" w:themeFillShade="F2"/>
            <w:vAlign w:val="center"/>
          </w:tcPr>
          <w:p w:rsidR="008D180B" w:rsidRDefault="008D180B" w:rsidP="00FE2A12">
            <w:r>
              <w:t>Specification of model reactions (optional).</w:t>
            </w:r>
          </w:p>
        </w:tc>
      </w:tr>
    </w:tbl>
    <w:p w:rsidR="008D180B" w:rsidRDefault="008D180B" w:rsidP="008D180B"/>
    <w:p w:rsidR="004A0F19" w:rsidRDefault="004A0F19" w:rsidP="008D180B">
      <w:r>
        <w:t>Start by defining the model function and adding a description for the model.</w:t>
      </w:r>
    </w:p>
    <w:p w:rsidR="00DE736F" w:rsidRPr="00DE736F" w:rsidRDefault="00DE736F" w:rsidP="00DE736F">
      <w:pPr>
        <w:pStyle w:val="MATLABCode"/>
        <w:rPr>
          <w:color w:val="000000"/>
        </w:rPr>
      </w:pPr>
      <w:r w:rsidRPr="00A7537A">
        <w:rPr>
          <w:color w:val="008000"/>
        </w:rPr>
        <w:t>% toyModel.m</w:t>
      </w:r>
      <w:r>
        <w:rPr>
          <w:color w:val="000000"/>
        </w:rPr>
        <w:br/>
      </w:r>
      <w:r w:rsidRPr="00A7537A">
        <w:rPr>
          <w:color w:val="0000FF"/>
        </w:rPr>
        <w:t>function</w:t>
      </w:r>
      <w:r>
        <w:rPr>
          <w:color w:val="000000"/>
        </w:rPr>
        <w:t xml:space="preserve"> MODEL = toyModel()</w:t>
      </w:r>
      <w:r>
        <w:rPr>
          <w:color w:val="000000"/>
        </w:rPr>
        <w:br/>
      </w:r>
      <w:r>
        <w:rPr>
          <w:color w:val="000000"/>
        </w:rPr>
        <w:br/>
        <w:t xml:space="preserve">MODEL.DESCRIPTION = </w:t>
      </w:r>
      <w:r w:rsidRPr="00A7537A">
        <w:rPr>
          <w:color w:val="800000"/>
        </w:rPr>
        <w:t>'Toy model created by N.A.W van Riel.'</w:t>
      </w:r>
      <w:r>
        <w:rPr>
          <w:color w:val="000000"/>
        </w:rPr>
        <w:t>;</w:t>
      </w:r>
    </w:p>
    <w:p w:rsidR="004A0F19" w:rsidRDefault="004A0F19" w:rsidP="004A0F19">
      <w:r>
        <w:t xml:space="preserve">The remaining fields of the model structure are used to specify the model components. </w:t>
      </w:r>
      <w:r w:rsidR="00DD259D">
        <w:t xml:space="preserve">Components are grouped by </w:t>
      </w:r>
      <w:r>
        <w:t>type (i.e. predictor, constant, input, parameter, state and reaction)</w:t>
      </w:r>
      <w:r w:rsidR="00DD259D">
        <w:t xml:space="preserve"> and are defined using cell matrices. Each type requires a single specification cell matrix of which one row defines a single model component. The columns of a specification matrix represent properties that can be used to customize components. While properties are specific to component types, the first and last property of components of all types correspond to the component </w:t>
      </w:r>
      <w:r w:rsidR="00DD259D" w:rsidRPr="00903E3C">
        <w:t>name</w:t>
      </w:r>
      <w:r w:rsidR="00DD259D">
        <w:t xml:space="preserve"> and the </w:t>
      </w:r>
      <w:r w:rsidR="00903E3C">
        <w:t xml:space="preserve">optional </w:t>
      </w:r>
      <w:r w:rsidR="00903E3C" w:rsidRPr="00903E3C">
        <w:t>meta-data</w:t>
      </w:r>
      <w:r w:rsidR="00903E3C">
        <w:t xml:space="preserve"> respectively. </w:t>
      </w:r>
    </w:p>
    <w:p w:rsidR="00173F21" w:rsidRDefault="00173F21" w:rsidP="004A0F19"/>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952"/>
        <w:gridCol w:w="1829"/>
        <w:gridCol w:w="5841"/>
      </w:tblGrid>
      <w:tr w:rsidR="00903E3C" w:rsidRPr="00442557" w:rsidTr="00173F21">
        <w:tc>
          <w:tcPr>
            <w:tcW w:w="9622" w:type="dxa"/>
            <w:gridSpan w:val="3"/>
            <w:shd w:val="clear" w:color="auto" w:fill="FFFFFF" w:themeFill="background1"/>
            <w:vAlign w:val="center"/>
          </w:tcPr>
          <w:p w:rsidR="00903E3C" w:rsidRPr="00903E3C" w:rsidRDefault="00903E3C" w:rsidP="00A249E1">
            <w:r w:rsidRPr="00903E3C">
              <w:t>Shared</w:t>
            </w:r>
            <w:r w:rsidR="00173F21">
              <w:t xml:space="preserve"> </w:t>
            </w:r>
            <w:r w:rsidRPr="00903E3C">
              <w:t>properties</w:t>
            </w:r>
          </w:p>
        </w:tc>
      </w:tr>
      <w:tr w:rsidR="00903E3C" w:rsidRPr="00442557" w:rsidTr="00FE2A12">
        <w:tc>
          <w:tcPr>
            <w:tcW w:w="1952" w:type="dxa"/>
            <w:shd w:val="clear" w:color="auto" w:fill="F2F2F2" w:themeFill="background1" w:themeFillShade="F2"/>
            <w:vAlign w:val="center"/>
          </w:tcPr>
          <w:p w:rsidR="00903E3C" w:rsidRDefault="00903E3C" w:rsidP="00FE2A12">
            <w:pPr>
              <w:rPr>
                <w:rFonts w:ascii="Lucida Console" w:hAnsi="Lucida Console"/>
                <w:sz w:val="16"/>
                <w:szCs w:val="16"/>
              </w:rPr>
            </w:pPr>
            <w:r>
              <w:rPr>
                <w:rFonts w:ascii="Lucida Console" w:hAnsi="Lucida Console"/>
                <w:sz w:val="16"/>
                <w:szCs w:val="16"/>
              </w:rPr>
              <w:t>name</w:t>
            </w:r>
          </w:p>
        </w:tc>
        <w:tc>
          <w:tcPr>
            <w:tcW w:w="1829" w:type="dxa"/>
            <w:shd w:val="clear" w:color="auto" w:fill="F2F2F2" w:themeFill="background1" w:themeFillShade="F2"/>
            <w:vAlign w:val="center"/>
          </w:tcPr>
          <w:p w:rsidR="00903E3C" w:rsidRDefault="00903E3C" w:rsidP="00FE2A12">
            <w:pPr>
              <w:rPr>
                <w:rFonts w:ascii="Lucida Console" w:hAnsi="Lucida Console"/>
                <w:sz w:val="16"/>
                <w:szCs w:val="16"/>
              </w:rPr>
            </w:pPr>
            <w:r>
              <w:rPr>
                <w:rFonts w:ascii="Lucida Console" w:hAnsi="Lucida Console"/>
                <w:sz w:val="16"/>
                <w:szCs w:val="16"/>
              </w:rPr>
              <w:t>char</w:t>
            </w:r>
          </w:p>
        </w:tc>
        <w:tc>
          <w:tcPr>
            <w:tcW w:w="5841" w:type="dxa"/>
            <w:shd w:val="clear" w:color="auto" w:fill="F2F2F2" w:themeFill="background1" w:themeFillShade="F2"/>
            <w:vAlign w:val="center"/>
          </w:tcPr>
          <w:p w:rsidR="00903E3C" w:rsidRPr="00903E3C" w:rsidRDefault="00903E3C" w:rsidP="00903E3C">
            <w:r>
              <w:rPr>
                <w:b/>
              </w:rPr>
              <w:t>Unique</w:t>
            </w:r>
            <w:r>
              <w:t xml:space="preserve"> component identifier.</w:t>
            </w:r>
          </w:p>
        </w:tc>
      </w:tr>
      <w:tr w:rsidR="00903E3C" w:rsidRPr="00442557" w:rsidTr="00FE2A12">
        <w:tc>
          <w:tcPr>
            <w:tcW w:w="1952" w:type="dxa"/>
            <w:shd w:val="clear" w:color="auto" w:fill="F2F2F2" w:themeFill="background1" w:themeFillShade="F2"/>
            <w:vAlign w:val="center"/>
          </w:tcPr>
          <w:p w:rsidR="00903E3C" w:rsidRDefault="00903E3C" w:rsidP="00FE2A12">
            <w:pPr>
              <w:rPr>
                <w:rFonts w:ascii="Lucida Console" w:hAnsi="Lucida Console"/>
                <w:sz w:val="16"/>
                <w:szCs w:val="16"/>
              </w:rPr>
            </w:pPr>
            <w:r>
              <w:rPr>
                <w:rFonts w:ascii="Lucida Console" w:hAnsi="Lucida Console"/>
                <w:sz w:val="16"/>
                <w:szCs w:val="16"/>
              </w:rPr>
              <w:t>meta-data</w:t>
            </w:r>
          </w:p>
        </w:tc>
        <w:tc>
          <w:tcPr>
            <w:tcW w:w="1829" w:type="dxa"/>
            <w:shd w:val="clear" w:color="auto" w:fill="F2F2F2" w:themeFill="background1" w:themeFillShade="F2"/>
            <w:vAlign w:val="center"/>
          </w:tcPr>
          <w:p w:rsidR="00903E3C" w:rsidRDefault="00903E3C" w:rsidP="00FE2A12">
            <w:pPr>
              <w:rPr>
                <w:rFonts w:ascii="Lucida Console" w:hAnsi="Lucida Console"/>
                <w:sz w:val="16"/>
                <w:szCs w:val="16"/>
              </w:rPr>
            </w:pPr>
            <w:r>
              <w:rPr>
                <w:rFonts w:ascii="Lucida Console" w:hAnsi="Lucida Console"/>
                <w:sz w:val="16"/>
                <w:szCs w:val="16"/>
              </w:rPr>
              <w:t>cell (array)</w:t>
            </w:r>
          </w:p>
        </w:tc>
        <w:tc>
          <w:tcPr>
            <w:tcW w:w="5841" w:type="dxa"/>
            <w:shd w:val="clear" w:color="auto" w:fill="F2F2F2" w:themeFill="background1" w:themeFillShade="F2"/>
            <w:vAlign w:val="center"/>
          </w:tcPr>
          <w:p w:rsidR="00903E3C" w:rsidRPr="00A47A26" w:rsidRDefault="00903E3C" w:rsidP="00903E3C">
            <w:r>
              <w:t xml:space="preserve">Optional meta-data used for visualization of model results. </w:t>
            </w:r>
            <w:r>
              <w:rPr>
                <w:rFonts w:ascii="Lucida Console" w:hAnsi="Lucida Console"/>
                <w:sz w:val="16"/>
                <w:szCs w:val="16"/>
              </w:rPr>
              <w:t>meta-data</w:t>
            </w:r>
            <w:r>
              <w:t xml:space="preserve"> should ether be an empty cell array </w:t>
            </w:r>
            <w:r>
              <w:rPr>
                <w:rFonts w:ascii="Lucida Console" w:hAnsi="Lucida Console"/>
                <w:sz w:val="16"/>
                <w:szCs w:val="16"/>
              </w:rPr>
              <w:t>{}</w:t>
            </w:r>
            <w:r>
              <w:t xml:space="preserve"> or an array containing the component’s unit type, unit and plotting label: </w:t>
            </w:r>
            <w:r>
              <w:rPr>
                <w:rFonts w:ascii="Lucida Console" w:hAnsi="Lucida Console"/>
                <w:sz w:val="16"/>
                <w:szCs w:val="16"/>
              </w:rPr>
              <w:t>{‘</w:t>
            </w:r>
            <w:proofErr w:type="spellStart"/>
            <w:r>
              <w:rPr>
                <w:rFonts w:ascii="Lucida Console" w:hAnsi="Lucida Console"/>
                <w:sz w:val="16"/>
                <w:szCs w:val="16"/>
              </w:rPr>
              <w:t>unitType</w:t>
            </w:r>
            <w:proofErr w:type="spellEnd"/>
            <w:r>
              <w:rPr>
                <w:rFonts w:ascii="Lucida Console" w:hAnsi="Lucida Console"/>
                <w:sz w:val="16"/>
                <w:szCs w:val="16"/>
              </w:rPr>
              <w:t>’ ‘unit’ ‘label’</w:t>
            </w:r>
            <w:r w:rsidR="00173F21">
              <w:rPr>
                <w:rFonts w:ascii="Lucida Console" w:hAnsi="Lucida Console"/>
                <w:sz w:val="16"/>
                <w:szCs w:val="16"/>
              </w:rPr>
              <w:t>}.</w:t>
            </w:r>
          </w:p>
        </w:tc>
      </w:tr>
    </w:tbl>
    <w:p w:rsidR="008D180B" w:rsidRDefault="008D180B" w:rsidP="008D180B">
      <w:pPr>
        <w:pStyle w:val="Heading2"/>
      </w:pPr>
      <w:bookmarkStart w:id="6" w:name="_Toc403653186"/>
      <w:r>
        <w:lastRenderedPageBreak/>
        <w:t>2.1</w:t>
      </w:r>
      <w:r>
        <w:tab/>
      </w:r>
      <w:r w:rsidR="004A0F19">
        <w:t>The model predictor</w:t>
      </w:r>
      <w:bookmarkEnd w:id="6"/>
    </w:p>
    <w:p w:rsidR="008D180B" w:rsidRDefault="008D180B" w:rsidP="008D180B"/>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952"/>
        <w:gridCol w:w="1829"/>
        <w:gridCol w:w="5841"/>
      </w:tblGrid>
      <w:tr w:rsidR="00173F21" w:rsidRPr="00442557" w:rsidTr="00FE2A12">
        <w:tc>
          <w:tcPr>
            <w:tcW w:w="9622" w:type="dxa"/>
            <w:gridSpan w:val="3"/>
            <w:shd w:val="clear" w:color="auto" w:fill="FFFFFF" w:themeFill="background1"/>
            <w:vAlign w:val="center"/>
          </w:tcPr>
          <w:p w:rsidR="00173F21" w:rsidRPr="00777542" w:rsidRDefault="003C2771" w:rsidP="00FE2A12">
            <w:r>
              <w:t>Properties</w:t>
            </w:r>
          </w:p>
        </w:tc>
      </w:tr>
      <w:tr w:rsidR="00173F21" w:rsidRPr="00442557" w:rsidTr="00FE2A12">
        <w:tc>
          <w:tcPr>
            <w:tcW w:w="1952" w:type="dxa"/>
            <w:shd w:val="clear" w:color="auto" w:fill="F2F2F2" w:themeFill="background1" w:themeFillShade="F2"/>
            <w:vAlign w:val="center"/>
          </w:tcPr>
          <w:p w:rsidR="00173F21" w:rsidRDefault="00173F21" w:rsidP="00FE2A12">
            <w:pPr>
              <w:rPr>
                <w:rFonts w:ascii="Lucida Console" w:hAnsi="Lucida Console"/>
                <w:sz w:val="16"/>
                <w:szCs w:val="16"/>
              </w:rPr>
            </w:pPr>
            <w:r>
              <w:rPr>
                <w:rFonts w:ascii="Lucida Console" w:hAnsi="Lucida Console"/>
                <w:sz w:val="16"/>
                <w:szCs w:val="16"/>
              </w:rPr>
              <w:t>interval</w:t>
            </w:r>
          </w:p>
        </w:tc>
        <w:tc>
          <w:tcPr>
            <w:tcW w:w="1829" w:type="dxa"/>
            <w:shd w:val="clear" w:color="auto" w:fill="F2F2F2" w:themeFill="background1" w:themeFillShade="F2"/>
            <w:vAlign w:val="center"/>
          </w:tcPr>
          <w:p w:rsidR="00173F21" w:rsidRDefault="00173F21" w:rsidP="00FE2A12">
            <w:pPr>
              <w:rPr>
                <w:rFonts w:ascii="Lucida Console" w:hAnsi="Lucida Console"/>
                <w:sz w:val="16"/>
                <w:szCs w:val="16"/>
              </w:rPr>
            </w:pPr>
            <w:r>
              <w:rPr>
                <w:rFonts w:ascii="Lucida Console" w:hAnsi="Lucida Console"/>
                <w:sz w:val="16"/>
                <w:szCs w:val="16"/>
              </w:rPr>
              <w:t>double (vector)</w:t>
            </w:r>
          </w:p>
        </w:tc>
        <w:tc>
          <w:tcPr>
            <w:tcW w:w="5841" w:type="dxa"/>
            <w:shd w:val="clear" w:color="auto" w:fill="F2F2F2" w:themeFill="background1" w:themeFillShade="F2"/>
            <w:vAlign w:val="center"/>
          </w:tcPr>
          <w:p w:rsidR="00173F21" w:rsidRPr="00A47A26" w:rsidRDefault="00173F21" w:rsidP="00FE2A12">
            <w:r>
              <w:t>Vector containing the start and end values of the (time) interval.</w:t>
            </w:r>
          </w:p>
        </w:tc>
      </w:tr>
    </w:tbl>
    <w:p w:rsidR="00173F21" w:rsidRDefault="00173F21" w:rsidP="008D180B"/>
    <w:p w:rsidR="004A0F19" w:rsidRDefault="004A0F19" w:rsidP="004A0F19">
      <w:r>
        <w:t>The model predictor is used to define the independent variable of the model (usually time). The (time) interval defined is used for simulation and the computation of trajectories.</w:t>
      </w:r>
    </w:p>
    <w:p w:rsidR="004A0F19" w:rsidRDefault="004A0F19" w:rsidP="004A0F19">
      <w:pPr>
        <w:pStyle w:val="Heading4"/>
        <w:rPr>
          <w:rStyle w:val="SubtleEmphasis"/>
        </w:rPr>
      </w:pPr>
    </w:p>
    <w:p w:rsidR="004A0F19" w:rsidRDefault="004A0F19" w:rsidP="004A0F19">
      <w:pPr>
        <w:pStyle w:val="MATLABCode"/>
        <w:rPr>
          <w:color w:val="000000"/>
        </w:rPr>
      </w:pPr>
      <w:r>
        <w:t>MODEL.PREDICTOR = {</w:t>
      </w:r>
      <w:r>
        <w:br/>
      </w:r>
      <w:r w:rsidRPr="000B17FF">
        <w:rPr>
          <w:color w:val="008000"/>
        </w:rPr>
        <w:t>%   name   interval   meta-data</w:t>
      </w:r>
      <w:r>
        <w:rPr>
          <w:color w:val="000000"/>
        </w:rPr>
        <w:br/>
        <w:t xml:space="preserve">    </w:t>
      </w:r>
      <w:r w:rsidRPr="000B17FF">
        <w:rPr>
          <w:color w:val="800000"/>
        </w:rPr>
        <w:t>'t'</w:t>
      </w:r>
      <w:r>
        <w:rPr>
          <w:color w:val="000000"/>
        </w:rPr>
        <w:t xml:space="preserve">    [0 10]     {</w:t>
      </w:r>
      <w:r w:rsidRPr="000B17FF">
        <w:rPr>
          <w:color w:val="800000"/>
        </w:rPr>
        <w:t>'time'</w:t>
      </w:r>
      <w:r>
        <w:rPr>
          <w:color w:val="000000"/>
        </w:rPr>
        <w:t xml:space="preserve"> </w:t>
      </w:r>
      <w:r w:rsidRPr="000B17FF">
        <w:rPr>
          <w:color w:val="800000"/>
        </w:rPr>
        <w:t>'days'</w:t>
      </w:r>
      <w:r>
        <w:rPr>
          <w:color w:val="000000"/>
        </w:rPr>
        <w:t xml:space="preserve"> </w:t>
      </w:r>
      <w:r w:rsidRPr="000B17FF">
        <w:rPr>
          <w:color w:val="800000"/>
        </w:rPr>
        <w:t>'Time'</w:t>
      </w:r>
      <w:r>
        <w:rPr>
          <w:color w:val="000000"/>
        </w:rPr>
        <w:t>}</w:t>
      </w:r>
      <w:r>
        <w:rPr>
          <w:color w:val="000000"/>
        </w:rPr>
        <w:br/>
        <w:t>};</w:t>
      </w:r>
    </w:p>
    <w:p w:rsidR="00173F21" w:rsidRDefault="00173F21" w:rsidP="00173F21"/>
    <w:p w:rsidR="004A0F19" w:rsidRDefault="004A0F19" w:rsidP="00173F21">
      <w:pPr>
        <w:pStyle w:val="Heading2"/>
      </w:pPr>
      <w:r>
        <w:t xml:space="preserve"> </w:t>
      </w:r>
      <w:bookmarkStart w:id="7" w:name="_Toc403653187"/>
      <w:r w:rsidR="00173F21">
        <w:t>2.2</w:t>
      </w:r>
      <w:r w:rsidR="00173F21">
        <w:tab/>
        <w:t>Model constants</w:t>
      </w:r>
      <w:bookmarkEnd w:id="7"/>
    </w:p>
    <w:p w:rsidR="00173F21" w:rsidRDefault="00173F21" w:rsidP="00173F21"/>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952"/>
        <w:gridCol w:w="1829"/>
        <w:gridCol w:w="5841"/>
      </w:tblGrid>
      <w:tr w:rsidR="00173F21" w:rsidRPr="00442557" w:rsidTr="00FE2A12">
        <w:tc>
          <w:tcPr>
            <w:tcW w:w="9622" w:type="dxa"/>
            <w:gridSpan w:val="3"/>
            <w:shd w:val="clear" w:color="auto" w:fill="FFFFFF" w:themeFill="background1"/>
            <w:vAlign w:val="center"/>
          </w:tcPr>
          <w:p w:rsidR="00173F21" w:rsidRPr="00777542" w:rsidRDefault="003C2771" w:rsidP="00FE2A12">
            <w:r>
              <w:t>Properties</w:t>
            </w:r>
          </w:p>
        </w:tc>
      </w:tr>
      <w:tr w:rsidR="00173F21" w:rsidRPr="00442557" w:rsidTr="00FE2A12">
        <w:tc>
          <w:tcPr>
            <w:tcW w:w="1952" w:type="dxa"/>
            <w:shd w:val="clear" w:color="auto" w:fill="F2F2F2" w:themeFill="background1" w:themeFillShade="F2"/>
            <w:vAlign w:val="center"/>
          </w:tcPr>
          <w:p w:rsidR="00173F21" w:rsidRDefault="00173F21" w:rsidP="00FE2A12">
            <w:pPr>
              <w:rPr>
                <w:rFonts w:ascii="Lucida Console" w:hAnsi="Lucida Console"/>
                <w:sz w:val="16"/>
                <w:szCs w:val="16"/>
              </w:rPr>
            </w:pPr>
            <w:r>
              <w:rPr>
                <w:rFonts w:ascii="Lucida Console" w:hAnsi="Lucida Console"/>
                <w:sz w:val="16"/>
                <w:szCs w:val="16"/>
              </w:rPr>
              <w:t>value</w:t>
            </w:r>
          </w:p>
        </w:tc>
        <w:tc>
          <w:tcPr>
            <w:tcW w:w="1829" w:type="dxa"/>
            <w:shd w:val="clear" w:color="auto" w:fill="F2F2F2" w:themeFill="background1" w:themeFillShade="F2"/>
            <w:vAlign w:val="center"/>
          </w:tcPr>
          <w:p w:rsidR="00173F21" w:rsidRDefault="00173F21" w:rsidP="00FE2A12">
            <w:pPr>
              <w:rPr>
                <w:rFonts w:ascii="Lucida Console" w:hAnsi="Lucida Console"/>
                <w:sz w:val="16"/>
                <w:szCs w:val="16"/>
              </w:rPr>
            </w:pPr>
            <w:r>
              <w:rPr>
                <w:rFonts w:ascii="Lucida Console" w:hAnsi="Lucida Console"/>
                <w:sz w:val="16"/>
                <w:szCs w:val="16"/>
              </w:rPr>
              <w:t>double OR char</w:t>
            </w:r>
          </w:p>
        </w:tc>
        <w:tc>
          <w:tcPr>
            <w:tcW w:w="5841" w:type="dxa"/>
            <w:shd w:val="clear" w:color="auto" w:fill="F2F2F2" w:themeFill="background1" w:themeFillShade="F2"/>
            <w:vAlign w:val="center"/>
          </w:tcPr>
          <w:p w:rsidR="00173F21" w:rsidRDefault="00173F21" w:rsidP="00FE2A12">
            <w:r>
              <w:t>Constant value (</w:t>
            </w:r>
            <w:r>
              <w:rPr>
                <w:rFonts w:ascii="Lucida Console" w:hAnsi="Lucida Console"/>
                <w:sz w:val="16"/>
                <w:szCs w:val="16"/>
              </w:rPr>
              <w:t>double</w:t>
            </w:r>
            <w:r>
              <w:t>) OR name of a data component (</w:t>
            </w:r>
            <w:r>
              <w:rPr>
                <w:rFonts w:ascii="Lucida Console" w:hAnsi="Lucida Console"/>
                <w:sz w:val="16"/>
                <w:szCs w:val="16"/>
              </w:rPr>
              <w:t>char</w:t>
            </w:r>
            <w:r>
              <w:t>).</w:t>
            </w:r>
          </w:p>
        </w:tc>
      </w:tr>
    </w:tbl>
    <w:p w:rsidR="00173F21" w:rsidRDefault="00173F21" w:rsidP="00173F21"/>
    <w:p w:rsidR="00271A04" w:rsidRDefault="00173F21" w:rsidP="00173F21">
      <w:r>
        <w:t>Model constants can be defined as static values</w:t>
      </w:r>
      <w:r w:rsidR="00271A04">
        <w:t xml:space="preserve"> by using a number for the </w:t>
      </w:r>
      <w:r w:rsidR="00271A04">
        <w:rPr>
          <w:rFonts w:ascii="Lucida Console" w:hAnsi="Lucida Console"/>
          <w:sz w:val="16"/>
          <w:szCs w:val="16"/>
        </w:rPr>
        <w:t>value</w:t>
      </w:r>
      <w:r w:rsidR="00271A04">
        <w:t xml:space="preserve"> property. In addition, constant values can be obtained from the dataset by using the name of the data component for the </w:t>
      </w:r>
      <w:r w:rsidR="00271A04">
        <w:rPr>
          <w:rFonts w:ascii="Lucida Console" w:hAnsi="Lucida Console"/>
          <w:sz w:val="16"/>
          <w:szCs w:val="16"/>
        </w:rPr>
        <w:t>value</w:t>
      </w:r>
      <w:r w:rsidR="00271A04">
        <w:t xml:space="preserve"> property.</w:t>
      </w:r>
    </w:p>
    <w:p w:rsidR="00271A04" w:rsidRPr="00EC434C" w:rsidRDefault="00271A04" w:rsidP="00271A04">
      <w:pPr>
        <w:pStyle w:val="MATLABCode"/>
        <w:rPr>
          <w:color w:val="000000"/>
        </w:rPr>
      </w:pPr>
      <w:r>
        <w:t>MODEL.CONSTANTS = {</w:t>
      </w:r>
      <w:r>
        <w:br/>
      </w:r>
      <w:r w:rsidRPr="00F85E3F">
        <w:rPr>
          <w:color w:val="008000"/>
        </w:rPr>
        <w:t>%   name  value meta-data</w:t>
      </w:r>
      <w:r>
        <w:rPr>
          <w:color w:val="000000"/>
        </w:rPr>
        <w:br/>
        <w:t xml:space="preserve">    </w:t>
      </w:r>
      <w:r w:rsidRPr="00F85E3F">
        <w:rPr>
          <w:color w:val="800000"/>
        </w:rPr>
        <w:t>'mBW'</w:t>
      </w:r>
      <w:r>
        <w:rPr>
          <w:color w:val="000000"/>
        </w:rPr>
        <w:t xml:space="preserve"> </w:t>
      </w:r>
      <w:r w:rsidRPr="00F85E3F">
        <w:rPr>
          <w:color w:val="800000"/>
        </w:rPr>
        <w:t>'BW'</w:t>
      </w:r>
      <w:r>
        <w:rPr>
          <w:color w:val="000000"/>
        </w:rPr>
        <w:t xml:space="preserve">  {</w:t>
      </w:r>
      <w:r w:rsidRPr="00F85E3F">
        <w:rPr>
          <w:color w:val="800000"/>
        </w:rPr>
        <w:t>'mass'</w:t>
      </w:r>
      <w:r>
        <w:rPr>
          <w:color w:val="000000"/>
        </w:rPr>
        <w:t xml:space="preserve"> </w:t>
      </w:r>
      <w:r w:rsidRPr="00F85E3F">
        <w:rPr>
          <w:color w:val="800000"/>
        </w:rPr>
        <w:t>'kg'</w:t>
      </w:r>
      <w:r>
        <w:rPr>
          <w:color w:val="000000"/>
        </w:rPr>
        <w:t xml:space="preserve"> </w:t>
      </w:r>
      <w:r w:rsidRPr="00F85E3F">
        <w:rPr>
          <w:color w:val="800000"/>
        </w:rPr>
        <w:t>'body weight'</w:t>
      </w:r>
      <w:r>
        <w:rPr>
          <w:color w:val="000000"/>
        </w:rPr>
        <w:t>}</w:t>
      </w:r>
      <w:r>
        <w:rPr>
          <w:color w:val="000000"/>
        </w:rPr>
        <w:br/>
        <w:t>};</w:t>
      </w:r>
    </w:p>
    <w:p w:rsidR="00271A04" w:rsidRDefault="00271A04" w:rsidP="00173F21">
      <w:r>
        <w:t>In this example, the mean body weight of the subject group is defined in the dataset as ‘BW’. By using this syntax, the model constant ‘</w:t>
      </w:r>
      <w:proofErr w:type="spellStart"/>
      <w:r>
        <w:t>mBW</w:t>
      </w:r>
      <w:proofErr w:type="spellEnd"/>
      <w:r>
        <w:t>’ obtains this value for use in the model ODE.  The advantage of obtaining constant values from data is that these values are automatically updated when switching between datasets or subject groups.</w:t>
      </w:r>
    </w:p>
    <w:p w:rsidR="00271A04" w:rsidRDefault="00271A04" w:rsidP="00173F21"/>
    <w:p w:rsidR="00271A04" w:rsidRDefault="00271A04" w:rsidP="00173F21"/>
    <w:p w:rsidR="00271A04" w:rsidRDefault="00271A04" w:rsidP="00271A04">
      <w:pPr>
        <w:pStyle w:val="Heading2"/>
      </w:pPr>
      <w:bookmarkStart w:id="8" w:name="_Toc403653188"/>
      <w:r>
        <w:lastRenderedPageBreak/>
        <w:t>2.3</w:t>
      </w:r>
      <w:r>
        <w:tab/>
        <w:t>Model inputs</w:t>
      </w:r>
      <w:bookmarkEnd w:id="8"/>
    </w:p>
    <w:p w:rsidR="00271A04" w:rsidRDefault="00271A04" w:rsidP="00271A0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952"/>
        <w:gridCol w:w="1829"/>
        <w:gridCol w:w="5841"/>
      </w:tblGrid>
      <w:tr w:rsidR="00271A04" w:rsidRPr="00442557" w:rsidTr="00FE2A12">
        <w:tc>
          <w:tcPr>
            <w:tcW w:w="9622" w:type="dxa"/>
            <w:gridSpan w:val="3"/>
            <w:shd w:val="clear" w:color="auto" w:fill="FFFFFF" w:themeFill="background1"/>
            <w:vAlign w:val="center"/>
          </w:tcPr>
          <w:p w:rsidR="00271A04" w:rsidRPr="00777542" w:rsidRDefault="003C2771" w:rsidP="00FE2A12">
            <w:r>
              <w:t>Properties</w:t>
            </w:r>
          </w:p>
        </w:tc>
      </w:tr>
      <w:tr w:rsidR="00271A04" w:rsidRPr="00442557" w:rsidTr="00FE2A12">
        <w:tc>
          <w:tcPr>
            <w:tcW w:w="1952" w:type="dxa"/>
            <w:shd w:val="clear" w:color="auto" w:fill="F2F2F2" w:themeFill="background1" w:themeFillShade="F2"/>
            <w:vAlign w:val="center"/>
          </w:tcPr>
          <w:p w:rsidR="00271A04" w:rsidRDefault="00271A04" w:rsidP="00FE2A12">
            <w:pPr>
              <w:rPr>
                <w:rFonts w:ascii="Lucida Console" w:hAnsi="Lucida Console"/>
                <w:sz w:val="16"/>
                <w:szCs w:val="16"/>
              </w:rPr>
            </w:pPr>
            <w:r>
              <w:rPr>
                <w:rFonts w:ascii="Lucida Console" w:hAnsi="Lucida Console"/>
                <w:sz w:val="16"/>
                <w:szCs w:val="16"/>
              </w:rPr>
              <w:t>type</w:t>
            </w:r>
          </w:p>
        </w:tc>
        <w:tc>
          <w:tcPr>
            <w:tcW w:w="1829" w:type="dxa"/>
            <w:shd w:val="clear" w:color="auto" w:fill="F2F2F2" w:themeFill="background1" w:themeFillShade="F2"/>
            <w:vAlign w:val="center"/>
          </w:tcPr>
          <w:p w:rsidR="00271A04" w:rsidRDefault="00271A04" w:rsidP="00FE2A12">
            <w:pPr>
              <w:rPr>
                <w:rFonts w:ascii="Lucida Console" w:hAnsi="Lucida Console"/>
                <w:sz w:val="16"/>
                <w:szCs w:val="16"/>
              </w:rPr>
            </w:pPr>
            <w:r>
              <w:rPr>
                <w:rFonts w:ascii="Lucida Console" w:hAnsi="Lucida Console"/>
                <w:sz w:val="16"/>
                <w:szCs w:val="16"/>
              </w:rPr>
              <w:t>char</w:t>
            </w:r>
          </w:p>
        </w:tc>
        <w:tc>
          <w:tcPr>
            <w:tcW w:w="5841" w:type="dxa"/>
            <w:shd w:val="clear" w:color="auto" w:fill="F2F2F2" w:themeFill="background1" w:themeFillShade="F2"/>
            <w:vAlign w:val="center"/>
          </w:tcPr>
          <w:p w:rsidR="00271A04" w:rsidRPr="00661BA6" w:rsidRDefault="00271A04" w:rsidP="00FE2A12">
            <w:r>
              <w:t xml:space="preserve">Input type: </w:t>
            </w:r>
            <w:r>
              <w:rPr>
                <w:rFonts w:ascii="Lucida Console" w:hAnsi="Lucida Console"/>
                <w:sz w:val="16"/>
                <w:szCs w:val="16"/>
              </w:rPr>
              <w:t>‘data’</w:t>
            </w:r>
            <w:r>
              <w:t xml:space="preserve"> for data inputs; </w:t>
            </w:r>
            <w:r>
              <w:rPr>
                <w:rFonts w:ascii="Lucida Console" w:hAnsi="Lucida Console"/>
                <w:sz w:val="16"/>
                <w:szCs w:val="16"/>
              </w:rPr>
              <w:t>‘function’</w:t>
            </w:r>
            <w:r>
              <w:t xml:space="preserve"> for function inputs.</w:t>
            </w:r>
          </w:p>
        </w:tc>
      </w:tr>
      <w:tr w:rsidR="00271A04" w:rsidRPr="00442557" w:rsidTr="00FE2A12">
        <w:tc>
          <w:tcPr>
            <w:tcW w:w="1952" w:type="dxa"/>
            <w:shd w:val="clear" w:color="auto" w:fill="F2F2F2" w:themeFill="background1" w:themeFillShade="F2"/>
            <w:vAlign w:val="center"/>
          </w:tcPr>
          <w:p w:rsidR="00271A04" w:rsidRDefault="00271A04" w:rsidP="00FE2A12">
            <w:pPr>
              <w:rPr>
                <w:rFonts w:ascii="Lucida Console" w:hAnsi="Lucida Console"/>
                <w:sz w:val="16"/>
                <w:szCs w:val="16"/>
              </w:rPr>
            </w:pPr>
            <w:proofErr w:type="spellStart"/>
            <w:r>
              <w:rPr>
                <w:rFonts w:ascii="Lucida Console" w:hAnsi="Lucida Console"/>
                <w:sz w:val="16"/>
                <w:szCs w:val="16"/>
              </w:rPr>
              <w:t>args</w:t>
            </w:r>
            <w:proofErr w:type="spellEnd"/>
          </w:p>
        </w:tc>
        <w:tc>
          <w:tcPr>
            <w:tcW w:w="1829" w:type="dxa"/>
            <w:shd w:val="clear" w:color="auto" w:fill="F2F2F2" w:themeFill="background1" w:themeFillShade="F2"/>
            <w:vAlign w:val="center"/>
          </w:tcPr>
          <w:p w:rsidR="00271A04" w:rsidRDefault="00271A04" w:rsidP="00FE2A12">
            <w:pPr>
              <w:rPr>
                <w:rFonts w:ascii="Lucida Console" w:hAnsi="Lucida Console"/>
                <w:sz w:val="16"/>
                <w:szCs w:val="16"/>
              </w:rPr>
            </w:pPr>
            <w:r>
              <w:rPr>
                <w:rFonts w:ascii="Lucida Console" w:hAnsi="Lucida Console"/>
                <w:sz w:val="16"/>
                <w:szCs w:val="16"/>
              </w:rPr>
              <w:t>Cell (array)</w:t>
            </w:r>
          </w:p>
        </w:tc>
        <w:tc>
          <w:tcPr>
            <w:tcW w:w="5841" w:type="dxa"/>
            <w:shd w:val="clear" w:color="auto" w:fill="F2F2F2" w:themeFill="background1" w:themeFillShade="F2"/>
            <w:vAlign w:val="center"/>
          </w:tcPr>
          <w:p w:rsidR="00271A04" w:rsidRDefault="00271A04" w:rsidP="00FE2A12">
            <w:r>
              <w:t>Array of input arguments.</w:t>
            </w:r>
          </w:p>
        </w:tc>
      </w:tr>
      <w:tr w:rsidR="00271A04" w:rsidRPr="00442557" w:rsidTr="00FE2A12">
        <w:tc>
          <w:tcPr>
            <w:tcW w:w="1952" w:type="dxa"/>
            <w:shd w:val="clear" w:color="auto" w:fill="F2F2F2" w:themeFill="background1" w:themeFillShade="F2"/>
            <w:vAlign w:val="center"/>
          </w:tcPr>
          <w:p w:rsidR="00271A04" w:rsidRDefault="00271A04" w:rsidP="00FE2A12">
            <w:pPr>
              <w:rPr>
                <w:rFonts w:ascii="Lucida Console" w:hAnsi="Lucida Console"/>
                <w:sz w:val="16"/>
                <w:szCs w:val="16"/>
              </w:rPr>
            </w:pPr>
            <w:r>
              <w:rPr>
                <w:rFonts w:ascii="Lucida Console" w:hAnsi="Lucida Console"/>
                <w:sz w:val="16"/>
                <w:szCs w:val="16"/>
              </w:rPr>
              <w:t>method</w:t>
            </w:r>
          </w:p>
        </w:tc>
        <w:tc>
          <w:tcPr>
            <w:tcW w:w="1829" w:type="dxa"/>
            <w:shd w:val="clear" w:color="auto" w:fill="F2F2F2" w:themeFill="background1" w:themeFillShade="F2"/>
            <w:vAlign w:val="center"/>
          </w:tcPr>
          <w:p w:rsidR="00271A04" w:rsidRDefault="00271A04" w:rsidP="00FE2A12">
            <w:pPr>
              <w:rPr>
                <w:rFonts w:ascii="Lucida Console" w:hAnsi="Lucida Console"/>
                <w:sz w:val="16"/>
                <w:szCs w:val="16"/>
              </w:rPr>
            </w:pPr>
            <w:r>
              <w:rPr>
                <w:rFonts w:ascii="Lucida Console" w:hAnsi="Lucida Console"/>
                <w:sz w:val="16"/>
                <w:szCs w:val="16"/>
              </w:rPr>
              <w:t>char</w:t>
            </w:r>
          </w:p>
        </w:tc>
        <w:tc>
          <w:tcPr>
            <w:tcW w:w="5841" w:type="dxa"/>
            <w:shd w:val="clear" w:color="auto" w:fill="F2F2F2" w:themeFill="background1" w:themeFillShade="F2"/>
            <w:vAlign w:val="center"/>
          </w:tcPr>
          <w:p w:rsidR="00271A04" w:rsidRPr="00F7680E" w:rsidRDefault="00271A04" w:rsidP="00FE2A12">
            <w:r>
              <w:t xml:space="preserve">Interpolation method: </w:t>
            </w:r>
            <w:r>
              <w:rPr>
                <w:rFonts w:ascii="Lucida Console" w:hAnsi="Lucida Console"/>
                <w:sz w:val="16"/>
                <w:szCs w:val="16"/>
              </w:rPr>
              <w:t>‘linear’</w:t>
            </w:r>
            <w:r>
              <w:t xml:space="preserve"> for linear interpolation; </w:t>
            </w:r>
            <w:r>
              <w:rPr>
                <w:rFonts w:ascii="Lucida Console" w:hAnsi="Lucida Console"/>
                <w:sz w:val="16"/>
                <w:szCs w:val="16"/>
              </w:rPr>
              <w:t xml:space="preserve">‘spline’ </w:t>
            </w:r>
            <w:r>
              <w:t>for cubic spline interpolation.</w:t>
            </w:r>
          </w:p>
        </w:tc>
      </w:tr>
    </w:tbl>
    <w:p w:rsidR="00271A04" w:rsidRDefault="00271A04" w:rsidP="00271A04"/>
    <w:p w:rsidR="00E75008" w:rsidRDefault="003C2771" w:rsidP="00271A04">
      <w:r>
        <w:t xml:space="preserve">Dynamic model inputs can be obtained directly from data, or defined as a function of model parameters. Constant inputs are treated identical model constants, and should therefore be defined as model constants (2.2). The </w:t>
      </w:r>
      <w:r>
        <w:rPr>
          <w:rFonts w:ascii="Lucida Console" w:hAnsi="Lucida Console"/>
          <w:sz w:val="16"/>
          <w:szCs w:val="16"/>
        </w:rPr>
        <w:t>method</w:t>
      </w:r>
      <w:r>
        <w:t xml:space="preserve"> property specifies the interpolation method to be used in the ODE solver.</w:t>
      </w:r>
    </w:p>
    <w:p w:rsidR="00B17294" w:rsidRDefault="00B17294" w:rsidP="00271A04"/>
    <w:p w:rsidR="001D5A1E" w:rsidRDefault="00E75008" w:rsidP="00616596">
      <w:pPr>
        <w:pStyle w:val="Heading3"/>
      </w:pPr>
      <w:bookmarkStart w:id="9" w:name="_Toc403653189"/>
      <w:r>
        <w:t>2.3.1</w:t>
      </w:r>
      <w:r>
        <w:tab/>
        <w:t>Data inputs</w:t>
      </w:r>
      <w:bookmarkEnd w:id="9"/>
    </w:p>
    <w:p w:rsidR="00B17294" w:rsidRPr="00B17294" w:rsidRDefault="00B17294" w:rsidP="00B17294"/>
    <w:p w:rsidR="00271A04" w:rsidRDefault="003C2771" w:rsidP="00271A04">
      <w:r>
        <w:t xml:space="preserve">For data inputs, </w:t>
      </w:r>
      <w:proofErr w:type="spellStart"/>
      <w:r>
        <w:rPr>
          <w:rFonts w:ascii="Lucida Console" w:hAnsi="Lucida Console"/>
          <w:sz w:val="16"/>
          <w:szCs w:val="16"/>
        </w:rPr>
        <w:t>args</w:t>
      </w:r>
      <w:proofErr w:type="spellEnd"/>
      <w:r>
        <w:t xml:space="preserve"> should contain a single element: the name of the data component.</w:t>
      </w:r>
    </w:p>
    <w:p w:rsidR="003C2771" w:rsidRPr="004D3B26" w:rsidRDefault="003C2771" w:rsidP="003C2771">
      <w:pPr>
        <w:pStyle w:val="MATLABCode"/>
        <w:rPr>
          <w:color w:val="000000"/>
        </w:rPr>
      </w:pPr>
      <w:r>
        <w:t>MODEL.INPUTS = {</w:t>
      </w:r>
      <w:r>
        <w:br/>
      </w:r>
      <w:r w:rsidRPr="005327D3">
        <w:rPr>
          <w:color w:val="008000"/>
        </w:rPr>
        <w:t>%   name      type    args        method   meta-data</w:t>
      </w:r>
      <w:r>
        <w:rPr>
          <w:color w:val="000000"/>
        </w:rPr>
        <w:br/>
        <w:t xml:space="preserve">    </w:t>
      </w:r>
      <w:r w:rsidRPr="005327D3">
        <w:rPr>
          <w:color w:val="800000"/>
        </w:rPr>
        <w:t>'Insulin'</w:t>
      </w:r>
      <w:r>
        <w:rPr>
          <w:color w:val="000000"/>
        </w:rPr>
        <w:t xml:space="preserve"> </w:t>
      </w:r>
      <w:r w:rsidRPr="005327D3">
        <w:rPr>
          <w:color w:val="800000"/>
        </w:rPr>
        <w:t>'Data'</w:t>
      </w:r>
      <w:r>
        <w:rPr>
          <w:color w:val="000000"/>
        </w:rPr>
        <w:t xml:space="preserve">  {</w:t>
      </w:r>
      <w:r w:rsidRPr="005327D3">
        <w:rPr>
          <w:color w:val="800000"/>
        </w:rPr>
        <w:t>'Insulin'</w:t>
      </w:r>
      <w:r>
        <w:rPr>
          <w:color w:val="000000"/>
        </w:rPr>
        <w:t xml:space="preserve">} </w:t>
      </w:r>
      <w:r w:rsidRPr="005327D3">
        <w:rPr>
          <w:color w:val="800000"/>
        </w:rPr>
        <w:t>'Linear'</w:t>
      </w:r>
      <w:r>
        <w:rPr>
          <w:color w:val="000000"/>
        </w:rPr>
        <w:t xml:space="preserve"> {</w:t>
      </w:r>
      <w:r w:rsidRPr="005327D3">
        <w:rPr>
          <w:color w:val="800000"/>
        </w:rPr>
        <w:t>'conc.'</w:t>
      </w:r>
      <w:r>
        <w:rPr>
          <w:color w:val="000000"/>
        </w:rPr>
        <w:t xml:space="preserve"> </w:t>
      </w:r>
      <w:r w:rsidRPr="005327D3">
        <w:rPr>
          <w:color w:val="800000"/>
        </w:rPr>
        <w:t>'uU/ml'</w:t>
      </w:r>
      <w:r>
        <w:rPr>
          <w:color w:val="000000"/>
        </w:rPr>
        <w:t xml:space="preserve"> </w:t>
      </w:r>
      <w:r w:rsidRPr="005327D3">
        <w:rPr>
          <w:color w:val="800000"/>
        </w:rPr>
        <w:t>'Insulin'</w:t>
      </w:r>
      <w:r>
        <w:rPr>
          <w:color w:val="000000"/>
        </w:rPr>
        <w:t>}</w:t>
      </w:r>
      <w:r>
        <w:rPr>
          <w:color w:val="000000"/>
        </w:rPr>
        <w:br/>
        <w:t>};</w:t>
      </w:r>
    </w:p>
    <w:p w:rsidR="003C2771" w:rsidRDefault="003C2771" w:rsidP="00271A04">
      <w:r>
        <w:t>In this example, the insulin concentration for the current subject group is obtained from the dataset to be used as a model input.</w:t>
      </w:r>
    </w:p>
    <w:p w:rsidR="007877A8" w:rsidRDefault="007877A8" w:rsidP="00271A04"/>
    <w:p w:rsidR="001D5A1E" w:rsidRDefault="00E75008" w:rsidP="00616596">
      <w:pPr>
        <w:pStyle w:val="Heading3"/>
      </w:pPr>
      <w:bookmarkStart w:id="10" w:name="_Toc403653190"/>
      <w:r>
        <w:t>2.3.2</w:t>
      </w:r>
      <w:r>
        <w:tab/>
        <w:t>Function inputs</w:t>
      </w:r>
      <w:bookmarkEnd w:id="10"/>
    </w:p>
    <w:p w:rsidR="00B17294" w:rsidRPr="00B17294" w:rsidRDefault="00B17294" w:rsidP="00B17294"/>
    <w:p w:rsidR="003C2771" w:rsidRDefault="003C2771" w:rsidP="00271A04">
      <w:r>
        <w:t xml:space="preserve">For function inputs, the first element of </w:t>
      </w:r>
      <w:proofErr w:type="spellStart"/>
      <w:r>
        <w:rPr>
          <w:rFonts w:ascii="Lucida Console" w:hAnsi="Lucida Console"/>
          <w:sz w:val="16"/>
          <w:szCs w:val="16"/>
        </w:rPr>
        <w:t>args</w:t>
      </w:r>
      <w:proofErr w:type="spellEnd"/>
      <w:r>
        <w:t xml:space="preserve"> should contain the time interval. Additional elements need to be added for each time point in this interval, containing the names of the model parameters that compose the dynamic input.</w:t>
      </w:r>
    </w:p>
    <w:p w:rsidR="00BF2804" w:rsidRDefault="00BF2804" w:rsidP="00BF2804">
      <w:pPr>
        <w:pStyle w:val="MATLABCode"/>
        <w:rPr>
          <w:color w:val="000000"/>
        </w:rPr>
      </w:pPr>
      <w:r>
        <w:t>MODEL.INPUTS = {</w:t>
      </w:r>
      <w:r>
        <w:br/>
      </w:r>
      <w:r w:rsidRPr="009E4514">
        <w:rPr>
          <w:color w:val="008000"/>
        </w:rPr>
        <w:t>%   name  type       args                             method   meta-data</w:t>
      </w:r>
      <w:r>
        <w:rPr>
          <w:color w:val="000000"/>
        </w:rPr>
        <w:br/>
        <w:t xml:space="preserve">    </w:t>
      </w:r>
      <w:r w:rsidRPr="009E4514">
        <w:rPr>
          <w:color w:val="800000"/>
        </w:rPr>
        <w:t>'u1'</w:t>
      </w:r>
      <w:r>
        <w:rPr>
          <w:color w:val="000000"/>
        </w:rPr>
        <w:t xml:space="preserve">  </w:t>
      </w:r>
      <w:r w:rsidRPr="009E4514">
        <w:rPr>
          <w:color w:val="800000"/>
        </w:rPr>
        <w:t>'Function'</w:t>
      </w:r>
      <w:r w:rsidR="000F7F34">
        <w:rPr>
          <w:color w:val="000000"/>
        </w:rPr>
        <w:t xml:space="preserve"> </w:t>
      </w:r>
      <w:r>
        <w:rPr>
          <w:color w:val="000000"/>
        </w:rPr>
        <w:t>{[0 3 5 10],</w:t>
      </w:r>
      <w:r w:rsidRPr="009E4514">
        <w:rPr>
          <w:color w:val="800000"/>
        </w:rPr>
        <w:t>'p1'</w:t>
      </w:r>
      <w:r>
        <w:rPr>
          <w:color w:val="000000"/>
        </w:rPr>
        <w:t>,</w:t>
      </w:r>
      <w:r w:rsidRPr="009E4514">
        <w:rPr>
          <w:color w:val="800000"/>
        </w:rPr>
        <w:t>'p2'</w:t>
      </w:r>
      <w:r>
        <w:rPr>
          <w:color w:val="000000"/>
        </w:rPr>
        <w:t>,</w:t>
      </w:r>
      <w:r w:rsidRPr="009E4514">
        <w:rPr>
          <w:color w:val="800000"/>
        </w:rPr>
        <w:t>'p3'</w:t>
      </w:r>
      <w:r>
        <w:rPr>
          <w:color w:val="000000"/>
        </w:rPr>
        <w:t>,</w:t>
      </w:r>
      <w:r w:rsidRPr="009E4514">
        <w:rPr>
          <w:color w:val="800000"/>
        </w:rPr>
        <w:t>'p4'</w:t>
      </w:r>
      <w:r>
        <w:rPr>
          <w:color w:val="000000"/>
        </w:rPr>
        <w:t xml:space="preserve">} </w:t>
      </w:r>
      <w:r w:rsidRPr="009E4514">
        <w:rPr>
          <w:color w:val="800000"/>
        </w:rPr>
        <w:t>'Linear'</w:t>
      </w:r>
      <w:r>
        <w:rPr>
          <w:color w:val="000000"/>
        </w:rPr>
        <w:t xml:space="preserve"> {}</w:t>
      </w:r>
      <w:r>
        <w:rPr>
          <w:color w:val="000000"/>
        </w:rPr>
        <w:br/>
        <w:t>};</w:t>
      </w:r>
      <w:r>
        <w:rPr>
          <w:color w:val="000000"/>
        </w:rPr>
        <w:br/>
      </w:r>
      <w:r>
        <w:rPr>
          <w:color w:val="000000"/>
        </w:rPr>
        <w:lastRenderedPageBreak/>
        <w:br/>
        <w:t>MODEL.PARAMETERS = {</w:t>
      </w:r>
      <w:r>
        <w:rPr>
          <w:color w:val="000000"/>
        </w:rPr>
        <w:br/>
      </w:r>
      <w:r w:rsidRPr="009E4514">
        <w:rPr>
          <w:color w:val="008000"/>
        </w:rPr>
        <w:t>%   name fit value bnd meta-data</w:t>
      </w:r>
      <w:r>
        <w:rPr>
          <w:color w:val="000000"/>
        </w:rPr>
        <w:br/>
        <w:t xml:space="preserve">    </w:t>
      </w:r>
      <w:r w:rsidRPr="009E4514">
        <w:rPr>
          <w:color w:val="800000"/>
        </w:rPr>
        <w:t>'p1'</w:t>
      </w:r>
      <w:r>
        <w:rPr>
          <w:color w:val="000000"/>
        </w:rPr>
        <w:t xml:space="preserve"> 1   1     []  {}</w:t>
      </w:r>
      <w:r>
        <w:rPr>
          <w:color w:val="000000"/>
        </w:rPr>
        <w:br/>
        <w:t xml:space="preserve">    </w:t>
      </w:r>
      <w:r w:rsidRPr="009E4514">
        <w:rPr>
          <w:color w:val="800000"/>
        </w:rPr>
        <w:t>'p2'</w:t>
      </w:r>
      <w:r>
        <w:rPr>
          <w:color w:val="000000"/>
        </w:rPr>
        <w:t xml:space="preserve"> 1   1     []  {}</w:t>
      </w:r>
      <w:r>
        <w:rPr>
          <w:color w:val="000000"/>
        </w:rPr>
        <w:br/>
        <w:t xml:space="preserve">    </w:t>
      </w:r>
      <w:r w:rsidRPr="009E4514">
        <w:rPr>
          <w:color w:val="800000"/>
        </w:rPr>
        <w:t>'p3'</w:t>
      </w:r>
      <w:r>
        <w:rPr>
          <w:color w:val="000000"/>
        </w:rPr>
        <w:t xml:space="preserve"> 1   1     []  {}</w:t>
      </w:r>
      <w:r>
        <w:rPr>
          <w:color w:val="000000"/>
        </w:rPr>
        <w:br/>
        <w:t xml:space="preserve">    </w:t>
      </w:r>
      <w:r w:rsidRPr="009E4514">
        <w:rPr>
          <w:color w:val="800000"/>
        </w:rPr>
        <w:t>'p4'</w:t>
      </w:r>
      <w:r>
        <w:rPr>
          <w:color w:val="000000"/>
        </w:rPr>
        <w:t xml:space="preserve"> 1   1     []  {}</w:t>
      </w:r>
      <w:r>
        <w:rPr>
          <w:color w:val="000000"/>
        </w:rPr>
        <w:br/>
        <w:t>};</w:t>
      </w:r>
    </w:p>
    <w:p w:rsidR="003C2771" w:rsidRDefault="00BF2804" w:rsidP="00271A04">
      <w:r>
        <w:t>This example d</w:t>
      </w:r>
      <w:r w:rsidR="0045067F">
        <w:t>emonstrates the definition of a piece-wise linear interpolated</w:t>
      </w:r>
      <w:r>
        <w:t xml:space="preserve"> input function composed of 4 model parameters that should be fitted when optimizing the model.</w:t>
      </w:r>
    </w:p>
    <w:p w:rsidR="00616596" w:rsidRDefault="00616596" w:rsidP="00BF2804">
      <w:pPr>
        <w:pStyle w:val="Heading2"/>
      </w:pPr>
    </w:p>
    <w:p w:rsidR="00BF2804" w:rsidRDefault="00BF2804" w:rsidP="00BF2804">
      <w:pPr>
        <w:pStyle w:val="Heading2"/>
      </w:pPr>
      <w:bookmarkStart w:id="11" w:name="_Toc403653191"/>
      <w:r>
        <w:t>2.4</w:t>
      </w:r>
      <w:r>
        <w:tab/>
        <w:t>Model parameters</w:t>
      </w:r>
      <w:bookmarkEnd w:id="11"/>
    </w:p>
    <w:p w:rsidR="00BF2804" w:rsidRDefault="00BF2804" w:rsidP="00BF280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952"/>
        <w:gridCol w:w="1829"/>
        <w:gridCol w:w="5841"/>
      </w:tblGrid>
      <w:tr w:rsidR="00BF2804" w:rsidRPr="00442557" w:rsidTr="00FE2A12">
        <w:tc>
          <w:tcPr>
            <w:tcW w:w="9622" w:type="dxa"/>
            <w:gridSpan w:val="3"/>
            <w:shd w:val="clear" w:color="auto" w:fill="FFFFFF" w:themeFill="background1"/>
            <w:vAlign w:val="center"/>
          </w:tcPr>
          <w:p w:rsidR="00BF2804" w:rsidRPr="00777542" w:rsidRDefault="00BF2804" w:rsidP="00FE2A12">
            <w:r>
              <w:t>Properties</w:t>
            </w:r>
          </w:p>
        </w:tc>
      </w:tr>
      <w:tr w:rsidR="00BF2804" w:rsidRPr="00442557" w:rsidTr="00FE2A12">
        <w:tc>
          <w:tcPr>
            <w:tcW w:w="1952" w:type="dxa"/>
            <w:shd w:val="clear" w:color="auto" w:fill="F2F2F2" w:themeFill="background1" w:themeFillShade="F2"/>
            <w:vAlign w:val="center"/>
          </w:tcPr>
          <w:p w:rsidR="00BF2804" w:rsidRDefault="00BF2804" w:rsidP="00FE2A12">
            <w:pPr>
              <w:rPr>
                <w:rFonts w:ascii="Lucida Console" w:hAnsi="Lucida Console"/>
                <w:sz w:val="16"/>
                <w:szCs w:val="16"/>
              </w:rPr>
            </w:pPr>
            <w:r>
              <w:rPr>
                <w:rFonts w:ascii="Lucida Console" w:hAnsi="Lucida Console"/>
                <w:sz w:val="16"/>
                <w:szCs w:val="16"/>
              </w:rPr>
              <w:t>fit</w:t>
            </w:r>
          </w:p>
        </w:tc>
        <w:tc>
          <w:tcPr>
            <w:tcW w:w="1829" w:type="dxa"/>
            <w:shd w:val="clear" w:color="auto" w:fill="F2F2F2" w:themeFill="background1" w:themeFillShade="F2"/>
            <w:vAlign w:val="center"/>
          </w:tcPr>
          <w:p w:rsidR="00BF2804" w:rsidRDefault="00BF2804" w:rsidP="00FE2A12">
            <w:pPr>
              <w:rPr>
                <w:rFonts w:ascii="Lucida Console" w:hAnsi="Lucida Console"/>
                <w:sz w:val="16"/>
                <w:szCs w:val="16"/>
              </w:rPr>
            </w:pPr>
            <w:r>
              <w:rPr>
                <w:rFonts w:ascii="Lucida Console" w:hAnsi="Lucida Console"/>
                <w:sz w:val="16"/>
                <w:szCs w:val="16"/>
              </w:rPr>
              <w:t>double (</w:t>
            </w:r>
            <w:proofErr w:type="spellStart"/>
            <w:r>
              <w:rPr>
                <w:rFonts w:ascii="Lucida Console" w:hAnsi="Lucida Console"/>
                <w:sz w:val="16"/>
                <w:szCs w:val="16"/>
              </w:rPr>
              <w:t>bool</w:t>
            </w:r>
            <w:proofErr w:type="spellEnd"/>
            <w:r>
              <w:rPr>
                <w:rFonts w:ascii="Lucida Console" w:hAnsi="Lucida Console"/>
                <w:sz w:val="16"/>
                <w:szCs w:val="16"/>
              </w:rPr>
              <w:t>)</w:t>
            </w:r>
          </w:p>
        </w:tc>
        <w:tc>
          <w:tcPr>
            <w:tcW w:w="5841" w:type="dxa"/>
            <w:shd w:val="clear" w:color="auto" w:fill="F2F2F2" w:themeFill="background1" w:themeFillShade="F2"/>
            <w:vAlign w:val="center"/>
          </w:tcPr>
          <w:p w:rsidR="00BF2804" w:rsidRDefault="00BF2804" w:rsidP="0045067F">
            <w:r>
              <w:t xml:space="preserve">Indicator for </w:t>
            </w:r>
            <w:r w:rsidR="0045067F">
              <w:t xml:space="preserve">fitting: </w:t>
            </w:r>
            <w:r w:rsidR="0045067F">
              <w:rPr>
                <w:rFonts w:ascii="Lucida Console" w:hAnsi="Lucida Console"/>
                <w:sz w:val="16"/>
                <w:szCs w:val="16"/>
              </w:rPr>
              <w:t>1</w:t>
            </w:r>
            <w:r w:rsidR="0045067F">
              <w:t xml:space="preserve"> for fit parameters; </w:t>
            </w:r>
            <w:r w:rsidR="0045067F">
              <w:rPr>
                <w:rFonts w:ascii="Lucida Console" w:hAnsi="Lucida Console"/>
                <w:sz w:val="16"/>
                <w:szCs w:val="16"/>
              </w:rPr>
              <w:t>0</w:t>
            </w:r>
            <w:r w:rsidR="0045067F">
              <w:t xml:space="preserve"> for constant parameters.</w:t>
            </w:r>
          </w:p>
        </w:tc>
      </w:tr>
      <w:tr w:rsidR="00BF2804" w:rsidRPr="00442557" w:rsidTr="00FE2A12">
        <w:tc>
          <w:tcPr>
            <w:tcW w:w="1952" w:type="dxa"/>
            <w:shd w:val="clear" w:color="auto" w:fill="F2F2F2" w:themeFill="background1" w:themeFillShade="F2"/>
            <w:vAlign w:val="center"/>
          </w:tcPr>
          <w:p w:rsidR="00BF2804" w:rsidRDefault="00BF2804" w:rsidP="00FE2A12">
            <w:pPr>
              <w:rPr>
                <w:rFonts w:ascii="Lucida Console" w:hAnsi="Lucida Console"/>
                <w:sz w:val="16"/>
                <w:szCs w:val="16"/>
              </w:rPr>
            </w:pPr>
            <w:r>
              <w:rPr>
                <w:rFonts w:ascii="Lucida Console" w:hAnsi="Lucida Console"/>
                <w:sz w:val="16"/>
                <w:szCs w:val="16"/>
              </w:rPr>
              <w:t>value</w:t>
            </w:r>
          </w:p>
        </w:tc>
        <w:tc>
          <w:tcPr>
            <w:tcW w:w="1829" w:type="dxa"/>
            <w:shd w:val="clear" w:color="auto" w:fill="F2F2F2" w:themeFill="background1" w:themeFillShade="F2"/>
            <w:vAlign w:val="center"/>
          </w:tcPr>
          <w:p w:rsidR="00BF2804" w:rsidRDefault="00BF2804" w:rsidP="00FE2A12">
            <w:pPr>
              <w:rPr>
                <w:rFonts w:ascii="Lucida Console" w:hAnsi="Lucida Console"/>
                <w:sz w:val="16"/>
                <w:szCs w:val="16"/>
              </w:rPr>
            </w:pPr>
            <w:r>
              <w:rPr>
                <w:rFonts w:ascii="Lucida Console" w:hAnsi="Lucida Console"/>
                <w:sz w:val="16"/>
                <w:szCs w:val="16"/>
              </w:rPr>
              <w:t>double</w:t>
            </w:r>
          </w:p>
        </w:tc>
        <w:tc>
          <w:tcPr>
            <w:tcW w:w="5841" w:type="dxa"/>
            <w:shd w:val="clear" w:color="auto" w:fill="F2F2F2" w:themeFill="background1" w:themeFillShade="F2"/>
            <w:vAlign w:val="center"/>
          </w:tcPr>
          <w:p w:rsidR="00BF2804" w:rsidRDefault="00BF2804" w:rsidP="00FE2A12">
            <w:r>
              <w:t>Initial parameter value.</w:t>
            </w:r>
          </w:p>
        </w:tc>
      </w:tr>
      <w:tr w:rsidR="00BF2804" w:rsidRPr="00442557" w:rsidTr="00FE2A12">
        <w:tc>
          <w:tcPr>
            <w:tcW w:w="1952" w:type="dxa"/>
            <w:shd w:val="clear" w:color="auto" w:fill="F2F2F2" w:themeFill="background1" w:themeFillShade="F2"/>
            <w:vAlign w:val="center"/>
          </w:tcPr>
          <w:p w:rsidR="00BF2804" w:rsidRDefault="00BF2804" w:rsidP="00FE2A12">
            <w:pPr>
              <w:rPr>
                <w:rFonts w:ascii="Lucida Console" w:hAnsi="Lucida Console"/>
                <w:sz w:val="16"/>
                <w:szCs w:val="16"/>
              </w:rPr>
            </w:pPr>
            <w:proofErr w:type="spellStart"/>
            <w:r>
              <w:rPr>
                <w:rFonts w:ascii="Lucida Console" w:hAnsi="Lucida Console"/>
                <w:sz w:val="16"/>
                <w:szCs w:val="16"/>
              </w:rPr>
              <w:t>bnd</w:t>
            </w:r>
            <w:proofErr w:type="spellEnd"/>
          </w:p>
        </w:tc>
        <w:tc>
          <w:tcPr>
            <w:tcW w:w="1829" w:type="dxa"/>
            <w:shd w:val="clear" w:color="auto" w:fill="F2F2F2" w:themeFill="background1" w:themeFillShade="F2"/>
            <w:vAlign w:val="center"/>
          </w:tcPr>
          <w:p w:rsidR="00BF2804" w:rsidRDefault="00BF2804" w:rsidP="00FE2A12">
            <w:pPr>
              <w:rPr>
                <w:rFonts w:ascii="Lucida Console" w:hAnsi="Lucida Console"/>
                <w:sz w:val="16"/>
                <w:szCs w:val="16"/>
              </w:rPr>
            </w:pPr>
            <w:r>
              <w:rPr>
                <w:rFonts w:ascii="Lucida Console" w:hAnsi="Lucida Console"/>
                <w:sz w:val="16"/>
                <w:szCs w:val="16"/>
              </w:rPr>
              <w:t>double</w:t>
            </w:r>
          </w:p>
        </w:tc>
        <w:tc>
          <w:tcPr>
            <w:tcW w:w="5841" w:type="dxa"/>
            <w:shd w:val="clear" w:color="auto" w:fill="F2F2F2" w:themeFill="background1" w:themeFillShade="F2"/>
            <w:vAlign w:val="center"/>
          </w:tcPr>
          <w:p w:rsidR="00BF2804" w:rsidRDefault="00125635" w:rsidP="00695EA9">
            <w:r>
              <w:t>Lower and upper boundary of the estimated value</w:t>
            </w:r>
            <w:r w:rsidR="00695EA9">
              <w:t>. Will</w:t>
            </w:r>
            <w:r w:rsidR="0045067F">
              <w:t xml:space="preserve"> default to </w:t>
            </w:r>
            <w:r w:rsidR="0045067F">
              <w:rPr>
                <w:rFonts w:ascii="Lucida Console" w:hAnsi="Lucida Console"/>
                <w:sz w:val="16"/>
                <w:szCs w:val="16"/>
              </w:rPr>
              <w:t xml:space="preserve">[0 </w:t>
            </w:r>
            <w:proofErr w:type="spellStart"/>
            <w:r w:rsidR="0045067F">
              <w:rPr>
                <w:rFonts w:ascii="Lucida Console" w:hAnsi="Lucida Console"/>
                <w:sz w:val="16"/>
                <w:szCs w:val="16"/>
              </w:rPr>
              <w:t>inf</w:t>
            </w:r>
            <w:proofErr w:type="spellEnd"/>
            <w:r w:rsidR="0045067F">
              <w:rPr>
                <w:rFonts w:ascii="Lucida Console" w:hAnsi="Lucida Console"/>
                <w:sz w:val="16"/>
                <w:szCs w:val="16"/>
              </w:rPr>
              <w:t>]</w:t>
            </w:r>
            <w:r w:rsidR="00695EA9">
              <w:t xml:space="preserve"> if left empty.</w:t>
            </w:r>
          </w:p>
        </w:tc>
      </w:tr>
    </w:tbl>
    <w:p w:rsidR="00BF2804" w:rsidRDefault="00BF2804" w:rsidP="00BF2804"/>
    <w:p w:rsidR="00BF2804" w:rsidRDefault="00CA045C" w:rsidP="00BF2804">
      <w:r>
        <w:t xml:space="preserve">Model parameters can be defined as constant parameters, or parameters that should be fitted during model optimization using </w:t>
      </w:r>
      <w:r>
        <w:rPr>
          <w:rFonts w:ascii="Lucida Console" w:hAnsi="Lucida Console"/>
          <w:sz w:val="16"/>
          <w:szCs w:val="16"/>
        </w:rPr>
        <w:t>fit</w:t>
      </w:r>
      <w:r>
        <w:t xml:space="preserve">. </w:t>
      </w:r>
      <w:r w:rsidR="0079416B">
        <w:t xml:space="preserve">The boundary conditions for parameter estimation are specified in the </w:t>
      </w:r>
      <w:proofErr w:type="spellStart"/>
      <w:r w:rsidR="0079416B">
        <w:rPr>
          <w:rFonts w:ascii="Lucida Console" w:hAnsi="Lucida Console"/>
          <w:sz w:val="16"/>
          <w:szCs w:val="16"/>
        </w:rPr>
        <w:t>bnd</w:t>
      </w:r>
      <w:proofErr w:type="spellEnd"/>
      <w:r w:rsidR="0079416B">
        <w:t xml:space="preserve"> property.</w:t>
      </w:r>
    </w:p>
    <w:p w:rsidR="00616596" w:rsidRDefault="00616596" w:rsidP="00BF2804"/>
    <w:p w:rsidR="00C146D1" w:rsidRDefault="00C146D1" w:rsidP="00C146D1">
      <w:pPr>
        <w:pStyle w:val="Heading2"/>
      </w:pPr>
      <w:bookmarkStart w:id="12" w:name="_Toc403653192"/>
      <w:r>
        <w:t>2.5</w:t>
      </w:r>
      <w:r>
        <w:tab/>
        <w:t>Model states</w:t>
      </w:r>
      <w:bookmarkEnd w:id="12"/>
    </w:p>
    <w:p w:rsidR="00C146D1" w:rsidRDefault="00C146D1" w:rsidP="00C146D1"/>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952"/>
        <w:gridCol w:w="1829"/>
        <w:gridCol w:w="5841"/>
      </w:tblGrid>
      <w:tr w:rsidR="00C146D1" w:rsidRPr="00442557" w:rsidTr="00FE2A12">
        <w:tc>
          <w:tcPr>
            <w:tcW w:w="9622" w:type="dxa"/>
            <w:gridSpan w:val="3"/>
            <w:shd w:val="clear" w:color="auto" w:fill="FFFFFF" w:themeFill="background1"/>
            <w:vAlign w:val="center"/>
          </w:tcPr>
          <w:p w:rsidR="00C146D1" w:rsidRPr="00777542" w:rsidRDefault="00C146D1" w:rsidP="00FE2A12">
            <w:r>
              <w:t>Properties</w:t>
            </w:r>
          </w:p>
        </w:tc>
      </w:tr>
      <w:tr w:rsidR="00C146D1" w:rsidRPr="00442557" w:rsidTr="00FE2A12">
        <w:tc>
          <w:tcPr>
            <w:tcW w:w="1952" w:type="dxa"/>
            <w:shd w:val="clear" w:color="auto" w:fill="F2F2F2" w:themeFill="background1" w:themeFillShade="F2"/>
            <w:vAlign w:val="center"/>
          </w:tcPr>
          <w:p w:rsidR="00C146D1" w:rsidRDefault="00C146D1" w:rsidP="00FE2A12">
            <w:pPr>
              <w:rPr>
                <w:rFonts w:ascii="Lucida Console" w:hAnsi="Lucida Console"/>
                <w:sz w:val="16"/>
                <w:szCs w:val="16"/>
              </w:rPr>
            </w:pPr>
            <w:proofErr w:type="spellStart"/>
            <w:r>
              <w:rPr>
                <w:rFonts w:ascii="Lucida Console" w:hAnsi="Lucida Console"/>
                <w:sz w:val="16"/>
                <w:szCs w:val="16"/>
              </w:rPr>
              <w:t>init</w:t>
            </w:r>
            <w:proofErr w:type="spellEnd"/>
          </w:p>
        </w:tc>
        <w:tc>
          <w:tcPr>
            <w:tcW w:w="1829" w:type="dxa"/>
            <w:shd w:val="clear" w:color="auto" w:fill="F2F2F2" w:themeFill="background1" w:themeFillShade="F2"/>
            <w:vAlign w:val="center"/>
          </w:tcPr>
          <w:p w:rsidR="00C146D1" w:rsidRDefault="00C146D1" w:rsidP="00FE2A12">
            <w:pPr>
              <w:rPr>
                <w:rFonts w:ascii="Lucida Console" w:hAnsi="Lucida Console"/>
                <w:sz w:val="16"/>
                <w:szCs w:val="16"/>
              </w:rPr>
            </w:pPr>
            <w:r>
              <w:rPr>
                <w:rFonts w:ascii="Lucida Console" w:hAnsi="Lucida Console"/>
                <w:sz w:val="16"/>
                <w:szCs w:val="16"/>
              </w:rPr>
              <w:t>double</w:t>
            </w:r>
          </w:p>
        </w:tc>
        <w:tc>
          <w:tcPr>
            <w:tcW w:w="5841" w:type="dxa"/>
            <w:shd w:val="clear" w:color="auto" w:fill="F2F2F2" w:themeFill="background1" w:themeFillShade="F2"/>
            <w:vAlign w:val="center"/>
          </w:tcPr>
          <w:p w:rsidR="00C146D1" w:rsidRDefault="00C146D1" w:rsidP="00FE2A12">
            <w:r>
              <w:t>Initial state value.</w:t>
            </w:r>
          </w:p>
        </w:tc>
      </w:tr>
      <w:tr w:rsidR="00C146D1" w:rsidRPr="00442557" w:rsidTr="00FE2A12">
        <w:tc>
          <w:tcPr>
            <w:tcW w:w="1952" w:type="dxa"/>
            <w:shd w:val="clear" w:color="auto" w:fill="F2F2F2" w:themeFill="background1" w:themeFillShade="F2"/>
            <w:vAlign w:val="center"/>
          </w:tcPr>
          <w:p w:rsidR="00C146D1" w:rsidRDefault="00C146D1" w:rsidP="00FE2A12">
            <w:pPr>
              <w:rPr>
                <w:rFonts w:ascii="Lucida Console" w:hAnsi="Lucida Console"/>
                <w:sz w:val="16"/>
                <w:szCs w:val="16"/>
              </w:rPr>
            </w:pPr>
            <w:r>
              <w:rPr>
                <w:rFonts w:ascii="Lucida Console" w:hAnsi="Lucida Console"/>
                <w:sz w:val="16"/>
                <w:szCs w:val="16"/>
              </w:rPr>
              <w:t>ode</w:t>
            </w:r>
          </w:p>
        </w:tc>
        <w:tc>
          <w:tcPr>
            <w:tcW w:w="1829" w:type="dxa"/>
            <w:shd w:val="clear" w:color="auto" w:fill="F2F2F2" w:themeFill="background1" w:themeFillShade="F2"/>
            <w:vAlign w:val="center"/>
          </w:tcPr>
          <w:p w:rsidR="00C146D1" w:rsidRDefault="00C146D1" w:rsidP="00FE2A12">
            <w:pPr>
              <w:rPr>
                <w:rFonts w:ascii="Lucida Console" w:hAnsi="Lucida Console"/>
                <w:sz w:val="16"/>
                <w:szCs w:val="16"/>
              </w:rPr>
            </w:pPr>
            <w:r>
              <w:rPr>
                <w:rFonts w:ascii="Lucida Console" w:hAnsi="Lucida Console"/>
                <w:sz w:val="16"/>
                <w:szCs w:val="16"/>
              </w:rPr>
              <w:t>char</w:t>
            </w:r>
          </w:p>
        </w:tc>
        <w:tc>
          <w:tcPr>
            <w:tcW w:w="5841" w:type="dxa"/>
            <w:shd w:val="clear" w:color="auto" w:fill="F2F2F2" w:themeFill="background1" w:themeFillShade="F2"/>
            <w:vAlign w:val="center"/>
          </w:tcPr>
          <w:p w:rsidR="00C146D1" w:rsidRDefault="00C146D1" w:rsidP="00FE2A12">
            <w:r>
              <w:t>The ODE describing the state time derivative.</w:t>
            </w:r>
          </w:p>
        </w:tc>
      </w:tr>
    </w:tbl>
    <w:p w:rsidR="00C146D1" w:rsidRDefault="00C146D1" w:rsidP="00C146D1"/>
    <w:p w:rsidR="00F87E7D" w:rsidRDefault="00F87E7D" w:rsidP="00C146D1">
      <w:r>
        <w:t xml:space="preserve">Model states define the initial model state, as well as the model ODE that describes the state time derivatives. The </w:t>
      </w:r>
      <w:r>
        <w:rPr>
          <w:rFonts w:ascii="Lucida Console" w:hAnsi="Lucida Console"/>
          <w:sz w:val="16"/>
          <w:szCs w:val="16"/>
        </w:rPr>
        <w:t>ode</w:t>
      </w:r>
      <w:r>
        <w:t xml:space="preserve"> property contains the equation for the state time derivative (ODE), and specifies a function of other model components (constants, inputs, parameters, states and reactions).</w:t>
      </w:r>
    </w:p>
    <w:p w:rsidR="00F87E7D" w:rsidRDefault="00F87E7D" w:rsidP="00F87E7D">
      <w:pPr>
        <w:pStyle w:val="MATLABCode"/>
        <w:rPr>
          <w:color w:val="000000"/>
        </w:rPr>
      </w:pPr>
      <w:r>
        <w:lastRenderedPageBreak/>
        <w:t>MODEL.STATES = {</w:t>
      </w:r>
      <w:r>
        <w:br/>
      </w:r>
      <w:r w:rsidRPr="00C24F2E">
        <w:rPr>
          <w:color w:val="008000"/>
        </w:rPr>
        <w:t>%   name init ode            meta-data</w:t>
      </w:r>
      <w:r>
        <w:rPr>
          <w:color w:val="000000"/>
        </w:rPr>
        <w:br/>
        <w:t xml:space="preserve">    </w:t>
      </w:r>
      <w:r w:rsidRPr="00C24F2E">
        <w:rPr>
          <w:color w:val="800000"/>
        </w:rPr>
        <w:t>'s1'</w:t>
      </w:r>
      <w:r>
        <w:rPr>
          <w:color w:val="000000"/>
        </w:rPr>
        <w:t xml:space="preserve"> 0    </w:t>
      </w:r>
      <w:r w:rsidRPr="00C24F2E">
        <w:rPr>
          <w:color w:val="800000"/>
        </w:rPr>
        <w:t>'v1 - v3 - v4'</w:t>
      </w:r>
      <w:r>
        <w:rPr>
          <w:color w:val="000000"/>
        </w:rPr>
        <w:t xml:space="preserve"> {}</w:t>
      </w:r>
      <w:r>
        <w:rPr>
          <w:color w:val="000000"/>
        </w:rPr>
        <w:br/>
        <w:t xml:space="preserve">    </w:t>
      </w:r>
      <w:r w:rsidRPr="00C24F2E">
        <w:rPr>
          <w:color w:val="800000"/>
        </w:rPr>
        <w:t>'s2'</w:t>
      </w:r>
      <w:r>
        <w:rPr>
          <w:color w:val="000000"/>
        </w:rPr>
        <w:t xml:space="preserve"> 0    </w:t>
      </w:r>
      <w:r w:rsidRPr="00C24F2E">
        <w:rPr>
          <w:color w:val="800000"/>
        </w:rPr>
        <w:t>'-v1 + v2'</w:t>
      </w:r>
      <w:r>
        <w:rPr>
          <w:color w:val="000000"/>
        </w:rPr>
        <w:t xml:space="preserve">     {}</w:t>
      </w:r>
      <w:r>
        <w:rPr>
          <w:color w:val="000000"/>
        </w:rPr>
        <w:br/>
        <w:t xml:space="preserve">    </w:t>
      </w:r>
      <w:r w:rsidRPr="00C24F2E">
        <w:rPr>
          <w:color w:val="800000"/>
        </w:rPr>
        <w:t>'s3'</w:t>
      </w:r>
      <w:r>
        <w:rPr>
          <w:color w:val="000000"/>
        </w:rPr>
        <w:t xml:space="preserve"> 0    </w:t>
      </w:r>
      <w:r w:rsidRPr="00C24F2E">
        <w:rPr>
          <w:color w:val="800000"/>
        </w:rPr>
        <w:t>'v1 - v2'</w:t>
      </w:r>
      <w:r>
        <w:rPr>
          <w:color w:val="000000"/>
        </w:rPr>
        <w:t xml:space="preserve">      {}</w:t>
      </w:r>
      <w:r>
        <w:rPr>
          <w:color w:val="000000"/>
        </w:rPr>
        <w:br/>
        <w:t xml:space="preserve">    </w:t>
      </w:r>
      <w:r w:rsidRPr="00C24F2E">
        <w:rPr>
          <w:color w:val="800000"/>
        </w:rPr>
        <w:t>'s4'</w:t>
      </w:r>
      <w:r>
        <w:rPr>
          <w:color w:val="000000"/>
        </w:rPr>
        <w:t xml:space="preserve"> 0    </w:t>
      </w:r>
      <w:r w:rsidRPr="00C24F2E">
        <w:rPr>
          <w:color w:val="800000"/>
        </w:rPr>
        <w:t>'v4 - v5'</w:t>
      </w:r>
      <w:r>
        <w:rPr>
          <w:color w:val="000000"/>
        </w:rPr>
        <w:t xml:space="preserve">      {}</w:t>
      </w:r>
      <w:r>
        <w:rPr>
          <w:color w:val="000000"/>
        </w:rPr>
        <w:br/>
        <w:t>};</w:t>
      </w:r>
    </w:p>
    <w:p w:rsidR="00F87E7D" w:rsidRDefault="00F87E7D" w:rsidP="00C146D1">
      <w:r>
        <w:t>In this example, the state time derivatives are defined as functions of model reactions (fluxes in this case).</w:t>
      </w:r>
    </w:p>
    <w:p w:rsidR="00EB2529" w:rsidRDefault="00EB2529" w:rsidP="00C146D1"/>
    <w:p w:rsidR="00EB2529" w:rsidRDefault="00EB2529" w:rsidP="00EB2529">
      <w:pPr>
        <w:pStyle w:val="Heading2"/>
      </w:pPr>
      <w:bookmarkStart w:id="13" w:name="_Toc403653193"/>
      <w:r>
        <w:t>2.6</w:t>
      </w:r>
      <w:r>
        <w:tab/>
        <w:t>Model reactions</w:t>
      </w:r>
      <w:bookmarkEnd w:id="13"/>
    </w:p>
    <w:p w:rsidR="00EB2529" w:rsidRDefault="00EB2529" w:rsidP="00EB2529"/>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952"/>
        <w:gridCol w:w="1829"/>
        <w:gridCol w:w="5841"/>
      </w:tblGrid>
      <w:tr w:rsidR="00EB2529" w:rsidRPr="00442557" w:rsidTr="00FE2A12">
        <w:tc>
          <w:tcPr>
            <w:tcW w:w="9622" w:type="dxa"/>
            <w:gridSpan w:val="3"/>
            <w:shd w:val="clear" w:color="auto" w:fill="FFFFFF" w:themeFill="background1"/>
            <w:vAlign w:val="center"/>
          </w:tcPr>
          <w:p w:rsidR="00EB2529" w:rsidRPr="00777542" w:rsidRDefault="00EB2529" w:rsidP="00FE2A12">
            <w:r>
              <w:t>Properties</w:t>
            </w:r>
          </w:p>
        </w:tc>
      </w:tr>
      <w:tr w:rsidR="00EB2529" w:rsidRPr="00442557" w:rsidTr="00FE2A12">
        <w:tc>
          <w:tcPr>
            <w:tcW w:w="1952" w:type="dxa"/>
            <w:shd w:val="clear" w:color="auto" w:fill="F2F2F2" w:themeFill="background1" w:themeFillShade="F2"/>
            <w:vAlign w:val="center"/>
          </w:tcPr>
          <w:p w:rsidR="00EB2529" w:rsidRDefault="00EB2529" w:rsidP="00FE2A12">
            <w:pPr>
              <w:rPr>
                <w:rFonts w:ascii="Lucida Console" w:hAnsi="Lucida Console"/>
                <w:sz w:val="16"/>
                <w:szCs w:val="16"/>
              </w:rPr>
            </w:pPr>
            <w:r>
              <w:rPr>
                <w:rFonts w:ascii="Lucida Console" w:hAnsi="Lucida Console"/>
                <w:sz w:val="16"/>
                <w:szCs w:val="16"/>
              </w:rPr>
              <w:t>expr</w:t>
            </w:r>
          </w:p>
        </w:tc>
        <w:tc>
          <w:tcPr>
            <w:tcW w:w="1829" w:type="dxa"/>
            <w:shd w:val="clear" w:color="auto" w:fill="F2F2F2" w:themeFill="background1" w:themeFillShade="F2"/>
            <w:vAlign w:val="center"/>
          </w:tcPr>
          <w:p w:rsidR="00EB2529" w:rsidRDefault="00EB2529" w:rsidP="00FE2A12">
            <w:pPr>
              <w:rPr>
                <w:rFonts w:ascii="Lucida Console" w:hAnsi="Lucida Console"/>
                <w:sz w:val="16"/>
                <w:szCs w:val="16"/>
              </w:rPr>
            </w:pPr>
            <w:r>
              <w:rPr>
                <w:rFonts w:ascii="Lucida Console" w:hAnsi="Lucida Console"/>
                <w:sz w:val="16"/>
                <w:szCs w:val="16"/>
              </w:rPr>
              <w:t>char</w:t>
            </w:r>
          </w:p>
        </w:tc>
        <w:tc>
          <w:tcPr>
            <w:tcW w:w="5841" w:type="dxa"/>
            <w:shd w:val="clear" w:color="auto" w:fill="F2F2F2" w:themeFill="background1" w:themeFillShade="F2"/>
            <w:vAlign w:val="center"/>
          </w:tcPr>
          <w:p w:rsidR="00EB2529" w:rsidRDefault="00EB2529" w:rsidP="00FE2A12">
            <w:r>
              <w:t>The expression describing the reaction as a function of other components.</w:t>
            </w:r>
          </w:p>
        </w:tc>
      </w:tr>
    </w:tbl>
    <w:p w:rsidR="00EB2529" w:rsidRDefault="00EB2529" w:rsidP="00EB2529"/>
    <w:p w:rsidR="00EB2529" w:rsidRDefault="00616596" w:rsidP="00EB2529">
      <w:r>
        <w:t>Model reactions are abstract model components that can represent any mathematical functions of other components (similar to state time derivatives). Generally, they are used to define intermediary component functions (i.e. fluxes or other physiological entities) which are in turn used to compose the model ODE (2.5).</w:t>
      </w:r>
    </w:p>
    <w:p w:rsidR="00A30DA3" w:rsidRDefault="00A30DA3" w:rsidP="00A30DA3">
      <w:pPr>
        <w:pStyle w:val="MATLABCode"/>
        <w:rPr>
          <w:color w:val="000000"/>
        </w:rPr>
      </w:pPr>
      <w:r>
        <w:t>MODEL.STATES = {</w:t>
      </w:r>
      <w:r>
        <w:br/>
      </w:r>
      <w:r w:rsidRPr="00021DC8">
        <w:rPr>
          <w:color w:val="008000"/>
        </w:rPr>
        <w:t>%   name init ode            meta-data</w:t>
      </w:r>
      <w:r>
        <w:rPr>
          <w:color w:val="000000"/>
        </w:rPr>
        <w:br/>
        <w:t xml:space="preserve">    </w:t>
      </w:r>
      <w:r w:rsidRPr="00021DC8">
        <w:rPr>
          <w:color w:val="800000"/>
        </w:rPr>
        <w:t>'s1'</w:t>
      </w:r>
      <w:r>
        <w:rPr>
          <w:color w:val="000000"/>
        </w:rPr>
        <w:t xml:space="preserve"> 0    </w:t>
      </w:r>
      <w:r w:rsidRPr="00021DC8">
        <w:rPr>
          <w:color w:val="800000"/>
        </w:rPr>
        <w:t>'v1 - v3 - v4'</w:t>
      </w:r>
      <w:r>
        <w:rPr>
          <w:color w:val="000000"/>
        </w:rPr>
        <w:t xml:space="preserve"> {}</w:t>
      </w:r>
      <w:r>
        <w:rPr>
          <w:color w:val="000000"/>
        </w:rPr>
        <w:br/>
        <w:t xml:space="preserve">    </w:t>
      </w:r>
      <w:r w:rsidRPr="00021DC8">
        <w:rPr>
          <w:color w:val="800000"/>
        </w:rPr>
        <w:t>'s2'</w:t>
      </w:r>
      <w:r>
        <w:rPr>
          <w:color w:val="000000"/>
        </w:rPr>
        <w:t xml:space="preserve"> 0    </w:t>
      </w:r>
      <w:r w:rsidRPr="00021DC8">
        <w:rPr>
          <w:color w:val="800000"/>
        </w:rPr>
        <w:t>'-v1 + v2'</w:t>
      </w:r>
      <w:r>
        <w:rPr>
          <w:color w:val="000000"/>
        </w:rPr>
        <w:t xml:space="preserve">     {}</w:t>
      </w:r>
      <w:r>
        <w:rPr>
          <w:color w:val="000000"/>
        </w:rPr>
        <w:br/>
        <w:t xml:space="preserve">    </w:t>
      </w:r>
      <w:r w:rsidRPr="00021DC8">
        <w:rPr>
          <w:color w:val="800000"/>
        </w:rPr>
        <w:t>'s3'</w:t>
      </w:r>
      <w:r>
        <w:rPr>
          <w:color w:val="000000"/>
        </w:rPr>
        <w:t xml:space="preserve"> 0    </w:t>
      </w:r>
      <w:r w:rsidRPr="00021DC8">
        <w:rPr>
          <w:color w:val="800000"/>
        </w:rPr>
        <w:t>'v1 - v2'</w:t>
      </w:r>
      <w:r>
        <w:rPr>
          <w:color w:val="000000"/>
        </w:rPr>
        <w:t xml:space="preserve">      {}</w:t>
      </w:r>
      <w:r>
        <w:rPr>
          <w:color w:val="000000"/>
        </w:rPr>
        <w:br/>
        <w:t xml:space="preserve">    </w:t>
      </w:r>
      <w:r w:rsidRPr="00021DC8">
        <w:rPr>
          <w:color w:val="800000"/>
        </w:rPr>
        <w:t>'s4'</w:t>
      </w:r>
      <w:r>
        <w:rPr>
          <w:color w:val="000000"/>
        </w:rPr>
        <w:t xml:space="preserve"> 0    </w:t>
      </w:r>
      <w:r w:rsidRPr="00021DC8">
        <w:rPr>
          <w:color w:val="800000"/>
        </w:rPr>
        <w:t>'v4 - v5'</w:t>
      </w:r>
      <w:r>
        <w:rPr>
          <w:color w:val="000000"/>
        </w:rPr>
        <w:t xml:space="preserve">      {}</w:t>
      </w:r>
      <w:r>
        <w:rPr>
          <w:color w:val="000000"/>
        </w:rPr>
        <w:br/>
        <w:t>};</w:t>
      </w:r>
      <w:r>
        <w:rPr>
          <w:color w:val="000000"/>
        </w:rPr>
        <w:br/>
      </w:r>
      <w:r>
        <w:rPr>
          <w:color w:val="000000"/>
        </w:rPr>
        <w:br/>
        <w:t>MODEL.REACTIONS = {</w:t>
      </w:r>
      <w:r>
        <w:rPr>
          <w:color w:val="000000"/>
        </w:rPr>
        <w:br/>
      </w:r>
      <w:r w:rsidRPr="00021DC8">
        <w:rPr>
          <w:color w:val="008000"/>
        </w:rPr>
        <w:t>%   name expr           meta-data</w:t>
      </w:r>
      <w:r>
        <w:rPr>
          <w:color w:val="000000"/>
        </w:rPr>
        <w:br/>
        <w:t xml:space="preserve">    </w:t>
      </w:r>
      <w:r w:rsidRPr="00021DC8">
        <w:rPr>
          <w:color w:val="800000"/>
        </w:rPr>
        <w:t>'v1'</w:t>
      </w:r>
      <w:r>
        <w:rPr>
          <w:color w:val="000000"/>
        </w:rPr>
        <w:t xml:space="preserve"> </w:t>
      </w:r>
      <w:r w:rsidRPr="00021DC8">
        <w:rPr>
          <w:color w:val="800000"/>
        </w:rPr>
        <w:t>'k1 * u1 * s2'</w:t>
      </w:r>
      <w:r>
        <w:rPr>
          <w:color w:val="000000"/>
        </w:rPr>
        <w:t xml:space="preserve"> {}</w:t>
      </w:r>
      <w:r>
        <w:rPr>
          <w:color w:val="000000"/>
        </w:rPr>
        <w:br/>
        <w:t xml:space="preserve">    </w:t>
      </w:r>
      <w:r w:rsidRPr="00021DC8">
        <w:rPr>
          <w:color w:val="800000"/>
        </w:rPr>
        <w:t>'v2'</w:t>
      </w:r>
      <w:r>
        <w:rPr>
          <w:color w:val="000000"/>
        </w:rPr>
        <w:t xml:space="preserve"> </w:t>
      </w:r>
      <w:r w:rsidRPr="00021DC8">
        <w:rPr>
          <w:color w:val="800000"/>
        </w:rPr>
        <w:t>'k2 * u2 * s3'</w:t>
      </w:r>
      <w:r>
        <w:rPr>
          <w:color w:val="000000"/>
        </w:rPr>
        <w:t xml:space="preserve"> {}</w:t>
      </w:r>
      <w:r>
        <w:rPr>
          <w:color w:val="000000"/>
        </w:rPr>
        <w:br/>
        <w:t xml:space="preserve">    </w:t>
      </w:r>
      <w:r w:rsidRPr="00021DC8">
        <w:rPr>
          <w:color w:val="800000"/>
        </w:rPr>
        <w:t>'v3'</w:t>
      </w:r>
      <w:r>
        <w:rPr>
          <w:color w:val="000000"/>
        </w:rPr>
        <w:t xml:space="preserve"> </w:t>
      </w:r>
      <w:r w:rsidRPr="00021DC8">
        <w:rPr>
          <w:color w:val="800000"/>
        </w:rPr>
        <w:t>'k3 * s1'</w:t>
      </w:r>
      <w:r>
        <w:rPr>
          <w:color w:val="000000"/>
        </w:rPr>
        <w:t xml:space="preserve">      {}</w:t>
      </w:r>
      <w:r>
        <w:rPr>
          <w:color w:val="000000"/>
        </w:rPr>
        <w:br/>
        <w:t xml:space="preserve">    </w:t>
      </w:r>
      <w:r w:rsidRPr="00021DC8">
        <w:rPr>
          <w:color w:val="800000"/>
        </w:rPr>
        <w:t>'v4'</w:t>
      </w:r>
      <w:r>
        <w:rPr>
          <w:color w:val="000000"/>
        </w:rPr>
        <w:t xml:space="preserve"> </w:t>
      </w:r>
      <w:r w:rsidRPr="00021DC8">
        <w:rPr>
          <w:color w:val="800000"/>
        </w:rPr>
        <w:t>'k4 * s1'</w:t>
      </w:r>
      <w:r>
        <w:rPr>
          <w:color w:val="000000"/>
        </w:rPr>
        <w:t xml:space="preserve">      {}</w:t>
      </w:r>
      <w:r>
        <w:rPr>
          <w:color w:val="000000"/>
        </w:rPr>
        <w:br/>
        <w:t xml:space="preserve">    </w:t>
      </w:r>
      <w:r w:rsidRPr="00021DC8">
        <w:rPr>
          <w:color w:val="800000"/>
        </w:rPr>
        <w:t>'v5'</w:t>
      </w:r>
      <w:r>
        <w:rPr>
          <w:color w:val="000000"/>
        </w:rPr>
        <w:t xml:space="preserve"> </w:t>
      </w:r>
      <w:r w:rsidRPr="00021DC8">
        <w:rPr>
          <w:color w:val="800000"/>
        </w:rPr>
        <w:t>'k5 * s4'</w:t>
      </w:r>
      <w:r>
        <w:rPr>
          <w:color w:val="000000"/>
        </w:rPr>
        <w:t xml:space="preserve">      {}</w:t>
      </w:r>
      <w:r>
        <w:rPr>
          <w:color w:val="000000"/>
        </w:rPr>
        <w:br/>
        <w:t>};</w:t>
      </w:r>
    </w:p>
    <w:p w:rsidR="00616596" w:rsidRDefault="00A30DA3" w:rsidP="00EB2529">
      <w:r>
        <w:t>In this example, reactions are used to define fluxes, which are in turn used to define the model ODE in the model states.</w:t>
      </w:r>
    </w:p>
    <w:p w:rsidR="00A30DA3" w:rsidRDefault="00A30DA3" w:rsidP="00A30DA3">
      <w:pPr>
        <w:pStyle w:val="Heading3"/>
      </w:pPr>
      <w:bookmarkStart w:id="14" w:name="_Toc403653194"/>
      <w:r>
        <w:lastRenderedPageBreak/>
        <w:t>2.6.1</w:t>
      </w:r>
      <w:r>
        <w:tab/>
        <w:t>Using reactions to define model outputs</w:t>
      </w:r>
      <w:bookmarkEnd w:id="14"/>
    </w:p>
    <w:p w:rsidR="00A30DA3" w:rsidRDefault="00A30DA3" w:rsidP="00A30DA3"/>
    <w:p w:rsidR="00A30DA3" w:rsidRDefault="00A30DA3" w:rsidP="00A30DA3">
      <w:r>
        <w:t>Model reactions can be used to define any function of model components, even if they are not used to compose the model ODE. This can be useful since the framework will automatically compute and visualize any defined reaction, providing an easy way to analyze desired model outputs.</w:t>
      </w:r>
    </w:p>
    <w:p w:rsidR="00A30DA3" w:rsidRDefault="00A30DA3" w:rsidP="00A30DA3">
      <w:pPr>
        <w:pStyle w:val="MATLABCode"/>
        <w:rPr>
          <w:color w:val="000000"/>
        </w:rPr>
      </w:pPr>
      <w:r>
        <w:t>MODEL.REACTIONS = {</w:t>
      </w:r>
      <w:r>
        <w:br/>
      </w:r>
      <w:r w:rsidRPr="00FF0708">
        <w:rPr>
          <w:color w:val="008000"/>
        </w:rPr>
        <w:t>%   name expr           meta-data</w:t>
      </w:r>
      <w:r>
        <w:rPr>
          <w:color w:val="000000"/>
        </w:rPr>
        <w:br/>
        <w:t xml:space="preserve">    </w:t>
      </w:r>
      <w:r w:rsidRPr="00FF0708">
        <w:rPr>
          <w:color w:val="800000"/>
        </w:rPr>
        <w:t>'v1'</w:t>
      </w:r>
      <w:r>
        <w:rPr>
          <w:color w:val="000000"/>
        </w:rPr>
        <w:t xml:space="preserve"> </w:t>
      </w:r>
      <w:r w:rsidRPr="00FF0708">
        <w:rPr>
          <w:color w:val="800000"/>
        </w:rPr>
        <w:t>'k1 * u1 * s2'</w:t>
      </w:r>
      <w:r>
        <w:rPr>
          <w:color w:val="000000"/>
        </w:rPr>
        <w:t xml:space="preserve"> {}</w:t>
      </w:r>
      <w:r>
        <w:rPr>
          <w:color w:val="000000"/>
        </w:rPr>
        <w:br/>
        <w:t xml:space="preserve">    </w:t>
      </w:r>
      <w:r w:rsidRPr="00FF0708">
        <w:rPr>
          <w:color w:val="800000"/>
        </w:rPr>
        <w:t>'v2'</w:t>
      </w:r>
      <w:r>
        <w:rPr>
          <w:color w:val="000000"/>
        </w:rPr>
        <w:t xml:space="preserve"> </w:t>
      </w:r>
      <w:r w:rsidRPr="00FF0708">
        <w:rPr>
          <w:color w:val="800000"/>
        </w:rPr>
        <w:t>'k2 * u2 * s3'</w:t>
      </w:r>
      <w:r>
        <w:rPr>
          <w:color w:val="000000"/>
        </w:rPr>
        <w:t xml:space="preserve"> {}</w:t>
      </w:r>
      <w:r>
        <w:rPr>
          <w:color w:val="000000"/>
        </w:rPr>
        <w:br/>
        <w:t xml:space="preserve">    </w:t>
      </w:r>
      <w:r w:rsidRPr="00FF0708">
        <w:rPr>
          <w:color w:val="800000"/>
        </w:rPr>
        <w:t>'v3'</w:t>
      </w:r>
      <w:r>
        <w:rPr>
          <w:color w:val="000000"/>
        </w:rPr>
        <w:t xml:space="preserve"> </w:t>
      </w:r>
      <w:r w:rsidRPr="00FF0708">
        <w:rPr>
          <w:color w:val="800000"/>
        </w:rPr>
        <w:t>'k3 * s1'</w:t>
      </w:r>
      <w:r>
        <w:rPr>
          <w:color w:val="000000"/>
        </w:rPr>
        <w:t xml:space="preserve">      {}</w:t>
      </w:r>
      <w:r>
        <w:rPr>
          <w:color w:val="000000"/>
        </w:rPr>
        <w:br/>
        <w:t xml:space="preserve">    </w:t>
      </w:r>
      <w:r w:rsidRPr="00FF0708">
        <w:rPr>
          <w:color w:val="800000"/>
        </w:rPr>
        <w:t>'v4'</w:t>
      </w:r>
      <w:r>
        <w:rPr>
          <w:color w:val="000000"/>
        </w:rPr>
        <w:t xml:space="preserve"> </w:t>
      </w:r>
      <w:r w:rsidRPr="00FF0708">
        <w:rPr>
          <w:color w:val="800000"/>
        </w:rPr>
        <w:t>'k4 * s1'</w:t>
      </w:r>
      <w:r>
        <w:rPr>
          <w:color w:val="000000"/>
        </w:rPr>
        <w:t xml:space="preserve">      {}</w:t>
      </w:r>
      <w:r>
        <w:rPr>
          <w:color w:val="000000"/>
        </w:rPr>
        <w:br/>
        <w:t xml:space="preserve">    </w:t>
      </w:r>
      <w:r w:rsidRPr="00FF0708">
        <w:rPr>
          <w:color w:val="800000"/>
        </w:rPr>
        <w:t>'v5'</w:t>
      </w:r>
      <w:r>
        <w:rPr>
          <w:color w:val="000000"/>
        </w:rPr>
        <w:t xml:space="preserve"> </w:t>
      </w:r>
      <w:r w:rsidRPr="00FF0708">
        <w:rPr>
          <w:color w:val="800000"/>
        </w:rPr>
        <w:t>'k5 * s4'</w:t>
      </w:r>
      <w:r>
        <w:rPr>
          <w:color w:val="000000"/>
        </w:rPr>
        <w:t xml:space="preserve">      {}</w:t>
      </w:r>
      <w:r>
        <w:rPr>
          <w:color w:val="000000"/>
        </w:rPr>
        <w:br/>
      </w:r>
      <w:r>
        <w:rPr>
          <w:color w:val="000000"/>
        </w:rPr>
        <w:br/>
        <w:t xml:space="preserve">    </w:t>
      </w:r>
      <w:r w:rsidRPr="00FF0708">
        <w:rPr>
          <w:color w:val="800000"/>
        </w:rPr>
        <w:t>'y1'</w:t>
      </w:r>
      <w:r>
        <w:rPr>
          <w:color w:val="000000"/>
        </w:rPr>
        <w:t xml:space="preserve"> </w:t>
      </w:r>
      <w:r w:rsidRPr="00FF0708">
        <w:rPr>
          <w:color w:val="800000"/>
        </w:rPr>
        <w:t>'v1 + v2'</w:t>
      </w:r>
      <w:r>
        <w:rPr>
          <w:color w:val="000000"/>
        </w:rPr>
        <w:t xml:space="preserve">      {}</w:t>
      </w:r>
      <w:r>
        <w:rPr>
          <w:color w:val="000000"/>
        </w:rPr>
        <w:br/>
        <w:t xml:space="preserve">    </w:t>
      </w:r>
      <w:r w:rsidRPr="00FF0708">
        <w:rPr>
          <w:color w:val="800000"/>
        </w:rPr>
        <w:t>'y2'</w:t>
      </w:r>
      <w:r>
        <w:rPr>
          <w:color w:val="000000"/>
        </w:rPr>
        <w:t xml:space="preserve"> </w:t>
      </w:r>
      <w:r w:rsidRPr="00FF0708">
        <w:rPr>
          <w:color w:val="800000"/>
        </w:rPr>
        <w:t>'s1 * 10^6'</w:t>
      </w:r>
      <w:r>
        <w:rPr>
          <w:color w:val="000000"/>
        </w:rPr>
        <w:t xml:space="preserve">    {}</w:t>
      </w:r>
      <w:r>
        <w:rPr>
          <w:color w:val="000000"/>
        </w:rPr>
        <w:br/>
        <w:t>};</w:t>
      </w:r>
    </w:p>
    <w:p w:rsidR="00A30DA3" w:rsidRDefault="00A30DA3" w:rsidP="00A30DA3">
      <w:r>
        <w:t>In this example, 2 model outputs are defined as additional model reactions. One computes the sum of fluxes v1 and v2, and the other performs a unit conversion on state s1.</w:t>
      </w:r>
    </w:p>
    <w:p w:rsidR="00A30DA3" w:rsidRDefault="00A30DA3" w:rsidP="00A30DA3"/>
    <w:p w:rsidR="00A30DA3" w:rsidRDefault="00A30DA3" w:rsidP="00A30DA3">
      <w:pPr>
        <w:pStyle w:val="Heading3"/>
      </w:pPr>
      <w:bookmarkStart w:id="15" w:name="_Toc403653195"/>
      <w:r>
        <w:t>2.6.2</w:t>
      </w:r>
      <w:r>
        <w:tab/>
        <w:t>Conditional if-statements</w:t>
      </w:r>
      <w:bookmarkEnd w:id="15"/>
    </w:p>
    <w:p w:rsidR="00A30DA3" w:rsidRDefault="00A30DA3" w:rsidP="00A30DA3"/>
    <w:p w:rsidR="00A30DA3" w:rsidRDefault="007A5823" w:rsidP="00A30DA3">
      <w:r>
        <w:t>The use of conditional if-statements is supported in reaction expr</w:t>
      </w:r>
      <w:r w:rsidR="00B81880">
        <w:t>essi</w:t>
      </w:r>
      <w:r w:rsidR="006F3573">
        <w:t xml:space="preserve">ons using a specific syntax and is </w:t>
      </w:r>
      <w:r w:rsidR="00B81880">
        <w:t>compatible with MEX compilation.</w:t>
      </w:r>
    </w:p>
    <w:p w:rsidR="007A5823" w:rsidRDefault="007A5823" w:rsidP="007A5823">
      <w:pPr>
        <w:pStyle w:val="MATLABCode"/>
        <w:rPr>
          <w:color w:val="000000"/>
        </w:rPr>
      </w:pPr>
      <w:r>
        <w:t>MODEL.REACTIONS = {</w:t>
      </w:r>
      <w:r>
        <w:br/>
      </w:r>
      <w:r w:rsidRPr="001E05F8">
        <w:rPr>
          <w:color w:val="008000"/>
        </w:rPr>
        <w:t>%   name   expr                           meta-data</w:t>
      </w:r>
      <w:r>
        <w:rPr>
          <w:color w:val="000000"/>
        </w:rPr>
        <w:br/>
        <w:t xml:space="preserve">    </w:t>
      </w:r>
      <w:r w:rsidRPr="001E05F8">
        <w:rPr>
          <w:color w:val="800000"/>
        </w:rPr>
        <w:t>'posG'</w:t>
      </w:r>
      <w:r>
        <w:rPr>
          <w:color w:val="000000"/>
        </w:rPr>
        <w:t xml:space="preserve"> </w:t>
      </w:r>
      <w:r w:rsidRPr="001E05F8">
        <w:rPr>
          <w:color w:val="800000"/>
        </w:rPr>
        <w:t>'if((G &gt; 0), G, 0)'</w:t>
      </w:r>
      <w:r>
        <w:rPr>
          <w:color w:val="000000"/>
        </w:rPr>
        <w:t xml:space="preserve">            {} </w:t>
      </w:r>
      <w:r w:rsidRPr="001E05F8">
        <w:rPr>
          <w:color w:val="008000"/>
        </w:rPr>
        <w:t>% single condition</w:t>
      </w:r>
      <w:r>
        <w:rPr>
          <w:color w:val="000000"/>
        </w:rPr>
        <w:br/>
        <w:t xml:space="preserve">    </w:t>
      </w:r>
      <w:r w:rsidRPr="001E05F8">
        <w:rPr>
          <w:color w:val="800000"/>
        </w:rPr>
        <w:t>'posS'</w:t>
      </w:r>
      <w:r>
        <w:rPr>
          <w:color w:val="000000"/>
        </w:rPr>
        <w:t xml:space="preserve"> </w:t>
      </w:r>
      <w:r w:rsidRPr="001E05F8">
        <w:rPr>
          <w:color w:val="800000"/>
        </w:rPr>
        <w:t>'if((G &gt; 0) &amp;&amp; (S &gt; 0), 1, 0)'</w:t>
      </w:r>
      <w:r>
        <w:rPr>
          <w:color w:val="000000"/>
        </w:rPr>
        <w:t xml:space="preserve"> {} </w:t>
      </w:r>
      <w:r w:rsidRPr="001E05F8">
        <w:rPr>
          <w:color w:val="008000"/>
        </w:rPr>
        <w:t>% multiple conditions</w:t>
      </w:r>
      <w:r>
        <w:rPr>
          <w:color w:val="000000"/>
        </w:rPr>
        <w:br/>
        <w:t>};</w:t>
      </w:r>
    </w:p>
    <w:p w:rsidR="007A5823" w:rsidRDefault="00B81880" w:rsidP="00A30DA3">
      <w:r>
        <w:t xml:space="preserve">In this example, S and G represent other model components (i.e. states). Reaction </w:t>
      </w:r>
      <w:proofErr w:type="spellStart"/>
      <w:r>
        <w:t>posG</w:t>
      </w:r>
      <w:proofErr w:type="spellEnd"/>
      <w:r>
        <w:t xml:space="preserve"> will have the value of G if G &gt; 0, and 0 otherwise. Reaction </w:t>
      </w:r>
      <w:proofErr w:type="spellStart"/>
      <w:r>
        <w:t>posS</w:t>
      </w:r>
      <w:proofErr w:type="spellEnd"/>
      <w:r>
        <w:t xml:space="preserve"> will have a value of 1 if both G &gt; 0 and S &gt; 0, and 0 otherwise. </w:t>
      </w:r>
    </w:p>
    <w:p w:rsidR="003F5B54" w:rsidRDefault="003F5B54" w:rsidP="00AE404E"/>
    <w:p w:rsidR="008E2911" w:rsidRDefault="008E2911" w:rsidP="004B1B4F">
      <w:pPr>
        <w:pStyle w:val="Heading2"/>
      </w:pPr>
    </w:p>
    <w:p w:rsidR="008E2911" w:rsidRDefault="008E2911" w:rsidP="008E2911"/>
    <w:p w:rsidR="008E2911" w:rsidRDefault="008E2911" w:rsidP="003B4CD8"/>
    <w:p w:rsidR="004B1B4F" w:rsidRDefault="004B1B4F" w:rsidP="004B1B4F">
      <w:pPr>
        <w:pStyle w:val="Heading2"/>
      </w:pPr>
      <w:bookmarkStart w:id="16" w:name="_Toc403653196"/>
      <w:r>
        <w:lastRenderedPageBreak/>
        <w:t>2.7</w:t>
      </w:r>
      <w:r>
        <w:tab/>
        <w:t>Restrictions</w:t>
      </w:r>
      <w:bookmarkEnd w:id="16"/>
    </w:p>
    <w:p w:rsidR="004B1B4F" w:rsidRDefault="004B1B4F" w:rsidP="004B1B4F"/>
    <w:p w:rsidR="004B1B4F" w:rsidRDefault="004B1B4F" w:rsidP="004B1B4F">
      <w:r>
        <w:t>Several restrictions apply to the definition of model components:</w:t>
      </w:r>
    </w:p>
    <w:p w:rsidR="004B1B4F" w:rsidRDefault="00AB652C" w:rsidP="004B1B4F">
      <w:pPr>
        <w:pStyle w:val="ListParagraph"/>
        <w:numPr>
          <w:ilvl w:val="0"/>
          <w:numId w:val="10"/>
        </w:numPr>
        <w:rPr>
          <w:b/>
        </w:rPr>
      </w:pPr>
      <w:r w:rsidRPr="00AB652C">
        <w:rPr>
          <w:b/>
        </w:rPr>
        <w:t>All c</w:t>
      </w:r>
      <w:r w:rsidR="004B1B4F" w:rsidRPr="00AB652C">
        <w:rPr>
          <w:b/>
        </w:rPr>
        <w:t>omponent names must be unique</w:t>
      </w:r>
      <w:r w:rsidRPr="00AB652C">
        <w:rPr>
          <w:b/>
        </w:rPr>
        <w:t>, even for components of different types;</w:t>
      </w:r>
    </w:p>
    <w:p w:rsidR="00514067" w:rsidRPr="00AB652C" w:rsidRDefault="00514067" w:rsidP="00514067">
      <w:pPr>
        <w:pStyle w:val="ListParagraph"/>
        <w:ind w:firstLine="0"/>
        <w:rPr>
          <w:b/>
        </w:rPr>
      </w:pPr>
    </w:p>
    <w:p w:rsidR="00AB652C" w:rsidRPr="00AB652C" w:rsidRDefault="00AB652C" w:rsidP="004B1B4F">
      <w:pPr>
        <w:pStyle w:val="ListParagraph"/>
        <w:numPr>
          <w:ilvl w:val="0"/>
          <w:numId w:val="10"/>
        </w:numPr>
        <w:rPr>
          <w:b/>
        </w:rPr>
      </w:pPr>
      <w:r w:rsidRPr="00AB652C">
        <w:rPr>
          <w:b/>
        </w:rPr>
        <w:t>Only reaction expressions can contain conditional if-statements (2.6.2).</w:t>
      </w:r>
    </w:p>
    <w:p w:rsidR="002C47E2" w:rsidRDefault="002C47E2" w:rsidP="00AB652C"/>
    <w:p w:rsidR="004B1B4F" w:rsidRDefault="004B1B4F" w:rsidP="00AB652C">
      <w:r>
        <w:t>To ensure compatibility with MEX compilation, several additional restrictions apply to component functions in reaction expressions (2.5) and state time derivatives (2.5)</w:t>
      </w:r>
      <w:r w:rsidR="00AB652C">
        <w:t>:</w:t>
      </w:r>
    </w:p>
    <w:p w:rsidR="00AB652C" w:rsidRDefault="00AB652C" w:rsidP="00AB652C">
      <w:pPr>
        <w:pStyle w:val="ListParagraph"/>
        <w:numPr>
          <w:ilvl w:val="0"/>
          <w:numId w:val="10"/>
        </w:numPr>
        <w:rPr>
          <w:b/>
        </w:rPr>
      </w:pPr>
      <w:r w:rsidRPr="00AB652C">
        <w:rPr>
          <w:b/>
        </w:rPr>
        <w:t>MATLAB functions cannot be used in component functions;</w:t>
      </w:r>
    </w:p>
    <w:p w:rsidR="00514067" w:rsidRPr="00AB652C" w:rsidRDefault="00514067" w:rsidP="00514067">
      <w:pPr>
        <w:pStyle w:val="ListParagraph"/>
        <w:ind w:firstLine="0"/>
        <w:rPr>
          <w:b/>
        </w:rPr>
      </w:pPr>
    </w:p>
    <w:p w:rsidR="004114DC" w:rsidRDefault="00AB652C" w:rsidP="004114DC">
      <w:pPr>
        <w:pStyle w:val="ListParagraph"/>
        <w:numPr>
          <w:ilvl w:val="0"/>
          <w:numId w:val="10"/>
        </w:numPr>
        <w:rPr>
          <w:b/>
        </w:rPr>
      </w:pPr>
      <w:r w:rsidRPr="00AB652C">
        <w:rPr>
          <w:b/>
        </w:rPr>
        <w:t xml:space="preserve">Powers should be defined using </w:t>
      </w:r>
      <w:r w:rsidRPr="00AB652C">
        <w:rPr>
          <w:rFonts w:ascii="Lucida Console" w:hAnsi="Lucida Console"/>
          <w:b/>
          <w:sz w:val="16"/>
          <w:szCs w:val="16"/>
        </w:rPr>
        <w:t>pow(A,B)</w:t>
      </w:r>
      <w:r w:rsidRPr="00AB652C">
        <w:rPr>
          <w:b/>
        </w:rPr>
        <w:t xml:space="preserve"> or </w:t>
      </w:r>
      <w:r w:rsidRPr="00AB652C">
        <w:rPr>
          <w:rFonts w:ascii="Lucida Console" w:hAnsi="Lucida Console"/>
          <w:b/>
          <w:sz w:val="16"/>
          <w:szCs w:val="16"/>
        </w:rPr>
        <w:t>A^B</w:t>
      </w:r>
      <w:r w:rsidRPr="00AB652C">
        <w:rPr>
          <w:b/>
        </w:rPr>
        <w:t xml:space="preserve">. Exponent notation (i.e. </w:t>
      </w:r>
      <w:r w:rsidRPr="00AB652C">
        <w:rPr>
          <w:rFonts w:ascii="Lucida Console" w:hAnsi="Lucida Console"/>
          <w:b/>
          <w:sz w:val="16"/>
          <w:szCs w:val="16"/>
        </w:rPr>
        <w:t>1e6</w:t>
      </w:r>
      <w:r w:rsidRPr="00AB652C">
        <w:rPr>
          <w:b/>
        </w:rPr>
        <w:t xml:space="preserve">) is </w:t>
      </w:r>
      <w:r w:rsidR="00514067">
        <w:rPr>
          <w:b/>
        </w:rPr>
        <w:t>not allowed;</w:t>
      </w:r>
    </w:p>
    <w:p w:rsidR="00E33CFD" w:rsidRPr="0048353B" w:rsidRDefault="00E33CFD" w:rsidP="0048353B">
      <w:pPr>
        <w:rPr>
          <w:b/>
        </w:rPr>
      </w:pPr>
    </w:p>
    <w:p w:rsidR="00BC2675" w:rsidRPr="00995A60" w:rsidRDefault="00BC2675" w:rsidP="00AE404E">
      <w:pPr>
        <w:rPr>
          <w:rStyle w:val="SubtleEmphasis"/>
        </w:rPr>
      </w:pPr>
      <w:r w:rsidRPr="00995A60">
        <w:rPr>
          <w:rStyle w:val="SubtleEmphasis"/>
        </w:rPr>
        <w:t>If these</w:t>
      </w:r>
      <w:r w:rsidR="0079537E">
        <w:rPr>
          <w:rStyle w:val="SubtleEmphasis"/>
        </w:rPr>
        <w:t xml:space="preserve"> last</w:t>
      </w:r>
      <w:r w:rsidRPr="00995A60">
        <w:rPr>
          <w:rStyle w:val="SubtleEmphasis"/>
        </w:rPr>
        <w:t xml:space="preserve"> conditions are not met, computational algorithms can still be executed without the optimized performance provided by MEX compilation.</w:t>
      </w:r>
    </w:p>
    <w:p w:rsidR="00615D44" w:rsidRPr="00BC2675" w:rsidRDefault="00615D44" w:rsidP="00BC2675">
      <w:pPr>
        <w:pStyle w:val="ListParagraph"/>
        <w:numPr>
          <w:ilvl w:val="0"/>
          <w:numId w:val="10"/>
        </w:numPr>
        <w:rPr>
          <w:b/>
        </w:rPr>
      </w:pPr>
      <w:r>
        <w:br w:type="page"/>
      </w:r>
    </w:p>
    <w:p w:rsidR="00AB652C" w:rsidRDefault="00615D44" w:rsidP="00615D44">
      <w:pPr>
        <w:pStyle w:val="Heading1"/>
      </w:pPr>
      <w:bookmarkStart w:id="17" w:name="_Toc403653197"/>
      <w:r>
        <w:lastRenderedPageBreak/>
        <w:t>2.</w:t>
      </w:r>
      <w:r>
        <w:tab/>
        <w:t>Preparing experimental data</w:t>
      </w:r>
      <w:bookmarkEnd w:id="17"/>
    </w:p>
    <w:p w:rsidR="00615D44" w:rsidRDefault="00615D44" w:rsidP="00615D44"/>
    <w:p w:rsidR="00E34128" w:rsidRDefault="00E34128" w:rsidP="00E34128">
      <w:r>
        <w:t>Experimental data has to be provided using a nested data structure that is restricted to a specific format. This structure needs to be prepared and saved only once, before defining the dataset.</w:t>
      </w:r>
    </w:p>
    <w:p w:rsidR="00E34128" w:rsidRDefault="00E34128" w:rsidP="00E34128">
      <w:r>
        <w:t>On the first level, the data structure contains the names of the separate subject</w:t>
      </w:r>
      <w:r w:rsidR="00692A7F">
        <w:t xml:space="preserve"> groups (g</w:t>
      </w:r>
      <w:r>
        <w:t>roup names can be chosen arbitrarily</w:t>
      </w:r>
      <w:r w:rsidR="00692A7F">
        <w:t>). The second level contains the measurement times, means and standard deviations of the data fields (i.e. metabolite concentrations).</w:t>
      </w:r>
      <w:r>
        <w:t xml:space="preserve"> The data structure used in the following examples represents a dataset of two subject groups </w:t>
      </w:r>
      <w:r>
        <w:rPr>
          <w:rFonts w:ascii="Lucida Console" w:hAnsi="Lucida Console"/>
          <w:sz w:val="16"/>
          <w:szCs w:val="16"/>
        </w:rPr>
        <w:t>toy</w:t>
      </w:r>
      <w:r>
        <w:t xml:space="preserve"> and </w:t>
      </w:r>
      <w:r>
        <w:rPr>
          <w:rFonts w:ascii="Lucida Console" w:hAnsi="Lucida Console"/>
          <w:sz w:val="16"/>
          <w:szCs w:val="16"/>
        </w:rPr>
        <w:t>toy2</w:t>
      </w:r>
      <w:r>
        <w:t xml:space="preserve"> containing the measured means and standard deviations of metabolite concentrations </w:t>
      </w:r>
      <w:r>
        <w:rPr>
          <w:rFonts w:ascii="Lucida Console" w:hAnsi="Lucida Console"/>
          <w:sz w:val="16"/>
          <w:szCs w:val="16"/>
        </w:rPr>
        <w:t>s1 s2 s3 s4</w:t>
      </w:r>
      <w:r>
        <w:t>.</w:t>
      </w:r>
    </w:p>
    <w:p w:rsidR="00E34128" w:rsidRDefault="00E34128" w:rsidP="00E34128">
      <w:pPr>
        <w:pStyle w:val="MATLABOutput"/>
      </w:pPr>
      <w:r>
        <w:br/>
        <w:t xml:space="preserve">data = </w:t>
      </w:r>
      <w:r>
        <w:br/>
      </w:r>
      <w:r>
        <w:br/>
        <w:t xml:space="preserve">     toy: [1x1 struct]</w:t>
      </w:r>
      <w:r>
        <w:br/>
        <w:t xml:space="preserve">    toy2: [1x1 struct]</w:t>
      </w:r>
    </w:p>
    <w:p w:rsidR="00E34128" w:rsidRDefault="00E34128" w:rsidP="00E34128">
      <w:pPr>
        <w:pStyle w:val="MATLABOutput"/>
      </w:pPr>
      <w:r>
        <w:br/>
        <w:t xml:space="preserve">data.toy = </w:t>
      </w:r>
      <w:r>
        <w:br/>
      </w:r>
      <w:r>
        <w:br/>
        <w:t xml:space="preserve">          t: [5x1 double]</w:t>
      </w:r>
      <w:r>
        <w:br/>
        <w:t xml:space="preserve">    s1_mean: [5x1 double]</w:t>
      </w:r>
      <w:r>
        <w:br/>
        <w:t xml:space="preserve">     s1_std: [5x1 double]</w:t>
      </w:r>
      <w:r>
        <w:br/>
        <w:t xml:space="preserve">    s2_mean: [5x1 double]</w:t>
      </w:r>
      <w:r>
        <w:br/>
        <w:t xml:space="preserve">     s2_std: [5x1 double]</w:t>
      </w:r>
      <w:r>
        <w:br/>
        <w:t xml:space="preserve">    s3_mean: [5x1 double]</w:t>
      </w:r>
      <w:r>
        <w:br/>
        <w:t xml:space="preserve">     s3_std: [5x1 double]</w:t>
      </w:r>
      <w:r>
        <w:br/>
        <w:t xml:space="preserve">    s4_mean: [5x1 double]</w:t>
      </w:r>
      <w:r>
        <w:br/>
        <w:t xml:space="preserve">     s4_std: [5x1 double]</w:t>
      </w:r>
      <w:r>
        <w:br/>
      </w:r>
    </w:p>
    <w:p w:rsidR="00615D44" w:rsidRDefault="00E34128" w:rsidP="00615D44">
      <w:r>
        <w:t xml:space="preserve">The measurement times for all measured metabolites must be included in the dataset. In this case, all measurements were done on the same time interval </w:t>
      </w:r>
      <w:r>
        <w:rPr>
          <w:rFonts w:ascii="Lucida Console" w:hAnsi="Lucida Console"/>
          <w:sz w:val="16"/>
          <w:szCs w:val="16"/>
        </w:rPr>
        <w:t>t</w:t>
      </w:r>
      <w:r>
        <w:t>.</w:t>
      </w:r>
      <w:r w:rsidR="00692A7F">
        <w:t xml:space="preserve"> If data of multiple subject groups is available (as is the case here) the data field names must be identical between groups: </w:t>
      </w:r>
      <w:r w:rsidR="00692A7F">
        <w:rPr>
          <w:rFonts w:ascii="Lucida Console" w:hAnsi="Lucida Console"/>
          <w:sz w:val="16"/>
          <w:szCs w:val="16"/>
        </w:rPr>
        <w:t>toy2</w:t>
      </w:r>
      <w:r w:rsidR="00692A7F">
        <w:t xml:space="preserve"> must have the same field names for the measurement times, means and standard deviations of </w:t>
      </w:r>
      <w:r w:rsidR="00692A7F">
        <w:rPr>
          <w:rFonts w:ascii="Lucida Console" w:hAnsi="Lucida Console"/>
          <w:sz w:val="16"/>
          <w:szCs w:val="16"/>
        </w:rPr>
        <w:t xml:space="preserve">s1 s2 s3 </w:t>
      </w:r>
      <w:r w:rsidR="00692A7F">
        <w:t>and</w:t>
      </w:r>
      <w:r w:rsidR="00692A7F">
        <w:rPr>
          <w:rFonts w:ascii="Lucida Console" w:hAnsi="Lucida Console"/>
          <w:sz w:val="16"/>
          <w:szCs w:val="16"/>
        </w:rPr>
        <w:t xml:space="preserve"> s4</w:t>
      </w:r>
      <w:r w:rsidR="00692A7F">
        <w:t>.  Note that the data values do not have to be identical: these generally depend on the experiment and may be different between subject groups.</w:t>
      </w:r>
    </w:p>
    <w:p w:rsidR="00692A7F" w:rsidRDefault="00692A7F" w:rsidP="00615D44">
      <w:r>
        <w:t>Once the data structure has been created, it should be saved in the project root directory.</w:t>
      </w:r>
    </w:p>
    <w:p w:rsidR="00692A7F" w:rsidRPr="00F66C65" w:rsidRDefault="00692A7F" w:rsidP="00692A7F">
      <w:pPr>
        <w:pStyle w:val="MATLABCode"/>
        <w:rPr>
          <w:color w:val="000000"/>
        </w:rPr>
      </w:pPr>
      <w:r>
        <w:t>save(</w:t>
      </w:r>
      <w:r w:rsidRPr="00CF5E62">
        <w:rPr>
          <w:color w:val="800000"/>
        </w:rPr>
        <w:t>'toyData.mat'</w:t>
      </w:r>
      <w:r>
        <w:rPr>
          <w:color w:val="000000"/>
        </w:rPr>
        <w:t xml:space="preserve">, </w:t>
      </w:r>
      <w:r w:rsidRPr="00CF5E62">
        <w:rPr>
          <w:color w:val="800000"/>
        </w:rPr>
        <w:t>'-struct'</w:t>
      </w:r>
      <w:r>
        <w:rPr>
          <w:color w:val="000000"/>
        </w:rPr>
        <w:t xml:space="preserve">, </w:t>
      </w:r>
      <w:r w:rsidRPr="00CF5E62">
        <w:rPr>
          <w:color w:val="800000"/>
        </w:rPr>
        <w:t>'data'</w:t>
      </w:r>
      <w:r>
        <w:rPr>
          <w:color w:val="000000"/>
        </w:rPr>
        <w:t>);</w:t>
      </w:r>
    </w:p>
    <w:p w:rsidR="00692A7F" w:rsidRDefault="00692A7F">
      <w:pPr>
        <w:spacing w:after="200" w:line="276" w:lineRule="auto"/>
      </w:pPr>
      <w:r>
        <w:br w:type="page"/>
      </w:r>
    </w:p>
    <w:p w:rsidR="00692A7F" w:rsidRDefault="00692A7F" w:rsidP="00692A7F">
      <w:pPr>
        <w:pStyle w:val="Heading1"/>
      </w:pPr>
      <w:bookmarkStart w:id="18" w:name="_Toc403653198"/>
      <w:r>
        <w:lastRenderedPageBreak/>
        <w:t>3.</w:t>
      </w:r>
      <w:r>
        <w:tab/>
        <w:t>Setting up the dataset</w:t>
      </w:r>
      <w:bookmarkEnd w:id="18"/>
    </w:p>
    <w:p w:rsidR="00692A7F" w:rsidRDefault="00692A7F" w:rsidP="00615D44"/>
    <w:p w:rsidR="00692A7F" w:rsidRDefault="0021048C" w:rsidP="00615D44">
      <w:r>
        <w:t>A dataset is defined in a dataset function. This function returns a structure containing the data specification (similar to the definition of models). This structure contains the following fields: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952"/>
        <w:gridCol w:w="7670"/>
      </w:tblGrid>
      <w:tr w:rsidR="0021048C" w:rsidRPr="00442557" w:rsidTr="00FE2A12">
        <w:tc>
          <w:tcPr>
            <w:tcW w:w="1952" w:type="dxa"/>
            <w:shd w:val="clear" w:color="auto" w:fill="F2F2F2" w:themeFill="background1" w:themeFillShade="F2"/>
            <w:vAlign w:val="center"/>
          </w:tcPr>
          <w:p w:rsidR="0021048C" w:rsidRDefault="0021048C" w:rsidP="00FE2A12">
            <w:pPr>
              <w:rPr>
                <w:rFonts w:ascii="Lucida Console" w:hAnsi="Lucida Console"/>
                <w:sz w:val="16"/>
                <w:szCs w:val="16"/>
              </w:rPr>
            </w:pPr>
            <w:r>
              <w:rPr>
                <w:rFonts w:ascii="Lucida Console" w:hAnsi="Lucida Console"/>
                <w:sz w:val="16"/>
                <w:szCs w:val="16"/>
              </w:rPr>
              <w:t>DESCRIPTION</w:t>
            </w:r>
          </w:p>
        </w:tc>
        <w:tc>
          <w:tcPr>
            <w:tcW w:w="7670" w:type="dxa"/>
            <w:shd w:val="clear" w:color="auto" w:fill="F2F2F2" w:themeFill="background1" w:themeFillShade="F2"/>
            <w:vAlign w:val="center"/>
          </w:tcPr>
          <w:p w:rsidR="0021048C" w:rsidRPr="000F756C" w:rsidRDefault="0021048C" w:rsidP="00FE2A12">
            <w:r>
              <w:t>The dataset description.</w:t>
            </w:r>
          </w:p>
        </w:tc>
      </w:tr>
      <w:tr w:rsidR="0021048C" w:rsidRPr="00442557" w:rsidTr="00FE2A12">
        <w:tc>
          <w:tcPr>
            <w:tcW w:w="1952" w:type="dxa"/>
            <w:shd w:val="clear" w:color="auto" w:fill="F2F2F2" w:themeFill="background1" w:themeFillShade="F2"/>
            <w:vAlign w:val="center"/>
          </w:tcPr>
          <w:p w:rsidR="0021048C" w:rsidRDefault="0021048C" w:rsidP="00FE2A12">
            <w:pPr>
              <w:rPr>
                <w:rFonts w:ascii="Lucida Console" w:hAnsi="Lucida Console"/>
                <w:sz w:val="16"/>
                <w:szCs w:val="16"/>
              </w:rPr>
            </w:pPr>
            <w:r>
              <w:rPr>
                <w:rFonts w:ascii="Lucida Console" w:hAnsi="Lucida Console"/>
                <w:sz w:val="16"/>
                <w:szCs w:val="16"/>
              </w:rPr>
              <w:t>FILE</w:t>
            </w:r>
          </w:p>
        </w:tc>
        <w:tc>
          <w:tcPr>
            <w:tcW w:w="7670" w:type="dxa"/>
            <w:shd w:val="clear" w:color="auto" w:fill="F2F2F2" w:themeFill="background1" w:themeFillShade="F2"/>
            <w:vAlign w:val="center"/>
          </w:tcPr>
          <w:p w:rsidR="0021048C" w:rsidRDefault="0021048C" w:rsidP="00FE2A12">
            <w:r>
              <w:t>The name of the MAT file to which the experimental data structure is saved.</w:t>
            </w:r>
          </w:p>
        </w:tc>
      </w:tr>
      <w:tr w:rsidR="0021048C" w:rsidRPr="00442557" w:rsidTr="00FE2A12">
        <w:tc>
          <w:tcPr>
            <w:tcW w:w="1952" w:type="dxa"/>
            <w:shd w:val="clear" w:color="auto" w:fill="F2F2F2" w:themeFill="background1" w:themeFillShade="F2"/>
            <w:vAlign w:val="center"/>
          </w:tcPr>
          <w:p w:rsidR="0021048C" w:rsidRDefault="0021048C" w:rsidP="00FE2A12">
            <w:pPr>
              <w:rPr>
                <w:rFonts w:ascii="Lucida Console" w:hAnsi="Lucida Console"/>
                <w:sz w:val="16"/>
                <w:szCs w:val="16"/>
              </w:rPr>
            </w:pPr>
            <w:r>
              <w:rPr>
                <w:rFonts w:ascii="Lucida Console" w:hAnsi="Lucida Console"/>
                <w:sz w:val="16"/>
                <w:szCs w:val="16"/>
              </w:rPr>
              <w:t>GROUPS</w:t>
            </w:r>
          </w:p>
        </w:tc>
        <w:tc>
          <w:tcPr>
            <w:tcW w:w="7670" w:type="dxa"/>
            <w:shd w:val="clear" w:color="auto" w:fill="F2F2F2" w:themeFill="background1" w:themeFillShade="F2"/>
            <w:vAlign w:val="center"/>
          </w:tcPr>
          <w:p w:rsidR="0021048C" w:rsidRDefault="0021048C" w:rsidP="00FE2A12">
            <w:r>
              <w:t>Subject group names.</w:t>
            </w:r>
          </w:p>
        </w:tc>
      </w:tr>
      <w:tr w:rsidR="0021048C" w:rsidRPr="00442557" w:rsidTr="00FE2A12">
        <w:tc>
          <w:tcPr>
            <w:tcW w:w="1952" w:type="dxa"/>
            <w:shd w:val="clear" w:color="auto" w:fill="F2F2F2" w:themeFill="background1" w:themeFillShade="F2"/>
            <w:vAlign w:val="center"/>
          </w:tcPr>
          <w:p w:rsidR="0021048C" w:rsidRDefault="0021048C" w:rsidP="00FE2A12">
            <w:pPr>
              <w:rPr>
                <w:rFonts w:ascii="Lucida Console" w:hAnsi="Lucida Console"/>
                <w:sz w:val="16"/>
                <w:szCs w:val="16"/>
              </w:rPr>
            </w:pPr>
            <w:r>
              <w:rPr>
                <w:rFonts w:ascii="Lucida Console" w:hAnsi="Lucida Console"/>
                <w:sz w:val="16"/>
                <w:szCs w:val="16"/>
              </w:rPr>
              <w:t>FIELDS</w:t>
            </w:r>
          </w:p>
        </w:tc>
        <w:tc>
          <w:tcPr>
            <w:tcW w:w="7670" w:type="dxa"/>
            <w:shd w:val="clear" w:color="auto" w:fill="F2F2F2" w:themeFill="background1" w:themeFillShade="F2"/>
            <w:vAlign w:val="center"/>
          </w:tcPr>
          <w:p w:rsidR="0021048C" w:rsidRDefault="0021048C" w:rsidP="00FE2A12">
            <w:r>
              <w:t>Data fields.</w:t>
            </w:r>
          </w:p>
        </w:tc>
      </w:tr>
    </w:tbl>
    <w:p w:rsidR="0021048C" w:rsidRDefault="0021048C" w:rsidP="00615D44"/>
    <w:p w:rsidR="002A02C5" w:rsidRDefault="002A02C5" w:rsidP="002A02C5">
      <w:r>
        <w:t>Start by defining the dataset function and adding a description for the dataset.</w:t>
      </w:r>
    </w:p>
    <w:p w:rsidR="003F5B54" w:rsidRDefault="003F5B54" w:rsidP="003F5B54">
      <w:pPr>
        <w:pStyle w:val="MATLABCode"/>
        <w:rPr>
          <w:color w:val="000000"/>
        </w:rPr>
      </w:pPr>
      <w:r w:rsidRPr="00F6067B">
        <w:rPr>
          <w:color w:val="008000"/>
        </w:rPr>
        <w:t>% toyData.m</w:t>
      </w:r>
      <w:r>
        <w:rPr>
          <w:color w:val="000000"/>
        </w:rPr>
        <w:br/>
      </w:r>
      <w:r w:rsidRPr="00F6067B">
        <w:rPr>
          <w:color w:val="0000FF"/>
        </w:rPr>
        <w:t>function</w:t>
      </w:r>
      <w:r>
        <w:rPr>
          <w:color w:val="000000"/>
        </w:rPr>
        <w:t xml:space="preserve"> DATASET = toyData()</w:t>
      </w:r>
      <w:r>
        <w:rPr>
          <w:color w:val="000000"/>
        </w:rPr>
        <w:br/>
      </w:r>
      <w:r>
        <w:rPr>
          <w:color w:val="000000"/>
        </w:rPr>
        <w:br/>
        <w:t xml:space="preserve">DATASET.DESCRIPTION = </w:t>
      </w:r>
      <w:r w:rsidRPr="00F6067B">
        <w:rPr>
          <w:color w:val="800000"/>
        </w:rPr>
        <w:t>'Toy test data.'</w:t>
      </w:r>
      <w:r>
        <w:rPr>
          <w:color w:val="000000"/>
        </w:rPr>
        <w:t>;</w:t>
      </w:r>
      <w:r>
        <w:rPr>
          <w:color w:val="000000"/>
        </w:rPr>
        <w:br/>
      </w:r>
      <w:r>
        <w:rPr>
          <w:color w:val="000000"/>
        </w:rPr>
        <w:br/>
        <w:t xml:space="preserve">DATASET.FILE = </w:t>
      </w:r>
      <w:r w:rsidRPr="00F6067B">
        <w:rPr>
          <w:color w:val="800000"/>
        </w:rPr>
        <w:t>'toyData'</w:t>
      </w:r>
      <w:r>
        <w:rPr>
          <w:color w:val="000000"/>
        </w:rPr>
        <w:t xml:space="preserve">; </w:t>
      </w:r>
      <w:r w:rsidRPr="00F6067B">
        <w:rPr>
          <w:color w:val="008000"/>
        </w:rPr>
        <w:t>% toyData.mat</w:t>
      </w:r>
    </w:p>
    <w:p w:rsidR="002A02C5" w:rsidRDefault="008F7BC6" w:rsidP="00615D44">
      <w:r>
        <w:t xml:space="preserve">This dataset parses the data structure located in </w:t>
      </w:r>
      <w:r>
        <w:rPr>
          <w:rFonts w:ascii="Lucida Console" w:hAnsi="Lucida Console"/>
          <w:sz w:val="16"/>
          <w:szCs w:val="16"/>
        </w:rPr>
        <w:t>‘</w:t>
      </w:r>
      <w:proofErr w:type="spellStart"/>
      <w:r>
        <w:rPr>
          <w:rFonts w:ascii="Lucida Console" w:hAnsi="Lucida Console"/>
          <w:sz w:val="16"/>
          <w:szCs w:val="16"/>
        </w:rPr>
        <w:t>toyData.mat</w:t>
      </w:r>
      <w:proofErr w:type="spellEnd"/>
      <w:r>
        <w:rPr>
          <w:rFonts w:ascii="Lucida Console" w:hAnsi="Lucida Console"/>
          <w:sz w:val="16"/>
          <w:szCs w:val="16"/>
        </w:rPr>
        <w:t>’</w:t>
      </w:r>
      <w:r>
        <w:t>.</w:t>
      </w:r>
    </w:p>
    <w:p w:rsidR="008F7BC6" w:rsidRDefault="008F7BC6" w:rsidP="00615D44"/>
    <w:p w:rsidR="0060032D" w:rsidRDefault="0060032D" w:rsidP="0060032D">
      <w:pPr>
        <w:pStyle w:val="Heading2"/>
      </w:pPr>
      <w:bookmarkStart w:id="19" w:name="_Toc403653199"/>
      <w:r>
        <w:t>3.1</w:t>
      </w:r>
      <w:r>
        <w:tab/>
        <w:t>Groups</w:t>
      </w:r>
      <w:bookmarkEnd w:id="19"/>
    </w:p>
    <w:p w:rsidR="0060032D" w:rsidRDefault="0060032D" w:rsidP="0060032D"/>
    <w:p w:rsidR="0060032D" w:rsidRDefault="00472361" w:rsidP="0060032D">
      <w:r>
        <w:t xml:space="preserve">The </w:t>
      </w:r>
      <w:r>
        <w:rPr>
          <w:rFonts w:ascii="Lucida Console" w:hAnsi="Lucida Console"/>
          <w:sz w:val="16"/>
          <w:szCs w:val="16"/>
        </w:rPr>
        <w:t>GROUPS</w:t>
      </w:r>
      <w:r>
        <w:t xml:space="preserve"> field specifies the names of the subject groups that may be used for model optimization. All of the specified subject groups must be available in the specified data structure.</w:t>
      </w:r>
    </w:p>
    <w:p w:rsidR="00472361" w:rsidRDefault="00472361" w:rsidP="00472361">
      <w:pPr>
        <w:pStyle w:val="MATLABCode"/>
        <w:rPr>
          <w:color w:val="000000"/>
        </w:rPr>
      </w:pPr>
      <w:r>
        <w:t>DATASET.GROUPS = {</w:t>
      </w:r>
      <w:r>
        <w:br/>
        <w:t xml:space="preserve">    </w:t>
      </w:r>
      <w:r w:rsidRPr="005F56A0">
        <w:rPr>
          <w:color w:val="800000"/>
        </w:rPr>
        <w:t>'toy'</w:t>
      </w:r>
      <w:r>
        <w:rPr>
          <w:color w:val="000000"/>
        </w:rPr>
        <w:br/>
        <w:t xml:space="preserve">    </w:t>
      </w:r>
      <w:r w:rsidRPr="005F56A0">
        <w:rPr>
          <w:color w:val="800000"/>
        </w:rPr>
        <w:t>'toy2'</w:t>
      </w:r>
      <w:r>
        <w:rPr>
          <w:color w:val="000000"/>
        </w:rPr>
        <w:br/>
        <w:t>};</w:t>
      </w:r>
    </w:p>
    <w:p w:rsidR="00472361" w:rsidRDefault="00472361" w:rsidP="0060032D"/>
    <w:p w:rsidR="00C77DC9" w:rsidRDefault="00C77DC9" w:rsidP="0060032D"/>
    <w:p w:rsidR="00C77DC9" w:rsidRDefault="00C77DC9" w:rsidP="0060032D"/>
    <w:p w:rsidR="00C77DC9" w:rsidRDefault="00C77DC9" w:rsidP="0060032D"/>
    <w:p w:rsidR="00472361" w:rsidRDefault="00472361" w:rsidP="00472361">
      <w:pPr>
        <w:pStyle w:val="Heading2"/>
      </w:pPr>
      <w:bookmarkStart w:id="20" w:name="_Toc403653200"/>
      <w:r>
        <w:lastRenderedPageBreak/>
        <w:t>3.2</w:t>
      </w:r>
      <w:r>
        <w:tab/>
        <w:t>Data fields</w:t>
      </w:r>
      <w:bookmarkEnd w:id="20"/>
    </w:p>
    <w:p w:rsidR="00472361" w:rsidRDefault="00472361" w:rsidP="00472361"/>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242"/>
        <w:gridCol w:w="993"/>
        <w:gridCol w:w="7387"/>
      </w:tblGrid>
      <w:tr w:rsidR="006C77F0" w:rsidRPr="00442557" w:rsidTr="00FE2A12">
        <w:tc>
          <w:tcPr>
            <w:tcW w:w="9622" w:type="dxa"/>
            <w:gridSpan w:val="3"/>
            <w:shd w:val="clear" w:color="auto" w:fill="FFFFFF" w:themeFill="background1"/>
            <w:vAlign w:val="center"/>
          </w:tcPr>
          <w:p w:rsidR="006C77F0" w:rsidRPr="00777542" w:rsidRDefault="006C77F0" w:rsidP="00FE2A12">
            <w:r>
              <w:t>Properties</w:t>
            </w:r>
          </w:p>
        </w:tc>
      </w:tr>
      <w:tr w:rsidR="006C77F0" w:rsidRPr="00442557" w:rsidTr="00FE2A12">
        <w:tc>
          <w:tcPr>
            <w:tcW w:w="1242" w:type="dxa"/>
            <w:shd w:val="clear" w:color="auto" w:fill="F2F2F2" w:themeFill="background1" w:themeFillShade="F2"/>
            <w:vAlign w:val="center"/>
          </w:tcPr>
          <w:p w:rsidR="006C77F0" w:rsidRDefault="006C77F0" w:rsidP="00FE2A12">
            <w:pPr>
              <w:rPr>
                <w:rFonts w:ascii="Lucida Console" w:hAnsi="Lucida Console"/>
                <w:sz w:val="16"/>
                <w:szCs w:val="16"/>
              </w:rPr>
            </w:pPr>
            <w:r>
              <w:rPr>
                <w:rFonts w:ascii="Lucida Console" w:hAnsi="Lucida Console"/>
                <w:sz w:val="16"/>
                <w:szCs w:val="16"/>
              </w:rPr>
              <w:t>name</w:t>
            </w:r>
          </w:p>
        </w:tc>
        <w:tc>
          <w:tcPr>
            <w:tcW w:w="993" w:type="dxa"/>
            <w:shd w:val="clear" w:color="auto" w:fill="F2F2F2" w:themeFill="background1" w:themeFillShade="F2"/>
            <w:vAlign w:val="center"/>
          </w:tcPr>
          <w:p w:rsidR="006C77F0" w:rsidRDefault="006C77F0" w:rsidP="00FE2A12">
            <w:pPr>
              <w:rPr>
                <w:rFonts w:ascii="Lucida Console" w:hAnsi="Lucida Console"/>
                <w:sz w:val="16"/>
                <w:szCs w:val="16"/>
              </w:rPr>
            </w:pPr>
            <w:r>
              <w:rPr>
                <w:rFonts w:ascii="Lucida Console" w:hAnsi="Lucida Console"/>
                <w:sz w:val="16"/>
                <w:szCs w:val="16"/>
              </w:rPr>
              <w:t>char</w:t>
            </w:r>
          </w:p>
        </w:tc>
        <w:tc>
          <w:tcPr>
            <w:tcW w:w="7387" w:type="dxa"/>
            <w:shd w:val="clear" w:color="auto" w:fill="F2F2F2" w:themeFill="background1" w:themeFillShade="F2"/>
            <w:vAlign w:val="center"/>
          </w:tcPr>
          <w:p w:rsidR="006C77F0" w:rsidRPr="000F756C" w:rsidRDefault="006C77F0" w:rsidP="00FE2A12">
            <w:r>
              <w:t>Field name.</w:t>
            </w:r>
          </w:p>
        </w:tc>
      </w:tr>
      <w:tr w:rsidR="006C77F0" w:rsidRPr="00442557" w:rsidTr="00FE2A12">
        <w:tc>
          <w:tcPr>
            <w:tcW w:w="1242" w:type="dxa"/>
            <w:shd w:val="clear" w:color="auto" w:fill="F2F2F2" w:themeFill="background1" w:themeFillShade="F2"/>
            <w:vAlign w:val="center"/>
          </w:tcPr>
          <w:p w:rsidR="006C77F0" w:rsidRDefault="006C77F0" w:rsidP="00FE2A12">
            <w:pPr>
              <w:rPr>
                <w:rFonts w:ascii="Lucida Console" w:hAnsi="Lucida Console"/>
                <w:sz w:val="16"/>
                <w:szCs w:val="16"/>
              </w:rPr>
            </w:pPr>
            <w:proofErr w:type="spellStart"/>
            <w:r>
              <w:rPr>
                <w:rFonts w:ascii="Lucida Console" w:hAnsi="Lucida Console"/>
                <w:sz w:val="16"/>
                <w:szCs w:val="16"/>
              </w:rPr>
              <w:t>obs</w:t>
            </w:r>
            <w:proofErr w:type="spellEnd"/>
          </w:p>
        </w:tc>
        <w:tc>
          <w:tcPr>
            <w:tcW w:w="993" w:type="dxa"/>
            <w:shd w:val="clear" w:color="auto" w:fill="F2F2F2" w:themeFill="background1" w:themeFillShade="F2"/>
            <w:vAlign w:val="center"/>
          </w:tcPr>
          <w:p w:rsidR="006C77F0" w:rsidRDefault="006C77F0" w:rsidP="00FE2A12">
            <w:pPr>
              <w:rPr>
                <w:rFonts w:ascii="Lucida Console" w:hAnsi="Lucida Console"/>
                <w:sz w:val="16"/>
                <w:szCs w:val="16"/>
              </w:rPr>
            </w:pPr>
            <w:r>
              <w:rPr>
                <w:rFonts w:ascii="Lucida Console" w:hAnsi="Lucida Console"/>
                <w:sz w:val="16"/>
                <w:szCs w:val="16"/>
              </w:rPr>
              <w:t>double (</w:t>
            </w:r>
            <w:proofErr w:type="spellStart"/>
            <w:r>
              <w:rPr>
                <w:rFonts w:ascii="Lucida Console" w:hAnsi="Lucida Console"/>
                <w:sz w:val="16"/>
                <w:szCs w:val="16"/>
              </w:rPr>
              <w:t>bool</w:t>
            </w:r>
            <w:proofErr w:type="spellEnd"/>
            <w:r>
              <w:rPr>
                <w:rFonts w:ascii="Lucida Console" w:hAnsi="Lucida Console"/>
                <w:sz w:val="16"/>
                <w:szCs w:val="16"/>
              </w:rPr>
              <w:t>)</w:t>
            </w:r>
          </w:p>
        </w:tc>
        <w:tc>
          <w:tcPr>
            <w:tcW w:w="7387" w:type="dxa"/>
            <w:shd w:val="clear" w:color="auto" w:fill="F2F2F2" w:themeFill="background1" w:themeFillShade="F2"/>
            <w:vAlign w:val="center"/>
          </w:tcPr>
          <w:p w:rsidR="006C77F0" w:rsidRPr="00A00BC6" w:rsidRDefault="006C77F0" w:rsidP="00FE2A12">
            <w:r>
              <w:t xml:space="preserve">Observable indicator. </w:t>
            </w:r>
            <w:r>
              <w:rPr>
                <w:rFonts w:ascii="Lucida Console" w:hAnsi="Lucida Console"/>
                <w:sz w:val="16"/>
                <w:szCs w:val="16"/>
              </w:rPr>
              <w:t>1</w:t>
            </w:r>
            <w:r>
              <w:t xml:space="preserve"> for observables; </w:t>
            </w:r>
            <w:r>
              <w:rPr>
                <w:rFonts w:ascii="Lucida Console" w:hAnsi="Lucida Console"/>
                <w:sz w:val="16"/>
                <w:szCs w:val="16"/>
              </w:rPr>
              <w:t>0</w:t>
            </w:r>
            <w:r>
              <w:t xml:space="preserve"> for regular data.</w:t>
            </w:r>
          </w:p>
        </w:tc>
      </w:tr>
      <w:tr w:rsidR="006C77F0" w:rsidRPr="00442557" w:rsidTr="00FE2A12">
        <w:tc>
          <w:tcPr>
            <w:tcW w:w="1242" w:type="dxa"/>
            <w:shd w:val="clear" w:color="auto" w:fill="F2F2F2" w:themeFill="background1" w:themeFillShade="F2"/>
            <w:vAlign w:val="center"/>
          </w:tcPr>
          <w:p w:rsidR="006C77F0" w:rsidRDefault="006C77F0" w:rsidP="00FE2A12">
            <w:pPr>
              <w:rPr>
                <w:rFonts w:ascii="Lucida Console" w:hAnsi="Lucida Console"/>
                <w:sz w:val="16"/>
                <w:szCs w:val="16"/>
              </w:rPr>
            </w:pPr>
            <w:proofErr w:type="spellStart"/>
            <w:r>
              <w:rPr>
                <w:rFonts w:ascii="Lucida Console" w:hAnsi="Lucida Console"/>
                <w:sz w:val="16"/>
                <w:szCs w:val="16"/>
              </w:rPr>
              <w:t>timeField</w:t>
            </w:r>
            <w:proofErr w:type="spellEnd"/>
          </w:p>
        </w:tc>
        <w:tc>
          <w:tcPr>
            <w:tcW w:w="993" w:type="dxa"/>
            <w:shd w:val="clear" w:color="auto" w:fill="F2F2F2" w:themeFill="background1" w:themeFillShade="F2"/>
            <w:vAlign w:val="center"/>
          </w:tcPr>
          <w:p w:rsidR="006C77F0" w:rsidRDefault="006C77F0" w:rsidP="00FE2A12">
            <w:pPr>
              <w:rPr>
                <w:rFonts w:ascii="Lucida Console" w:hAnsi="Lucida Console"/>
                <w:sz w:val="16"/>
                <w:szCs w:val="16"/>
              </w:rPr>
            </w:pPr>
            <w:r>
              <w:rPr>
                <w:rFonts w:ascii="Lucida Console" w:hAnsi="Lucida Console"/>
                <w:sz w:val="16"/>
                <w:szCs w:val="16"/>
              </w:rPr>
              <w:t>char</w:t>
            </w:r>
          </w:p>
        </w:tc>
        <w:tc>
          <w:tcPr>
            <w:tcW w:w="7387" w:type="dxa"/>
            <w:shd w:val="clear" w:color="auto" w:fill="F2F2F2" w:themeFill="background1" w:themeFillShade="F2"/>
            <w:vAlign w:val="center"/>
          </w:tcPr>
          <w:p w:rsidR="006C77F0" w:rsidRDefault="006C77F0" w:rsidP="00784F58">
            <w:r>
              <w:t>Name of the corresponding time field in the data structure.</w:t>
            </w:r>
            <w:r w:rsidR="00410D83">
              <w:t xml:space="preserve"> </w:t>
            </w:r>
          </w:p>
        </w:tc>
      </w:tr>
      <w:tr w:rsidR="006C77F0" w:rsidRPr="00442557" w:rsidTr="00FE2A12">
        <w:tc>
          <w:tcPr>
            <w:tcW w:w="1242" w:type="dxa"/>
            <w:shd w:val="clear" w:color="auto" w:fill="F2F2F2" w:themeFill="background1" w:themeFillShade="F2"/>
            <w:vAlign w:val="center"/>
          </w:tcPr>
          <w:p w:rsidR="006C77F0" w:rsidRDefault="006C77F0" w:rsidP="00FE2A12">
            <w:pPr>
              <w:rPr>
                <w:rFonts w:ascii="Lucida Console" w:hAnsi="Lucida Console"/>
                <w:sz w:val="16"/>
                <w:szCs w:val="16"/>
              </w:rPr>
            </w:pPr>
            <w:proofErr w:type="spellStart"/>
            <w:r>
              <w:rPr>
                <w:rFonts w:ascii="Lucida Console" w:hAnsi="Lucida Console"/>
                <w:sz w:val="16"/>
                <w:szCs w:val="16"/>
              </w:rPr>
              <w:t>meanField</w:t>
            </w:r>
            <w:proofErr w:type="spellEnd"/>
          </w:p>
        </w:tc>
        <w:tc>
          <w:tcPr>
            <w:tcW w:w="993" w:type="dxa"/>
            <w:shd w:val="clear" w:color="auto" w:fill="F2F2F2" w:themeFill="background1" w:themeFillShade="F2"/>
            <w:vAlign w:val="center"/>
          </w:tcPr>
          <w:p w:rsidR="006C77F0" w:rsidRDefault="006C77F0" w:rsidP="00FE2A12">
            <w:pPr>
              <w:rPr>
                <w:rFonts w:ascii="Lucida Console" w:hAnsi="Lucida Console"/>
                <w:sz w:val="16"/>
                <w:szCs w:val="16"/>
              </w:rPr>
            </w:pPr>
            <w:r>
              <w:rPr>
                <w:rFonts w:ascii="Lucida Console" w:hAnsi="Lucida Console"/>
                <w:sz w:val="16"/>
                <w:szCs w:val="16"/>
              </w:rPr>
              <w:t>char</w:t>
            </w:r>
          </w:p>
        </w:tc>
        <w:tc>
          <w:tcPr>
            <w:tcW w:w="7387" w:type="dxa"/>
            <w:shd w:val="clear" w:color="auto" w:fill="F2F2F2" w:themeFill="background1" w:themeFillShade="F2"/>
            <w:vAlign w:val="center"/>
          </w:tcPr>
          <w:p w:rsidR="006C77F0" w:rsidRDefault="006C77F0" w:rsidP="00FE2A12">
            <w:r>
              <w:t>Name of the corresponding mean value field in the data structure.</w:t>
            </w:r>
          </w:p>
        </w:tc>
      </w:tr>
      <w:tr w:rsidR="006C77F0" w:rsidRPr="00442557" w:rsidTr="00FE2A12">
        <w:tc>
          <w:tcPr>
            <w:tcW w:w="1242" w:type="dxa"/>
            <w:shd w:val="clear" w:color="auto" w:fill="F2F2F2" w:themeFill="background1" w:themeFillShade="F2"/>
            <w:vAlign w:val="center"/>
          </w:tcPr>
          <w:p w:rsidR="006C77F0" w:rsidRDefault="006C77F0" w:rsidP="00FE2A12">
            <w:pPr>
              <w:rPr>
                <w:rFonts w:ascii="Lucida Console" w:hAnsi="Lucida Console"/>
                <w:sz w:val="16"/>
                <w:szCs w:val="16"/>
              </w:rPr>
            </w:pPr>
            <w:proofErr w:type="spellStart"/>
            <w:r>
              <w:rPr>
                <w:rFonts w:ascii="Lucida Console" w:hAnsi="Lucida Console"/>
                <w:sz w:val="16"/>
                <w:szCs w:val="16"/>
              </w:rPr>
              <w:t>stdField</w:t>
            </w:r>
            <w:proofErr w:type="spellEnd"/>
          </w:p>
        </w:tc>
        <w:tc>
          <w:tcPr>
            <w:tcW w:w="993" w:type="dxa"/>
            <w:shd w:val="clear" w:color="auto" w:fill="F2F2F2" w:themeFill="background1" w:themeFillShade="F2"/>
            <w:vAlign w:val="center"/>
          </w:tcPr>
          <w:p w:rsidR="006C77F0" w:rsidRDefault="006C77F0" w:rsidP="00FE2A12">
            <w:pPr>
              <w:rPr>
                <w:rFonts w:ascii="Lucida Console" w:hAnsi="Lucida Console"/>
                <w:sz w:val="16"/>
                <w:szCs w:val="16"/>
              </w:rPr>
            </w:pPr>
            <w:r>
              <w:rPr>
                <w:rFonts w:ascii="Lucida Console" w:hAnsi="Lucida Console"/>
                <w:sz w:val="16"/>
                <w:szCs w:val="16"/>
              </w:rPr>
              <w:t>char</w:t>
            </w:r>
          </w:p>
        </w:tc>
        <w:tc>
          <w:tcPr>
            <w:tcW w:w="7387" w:type="dxa"/>
            <w:shd w:val="clear" w:color="auto" w:fill="F2F2F2" w:themeFill="background1" w:themeFillShade="F2"/>
            <w:vAlign w:val="center"/>
          </w:tcPr>
          <w:p w:rsidR="006C77F0" w:rsidRPr="00F7680E" w:rsidRDefault="006C77F0" w:rsidP="00FE2A12">
            <w:r>
              <w:t>Name of the corresponding standard deviation field in the data structure.</w:t>
            </w:r>
          </w:p>
        </w:tc>
      </w:tr>
      <w:tr w:rsidR="006C77F0" w:rsidRPr="00442557" w:rsidTr="00FE2A12">
        <w:tc>
          <w:tcPr>
            <w:tcW w:w="1242" w:type="dxa"/>
            <w:shd w:val="clear" w:color="auto" w:fill="F2F2F2" w:themeFill="background1" w:themeFillShade="F2"/>
            <w:vAlign w:val="center"/>
          </w:tcPr>
          <w:p w:rsidR="006C77F0" w:rsidRDefault="006C77F0" w:rsidP="00FE2A12">
            <w:pPr>
              <w:rPr>
                <w:rFonts w:ascii="Lucida Console" w:hAnsi="Lucida Console"/>
                <w:sz w:val="16"/>
                <w:szCs w:val="16"/>
              </w:rPr>
            </w:pPr>
            <w:proofErr w:type="spellStart"/>
            <w:r>
              <w:rPr>
                <w:rFonts w:ascii="Lucida Console" w:hAnsi="Lucida Console"/>
                <w:sz w:val="16"/>
                <w:szCs w:val="16"/>
              </w:rPr>
              <w:t>unitConv</w:t>
            </w:r>
            <w:proofErr w:type="spellEnd"/>
          </w:p>
        </w:tc>
        <w:tc>
          <w:tcPr>
            <w:tcW w:w="993" w:type="dxa"/>
            <w:shd w:val="clear" w:color="auto" w:fill="F2F2F2" w:themeFill="background1" w:themeFillShade="F2"/>
            <w:vAlign w:val="center"/>
          </w:tcPr>
          <w:p w:rsidR="006C77F0" w:rsidRDefault="006C77F0" w:rsidP="00FE2A12">
            <w:pPr>
              <w:rPr>
                <w:rFonts w:ascii="Lucida Console" w:hAnsi="Lucida Console"/>
                <w:sz w:val="16"/>
                <w:szCs w:val="16"/>
              </w:rPr>
            </w:pPr>
            <w:r>
              <w:rPr>
                <w:rFonts w:ascii="Lucida Console" w:hAnsi="Lucida Console"/>
                <w:sz w:val="16"/>
                <w:szCs w:val="16"/>
              </w:rPr>
              <w:t>double</w:t>
            </w:r>
          </w:p>
        </w:tc>
        <w:tc>
          <w:tcPr>
            <w:tcW w:w="7387" w:type="dxa"/>
            <w:shd w:val="clear" w:color="auto" w:fill="F2F2F2" w:themeFill="background1" w:themeFillShade="F2"/>
            <w:vAlign w:val="center"/>
          </w:tcPr>
          <w:p w:rsidR="006C77F0" w:rsidRPr="00A47A26" w:rsidRDefault="006C77F0" w:rsidP="00FE2A12">
            <w:r>
              <w:t>Unit conversion factor.</w:t>
            </w:r>
          </w:p>
        </w:tc>
      </w:tr>
      <w:tr w:rsidR="006C77F0" w:rsidRPr="00442557" w:rsidTr="00FE2A12">
        <w:tc>
          <w:tcPr>
            <w:tcW w:w="1242" w:type="dxa"/>
            <w:shd w:val="clear" w:color="auto" w:fill="F2F2F2" w:themeFill="background1" w:themeFillShade="F2"/>
            <w:vAlign w:val="center"/>
          </w:tcPr>
          <w:p w:rsidR="006C77F0" w:rsidRDefault="006C77F0" w:rsidP="00FE2A12">
            <w:pPr>
              <w:rPr>
                <w:rFonts w:ascii="Lucida Console" w:hAnsi="Lucida Console"/>
                <w:sz w:val="16"/>
                <w:szCs w:val="16"/>
              </w:rPr>
            </w:pPr>
            <w:r>
              <w:rPr>
                <w:rFonts w:ascii="Lucida Console" w:hAnsi="Lucida Console"/>
                <w:sz w:val="16"/>
                <w:szCs w:val="16"/>
              </w:rPr>
              <w:t>smooth</w:t>
            </w:r>
          </w:p>
        </w:tc>
        <w:tc>
          <w:tcPr>
            <w:tcW w:w="993" w:type="dxa"/>
            <w:shd w:val="clear" w:color="auto" w:fill="F2F2F2" w:themeFill="background1" w:themeFillShade="F2"/>
            <w:vAlign w:val="center"/>
          </w:tcPr>
          <w:p w:rsidR="006C77F0" w:rsidRDefault="006C77F0" w:rsidP="00FE2A12">
            <w:pPr>
              <w:rPr>
                <w:rFonts w:ascii="Lucida Console" w:hAnsi="Lucida Console"/>
                <w:sz w:val="16"/>
                <w:szCs w:val="16"/>
              </w:rPr>
            </w:pPr>
            <w:r>
              <w:rPr>
                <w:rFonts w:ascii="Lucida Console" w:hAnsi="Lucida Console"/>
                <w:sz w:val="16"/>
                <w:szCs w:val="16"/>
              </w:rPr>
              <w:t>double</w:t>
            </w:r>
          </w:p>
        </w:tc>
        <w:tc>
          <w:tcPr>
            <w:tcW w:w="7387" w:type="dxa"/>
            <w:shd w:val="clear" w:color="auto" w:fill="F2F2F2" w:themeFill="background1" w:themeFillShade="F2"/>
            <w:vAlign w:val="center"/>
          </w:tcPr>
          <w:p w:rsidR="006C77F0" w:rsidRDefault="006C77F0" w:rsidP="00FE2A12">
            <w:r>
              <w:t xml:space="preserve">Smoothing parameter for the generation of random cubic smoothing splines (see </w:t>
            </w:r>
            <w:r>
              <w:rPr>
                <w:rFonts w:ascii="Lucida Console" w:hAnsi="Lucida Console"/>
                <w:sz w:val="16"/>
                <w:szCs w:val="16"/>
              </w:rPr>
              <w:t xml:space="preserve">help </w:t>
            </w:r>
            <w:proofErr w:type="spellStart"/>
            <w:r>
              <w:rPr>
                <w:rFonts w:ascii="Lucida Console" w:hAnsi="Lucida Console"/>
                <w:sz w:val="16"/>
                <w:szCs w:val="16"/>
              </w:rPr>
              <w:t>csaps</w:t>
            </w:r>
            <w:proofErr w:type="spellEnd"/>
            <w:r>
              <w:t xml:space="preserve"> for information on how this parameter affects the spline).</w:t>
            </w:r>
          </w:p>
        </w:tc>
      </w:tr>
    </w:tbl>
    <w:p w:rsidR="00472361" w:rsidRDefault="00472361" w:rsidP="00472361"/>
    <w:p w:rsidR="006C77F0" w:rsidRDefault="006C77F0" w:rsidP="00472361">
      <w:r>
        <w:t xml:space="preserve">Data fields can be defined to parse the experimental data values located in the supplied data structure. The </w:t>
      </w:r>
      <w:proofErr w:type="spellStart"/>
      <w:r>
        <w:rPr>
          <w:rFonts w:ascii="Lucida Console" w:hAnsi="Lucida Console"/>
          <w:sz w:val="16"/>
          <w:szCs w:val="16"/>
        </w:rPr>
        <w:t>obs</w:t>
      </w:r>
      <w:proofErr w:type="spellEnd"/>
      <w:r>
        <w:t xml:space="preserve"> property specifies whether or not the data should be considered observable. Observable data fields must have a name equal to the corresponding model state or reaction, and are </w:t>
      </w:r>
      <w:r w:rsidR="00450484">
        <w:t xml:space="preserve">automatically </w:t>
      </w:r>
      <w:r>
        <w:t xml:space="preserve">used to compute the model error during model optimization. The </w:t>
      </w:r>
      <w:proofErr w:type="spellStart"/>
      <w:r>
        <w:rPr>
          <w:rFonts w:ascii="Lucida Console" w:hAnsi="Lucida Console"/>
          <w:sz w:val="16"/>
          <w:szCs w:val="16"/>
        </w:rPr>
        <w:t>timeField</w:t>
      </w:r>
      <w:proofErr w:type="spellEnd"/>
      <w:r>
        <w:t xml:space="preserve"> , </w:t>
      </w:r>
      <w:r w:rsidR="00450484">
        <w:t xml:space="preserve"> </w:t>
      </w:r>
      <w:proofErr w:type="spellStart"/>
      <w:r>
        <w:rPr>
          <w:rFonts w:ascii="Lucida Console" w:hAnsi="Lucida Console"/>
          <w:sz w:val="16"/>
          <w:szCs w:val="16"/>
        </w:rPr>
        <w:t>meanField</w:t>
      </w:r>
      <w:proofErr w:type="spellEnd"/>
      <w:r>
        <w:t xml:space="preserve"> and  </w:t>
      </w:r>
      <w:proofErr w:type="spellStart"/>
      <w:r>
        <w:rPr>
          <w:rFonts w:ascii="Lucida Console" w:hAnsi="Lucida Console"/>
          <w:sz w:val="16"/>
          <w:szCs w:val="16"/>
        </w:rPr>
        <w:t>stdField</w:t>
      </w:r>
      <w:proofErr w:type="spellEnd"/>
      <w:r>
        <w:t xml:space="preserve"> specify the names of the corresponding fields in the data structure.</w:t>
      </w:r>
      <w:r w:rsidR="00784F58">
        <w:t xml:space="preserve"> Note that if the data field contains a single value (static data), the </w:t>
      </w:r>
      <w:proofErr w:type="spellStart"/>
      <w:r w:rsidR="00784F58">
        <w:rPr>
          <w:rFonts w:ascii="Lucida Console" w:hAnsi="Lucida Console"/>
          <w:sz w:val="16"/>
          <w:szCs w:val="16"/>
        </w:rPr>
        <w:t>timeField</w:t>
      </w:r>
      <w:proofErr w:type="spellEnd"/>
      <w:r w:rsidR="00784F58">
        <w:t xml:space="preserve"> property is not required and should be empty </w:t>
      </w:r>
      <w:r w:rsidR="00784F58">
        <w:rPr>
          <w:rFonts w:ascii="Lucida Console" w:hAnsi="Lucida Console"/>
          <w:sz w:val="16"/>
          <w:szCs w:val="16"/>
        </w:rPr>
        <w:t>[]</w:t>
      </w:r>
      <w:r w:rsidR="00784F58">
        <w:t>.</w:t>
      </w:r>
    </w:p>
    <w:p w:rsidR="00450484" w:rsidRDefault="00450484" w:rsidP="00450484">
      <w:pPr>
        <w:pStyle w:val="MATLABCode"/>
        <w:rPr>
          <w:color w:val="000000"/>
        </w:rPr>
      </w:pPr>
      <w:r>
        <w:t>DATASET.FIELDS = {</w:t>
      </w:r>
      <w:r>
        <w:br/>
      </w:r>
      <w:r w:rsidRPr="008B28D3">
        <w:rPr>
          <w:color w:val="008000"/>
        </w:rPr>
        <w:t>%   name obs timeField meanField stdField unitConv smooth</w:t>
      </w:r>
      <w:r>
        <w:rPr>
          <w:color w:val="000000"/>
        </w:rPr>
        <w:br/>
        <w:t xml:space="preserve">    </w:t>
      </w:r>
      <w:r w:rsidRPr="008B28D3">
        <w:rPr>
          <w:color w:val="800000"/>
        </w:rPr>
        <w:t>'s1'</w:t>
      </w:r>
      <w:r>
        <w:rPr>
          <w:color w:val="000000"/>
        </w:rPr>
        <w:t xml:space="preserve"> 1   </w:t>
      </w:r>
      <w:r w:rsidRPr="008B28D3">
        <w:rPr>
          <w:color w:val="800000"/>
        </w:rPr>
        <w:t>'t'</w:t>
      </w:r>
      <w:r>
        <w:rPr>
          <w:color w:val="000000"/>
        </w:rPr>
        <w:t xml:space="preserve">       </w:t>
      </w:r>
      <w:r w:rsidRPr="008B28D3">
        <w:rPr>
          <w:color w:val="800000"/>
        </w:rPr>
        <w:t>'s1_mean'</w:t>
      </w:r>
      <w:r>
        <w:rPr>
          <w:color w:val="000000"/>
        </w:rPr>
        <w:t xml:space="preserve"> </w:t>
      </w:r>
      <w:r w:rsidRPr="008B28D3">
        <w:rPr>
          <w:color w:val="800000"/>
        </w:rPr>
        <w:t>'s1_std'</w:t>
      </w:r>
      <w:r>
        <w:rPr>
          <w:color w:val="000000"/>
        </w:rPr>
        <w:t xml:space="preserve"> 1        []</w:t>
      </w:r>
      <w:r>
        <w:rPr>
          <w:color w:val="000000"/>
        </w:rPr>
        <w:br/>
        <w:t xml:space="preserve">    </w:t>
      </w:r>
      <w:r w:rsidRPr="008B28D3">
        <w:rPr>
          <w:color w:val="800000"/>
        </w:rPr>
        <w:t>'s2'</w:t>
      </w:r>
      <w:r>
        <w:rPr>
          <w:color w:val="000000"/>
        </w:rPr>
        <w:t xml:space="preserve"> 1   </w:t>
      </w:r>
      <w:r w:rsidRPr="008B28D3">
        <w:rPr>
          <w:color w:val="800000"/>
        </w:rPr>
        <w:t>'t'</w:t>
      </w:r>
      <w:r>
        <w:rPr>
          <w:color w:val="000000"/>
        </w:rPr>
        <w:t xml:space="preserve">       </w:t>
      </w:r>
      <w:r w:rsidRPr="008B28D3">
        <w:rPr>
          <w:color w:val="800000"/>
        </w:rPr>
        <w:t>'s2_mean'</w:t>
      </w:r>
      <w:r>
        <w:rPr>
          <w:color w:val="000000"/>
        </w:rPr>
        <w:t xml:space="preserve"> </w:t>
      </w:r>
      <w:r w:rsidRPr="008B28D3">
        <w:rPr>
          <w:color w:val="800000"/>
        </w:rPr>
        <w:t>'s2_std'</w:t>
      </w:r>
      <w:r>
        <w:rPr>
          <w:color w:val="000000"/>
        </w:rPr>
        <w:t xml:space="preserve"> 1        []</w:t>
      </w:r>
      <w:r>
        <w:rPr>
          <w:color w:val="000000"/>
        </w:rPr>
        <w:br/>
        <w:t xml:space="preserve">    </w:t>
      </w:r>
      <w:r w:rsidRPr="008B28D3">
        <w:rPr>
          <w:color w:val="800000"/>
        </w:rPr>
        <w:t>'s3'</w:t>
      </w:r>
      <w:r>
        <w:rPr>
          <w:color w:val="000000"/>
        </w:rPr>
        <w:t xml:space="preserve"> 1   </w:t>
      </w:r>
      <w:r w:rsidRPr="008B28D3">
        <w:rPr>
          <w:color w:val="800000"/>
        </w:rPr>
        <w:t>'t'</w:t>
      </w:r>
      <w:r>
        <w:rPr>
          <w:color w:val="000000"/>
        </w:rPr>
        <w:t xml:space="preserve">       </w:t>
      </w:r>
      <w:r w:rsidRPr="008B28D3">
        <w:rPr>
          <w:color w:val="800000"/>
        </w:rPr>
        <w:t>'s3_mean'</w:t>
      </w:r>
      <w:r>
        <w:rPr>
          <w:color w:val="000000"/>
        </w:rPr>
        <w:t xml:space="preserve"> </w:t>
      </w:r>
      <w:r w:rsidRPr="008B28D3">
        <w:rPr>
          <w:color w:val="800000"/>
        </w:rPr>
        <w:t>'s3_std'</w:t>
      </w:r>
      <w:r>
        <w:rPr>
          <w:color w:val="000000"/>
        </w:rPr>
        <w:t xml:space="preserve"> 1        []</w:t>
      </w:r>
      <w:r>
        <w:rPr>
          <w:color w:val="000000"/>
        </w:rPr>
        <w:br/>
        <w:t xml:space="preserve">    </w:t>
      </w:r>
      <w:r w:rsidRPr="008B28D3">
        <w:rPr>
          <w:color w:val="800000"/>
        </w:rPr>
        <w:t>'s4'</w:t>
      </w:r>
      <w:r>
        <w:rPr>
          <w:color w:val="000000"/>
        </w:rPr>
        <w:t xml:space="preserve"> 1   </w:t>
      </w:r>
      <w:r w:rsidRPr="008B28D3">
        <w:rPr>
          <w:color w:val="800000"/>
        </w:rPr>
        <w:t>'t'</w:t>
      </w:r>
      <w:r>
        <w:rPr>
          <w:color w:val="000000"/>
        </w:rPr>
        <w:t xml:space="preserve">       </w:t>
      </w:r>
      <w:r w:rsidRPr="008B28D3">
        <w:rPr>
          <w:color w:val="800000"/>
        </w:rPr>
        <w:t>'s4_mean'</w:t>
      </w:r>
      <w:r>
        <w:rPr>
          <w:color w:val="000000"/>
        </w:rPr>
        <w:t xml:space="preserve"> </w:t>
      </w:r>
      <w:r w:rsidRPr="008B28D3">
        <w:rPr>
          <w:color w:val="800000"/>
        </w:rPr>
        <w:t>'s4_std'</w:t>
      </w:r>
      <w:r>
        <w:rPr>
          <w:color w:val="000000"/>
        </w:rPr>
        <w:t xml:space="preserve"> 1        []</w:t>
      </w:r>
      <w:r>
        <w:rPr>
          <w:color w:val="000000"/>
        </w:rPr>
        <w:br/>
        <w:t>};</w:t>
      </w:r>
    </w:p>
    <w:p w:rsidR="006C77F0" w:rsidRDefault="00026540" w:rsidP="00472361">
      <w:r>
        <w:t>Following the previous examples</w:t>
      </w:r>
      <w:r w:rsidR="00450484">
        <w:t>,</w:t>
      </w:r>
      <w:r>
        <w:t xml:space="preserve"> the</w:t>
      </w:r>
      <w:r w:rsidR="00450484">
        <w:t xml:space="preserve"> values for data fields </w:t>
      </w:r>
      <w:r w:rsidR="00450484">
        <w:rPr>
          <w:rFonts w:ascii="Lucida Console" w:hAnsi="Lucida Console"/>
          <w:sz w:val="16"/>
          <w:szCs w:val="16"/>
        </w:rPr>
        <w:t>s1 s2 s3 s4</w:t>
      </w:r>
      <w:r w:rsidR="00450484">
        <w:t xml:space="preserve"> are loaded from </w:t>
      </w:r>
      <w:r w:rsidR="00450484">
        <w:rPr>
          <w:rFonts w:ascii="Lucida Console" w:hAnsi="Lucida Console"/>
          <w:sz w:val="16"/>
          <w:szCs w:val="16"/>
        </w:rPr>
        <w:t>‘</w:t>
      </w:r>
      <w:proofErr w:type="spellStart"/>
      <w:r w:rsidR="00450484">
        <w:rPr>
          <w:rFonts w:ascii="Lucida Console" w:hAnsi="Lucida Console"/>
          <w:sz w:val="16"/>
          <w:szCs w:val="16"/>
        </w:rPr>
        <w:t>toyData.mat</w:t>
      </w:r>
      <w:proofErr w:type="spellEnd"/>
      <w:r w:rsidR="00450484">
        <w:rPr>
          <w:rFonts w:ascii="Lucida Console" w:hAnsi="Lucida Console"/>
          <w:sz w:val="16"/>
          <w:szCs w:val="16"/>
        </w:rPr>
        <w:t>’</w:t>
      </w:r>
      <w:r w:rsidR="00450484">
        <w:t xml:space="preserve"> upon loading a subject group (i.e. </w:t>
      </w:r>
      <w:r w:rsidR="00450484">
        <w:rPr>
          <w:rFonts w:ascii="Lucida Console" w:hAnsi="Lucida Console"/>
          <w:sz w:val="16"/>
          <w:szCs w:val="16"/>
        </w:rPr>
        <w:t>toy</w:t>
      </w:r>
      <w:r w:rsidR="00450484">
        <w:t>).</w:t>
      </w:r>
      <w:r w:rsidR="00E547D5">
        <w:t xml:space="preserve"> In this dataset, data is available for all model states (2.5), therefore all defined data fields are observable.</w:t>
      </w:r>
    </w:p>
    <w:p w:rsidR="00C47B6F" w:rsidRDefault="00026540" w:rsidP="00472361">
      <w:r>
        <w:t xml:space="preserve">Unit conversions can be specified using the </w:t>
      </w:r>
      <w:proofErr w:type="spellStart"/>
      <w:r>
        <w:rPr>
          <w:rFonts w:ascii="Lucida Console" w:hAnsi="Lucida Console"/>
          <w:sz w:val="16"/>
          <w:szCs w:val="16"/>
        </w:rPr>
        <w:t>unitConv</w:t>
      </w:r>
      <w:proofErr w:type="spellEnd"/>
      <w:r>
        <w:t xml:space="preserve"> property. Data values will be multiplied by this factor upon loading. In addition, the smoothing parameter for the generation of random cubic smoothing splines (i.e. for the ADAPT algorithm) can be specified using the </w:t>
      </w:r>
      <w:r>
        <w:rPr>
          <w:rFonts w:ascii="Lucida Console" w:hAnsi="Lucida Console"/>
          <w:sz w:val="16"/>
          <w:szCs w:val="16"/>
        </w:rPr>
        <w:t>smooth</w:t>
      </w:r>
      <w:r>
        <w:t xml:space="preserve"> property.</w:t>
      </w:r>
    </w:p>
    <w:p w:rsidR="00CB4032" w:rsidRDefault="00CB4032">
      <w:pPr>
        <w:spacing w:after="200" w:line="276" w:lineRule="auto"/>
      </w:pPr>
      <w:r>
        <w:br w:type="page"/>
      </w:r>
    </w:p>
    <w:p w:rsidR="00CB4032" w:rsidRDefault="00CB4032" w:rsidP="00CB4032">
      <w:pPr>
        <w:pStyle w:val="Heading1"/>
      </w:pPr>
      <w:bookmarkStart w:id="21" w:name="_Toc403653201"/>
      <w:r>
        <w:lastRenderedPageBreak/>
        <w:t>4.</w:t>
      </w:r>
      <w:r>
        <w:tab/>
        <w:t>Setting up the run file</w:t>
      </w:r>
      <w:bookmarkEnd w:id="21"/>
    </w:p>
    <w:p w:rsidR="00CB4032" w:rsidRDefault="00CB4032" w:rsidP="00CB4032"/>
    <w:p w:rsidR="00CB4032" w:rsidRDefault="00475EFC" w:rsidP="00CB4032">
      <w:r>
        <w:t>Once t</w:t>
      </w:r>
      <w:r w:rsidR="003E47D3">
        <w:t>he model and dataset are defined, the model and dataset objects need to be created and configured in order to perform computational algorithms (i.e. model simulation, optimization or calculation of parameter trajectories using ADAPT). In order to provide a clear workflow, it is recommended to centralize these operations in a single run file for each separate task.</w:t>
      </w:r>
    </w:p>
    <w:p w:rsidR="003E47D3" w:rsidRDefault="006A16CF" w:rsidP="00CB4032">
      <w:r>
        <w:t>Start by importing the AMF package for easy access to its classes and methods.</w:t>
      </w:r>
    </w:p>
    <w:p w:rsidR="00D63B21" w:rsidRDefault="00D63B21" w:rsidP="00D63B21">
      <w:pPr>
        <w:pStyle w:val="MATLABCode"/>
        <w:rPr>
          <w:color w:val="000000"/>
        </w:rPr>
      </w:pPr>
      <w:r w:rsidRPr="00582F7E">
        <w:rPr>
          <w:color w:val="008000"/>
        </w:rPr>
        <w:t>% runToy.m</w:t>
      </w:r>
      <w:r>
        <w:rPr>
          <w:color w:val="000000"/>
        </w:rPr>
        <w:br/>
        <w:t xml:space="preserve">import </w:t>
      </w:r>
      <w:r w:rsidRPr="00582F7E">
        <w:rPr>
          <w:color w:val="800000"/>
        </w:rPr>
        <w:t>AMF.*</w:t>
      </w:r>
    </w:p>
    <w:p w:rsidR="002C6E08" w:rsidRDefault="002C6E08" w:rsidP="002C6E08"/>
    <w:p w:rsidR="003E47D3" w:rsidRDefault="003E47D3" w:rsidP="003E47D3">
      <w:pPr>
        <w:pStyle w:val="Heading2"/>
      </w:pPr>
      <w:bookmarkStart w:id="22" w:name="_Toc403653202"/>
      <w:r>
        <w:t>4.1</w:t>
      </w:r>
      <w:r>
        <w:tab/>
        <w:t>Creating the model and dataset objects</w:t>
      </w:r>
      <w:bookmarkEnd w:id="22"/>
    </w:p>
    <w:p w:rsidR="003E47D3" w:rsidRDefault="003E47D3" w:rsidP="003E47D3"/>
    <w:p w:rsidR="003E47D3" w:rsidRDefault="00FE2A12" w:rsidP="003E47D3">
      <w:r>
        <w:t xml:space="preserve">The model and dataset objects can be created directly from their respective </w:t>
      </w:r>
      <w:r w:rsidR="00E00042">
        <w:t>specification files</w:t>
      </w:r>
      <w:r>
        <w:t>.</w:t>
      </w:r>
    </w:p>
    <w:p w:rsidR="00FE2A12" w:rsidRDefault="00FE2A12" w:rsidP="00FE2A12">
      <w:pPr>
        <w:pStyle w:val="MATLABCode"/>
        <w:rPr>
          <w:color w:val="000000"/>
        </w:rPr>
      </w:pPr>
      <w:r>
        <w:t>model = Model(</w:t>
      </w:r>
      <w:r w:rsidRPr="00BD037C">
        <w:rPr>
          <w:color w:val="800000"/>
        </w:rPr>
        <w:t>'toyModel'</w:t>
      </w:r>
      <w:r>
        <w:rPr>
          <w:color w:val="000000"/>
        </w:rPr>
        <w:t xml:space="preserve">); </w:t>
      </w:r>
      <w:r w:rsidRPr="00BD037C">
        <w:rPr>
          <w:color w:val="008000"/>
        </w:rPr>
        <w:t>% toyModel.m</w:t>
      </w:r>
      <w:r>
        <w:rPr>
          <w:color w:val="000000"/>
        </w:rPr>
        <w:br/>
        <w:t>data = DataSet(</w:t>
      </w:r>
      <w:r w:rsidRPr="00BD037C">
        <w:rPr>
          <w:color w:val="800000"/>
        </w:rPr>
        <w:t>'toyData'</w:t>
      </w:r>
      <w:r>
        <w:rPr>
          <w:color w:val="000000"/>
        </w:rPr>
        <w:t xml:space="preserve">); </w:t>
      </w:r>
      <w:r w:rsidRPr="00BD037C">
        <w:rPr>
          <w:color w:val="008000"/>
        </w:rPr>
        <w:t>% toyData.m</w:t>
      </w:r>
    </w:p>
    <w:p w:rsidR="00FE2A12" w:rsidRDefault="00FE2A12" w:rsidP="003E47D3"/>
    <w:p w:rsidR="00FE2A12" w:rsidRDefault="00FE2A12" w:rsidP="00FE2A12">
      <w:pPr>
        <w:pStyle w:val="Heading2"/>
      </w:pPr>
      <w:bookmarkStart w:id="23" w:name="_Toc403653203"/>
      <w:r>
        <w:t>4.2</w:t>
      </w:r>
      <w:r>
        <w:tab/>
        <w:t>Coupling the dataset to the model</w:t>
      </w:r>
      <w:bookmarkEnd w:id="23"/>
    </w:p>
    <w:p w:rsidR="00FE2A12" w:rsidRDefault="00FE2A12" w:rsidP="003E47D3"/>
    <w:p w:rsidR="00FE2A12" w:rsidRDefault="00A17634" w:rsidP="003E47D3">
      <w:r>
        <w:t>Data values need to be loaded by loading a subject group. If no group is loaded explicitly, the first defined subject group is loaded automatically. Therefore, explicit loading of a subject group is not required if only one group is defined. The dataset is then ready to be coupled to the model.</w:t>
      </w:r>
    </w:p>
    <w:p w:rsidR="00C77DC9" w:rsidRPr="00C77DC9" w:rsidRDefault="00A17634" w:rsidP="00C77DC9">
      <w:pPr>
        <w:pStyle w:val="MATLABCode"/>
        <w:rPr>
          <w:color w:val="000000"/>
        </w:rPr>
      </w:pPr>
      <w:r>
        <w:t xml:space="preserve">loadGroup(data, </w:t>
      </w:r>
      <w:r w:rsidRPr="00E0347B">
        <w:rPr>
          <w:color w:val="800000"/>
        </w:rPr>
        <w:t>'toy'</w:t>
      </w:r>
      <w:r>
        <w:rPr>
          <w:color w:val="000000"/>
        </w:rPr>
        <w:t>);</w:t>
      </w:r>
      <w:r>
        <w:rPr>
          <w:color w:val="000000"/>
        </w:rPr>
        <w:br/>
        <w:t>initiateExperiment(mod</w:t>
      </w:r>
      <w:r w:rsidR="00C77DC9">
        <w:rPr>
          <w:color w:val="000000"/>
        </w:rPr>
        <w:t>el, data);</w:t>
      </w:r>
    </w:p>
    <w:p w:rsidR="00C77DC9" w:rsidRDefault="00C77DC9" w:rsidP="00C77DC9"/>
    <w:p w:rsidR="00A17634" w:rsidRDefault="00A17634" w:rsidP="00A17634">
      <w:pPr>
        <w:pStyle w:val="Heading2"/>
      </w:pPr>
      <w:bookmarkStart w:id="24" w:name="_Toc403653204"/>
      <w:r>
        <w:t>4.3</w:t>
      </w:r>
      <w:r>
        <w:tab/>
        <w:t>Configuring the model</w:t>
      </w:r>
      <w:bookmarkEnd w:id="24"/>
    </w:p>
    <w:p w:rsidR="00A17634" w:rsidRDefault="00A17634" w:rsidP="003E47D3"/>
    <w:p w:rsidR="001372F4" w:rsidRDefault="00797D7C" w:rsidP="003E47D3">
      <w:r>
        <w:t xml:space="preserve">The model can be configured by customizing the model options. These options control which files should be compiled and serve as parameters for computational algorithms. </w:t>
      </w:r>
      <w:r w:rsidR="00B27E1D">
        <w:t>An overview of available model options is provided in chapter 5.</w:t>
      </w:r>
    </w:p>
    <w:p w:rsidR="00D02EBA" w:rsidRDefault="00D02EBA" w:rsidP="00D02EBA">
      <w:pPr>
        <w:pStyle w:val="MATLABCode"/>
      </w:pPr>
      <w:r>
        <w:lastRenderedPageBreak/>
        <w:t>model.options.useMex       = 1;</w:t>
      </w:r>
      <w:r>
        <w:br/>
        <w:t>model.options.odeTol       = [1e-12 1e-12 100];</w:t>
      </w:r>
      <w:r>
        <w:br/>
        <w:t>model.options.numIter      = 50;</w:t>
      </w:r>
      <w:r>
        <w:br/>
        <w:t>model.options.numTimeSteps = 100;</w:t>
      </w:r>
      <w:r>
        <w:br/>
        <w:t>model.options.parScale     = [2 -2];</w:t>
      </w:r>
      <w:r>
        <w:br/>
        <w:t>model.options.seed         = 1;</w:t>
      </w:r>
      <w:r>
        <w:br/>
        <w:t>model.options.SSTime       = 1000;</w:t>
      </w:r>
      <w:r>
        <w:br/>
        <w:t>model.options.lab1         = .1;</w:t>
      </w:r>
    </w:p>
    <w:p w:rsidR="001372F4" w:rsidRDefault="001372F4" w:rsidP="003E47D3">
      <w:r>
        <w:t xml:space="preserve">This example configures the model for the execution of the ADAPT algorithm to compute 50 trajectories over </w:t>
      </w:r>
      <w:r w:rsidR="00D02EBA">
        <w:t>10</w:t>
      </w:r>
      <w:r>
        <w:t>0 time steps, with MEX compilation enabled to drastically improve computation times.</w:t>
      </w:r>
    </w:p>
    <w:p w:rsidR="005C7742" w:rsidRDefault="005C7742" w:rsidP="005C7742">
      <w:r>
        <w:t>The model needs to be parsed to resolve all interactions and dependencies between data and model components and compiled to generate the necessary computation files.</w:t>
      </w:r>
    </w:p>
    <w:p w:rsidR="005C7742" w:rsidRDefault="005C7742" w:rsidP="005C7742">
      <w:pPr>
        <w:pStyle w:val="MATLABCode"/>
      </w:pPr>
      <w:r>
        <w:t>parseAll(model);</w:t>
      </w:r>
      <w:r>
        <w:br/>
        <w:t>compileAll(model);</w:t>
      </w:r>
    </w:p>
    <w:p w:rsidR="001372F4" w:rsidRDefault="001372F4" w:rsidP="003E47D3"/>
    <w:p w:rsidR="001372F4" w:rsidRDefault="001372F4" w:rsidP="001372F4">
      <w:pPr>
        <w:pStyle w:val="Heading2"/>
      </w:pPr>
      <w:bookmarkStart w:id="25" w:name="_Toc403653205"/>
      <w:r>
        <w:t>4.4</w:t>
      </w:r>
      <w:r>
        <w:tab/>
        <w:t>Computation</w:t>
      </w:r>
      <w:bookmarkEnd w:id="25"/>
    </w:p>
    <w:p w:rsidR="001372F4" w:rsidRDefault="001372F4" w:rsidP="003E47D3"/>
    <w:p w:rsidR="00DA475A" w:rsidRDefault="005C7742" w:rsidP="003E47D3">
      <w:r>
        <w:t xml:space="preserve">Once the model is </w:t>
      </w:r>
      <w:r w:rsidR="00DA475A">
        <w:t>configured, computational algorithms can be performed. In the previous examples, the model was set up for the ADAPT algorithm, which can now be executed.</w:t>
      </w:r>
    </w:p>
    <w:p w:rsidR="00DA475A" w:rsidRDefault="00DA475A" w:rsidP="00DA475A">
      <w:pPr>
        <w:pStyle w:val="MATLABCode"/>
      </w:pPr>
      <w:r>
        <w:t>result = runADAPT(model);</w:t>
      </w:r>
    </w:p>
    <w:p w:rsidR="00DA475A" w:rsidRDefault="00520A82" w:rsidP="003E47D3">
      <w:r>
        <w:t xml:space="preserve">The </w:t>
      </w:r>
      <w:proofErr w:type="spellStart"/>
      <w:r>
        <w:rPr>
          <w:rFonts w:ascii="Lucida Console" w:hAnsi="Lucida Console"/>
          <w:sz w:val="16"/>
          <w:szCs w:val="16"/>
        </w:rPr>
        <w:t>runADAPT</w:t>
      </w:r>
      <w:proofErr w:type="spellEnd"/>
      <w:r>
        <w:t xml:space="preserve"> method executes the ADAPT algorithm and returns a result object containing the computed trajectories and corresponding model errors.</w:t>
      </w:r>
    </w:p>
    <w:p w:rsidR="00520A82" w:rsidRDefault="00D02EBA" w:rsidP="003E47D3">
      <w:r>
        <w:t xml:space="preserve">Alternatively, this segment of the run file can contain other algorithms. The </w:t>
      </w:r>
      <w:r w:rsidR="00294DB6">
        <w:t>AMF package</w:t>
      </w:r>
      <w:r>
        <w:t xml:space="preserve"> currently supports the following algorithms: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952"/>
        <w:gridCol w:w="7670"/>
      </w:tblGrid>
      <w:tr w:rsidR="00D02EBA" w:rsidRPr="00442557" w:rsidTr="001671A2">
        <w:tc>
          <w:tcPr>
            <w:tcW w:w="1952" w:type="dxa"/>
            <w:shd w:val="clear" w:color="auto" w:fill="F2F2F2" w:themeFill="background1" w:themeFillShade="F2"/>
            <w:vAlign w:val="center"/>
          </w:tcPr>
          <w:p w:rsidR="00D02EBA" w:rsidRDefault="00D02EBA" w:rsidP="001671A2">
            <w:pPr>
              <w:rPr>
                <w:rFonts w:ascii="Lucida Console" w:hAnsi="Lucida Console"/>
                <w:sz w:val="16"/>
                <w:szCs w:val="16"/>
              </w:rPr>
            </w:pPr>
            <w:r>
              <w:rPr>
                <w:rFonts w:ascii="Lucida Console" w:hAnsi="Lucida Console"/>
                <w:sz w:val="16"/>
                <w:szCs w:val="16"/>
              </w:rPr>
              <w:t>simulate</w:t>
            </w:r>
          </w:p>
        </w:tc>
        <w:tc>
          <w:tcPr>
            <w:tcW w:w="7670" w:type="dxa"/>
            <w:shd w:val="clear" w:color="auto" w:fill="F2F2F2" w:themeFill="background1" w:themeFillShade="F2"/>
            <w:vAlign w:val="center"/>
          </w:tcPr>
          <w:p w:rsidR="00D02EBA" w:rsidRPr="000F756C" w:rsidRDefault="00D02EBA" w:rsidP="001671A2">
            <w:r>
              <w:t>Simulate the model by computing the states (and all other components) for the time range of the current predictor.</w:t>
            </w:r>
          </w:p>
        </w:tc>
      </w:tr>
      <w:tr w:rsidR="00D02EBA" w:rsidRPr="00442557" w:rsidTr="001671A2">
        <w:tc>
          <w:tcPr>
            <w:tcW w:w="1952" w:type="dxa"/>
            <w:shd w:val="clear" w:color="auto" w:fill="F2F2F2" w:themeFill="background1" w:themeFillShade="F2"/>
            <w:vAlign w:val="center"/>
          </w:tcPr>
          <w:p w:rsidR="00D02EBA" w:rsidRDefault="00D02EBA" w:rsidP="001671A2">
            <w:pPr>
              <w:rPr>
                <w:rFonts w:ascii="Lucida Console" w:hAnsi="Lucida Console"/>
                <w:sz w:val="16"/>
                <w:szCs w:val="16"/>
              </w:rPr>
            </w:pPr>
            <w:r>
              <w:rPr>
                <w:rFonts w:ascii="Lucida Console" w:hAnsi="Lucida Console"/>
                <w:sz w:val="16"/>
                <w:szCs w:val="16"/>
              </w:rPr>
              <w:t>fit</w:t>
            </w:r>
          </w:p>
        </w:tc>
        <w:tc>
          <w:tcPr>
            <w:tcW w:w="7670" w:type="dxa"/>
            <w:shd w:val="clear" w:color="auto" w:fill="F2F2F2" w:themeFill="background1" w:themeFillShade="F2"/>
            <w:vAlign w:val="center"/>
          </w:tcPr>
          <w:p w:rsidR="00D02EBA" w:rsidRDefault="00D02EBA" w:rsidP="001671A2">
            <w:r>
              <w:t>Fit the model using dataset and simulate the model using the optimized parameters.</w:t>
            </w:r>
          </w:p>
        </w:tc>
      </w:tr>
      <w:tr w:rsidR="00D02EBA" w:rsidRPr="00442557" w:rsidTr="001671A2">
        <w:tc>
          <w:tcPr>
            <w:tcW w:w="1952" w:type="dxa"/>
            <w:shd w:val="clear" w:color="auto" w:fill="F2F2F2" w:themeFill="background1" w:themeFillShade="F2"/>
            <w:vAlign w:val="center"/>
          </w:tcPr>
          <w:p w:rsidR="00D02EBA" w:rsidRDefault="00D02EBA" w:rsidP="001671A2">
            <w:pPr>
              <w:rPr>
                <w:rFonts w:ascii="Lucida Console" w:hAnsi="Lucida Console"/>
                <w:sz w:val="16"/>
                <w:szCs w:val="16"/>
              </w:rPr>
            </w:pPr>
            <w:proofErr w:type="spellStart"/>
            <w:r>
              <w:rPr>
                <w:rFonts w:ascii="Lucida Console" w:hAnsi="Lucida Console"/>
                <w:sz w:val="16"/>
                <w:szCs w:val="16"/>
              </w:rPr>
              <w:t>runADAPT</w:t>
            </w:r>
            <w:proofErr w:type="spellEnd"/>
          </w:p>
        </w:tc>
        <w:tc>
          <w:tcPr>
            <w:tcW w:w="7670" w:type="dxa"/>
            <w:shd w:val="clear" w:color="auto" w:fill="F2F2F2" w:themeFill="background1" w:themeFillShade="F2"/>
            <w:vAlign w:val="center"/>
          </w:tcPr>
          <w:p w:rsidR="00D02EBA" w:rsidRDefault="00D02EBA" w:rsidP="001671A2">
            <w:r>
              <w:t>Run ADAPT on the model to compute possible parameter trajectories.</w:t>
            </w:r>
          </w:p>
        </w:tc>
      </w:tr>
    </w:tbl>
    <w:p w:rsidR="00D02EBA" w:rsidRDefault="00D02EBA" w:rsidP="003E47D3"/>
    <w:p w:rsidR="00C77DC9" w:rsidRDefault="00C77DC9" w:rsidP="003E47D3"/>
    <w:p w:rsidR="00520A82" w:rsidRDefault="00520A82" w:rsidP="00520A82">
      <w:pPr>
        <w:pStyle w:val="Heading2"/>
      </w:pPr>
      <w:bookmarkStart w:id="26" w:name="_Toc403653206"/>
      <w:r>
        <w:lastRenderedPageBreak/>
        <w:t>4.5</w:t>
      </w:r>
      <w:r>
        <w:tab/>
        <w:t>Results analysis</w:t>
      </w:r>
      <w:bookmarkEnd w:id="26"/>
    </w:p>
    <w:p w:rsidR="00520A82" w:rsidRDefault="00520A82" w:rsidP="00520A82"/>
    <w:p w:rsidR="00D02EBA" w:rsidRDefault="00D02EBA" w:rsidP="00520A82">
      <w:r>
        <w:t>Once the computational algorithm has been executed, the returned result object can be used to visualize the computed trajectories.</w:t>
      </w:r>
    </w:p>
    <w:p w:rsidR="00D02EBA" w:rsidRDefault="00D02EBA" w:rsidP="00D02EBA">
      <w:pPr>
        <w:pStyle w:val="MATLABCode"/>
        <w:rPr>
          <w:color w:val="000000"/>
        </w:rPr>
      </w:pPr>
      <w:r>
        <w:t xml:space="preserve">plotAll(result, </w:t>
      </w:r>
      <w:r w:rsidRPr="002204D1">
        <w:rPr>
          <w:color w:val="800000"/>
        </w:rPr>
        <w:t>'parameters'</w:t>
      </w:r>
      <w:r>
        <w:rPr>
          <w:color w:val="000000"/>
        </w:rPr>
        <w:t xml:space="preserve">, </w:t>
      </w:r>
      <w:r w:rsidRPr="002204D1">
        <w:rPr>
          <w:color w:val="800000"/>
        </w:rPr>
        <w:t>'traj'</w:t>
      </w:r>
      <w:r>
        <w:rPr>
          <w:color w:val="000000"/>
        </w:rPr>
        <w:t>);</w:t>
      </w:r>
      <w:r>
        <w:rPr>
          <w:color w:val="000000"/>
        </w:rPr>
        <w:br/>
        <w:t xml:space="preserve">plotAll(result, </w:t>
      </w:r>
      <w:r w:rsidRPr="002204D1">
        <w:rPr>
          <w:color w:val="800000"/>
        </w:rPr>
        <w:t>'states'</w:t>
      </w:r>
      <w:r>
        <w:rPr>
          <w:color w:val="000000"/>
        </w:rPr>
        <w:t xml:space="preserve">, </w:t>
      </w:r>
      <w:r w:rsidRPr="002204D1">
        <w:rPr>
          <w:color w:val="800000"/>
        </w:rPr>
        <w:t>'traj'</w:t>
      </w:r>
      <w:r>
        <w:rPr>
          <w:color w:val="000000"/>
        </w:rPr>
        <w:t>);</w:t>
      </w:r>
    </w:p>
    <w:p w:rsidR="0015072B" w:rsidRDefault="00AA1C22" w:rsidP="00520A82">
      <w:r>
        <w:t>In this example, we plot the</w:t>
      </w:r>
      <w:r w:rsidR="00D04EDD">
        <w:t xml:space="preserve"> estimated</w:t>
      </w:r>
      <w:r>
        <w:t xml:space="preserve"> parameter trajectories as well as the state trajectories.</w:t>
      </w:r>
      <w:r w:rsidR="0015072B">
        <w:t xml:space="preserve"> This will output 2 figures. Note that the meta-data provided to model components is automatically used for the visualization of results. In addition, any observable model component will </w:t>
      </w:r>
      <w:r w:rsidR="000D4D0C">
        <w:t>automatically include its data (mean and standard deviations).</w:t>
      </w:r>
    </w:p>
    <w:p w:rsidR="0015072B" w:rsidRDefault="00D04EDD" w:rsidP="0015072B">
      <w:pPr>
        <w:keepNext/>
        <w:jc w:val="center"/>
      </w:pPr>
      <w:r>
        <w:rPr>
          <w:noProof/>
        </w:rPr>
        <w:drawing>
          <wp:inline distT="0" distB="0" distL="0" distR="0" wp14:anchorId="1C3886D2" wp14:editId="3F98D605">
            <wp:extent cx="2362200" cy="1642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s.png"/>
                    <pic:cNvPicPr/>
                  </pic:nvPicPr>
                  <pic:blipFill>
                    <a:blip r:embed="rId11">
                      <a:extLst>
                        <a:ext uri="{28A0092B-C50C-407E-A947-70E740481C1C}">
                          <a14:useLocalDpi xmlns:a14="http://schemas.microsoft.com/office/drawing/2010/main" val="0"/>
                        </a:ext>
                      </a:extLst>
                    </a:blip>
                    <a:stretch>
                      <a:fillRect/>
                    </a:stretch>
                  </pic:blipFill>
                  <pic:spPr>
                    <a:xfrm>
                      <a:off x="0" y="0"/>
                      <a:ext cx="2366707" cy="1645216"/>
                    </a:xfrm>
                    <a:prstGeom prst="rect">
                      <a:avLst/>
                    </a:prstGeom>
                  </pic:spPr>
                </pic:pic>
              </a:graphicData>
            </a:graphic>
          </wp:inline>
        </w:drawing>
      </w:r>
    </w:p>
    <w:p w:rsidR="00AA1C22" w:rsidRDefault="0015072B" w:rsidP="0015072B">
      <w:pPr>
        <w:pStyle w:val="Caption"/>
        <w:jc w:val="center"/>
        <w:rPr>
          <w:noProof/>
        </w:rPr>
      </w:pPr>
      <w:r>
        <w:t xml:space="preserve">Figure </w:t>
      </w:r>
      <w:r>
        <w:fldChar w:fldCharType="begin"/>
      </w:r>
      <w:r>
        <w:instrText xml:space="preserve"> SEQ Figure \* ARABIC </w:instrText>
      </w:r>
      <w:r>
        <w:fldChar w:fldCharType="separate"/>
      </w:r>
      <w:r w:rsidR="00D502D8">
        <w:rPr>
          <w:noProof/>
        </w:rPr>
        <w:t>1</w:t>
      </w:r>
      <w:r>
        <w:fldChar w:fldCharType="end"/>
      </w:r>
      <w:r>
        <w:t>: estimated parameter trajectories</w:t>
      </w:r>
    </w:p>
    <w:p w:rsidR="00D04EDD" w:rsidRDefault="00D04EDD" w:rsidP="00D04EDD">
      <w:pPr>
        <w:jc w:val="center"/>
      </w:pPr>
    </w:p>
    <w:p w:rsidR="0015072B" w:rsidRDefault="00D04EDD" w:rsidP="0015072B">
      <w:pPr>
        <w:keepNext/>
        <w:jc w:val="center"/>
      </w:pPr>
      <w:r>
        <w:rPr>
          <w:noProof/>
        </w:rPr>
        <w:drawing>
          <wp:inline distT="0" distB="0" distL="0" distR="0" wp14:anchorId="1A080735" wp14:editId="41093E6A">
            <wp:extent cx="3962400" cy="296650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png"/>
                    <pic:cNvPicPr/>
                  </pic:nvPicPr>
                  <pic:blipFill>
                    <a:blip r:embed="rId12">
                      <a:extLst>
                        <a:ext uri="{28A0092B-C50C-407E-A947-70E740481C1C}">
                          <a14:useLocalDpi xmlns:a14="http://schemas.microsoft.com/office/drawing/2010/main" val="0"/>
                        </a:ext>
                      </a:extLst>
                    </a:blip>
                    <a:stretch>
                      <a:fillRect/>
                    </a:stretch>
                  </pic:blipFill>
                  <pic:spPr>
                    <a:xfrm>
                      <a:off x="0" y="0"/>
                      <a:ext cx="3961905" cy="2966133"/>
                    </a:xfrm>
                    <a:prstGeom prst="rect">
                      <a:avLst/>
                    </a:prstGeom>
                  </pic:spPr>
                </pic:pic>
              </a:graphicData>
            </a:graphic>
          </wp:inline>
        </w:drawing>
      </w:r>
    </w:p>
    <w:p w:rsidR="00D02EBA" w:rsidRDefault="0015072B" w:rsidP="0015072B">
      <w:pPr>
        <w:pStyle w:val="Caption"/>
        <w:jc w:val="center"/>
      </w:pPr>
      <w:r>
        <w:t xml:space="preserve">Figure </w:t>
      </w:r>
      <w:r>
        <w:fldChar w:fldCharType="begin"/>
      </w:r>
      <w:r>
        <w:instrText xml:space="preserve"> SEQ Figure \* ARABIC </w:instrText>
      </w:r>
      <w:r>
        <w:fldChar w:fldCharType="separate"/>
      </w:r>
      <w:r w:rsidR="00D502D8">
        <w:rPr>
          <w:noProof/>
        </w:rPr>
        <w:t>2</w:t>
      </w:r>
      <w:r>
        <w:fldChar w:fldCharType="end"/>
      </w:r>
      <w:r>
        <w:t>: estimated state trajectories</w:t>
      </w:r>
    </w:p>
    <w:p w:rsidR="00520A82" w:rsidRDefault="00D02EBA" w:rsidP="002C7E4B">
      <w:pPr>
        <w:pStyle w:val="Heading1"/>
      </w:pPr>
      <w:r>
        <w:br w:type="page"/>
      </w:r>
      <w:bookmarkStart w:id="27" w:name="_Toc403653207"/>
      <w:r w:rsidR="00C77DC9">
        <w:lastRenderedPageBreak/>
        <w:t>5.</w:t>
      </w:r>
      <w:r w:rsidR="00C77DC9">
        <w:tab/>
        <w:t>Model options</w:t>
      </w:r>
      <w:bookmarkEnd w:id="27"/>
    </w:p>
    <w:p w:rsidR="00BE5141" w:rsidRDefault="00BE5141" w:rsidP="00C77DC9"/>
    <w:p w:rsidR="00C77DC9" w:rsidRDefault="00BE5141" w:rsidP="00C77DC9">
      <w:r>
        <w:t>Several options for computational algorithms can be configured on the model:</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214"/>
        <w:gridCol w:w="1663"/>
        <w:gridCol w:w="6745"/>
      </w:tblGrid>
      <w:tr w:rsidR="00C77DC9" w:rsidRPr="00442557" w:rsidTr="001671A2">
        <w:tc>
          <w:tcPr>
            <w:tcW w:w="9622" w:type="dxa"/>
            <w:gridSpan w:val="3"/>
            <w:shd w:val="clear" w:color="auto" w:fill="FFFFFF" w:themeFill="background1"/>
            <w:vAlign w:val="center"/>
          </w:tcPr>
          <w:p w:rsidR="00C77DC9" w:rsidRPr="00777542" w:rsidRDefault="00C77DC9" w:rsidP="001671A2">
            <w:r>
              <w:t>General options</w:t>
            </w:r>
          </w:p>
        </w:tc>
      </w:tr>
      <w:tr w:rsidR="00C77DC9" w:rsidRPr="00442557" w:rsidTr="001671A2">
        <w:tc>
          <w:tcPr>
            <w:tcW w:w="1214" w:type="dxa"/>
            <w:shd w:val="clear" w:color="auto" w:fill="F2F2F2" w:themeFill="background1" w:themeFillShade="F2"/>
            <w:vAlign w:val="center"/>
          </w:tcPr>
          <w:p w:rsidR="00C77DC9" w:rsidRDefault="00C77DC9" w:rsidP="001671A2">
            <w:pPr>
              <w:rPr>
                <w:rFonts w:ascii="Lucida Console" w:hAnsi="Lucida Console"/>
                <w:sz w:val="16"/>
                <w:szCs w:val="16"/>
              </w:rPr>
            </w:pPr>
            <w:proofErr w:type="spellStart"/>
            <w:r>
              <w:rPr>
                <w:rFonts w:ascii="Lucida Console" w:hAnsi="Lucida Console"/>
                <w:sz w:val="16"/>
                <w:szCs w:val="16"/>
              </w:rPr>
              <w:t>optimset</w:t>
            </w:r>
            <w:proofErr w:type="spellEnd"/>
          </w:p>
        </w:tc>
        <w:tc>
          <w:tcPr>
            <w:tcW w:w="1663" w:type="dxa"/>
            <w:shd w:val="clear" w:color="auto" w:fill="F2F2F2" w:themeFill="background1" w:themeFillShade="F2"/>
            <w:vAlign w:val="center"/>
          </w:tcPr>
          <w:p w:rsidR="00C77DC9" w:rsidRDefault="00C77DC9" w:rsidP="001671A2">
            <w:pPr>
              <w:rPr>
                <w:rFonts w:ascii="Lucida Console" w:hAnsi="Lucida Console"/>
                <w:sz w:val="16"/>
                <w:szCs w:val="16"/>
              </w:rPr>
            </w:pPr>
            <w:proofErr w:type="spellStart"/>
            <w:r>
              <w:rPr>
                <w:rFonts w:ascii="Lucida Console" w:hAnsi="Lucida Console"/>
                <w:sz w:val="16"/>
                <w:szCs w:val="16"/>
              </w:rPr>
              <w:t>struct</w:t>
            </w:r>
            <w:proofErr w:type="spellEnd"/>
          </w:p>
        </w:tc>
        <w:tc>
          <w:tcPr>
            <w:tcW w:w="6745" w:type="dxa"/>
            <w:shd w:val="clear" w:color="auto" w:fill="F2F2F2" w:themeFill="background1" w:themeFillShade="F2"/>
            <w:vAlign w:val="center"/>
          </w:tcPr>
          <w:p w:rsidR="00C77DC9" w:rsidRPr="000F756C" w:rsidRDefault="00C77DC9" w:rsidP="001671A2">
            <w:r>
              <w:t>Optimization OPTIONS structure used by the optimization algorithm (</w:t>
            </w:r>
            <w:proofErr w:type="spellStart"/>
            <w:r>
              <w:rPr>
                <w:rFonts w:ascii="Lucida Console" w:hAnsi="Lucida Console"/>
                <w:sz w:val="16"/>
                <w:szCs w:val="16"/>
              </w:rPr>
              <w:t>lsqnonlin</w:t>
            </w:r>
            <w:proofErr w:type="spellEnd"/>
            <w:r>
              <w:t xml:space="preserve">). See </w:t>
            </w:r>
            <w:r>
              <w:rPr>
                <w:rFonts w:ascii="Lucida Console" w:hAnsi="Lucida Console"/>
                <w:sz w:val="16"/>
                <w:szCs w:val="16"/>
              </w:rPr>
              <w:t xml:space="preserve">help </w:t>
            </w:r>
            <w:proofErr w:type="spellStart"/>
            <w:r>
              <w:rPr>
                <w:rFonts w:ascii="Lucida Console" w:hAnsi="Lucida Console"/>
                <w:sz w:val="16"/>
                <w:szCs w:val="16"/>
              </w:rPr>
              <w:t>optimset</w:t>
            </w:r>
            <w:proofErr w:type="spellEnd"/>
            <w:r>
              <w:t xml:space="preserve"> for more information.</w:t>
            </w:r>
          </w:p>
        </w:tc>
      </w:tr>
      <w:tr w:rsidR="00C77DC9" w:rsidRPr="00442557" w:rsidTr="001671A2">
        <w:tc>
          <w:tcPr>
            <w:tcW w:w="1214" w:type="dxa"/>
            <w:shd w:val="clear" w:color="auto" w:fill="F2F2F2" w:themeFill="background1" w:themeFillShade="F2"/>
            <w:vAlign w:val="center"/>
          </w:tcPr>
          <w:p w:rsidR="00C77DC9" w:rsidRDefault="00C77DC9" w:rsidP="001671A2">
            <w:pPr>
              <w:rPr>
                <w:rFonts w:ascii="Lucida Console" w:hAnsi="Lucida Console"/>
                <w:sz w:val="16"/>
                <w:szCs w:val="16"/>
              </w:rPr>
            </w:pPr>
            <w:proofErr w:type="spellStart"/>
            <w:r>
              <w:rPr>
                <w:rFonts w:ascii="Lucida Console" w:hAnsi="Lucida Console"/>
                <w:sz w:val="16"/>
                <w:szCs w:val="16"/>
              </w:rPr>
              <w:t>useMex</w:t>
            </w:r>
            <w:proofErr w:type="spellEnd"/>
          </w:p>
        </w:tc>
        <w:tc>
          <w:tcPr>
            <w:tcW w:w="1663" w:type="dxa"/>
            <w:shd w:val="clear" w:color="auto" w:fill="F2F2F2" w:themeFill="background1" w:themeFillShade="F2"/>
            <w:vAlign w:val="center"/>
          </w:tcPr>
          <w:p w:rsidR="00C77DC9" w:rsidRDefault="00C77DC9" w:rsidP="001671A2">
            <w:pPr>
              <w:rPr>
                <w:rFonts w:ascii="Lucida Console" w:hAnsi="Lucida Console"/>
                <w:sz w:val="16"/>
                <w:szCs w:val="16"/>
              </w:rPr>
            </w:pPr>
            <w:r>
              <w:rPr>
                <w:rFonts w:ascii="Lucida Console" w:hAnsi="Lucida Console"/>
                <w:sz w:val="16"/>
                <w:szCs w:val="16"/>
              </w:rPr>
              <w:t>double (</w:t>
            </w:r>
            <w:proofErr w:type="spellStart"/>
            <w:r>
              <w:rPr>
                <w:rFonts w:ascii="Lucida Console" w:hAnsi="Lucida Console"/>
                <w:sz w:val="16"/>
                <w:szCs w:val="16"/>
              </w:rPr>
              <w:t>bool</w:t>
            </w:r>
            <w:proofErr w:type="spellEnd"/>
            <w:r>
              <w:rPr>
                <w:rFonts w:ascii="Lucida Console" w:hAnsi="Lucida Console"/>
                <w:sz w:val="16"/>
                <w:szCs w:val="16"/>
              </w:rPr>
              <w:t>)</w:t>
            </w:r>
          </w:p>
        </w:tc>
        <w:tc>
          <w:tcPr>
            <w:tcW w:w="6745" w:type="dxa"/>
            <w:shd w:val="clear" w:color="auto" w:fill="F2F2F2" w:themeFill="background1" w:themeFillShade="F2"/>
            <w:vAlign w:val="center"/>
          </w:tcPr>
          <w:p w:rsidR="00C77DC9" w:rsidRPr="00A00BC6" w:rsidRDefault="00C77DC9" w:rsidP="001671A2">
            <w:r>
              <w:t>Indicator that specifies whether or not the MEX compilation should be used to improve computation times (recommended).</w:t>
            </w:r>
          </w:p>
        </w:tc>
      </w:tr>
      <w:tr w:rsidR="00C77DC9" w:rsidRPr="00442557" w:rsidTr="001671A2">
        <w:tc>
          <w:tcPr>
            <w:tcW w:w="1214" w:type="dxa"/>
            <w:shd w:val="clear" w:color="auto" w:fill="F2F2F2" w:themeFill="background1" w:themeFillShade="F2"/>
            <w:vAlign w:val="center"/>
          </w:tcPr>
          <w:p w:rsidR="00C77DC9" w:rsidRDefault="00C77DC9" w:rsidP="001671A2">
            <w:pPr>
              <w:rPr>
                <w:rFonts w:ascii="Lucida Console" w:hAnsi="Lucida Console"/>
                <w:sz w:val="16"/>
                <w:szCs w:val="16"/>
              </w:rPr>
            </w:pPr>
            <w:proofErr w:type="spellStart"/>
            <w:r>
              <w:rPr>
                <w:rFonts w:ascii="Lucida Console" w:hAnsi="Lucida Console"/>
                <w:sz w:val="16"/>
                <w:szCs w:val="16"/>
              </w:rPr>
              <w:t>timeSteps</w:t>
            </w:r>
            <w:proofErr w:type="spellEnd"/>
          </w:p>
        </w:tc>
        <w:tc>
          <w:tcPr>
            <w:tcW w:w="1663" w:type="dxa"/>
            <w:shd w:val="clear" w:color="auto" w:fill="F2F2F2" w:themeFill="background1" w:themeFillShade="F2"/>
            <w:vAlign w:val="center"/>
          </w:tcPr>
          <w:p w:rsidR="00C77DC9" w:rsidRDefault="00C77DC9" w:rsidP="001671A2">
            <w:pPr>
              <w:rPr>
                <w:rFonts w:ascii="Lucida Console" w:hAnsi="Lucida Console"/>
                <w:sz w:val="16"/>
                <w:szCs w:val="16"/>
              </w:rPr>
            </w:pPr>
            <w:r>
              <w:rPr>
                <w:rFonts w:ascii="Lucida Console" w:hAnsi="Lucida Console"/>
                <w:sz w:val="16"/>
                <w:szCs w:val="16"/>
              </w:rPr>
              <w:t>double</w:t>
            </w:r>
          </w:p>
        </w:tc>
        <w:tc>
          <w:tcPr>
            <w:tcW w:w="6745" w:type="dxa"/>
            <w:shd w:val="clear" w:color="auto" w:fill="F2F2F2" w:themeFill="background1" w:themeFillShade="F2"/>
            <w:vAlign w:val="center"/>
          </w:tcPr>
          <w:p w:rsidR="00C77DC9" w:rsidRDefault="00C77DC9" w:rsidP="001671A2">
            <w:r>
              <w:t>The number of time steps used for simulation or trajectory estimation (ADAPT).</w:t>
            </w:r>
          </w:p>
        </w:tc>
      </w:tr>
      <w:tr w:rsidR="00C77DC9" w:rsidRPr="00442557" w:rsidTr="001671A2">
        <w:tc>
          <w:tcPr>
            <w:tcW w:w="9622" w:type="dxa"/>
            <w:gridSpan w:val="3"/>
            <w:shd w:val="clear" w:color="auto" w:fill="FFFFFF" w:themeFill="background1"/>
            <w:vAlign w:val="center"/>
          </w:tcPr>
          <w:p w:rsidR="00C77DC9" w:rsidRDefault="00C77DC9" w:rsidP="001671A2">
            <w:r>
              <w:t>ADAPT options</w:t>
            </w:r>
          </w:p>
        </w:tc>
      </w:tr>
      <w:tr w:rsidR="00C77DC9" w:rsidRPr="00442557" w:rsidTr="001671A2">
        <w:tc>
          <w:tcPr>
            <w:tcW w:w="1214" w:type="dxa"/>
            <w:shd w:val="clear" w:color="auto" w:fill="F2F2F2" w:themeFill="background1" w:themeFillShade="F2"/>
            <w:vAlign w:val="center"/>
          </w:tcPr>
          <w:p w:rsidR="00C77DC9" w:rsidRDefault="00C77DC9" w:rsidP="001671A2">
            <w:pPr>
              <w:rPr>
                <w:rFonts w:ascii="Lucida Console" w:hAnsi="Lucida Console"/>
                <w:sz w:val="16"/>
                <w:szCs w:val="16"/>
              </w:rPr>
            </w:pPr>
            <w:proofErr w:type="spellStart"/>
            <w:r>
              <w:rPr>
                <w:rFonts w:ascii="Lucida Console" w:hAnsi="Lucida Console"/>
                <w:sz w:val="16"/>
                <w:szCs w:val="16"/>
              </w:rPr>
              <w:t>parScale</w:t>
            </w:r>
            <w:proofErr w:type="spellEnd"/>
          </w:p>
        </w:tc>
        <w:tc>
          <w:tcPr>
            <w:tcW w:w="1663" w:type="dxa"/>
            <w:shd w:val="clear" w:color="auto" w:fill="F2F2F2" w:themeFill="background1" w:themeFillShade="F2"/>
            <w:vAlign w:val="center"/>
          </w:tcPr>
          <w:p w:rsidR="00C77DC9" w:rsidRDefault="00C77DC9" w:rsidP="001671A2">
            <w:pPr>
              <w:rPr>
                <w:rFonts w:ascii="Lucida Console" w:hAnsi="Lucida Console"/>
                <w:sz w:val="16"/>
                <w:szCs w:val="16"/>
              </w:rPr>
            </w:pPr>
            <w:r>
              <w:rPr>
                <w:rFonts w:ascii="Lucida Console" w:hAnsi="Lucida Console"/>
                <w:sz w:val="16"/>
                <w:szCs w:val="16"/>
              </w:rPr>
              <w:t>double</w:t>
            </w:r>
          </w:p>
        </w:tc>
        <w:tc>
          <w:tcPr>
            <w:tcW w:w="6745" w:type="dxa"/>
            <w:shd w:val="clear" w:color="auto" w:fill="F2F2F2" w:themeFill="background1" w:themeFillShade="F2"/>
            <w:vAlign w:val="center"/>
          </w:tcPr>
          <w:p w:rsidR="00C77DC9" w:rsidRDefault="00C77DC9" w:rsidP="001671A2">
            <w:r>
              <w:t>2-element vector containing the upper and lower boundaries for the generation of random parameters during the ADAPT algorithm.</w:t>
            </w:r>
          </w:p>
        </w:tc>
      </w:tr>
      <w:tr w:rsidR="00C77DC9" w:rsidRPr="00442557" w:rsidTr="001671A2">
        <w:tc>
          <w:tcPr>
            <w:tcW w:w="1214" w:type="dxa"/>
            <w:shd w:val="clear" w:color="auto" w:fill="F2F2F2" w:themeFill="background1" w:themeFillShade="F2"/>
            <w:vAlign w:val="center"/>
          </w:tcPr>
          <w:p w:rsidR="00C77DC9" w:rsidRDefault="00C77DC9" w:rsidP="001671A2">
            <w:pPr>
              <w:rPr>
                <w:rFonts w:ascii="Lucida Console" w:hAnsi="Lucida Console"/>
                <w:sz w:val="16"/>
                <w:szCs w:val="16"/>
              </w:rPr>
            </w:pPr>
            <w:proofErr w:type="spellStart"/>
            <w:r>
              <w:rPr>
                <w:rFonts w:ascii="Lucida Console" w:hAnsi="Lucida Console"/>
                <w:sz w:val="16"/>
                <w:szCs w:val="16"/>
              </w:rPr>
              <w:t>numIter</w:t>
            </w:r>
            <w:proofErr w:type="spellEnd"/>
          </w:p>
        </w:tc>
        <w:tc>
          <w:tcPr>
            <w:tcW w:w="1663" w:type="dxa"/>
            <w:shd w:val="clear" w:color="auto" w:fill="F2F2F2" w:themeFill="background1" w:themeFillShade="F2"/>
            <w:vAlign w:val="center"/>
          </w:tcPr>
          <w:p w:rsidR="00C77DC9" w:rsidRDefault="00C77DC9" w:rsidP="001671A2">
            <w:pPr>
              <w:rPr>
                <w:rFonts w:ascii="Lucida Console" w:hAnsi="Lucida Console"/>
                <w:sz w:val="16"/>
                <w:szCs w:val="16"/>
              </w:rPr>
            </w:pPr>
            <w:r>
              <w:rPr>
                <w:rFonts w:ascii="Lucida Console" w:hAnsi="Lucida Console"/>
                <w:sz w:val="16"/>
                <w:szCs w:val="16"/>
              </w:rPr>
              <w:t>double</w:t>
            </w:r>
          </w:p>
        </w:tc>
        <w:tc>
          <w:tcPr>
            <w:tcW w:w="6745" w:type="dxa"/>
            <w:shd w:val="clear" w:color="auto" w:fill="F2F2F2" w:themeFill="background1" w:themeFillShade="F2"/>
            <w:vAlign w:val="center"/>
          </w:tcPr>
          <w:p w:rsidR="00C77DC9" w:rsidRDefault="00C77DC9" w:rsidP="001671A2">
            <w:r>
              <w:t>The number of iterations (trajectories) to be calculated during the ADAPT algorithm.</w:t>
            </w:r>
          </w:p>
        </w:tc>
      </w:tr>
      <w:tr w:rsidR="00C77DC9" w:rsidRPr="00442557" w:rsidTr="001671A2">
        <w:tc>
          <w:tcPr>
            <w:tcW w:w="1214" w:type="dxa"/>
            <w:shd w:val="clear" w:color="auto" w:fill="F2F2F2" w:themeFill="background1" w:themeFillShade="F2"/>
            <w:vAlign w:val="center"/>
          </w:tcPr>
          <w:p w:rsidR="00C77DC9" w:rsidRDefault="00C77DC9" w:rsidP="001671A2">
            <w:pPr>
              <w:rPr>
                <w:rFonts w:ascii="Lucida Console" w:hAnsi="Lucida Console"/>
                <w:sz w:val="16"/>
                <w:szCs w:val="16"/>
              </w:rPr>
            </w:pPr>
            <w:r>
              <w:rPr>
                <w:rFonts w:ascii="Lucida Console" w:hAnsi="Lucida Console"/>
                <w:sz w:val="16"/>
                <w:szCs w:val="16"/>
              </w:rPr>
              <w:t>lab1</w:t>
            </w:r>
          </w:p>
        </w:tc>
        <w:tc>
          <w:tcPr>
            <w:tcW w:w="1663" w:type="dxa"/>
            <w:shd w:val="clear" w:color="auto" w:fill="F2F2F2" w:themeFill="background1" w:themeFillShade="F2"/>
            <w:vAlign w:val="center"/>
          </w:tcPr>
          <w:p w:rsidR="00C77DC9" w:rsidRDefault="00C77DC9" w:rsidP="001671A2">
            <w:pPr>
              <w:rPr>
                <w:rFonts w:ascii="Lucida Console" w:hAnsi="Lucida Console"/>
                <w:sz w:val="16"/>
                <w:szCs w:val="16"/>
              </w:rPr>
            </w:pPr>
            <w:r>
              <w:rPr>
                <w:rFonts w:ascii="Lucida Console" w:hAnsi="Lucida Console"/>
                <w:sz w:val="16"/>
                <w:szCs w:val="16"/>
              </w:rPr>
              <w:t>double</w:t>
            </w:r>
          </w:p>
        </w:tc>
        <w:tc>
          <w:tcPr>
            <w:tcW w:w="6745" w:type="dxa"/>
            <w:shd w:val="clear" w:color="auto" w:fill="F2F2F2" w:themeFill="background1" w:themeFillShade="F2"/>
            <w:vAlign w:val="center"/>
          </w:tcPr>
          <w:p w:rsidR="00C77DC9" w:rsidRDefault="00C77DC9" w:rsidP="001671A2">
            <w:r>
              <w:t>The regularization factor used during the ADAPT algorithm.</w:t>
            </w:r>
          </w:p>
        </w:tc>
      </w:tr>
      <w:tr w:rsidR="00C77DC9" w:rsidRPr="00442557" w:rsidTr="001671A2">
        <w:tc>
          <w:tcPr>
            <w:tcW w:w="1214" w:type="dxa"/>
            <w:shd w:val="clear" w:color="auto" w:fill="F2F2F2" w:themeFill="background1" w:themeFillShade="F2"/>
            <w:vAlign w:val="center"/>
          </w:tcPr>
          <w:p w:rsidR="00C77DC9" w:rsidRDefault="00C77DC9" w:rsidP="001671A2">
            <w:pPr>
              <w:rPr>
                <w:rFonts w:ascii="Lucida Console" w:hAnsi="Lucida Console"/>
                <w:sz w:val="16"/>
                <w:szCs w:val="16"/>
              </w:rPr>
            </w:pPr>
            <w:r>
              <w:rPr>
                <w:rFonts w:ascii="Lucida Console" w:hAnsi="Lucida Console"/>
                <w:sz w:val="16"/>
                <w:szCs w:val="16"/>
              </w:rPr>
              <w:t>seed</w:t>
            </w:r>
          </w:p>
        </w:tc>
        <w:tc>
          <w:tcPr>
            <w:tcW w:w="1663" w:type="dxa"/>
            <w:shd w:val="clear" w:color="auto" w:fill="F2F2F2" w:themeFill="background1" w:themeFillShade="F2"/>
            <w:vAlign w:val="center"/>
          </w:tcPr>
          <w:p w:rsidR="00C77DC9" w:rsidRDefault="00C77DC9" w:rsidP="001671A2">
            <w:pPr>
              <w:rPr>
                <w:rFonts w:ascii="Lucida Console" w:hAnsi="Lucida Console"/>
                <w:sz w:val="16"/>
                <w:szCs w:val="16"/>
              </w:rPr>
            </w:pPr>
            <w:r>
              <w:rPr>
                <w:rFonts w:ascii="Lucida Console" w:hAnsi="Lucida Console"/>
                <w:sz w:val="16"/>
                <w:szCs w:val="16"/>
              </w:rPr>
              <w:t>double</w:t>
            </w:r>
          </w:p>
        </w:tc>
        <w:tc>
          <w:tcPr>
            <w:tcW w:w="6745" w:type="dxa"/>
            <w:shd w:val="clear" w:color="auto" w:fill="F2F2F2" w:themeFill="background1" w:themeFillShade="F2"/>
            <w:vAlign w:val="center"/>
          </w:tcPr>
          <w:p w:rsidR="00C77DC9" w:rsidRDefault="00C77DC9" w:rsidP="001671A2">
            <w:r>
              <w:t>The initial random seed (can be any arbitrary number). Using the same initial random seed will always generate identical trajectories during the ADAPT algorithm. Note that the generation of identical trajectories fails when parallel computing is enabled (parallel computing causes trajectory calculations in random order).</w:t>
            </w:r>
          </w:p>
        </w:tc>
      </w:tr>
      <w:tr w:rsidR="00C77DC9" w:rsidRPr="00442557" w:rsidTr="001671A2">
        <w:tc>
          <w:tcPr>
            <w:tcW w:w="1214" w:type="dxa"/>
            <w:shd w:val="clear" w:color="auto" w:fill="F2F2F2" w:themeFill="background1" w:themeFillShade="F2"/>
            <w:vAlign w:val="center"/>
          </w:tcPr>
          <w:p w:rsidR="00C77DC9" w:rsidRDefault="00C77DC9" w:rsidP="001671A2">
            <w:pPr>
              <w:rPr>
                <w:rFonts w:ascii="Lucida Console" w:hAnsi="Lucida Console"/>
                <w:sz w:val="16"/>
                <w:szCs w:val="16"/>
              </w:rPr>
            </w:pPr>
            <w:proofErr w:type="spellStart"/>
            <w:r>
              <w:rPr>
                <w:rFonts w:ascii="Lucida Console" w:hAnsi="Lucida Console"/>
                <w:sz w:val="16"/>
                <w:szCs w:val="16"/>
              </w:rPr>
              <w:t>SSTime</w:t>
            </w:r>
            <w:proofErr w:type="spellEnd"/>
          </w:p>
        </w:tc>
        <w:tc>
          <w:tcPr>
            <w:tcW w:w="1663" w:type="dxa"/>
            <w:shd w:val="clear" w:color="auto" w:fill="F2F2F2" w:themeFill="background1" w:themeFillShade="F2"/>
            <w:vAlign w:val="center"/>
          </w:tcPr>
          <w:p w:rsidR="00C77DC9" w:rsidRDefault="00C77DC9" w:rsidP="001671A2">
            <w:pPr>
              <w:rPr>
                <w:rFonts w:ascii="Lucida Console" w:hAnsi="Lucida Console"/>
                <w:sz w:val="16"/>
                <w:szCs w:val="16"/>
              </w:rPr>
            </w:pPr>
            <w:r>
              <w:rPr>
                <w:rFonts w:ascii="Lucida Console" w:hAnsi="Lucida Console"/>
                <w:sz w:val="16"/>
                <w:szCs w:val="16"/>
              </w:rPr>
              <w:t>double</w:t>
            </w:r>
          </w:p>
        </w:tc>
        <w:tc>
          <w:tcPr>
            <w:tcW w:w="6745" w:type="dxa"/>
            <w:shd w:val="clear" w:color="auto" w:fill="F2F2F2" w:themeFill="background1" w:themeFillShade="F2"/>
            <w:vAlign w:val="center"/>
          </w:tcPr>
          <w:p w:rsidR="00C77DC9" w:rsidRDefault="00C77DC9" w:rsidP="001671A2">
            <w:r>
              <w:t xml:space="preserve">The time used to fit the initial steady state. The specified value for </w:t>
            </w:r>
            <w:r>
              <w:rPr>
                <w:rFonts w:ascii="Lucida Console" w:hAnsi="Lucida Console"/>
                <w:sz w:val="16"/>
                <w:szCs w:val="16"/>
              </w:rPr>
              <w:t xml:space="preserve"> </w:t>
            </w:r>
            <w:proofErr w:type="spellStart"/>
            <w:r>
              <w:rPr>
                <w:rFonts w:ascii="Lucida Console" w:hAnsi="Lucida Console"/>
                <w:sz w:val="16"/>
                <w:szCs w:val="16"/>
              </w:rPr>
              <w:t>SSTime</w:t>
            </w:r>
            <w:proofErr w:type="spellEnd"/>
            <w:r>
              <w:t xml:space="preserve">  will be prefixed to the current time vector prior to fitting the initial time step.</w:t>
            </w:r>
          </w:p>
        </w:tc>
      </w:tr>
      <w:tr w:rsidR="00C42224" w:rsidRPr="00442557" w:rsidTr="001671A2">
        <w:tc>
          <w:tcPr>
            <w:tcW w:w="1214" w:type="dxa"/>
            <w:shd w:val="clear" w:color="auto" w:fill="F2F2F2" w:themeFill="background1" w:themeFillShade="F2"/>
            <w:vAlign w:val="center"/>
          </w:tcPr>
          <w:p w:rsidR="00C42224" w:rsidRDefault="00C42224" w:rsidP="001671A2">
            <w:pPr>
              <w:rPr>
                <w:rFonts w:ascii="Lucida Console" w:hAnsi="Lucida Console"/>
                <w:sz w:val="16"/>
                <w:szCs w:val="16"/>
              </w:rPr>
            </w:pPr>
            <w:proofErr w:type="spellStart"/>
            <w:r>
              <w:rPr>
                <w:rFonts w:ascii="Lucida Console" w:hAnsi="Lucida Console"/>
                <w:sz w:val="16"/>
                <w:szCs w:val="16"/>
              </w:rPr>
              <w:t>savePrefix</w:t>
            </w:r>
            <w:proofErr w:type="spellEnd"/>
          </w:p>
        </w:tc>
        <w:tc>
          <w:tcPr>
            <w:tcW w:w="1663" w:type="dxa"/>
            <w:shd w:val="clear" w:color="auto" w:fill="F2F2F2" w:themeFill="background1" w:themeFillShade="F2"/>
            <w:vAlign w:val="center"/>
          </w:tcPr>
          <w:p w:rsidR="00C42224" w:rsidRDefault="00C42224" w:rsidP="001671A2">
            <w:pPr>
              <w:rPr>
                <w:rFonts w:ascii="Lucida Console" w:hAnsi="Lucida Console"/>
                <w:sz w:val="16"/>
                <w:szCs w:val="16"/>
              </w:rPr>
            </w:pPr>
            <w:r>
              <w:rPr>
                <w:rFonts w:ascii="Lucida Console" w:hAnsi="Lucida Console"/>
                <w:sz w:val="16"/>
                <w:szCs w:val="16"/>
              </w:rPr>
              <w:t>Char</w:t>
            </w:r>
          </w:p>
        </w:tc>
        <w:tc>
          <w:tcPr>
            <w:tcW w:w="6745" w:type="dxa"/>
            <w:shd w:val="clear" w:color="auto" w:fill="F2F2F2" w:themeFill="background1" w:themeFillShade="F2"/>
            <w:vAlign w:val="center"/>
          </w:tcPr>
          <w:p w:rsidR="00C42224" w:rsidRDefault="00C42224" w:rsidP="001671A2">
            <w:r>
              <w:t>A string that is used as prefix when saving model results. This option is used to prevent the automatic overwriting of result files.</w:t>
            </w:r>
          </w:p>
        </w:tc>
      </w:tr>
    </w:tbl>
    <w:p w:rsidR="00C77DC9" w:rsidRDefault="00C77DC9" w:rsidP="00B27E1D"/>
    <w:p w:rsidR="00E331DA" w:rsidRDefault="00832418">
      <w:pPr>
        <w:spacing w:after="200" w:line="276" w:lineRule="auto"/>
      </w:pPr>
      <w:r>
        <w:t>Note that since the model options are stored in a dynamic structure, any custom options can be defined for use in custom regularization functions (chapter 6).</w:t>
      </w:r>
      <w:r w:rsidR="00E331DA">
        <w:t xml:space="preserve"> For example, a custom regularization function might require ad</w:t>
      </w:r>
      <w:r w:rsidR="00217190">
        <w:t>ditional regularization factors:</w:t>
      </w:r>
    </w:p>
    <w:p w:rsidR="00E331DA" w:rsidRDefault="00E331DA" w:rsidP="00E331DA">
      <w:pPr>
        <w:pStyle w:val="MATLABCode"/>
      </w:pPr>
      <w:r>
        <w:t>model.options.labC = [.1 .01 .01];</w:t>
      </w:r>
    </w:p>
    <w:p w:rsidR="003704E7" w:rsidRDefault="003704E7">
      <w:pPr>
        <w:spacing w:after="200" w:line="276" w:lineRule="auto"/>
      </w:pPr>
    </w:p>
    <w:p w:rsidR="00B27E1D" w:rsidRDefault="00B27E1D" w:rsidP="00B27E1D">
      <w:pPr>
        <w:pStyle w:val="Heading1"/>
      </w:pPr>
      <w:bookmarkStart w:id="28" w:name="_Toc403653208"/>
      <w:r>
        <w:t>6.</w:t>
      </w:r>
      <w:r>
        <w:tab/>
        <w:t>Advanced configuration</w:t>
      </w:r>
      <w:bookmarkEnd w:id="28"/>
    </w:p>
    <w:p w:rsidR="00B27E1D" w:rsidRDefault="00B27E1D" w:rsidP="00B27E1D"/>
    <w:p w:rsidR="001A5CD4" w:rsidRDefault="001A5CD4" w:rsidP="00B27E1D">
      <w:r>
        <w:t>Advanced configurations can be achieved by customizing several functions that are used during the execution of computational algorithms. However, using custom functions requires some knowledge of the internal workings of the framework, in particular of how model component and data field objects can be accessed to obtain their computed values.</w:t>
      </w:r>
    </w:p>
    <w:p w:rsidR="00007C11" w:rsidRDefault="00007C11" w:rsidP="00B27E1D"/>
    <w:p w:rsidR="00007C11" w:rsidRDefault="00007C11" w:rsidP="00007C11">
      <w:pPr>
        <w:pStyle w:val="Heading2"/>
      </w:pPr>
      <w:bookmarkStart w:id="29" w:name="_Toc403653209"/>
      <w:r>
        <w:t>6.1</w:t>
      </w:r>
      <w:r>
        <w:tab/>
        <w:t>Accessing model components</w:t>
      </w:r>
      <w:bookmarkEnd w:id="29"/>
    </w:p>
    <w:p w:rsidR="00007C11" w:rsidRDefault="00007C11" w:rsidP="00007C11"/>
    <w:p w:rsidR="00007C11" w:rsidRDefault="00FB7DE6" w:rsidP="00007C11">
      <w:r>
        <w:t>Once a model object is created from a specification file (4.1), there are several interfaces available on the object to access the individual components.</w:t>
      </w:r>
    </w:p>
    <w:p w:rsidR="00FB7DE6" w:rsidRDefault="00FB7DE6" w:rsidP="00007C11"/>
    <w:p w:rsidR="00FB7DE6" w:rsidRDefault="00FB7DE6" w:rsidP="00FB7DE6">
      <w:pPr>
        <w:pStyle w:val="Heading3"/>
      </w:pPr>
      <w:bookmarkStart w:id="30" w:name="_Toc403653210"/>
      <w:r>
        <w:t>6.1.1</w:t>
      </w:r>
      <w:r>
        <w:tab/>
        <w:t>By reference</w:t>
      </w:r>
      <w:bookmarkEnd w:id="30"/>
    </w:p>
    <w:p w:rsidR="00FB7DE6" w:rsidRDefault="00FB7DE6" w:rsidP="00FB7DE6"/>
    <w:p w:rsidR="00FB7DE6" w:rsidRPr="00FB7DE6" w:rsidRDefault="00FB7DE6" w:rsidP="00FB7DE6">
      <w:r>
        <w:t xml:space="preserve">A model object has a </w:t>
      </w:r>
      <w:r>
        <w:rPr>
          <w:rFonts w:ascii="Lucida Console" w:hAnsi="Lucida Console"/>
          <w:sz w:val="16"/>
          <w:szCs w:val="16"/>
        </w:rPr>
        <w:t>ref</w:t>
      </w:r>
      <w:r>
        <w:t xml:space="preserve"> property that contains a structure in which references to all component objects are stored</w:t>
      </w:r>
      <w:r w:rsidR="00956B75">
        <w:t xml:space="preserve"> by name</w:t>
      </w:r>
      <w:r>
        <w:t xml:space="preserve">. Following the previous examples, state </w:t>
      </w:r>
      <w:r>
        <w:rPr>
          <w:rFonts w:ascii="Lucida Console" w:hAnsi="Lucida Console"/>
          <w:sz w:val="16"/>
          <w:szCs w:val="16"/>
        </w:rPr>
        <w:t>s1</w:t>
      </w:r>
      <w:r>
        <w:t xml:space="preserve"> can b</w:t>
      </w:r>
      <w:r w:rsidR="00956B75">
        <w:t>e accessed using this structure.</w:t>
      </w:r>
    </w:p>
    <w:p w:rsidR="00956B75" w:rsidRDefault="00956B75" w:rsidP="00956B75">
      <w:pPr>
        <w:pStyle w:val="MATLABCode"/>
      </w:pPr>
      <w:r>
        <w:t>model.ref.s1</w:t>
      </w:r>
    </w:p>
    <w:p w:rsidR="00956B75" w:rsidRDefault="00956B75" w:rsidP="00956B75">
      <w:pPr>
        <w:pStyle w:val="MATLABOutput"/>
      </w:pPr>
      <w:r>
        <w:br/>
        <w:t xml:space="preserve">ans = </w:t>
      </w:r>
      <w:r>
        <w:br/>
      </w:r>
      <w:r>
        <w:br/>
        <w:t xml:space="preserve">  AMF.ModelState handle</w:t>
      </w:r>
      <w:r>
        <w:br/>
        <w:t xml:space="preserve">  Package: AMF</w:t>
      </w:r>
      <w:r>
        <w:br/>
      </w:r>
      <w:r>
        <w:br/>
        <w:t xml:space="preserve">  Properties:</w:t>
      </w:r>
      <w:r>
        <w:br/>
        <w:t xml:space="preserve">     derivedODE: []</w:t>
      </w:r>
      <w:r>
        <w:br/>
        <w:t xml:space="preserve">    compiledODE: []</w:t>
      </w:r>
      <w:r>
        <w:br/>
        <w:t xml:space="preserve">          index: 1</w:t>
      </w:r>
      <w:r>
        <w:br/>
        <w:t xml:space="preserve">           name: 's1'</w:t>
      </w:r>
      <w:r>
        <w:br/>
        <w:t xml:space="preserve">           expr: 'v1 - v3 - v4'</w:t>
      </w:r>
      <w:r>
        <w:br/>
        <w:t xml:space="preserve">           data: [1x1 AMF.DataField]</w:t>
      </w:r>
      <w:r>
        <w:br/>
        <w:t xml:space="preserve">           time: []</w:t>
      </w:r>
      <w:r>
        <w:br/>
        <w:t xml:space="preserve">           init: 0</w:t>
      </w:r>
      <w:r>
        <w:br/>
        <w:t xml:space="preserve">           prev: 0</w:t>
      </w:r>
      <w:r>
        <w:br/>
        <w:t xml:space="preserve">           curr: 0</w:t>
      </w:r>
      <w:r>
        <w:br/>
        <w:t xml:space="preserve">            val: []</w:t>
      </w:r>
      <w:r>
        <w:br/>
        <w:t xml:space="preserve">       unitType: []</w:t>
      </w:r>
      <w:r>
        <w:br/>
        <w:t xml:space="preserve">           unit: []</w:t>
      </w:r>
      <w:r>
        <w:br/>
        <w:t xml:space="preserve">          label: []</w:t>
      </w:r>
      <w:r>
        <w:br/>
      </w:r>
      <w:r>
        <w:lastRenderedPageBreak/>
        <w:br/>
      </w:r>
    </w:p>
    <w:p w:rsidR="003E41EF" w:rsidRDefault="00FB7DE6" w:rsidP="00B27E1D">
      <w:r>
        <w:t>While the properties of the component objects are different for each type</w:t>
      </w:r>
      <w:r w:rsidR="00956B75">
        <w:t>, all components have identical properties for storing computed values</w:t>
      </w:r>
      <w:r w:rsidR="0093035A">
        <w:t>, which can be used to create alternative error and regularization functions (6.3</w:t>
      </w:r>
      <w:r w:rsidR="00DE65DC">
        <w:t>-6.5</w:t>
      </w:r>
      <w:r w:rsidR="0093035A">
        <w:t>)</w:t>
      </w:r>
      <w:r w:rsidR="007C4169">
        <w:t>:</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155"/>
        <w:gridCol w:w="6418"/>
        <w:gridCol w:w="1583"/>
      </w:tblGrid>
      <w:tr w:rsidR="007C4169" w:rsidRPr="00442557" w:rsidTr="00BF2FA3">
        <w:trPr>
          <w:trHeight w:val="498"/>
        </w:trPr>
        <w:tc>
          <w:tcPr>
            <w:tcW w:w="9156" w:type="dxa"/>
            <w:gridSpan w:val="3"/>
            <w:shd w:val="clear" w:color="auto" w:fill="FFFFFF" w:themeFill="background1"/>
            <w:vAlign w:val="center"/>
          </w:tcPr>
          <w:p w:rsidR="007C4169" w:rsidRPr="00777542" w:rsidRDefault="00120B26" w:rsidP="00BF2FA3">
            <w:r>
              <w:t>Component object</w:t>
            </w:r>
            <w:r w:rsidR="007C4169">
              <w:t xml:space="preserve"> properties that store computed values</w:t>
            </w:r>
          </w:p>
        </w:tc>
      </w:tr>
      <w:tr w:rsidR="007C4169" w:rsidRPr="00442557" w:rsidTr="00BF2FA3">
        <w:trPr>
          <w:gridAfter w:val="1"/>
          <w:wAfter w:w="1583" w:type="dxa"/>
          <w:trHeight w:val="784"/>
        </w:trPr>
        <w:tc>
          <w:tcPr>
            <w:tcW w:w="1155" w:type="dxa"/>
            <w:shd w:val="clear" w:color="auto" w:fill="F2F2F2" w:themeFill="background1" w:themeFillShade="F2"/>
            <w:vAlign w:val="center"/>
          </w:tcPr>
          <w:p w:rsidR="007C4169" w:rsidRDefault="007C4169" w:rsidP="00BF2FA3">
            <w:pPr>
              <w:rPr>
                <w:rFonts w:ascii="Lucida Console" w:hAnsi="Lucida Console"/>
                <w:sz w:val="16"/>
                <w:szCs w:val="16"/>
              </w:rPr>
            </w:pPr>
            <w:proofErr w:type="spellStart"/>
            <w:r>
              <w:rPr>
                <w:rFonts w:ascii="Lucida Console" w:hAnsi="Lucida Console"/>
                <w:sz w:val="16"/>
                <w:szCs w:val="16"/>
              </w:rPr>
              <w:t>init</w:t>
            </w:r>
            <w:proofErr w:type="spellEnd"/>
          </w:p>
        </w:tc>
        <w:tc>
          <w:tcPr>
            <w:tcW w:w="6418" w:type="dxa"/>
            <w:shd w:val="clear" w:color="auto" w:fill="F2F2F2" w:themeFill="background1" w:themeFillShade="F2"/>
            <w:vAlign w:val="center"/>
          </w:tcPr>
          <w:p w:rsidR="007C4169" w:rsidRPr="000F756C" w:rsidRDefault="007C4169" w:rsidP="007C4169">
            <w:r>
              <w:t>The initial value.</w:t>
            </w:r>
          </w:p>
        </w:tc>
      </w:tr>
      <w:tr w:rsidR="007C4169" w:rsidRPr="00442557" w:rsidTr="00BF2FA3">
        <w:trPr>
          <w:gridAfter w:val="1"/>
          <w:wAfter w:w="1583" w:type="dxa"/>
          <w:trHeight w:val="799"/>
        </w:trPr>
        <w:tc>
          <w:tcPr>
            <w:tcW w:w="1155" w:type="dxa"/>
            <w:shd w:val="clear" w:color="auto" w:fill="F2F2F2" w:themeFill="background1" w:themeFillShade="F2"/>
            <w:vAlign w:val="center"/>
          </w:tcPr>
          <w:p w:rsidR="007C4169" w:rsidRDefault="007C4169" w:rsidP="00BF2FA3">
            <w:pPr>
              <w:rPr>
                <w:rFonts w:ascii="Lucida Console" w:hAnsi="Lucida Console"/>
                <w:sz w:val="16"/>
                <w:szCs w:val="16"/>
              </w:rPr>
            </w:pPr>
            <w:proofErr w:type="spellStart"/>
            <w:r>
              <w:rPr>
                <w:rFonts w:ascii="Lucida Console" w:hAnsi="Lucida Console"/>
                <w:sz w:val="16"/>
                <w:szCs w:val="16"/>
              </w:rPr>
              <w:t>curr</w:t>
            </w:r>
            <w:proofErr w:type="spellEnd"/>
          </w:p>
        </w:tc>
        <w:tc>
          <w:tcPr>
            <w:tcW w:w="6418" w:type="dxa"/>
            <w:shd w:val="clear" w:color="auto" w:fill="F2F2F2" w:themeFill="background1" w:themeFillShade="F2"/>
            <w:vAlign w:val="center"/>
          </w:tcPr>
          <w:p w:rsidR="007C4169" w:rsidRPr="00A00BC6" w:rsidRDefault="007C4169" w:rsidP="00BF2FA3">
            <w:r>
              <w:t>The current value. This value updates after fitting each time step during ADAPT.</w:t>
            </w:r>
          </w:p>
        </w:tc>
      </w:tr>
      <w:tr w:rsidR="007C4169" w:rsidRPr="00442557" w:rsidTr="00BF2FA3">
        <w:trPr>
          <w:gridAfter w:val="1"/>
          <w:wAfter w:w="1583" w:type="dxa"/>
          <w:trHeight w:val="799"/>
        </w:trPr>
        <w:tc>
          <w:tcPr>
            <w:tcW w:w="1155" w:type="dxa"/>
            <w:shd w:val="clear" w:color="auto" w:fill="F2F2F2" w:themeFill="background1" w:themeFillShade="F2"/>
            <w:vAlign w:val="center"/>
          </w:tcPr>
          <w:p w:rsidR="007C4169" w:rsidRDefault="007C4169" w:rsidP="00BF2FA3">
            <w:pPr>
              <w:rPr>
                <w:rFonts w:ascii="Lucida Console" w:hAnsi="Lucida Console"/>
                <w:sz w:val="16"/>
                <w:szCs w:val="16"/>
              </w:rPr>
            </w:pPr>
            <w:proofErr w:type="spellStart"/>
            <w:r>
              <w:rPr>
                <w:rFonts w:ascii="Lucida Console" w:hAnsi="Lucida Console"/>
                <w:sz w:val="16"/>
                <w:szCs w:val="16"/>
              </w:rPr>
              <w:t>prev</w:t>
            </w:r>
            <w:proofErr w:type="spellEnd"/>
          </w:p>
        </w:tc>
        <w:tc>
          <w:tcPr>
            <w:tcW w:w="6418" w:type="dxa"/>
            <w:shd w:val="clear" w:color="auto" w:fill="F2F2F2" w:themeFill="background1" w:themeFillShade="F2"/>
            <w:vAlign w:val="center"/>
          </w:tcPr>
          <w:p w:rsidR="007C4169" w:rsidRDefault="007C4169" w:rsidP="007C4169">
            <w:r>
              <w:t xml:space="preserve">The previous value. Equals </w:t>
            </w:r>
            <w:proofErr w:type="spellStart"/>
            <w:r>
              <w:rPr>
                <w:rFonts w:ascii="Lucida Console" w:hAnsi="Lucida Console"/>
                <w:sz w:val="16"/>
                <w:szCs w:val="16"/>
              </w:rPr>
              <w:t>curr</w:t>
            </w:r>
            <w:proofErr w:type="spellEnd"/>
            <w:r>
              <w:t xml:space="preserve"> </w:t>
            </w:r>
            <w:r w:rsidR="00F5586C">
              <w:t>of the previous time step.</w:t>
            </w:r>
          </w:p>
        </w:tc>
      </w:tr>
      <w:tr w:rsidR="007C4169" w:rsidRPr="00442557" w:rsidTr="00BF2FA3">
        <w:trPr>
          <w:gridAfter w:val="1"/>
          <w:wAfter w:w="1583" w:type="dxa"/>
          <w:trHeight w:val="799"/>
        </w:trPr>
        <w:tc>
          <w:tcPr>
            <w:tcW w:w="1155" w:type="dxa"/>
            <w:shd w:val="clear" w:color="auto" w:fill="F2F2F2" w:themeFill="background1" w:themeFillShade="F2"/>
            <w:vAlign w:val="center"/>
          </w:tcPr>
          <w:p w:rsidR="007C4169" w:rsidRDefault="007C4169" w:rsidP="00BF2FA3">
            <w:pPr>
              <w:rPr>
                <w:rFonts w:ascii="Lucida Console" w:hAnsi="Lucida Console"/>
                <w:sz w:val="16"/>
                <w:szCs w:val="16"/>
              </w:rPr>
            </w:pPr>
            <w:proofErr w:type="spellStart"/>
            <w:r>
              <w:rPr>
                <w:rFonts w:ascii="Lucida Console" w:hAnsi="Lucida Console"/>
                <w:sz w:val="16"/>
                <w:szCs w:val="16"/>
              </w:rPr>
              <w:t>val</w:t>
            </w:r>
            <w:proofErr w:type="spellEnd"/>
          </w:p>
        </w:tc>
        <w:tc>
          <w:tcPr>
            <w:tcW w:w="6418" w:type="dxa"/>
            <w:shd w:val="clear" w:color="auto" w:fill="F2F2F2" w:themeFill="background1" w:themeFillShade="F2"/>
            <w:vAlign w:val="center"/>
          </w:tcPr>
          <w:p w:rsidR="007C4169" w:rsidRDefault="00F5586C" w:rsidP="00BF2FA3">
            <w:r>
              <w:t>Values of the resulting trajectory.</w:t>
            </w:r>
          </w:p>
        </w:tc>
      </w:tr>
      <w:tr w:rsidR="0084194F" w:rsidRPr="00442557" w:rsidTr="00BF2FA3">
        <w:trPr>
          <w:gridAfter w:val="1"/>
          <w:wAfter w:w="1583" w:type="dxa"/>
          <w:trHeight w:val="799"/>
        </w:trPr>
        <w:tc>
          <w:tcPr>
            <w:tcW w:w="1155" w:type="dxa"/>
            <w:shd w:val="clear" w:color="auto" w:fill="F2F2F2" w:themeFill="background1" w:themeFillShade="F2"/>
            <w:vAlign w:val="center"/>
          </w:tcPr>
          <w:p w:rsidR="0084194F" w:rsidRDefault="0084194F" w:rsidP="00BF2FA3">
            <w:pPr>
              <w:rPr>
                <w:rFonts w:ascii="Lucida Console" w:hAnsi="Lucida Console"/>
                <w:sz w:val="16"/>
                <w:szCs w:val="16"/>
              </w:rPr>
            </w:pPr>
            <w:r>
              <w:rPr>
                <w:rFonts w:ascii="Lucida Console" w:hAnsi="Lucida Console"/>
                <w:sz w:val="16"/>
                <w:szCs w:val="16"/>
              </w:rPr>
              <w:t>data</w:t>
            </w:r>
          </w:p>
        </w:tc>
        <w:tc>
          <w:tcPr>
            <w:tcW w:w="6418" w:type="dxa"/>
            <w:shd w:val="clear" w:color="auto" w:fill="F2F2F2" w:themeFill="background1" w:themeFillShade="F2"/>
            <w:vAlign w:val="center"/>
          </w:tcPr>
          <w:p w:rsidR="0084194F" w:rsidRDefault="0084194F" w:rsidP="00BF2FA3">
            <w:r>
              <w:t>Only used for observable components: contains a reference to the corresponding data object.</w:t>
            </w:r>
          </w:p>
        </w:tc>
      </w:tr>
    </w:tbl>
    <w:p w:rsidR="00295AAB" w:rsidRDefault="00295AAB" w:rsidP="00B27E1D"/>
    <w:p w:rsidR="00295AAB" w:rsidRDefault="00295AAB" w:rsidP="00295AAB">
      <w:pPr>
        <w:pStyle w:val="Heading3"/>
      </w:pPr>
      <w:bookmarkStart w:id="31" w:name="_Toc403653211"/>
      <w:r>
        <w:t>6.1.2</w:t>
      </w:r>
      <w:r>
        <w:tab/>
        <w:t>By type</w:t>
      </w:r>
      <w:bookmarkEnd w:id="31"/>
    </w:p>
    <w:p w:rsidR="00295AAB" w:rsidRDefault="00295AAB" w:rsidP="00295AAB"/>
    <w:p w:rsidR="00295AAB" w:rsidRDefault="00295AAB" w:rsidP="00295AAB">
      <w:r>
        <w:t xml:space="preserve">Additionally, components are grouped by type and stored in properties of the model object as arrays. The following component </w:t>
      </w:r>
      <w:r w:rsidR="00E87225">
        <w:t>arrays</w:t>
      </w:r>
      <w:r>
        <w:t xml:space="preserve"> are available.</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470"/>
        <w:gridCol w:w="6418"/>
        <w:gridCol w:w="1583"/>
      </w:tblGrid>
      <w:tr w:rsidR="00295AAB" w:rsidRPr="00442557" w:rsidTr="00BF2FA3">
        <w:trPr>
          <w:trHeight w:val="498"/>
        </w:trPr>
        <w:tc>
          <w:tcPr>
            <w:tcW w:w="9156" w:type="dxa"/>
            <w:gridSpan w:val="3"/>
            <w:shd w:val="clear" w:color="auto" w:fill="FFFFFF" w:themeFill="background1"/>
            <w:vAlign w:val="center"/>
          </w:tcPr>
          <w:p w:rsidR="00295AAB" w:rsidRPr="00777542" w:rsidRDefault="00120B26" w:rsidP="00120B26">
            <w:r>
              <w:t>Model properties containing c</w:t>
            </w:r>
            <w:r w:rsidR="00295AAB">
              <w:t>omponent arrays</w:t>
            </w:r>
          </w:p>
        </w:tc>
      </w:tr>
      <w:tr w:rsidR="00295AAB" w:rsidRPr="00442557" w:rsidTr="00BF2FA3">
        <w:trPr>
          <w:gridAfter w:val="1"/>
          <w:wAfter w:w="1583" w:type="dxa"/>
          <w:trHeight w:val="784"/>
        </w:trPr>
        <w:tc>
          <w:tcPr>
            <w:tcW w:w="1155" w:type="dxa"/>
            <w:shd w:val="clear" w:color="auto" w:fill="F2F2F2" w:themeFill="background1" w:themeFillShade="F2"/>
            <w:vAlign w:val="center"/>
          </w:tcPr>
          <w:p w:rsidR="00295AAB" w:rsidRDefault="00E46FB9" w:rsidP="00BF2FA3">
            <w:pPr>
              <w:rPr>
                <w:rFonts w:ascii="Lucida Console" w:hAnsi="Lucida Console"/>
                <w:sz w:val="16"/>
                <w:szCs w:val="16"/>
              </w:rPr>
            </w:pPr>
            <w:r>
              <w:rPr>
                <w:rFonts w:ascii="Lucida Console" w:hAnsi="Lucida Console"/>
                <w:sz w:val="16"/>
                <w:szCs w:val="16"/>
              </w:rPr>
              <w:t>constants</w:t>
            </w:r>
          </w:p>
        </w:tc>
        <w:tc>
          <w:tcPr>
            <w:tcW w:w="6418" w:type="dxa"/>
            <w:shd w:val="clear" w:color="auto" w:fill="F2F2F2" w:themeFill="background1" w:themeFillShade="F2"/>
            <w:vAlign w:val="center"/>
          </w:tcPr>
          <w:p w:rsidR="00295AAB" w:rsidRPr="000F756C" w:rsidRDefault="00E46FB9" w:rsidP="00E46FB9">
            <w:r>
              <w:t>Model constants.</w:t>
            </w:r>
          </w:p>
        </w:tc>
      </w:tr>
      <w:tr w:rsidR="00295AAB" w:rsidRPr="00442557" w:rsidTr="00BF2FA3">
        <w:trPr>
          <w:gridAfter w:val="1"/>
          <w:wAfter w:w="1583" w:type="dxa"/>
          <w:trHeight w:val="799"/>
        </w:trPr>
        <w:tc>
          <w:tcPr>
            <w:tcW w:w="1155" w:type="dxa"/>
            <w:shd w:val="clear" w:color="auto" w:fill="F2F2F2" w:themeFill="background1" w:themeFillShade="F2"/>
            <w:vAlign w:val="center"/>
          </w:tcPr>
          <w:p w:rsidR="00295AAB" w:rsidRDefault="00E46FB9" w:rsidP="00BF2FA3">
            <w:pPr>
              <w:rPr>
                <w:rFonts w:ascii="Lucida Console" w:hAnsi="Lucida Console"/>
                <w:sz w:val="16"/>
                <w:szCs w:val="16"/>
              </w:rPr>
            </w:pPr>
            <w:r>
              <w:rPr>
                <w:rFonts w:ascii="Lucida Console" w:hAnsi="Lucida Console"/>
                <w:sz w:val="16"/>
                <w:szCs w:val="16"/>
              </w:rPr>
              <w:t>inputs</w:t>
            </w:r>
          </w:p>
        </w:tc>
        <w:tc>
          <w:tcPr>
            <w:tcW w:w="6418" w:type="dxa"/>
            <w:shd w:val="clear" w:color="auto" w:fill="F2F2F2" w:themeFill="background1" w:themeFillShade="F2"/>
            <w:vAlign w:val="center"/>
          </w:tcPr>
          <w:p w:rsidR="00295AAB" w:rsidRPr="00A00BC6" w:rsidRDefault="00E46FB9" w:rsidP="00BF2FA3">
            <w:r>
              <w:t>Model inputs.</w:t>
            </w:r>
          </w:p>
        </w:tc>
      </w:tr>
      <w:tr w:rsidR="00295AAB" w:rsidRPr="00442557" w:rsidTr="00BF2FA3">
        <w:trPr>
          <w:gridAfter w:val="1"/>
          <w:wAfter w:w="1583" w:type="dxa"/>
          <w:trHeight w:val="799"/>
        </w:trPr>
        <w:tc>
          <w:tcPr>
            <w:tcW w:w="1155" w:type="dxa"/>
            <w:shd w:val="clear" w:color="auto" w:fill="F2F2F2" w:themeFill="background1" w:themeFillShade="F2"/>
            <w:vAlign w:val="center"/>
          </w:tcPr>
          <w:p w:rsidR="00295AAB" w:rsidRDefault="00E46FB9" w:rsidP="00BF2FA3">
            <w:pPr>
              <w:rPr>
                <w:rFonts w:ascii="Lucida Console" w:hAnsi="Lucida Console"/>
                <w:sz w:val="16"/>
                <w:szCs w:val="16"/>
              </w:rPr>
            </w:pPr>
            <w:r>
              <w:rPr>
                <w:rFonts w:ascii="Lucida Console" w:hAnsi="Lucida Console"/>
                <w:sz w:val="16"/>
                <w:szCs w:val="16"/>
              </w:rPr>
              <w:t>parameters</w:t>
            </w:r>
          </w:p>
        </w:tc>
        <w:tc>
          <w:tcPr>
            <w:tcW w:w="6418" w:type="dxa"/>
            <w:shd w:val="clear" w:color="auto" w:fill="F2F2F2" w:themeFill="background1" w:themeFillShade="F2"/>
            <w:vAlign w:val="center"/>
          </w:tcPr>
          <w:p w:rsidR="00295AAB" w:rsidRDefault="00E46FB9" w:rsidP="00BF2FA3">
            <w:r>
              <w:t>Model parameters.</w:t>
            </w:r>
          </w:p>
        </w:tc>
      </w:tr>
      <w:tr w:rsidR="00295AAB" w:rsidRPr="00442557" w:rsidTr="00BF2FA3">
        <w:trPr>
          <w:gridAfter w:val="1"/>
          <w:wAfter w:w="1583" w:type="dxa"/>
          <w:trHeight w:val="799"/>
        </w:trPr>
        <w:tc>
          <w:tcPr>
            <w:tcW w:w="1155" w:type="dxa"/>
            <w:shd w:val="clear" w:color="auto" w:fill="F2F2F2" w:themeFill="background1" w:themeFillShade="F2"/>
            <w:vAlign w:val="center"/>
          </w:tcPr>
          <w:p w:rsidR="00295AAB" w:rsidRDefault="00E46FB9" w:rsidP="00BF2FA3">
            <w:pPr>
              <w:rPr>
                <w:rFonts w:ascii="Lucida Console" w:hAnsi="Lucida Console"/>
                <w:sz w:val="16"/>
                <w:szCs w:val="16"/>
              </w:rPr>
            </w:pPr>
            <w:proofErr w:type="spellStart"/>
            <w:r>
              <w:rPr>
                <w:rFonts w:ascii="Lucida Console" w:hAnsi="Lucida Console"/>
                <w:sz w:val="16"/>
                <w:szCs w:val="16"/>
              </w:rPr>
              <w:t>fitParameters</w:t>
            </w:r>
            <w:proofErr w:type="spellEnd"/>
          </w:p>
        </w:tc>
        <w:tc>
          <w:tcPr>
            <w:tcW w:w="6418" w:type="dxa"/>
            <w:shd w:val="clear" w:color="auto" w:fill="F2F2F2" w:themeFill="background1" w:themeFillShade="F2"/>
            <w:vAlign w:val="center"/>
          </w:tcPr>
          <w:p w:rsidR="00295AAB" w:rsidRDefault="00E46FB9" w:rsidP="00BF2FA3">
            <w:r>
              <w:t xml:space="preserve">Fit parameters (subset of </w:t>
            </w:r>
            <w:r>
              <w:rPr>
                <w:rFonts w:ascii="Lucida Console" w:hAnsi="Lucida Console"/>
                <w:sz w:val="16"/>
                <w:szCs w:val="16"/>
              </w:rPr>
              <w:t>parameters</w:t>
            </w:r>
            <w:r>
              <w:t>).</w:t>
            </w:r>
          </w:p>
        </w:tc>
      </w:tr>
      <w:tr w:rsidR="00295AAB" w:rsidRPr="00442557" w:rsidTr="00BF2FA3">
        <w:trPr>
          <w:gridAfter w:val="1"/>
          <w:wAfter w:w="1583" w:type="dxa"/>
          <w:trHeight w:val="799"/>
        </w:trPr>
        <w:tc>
          <w:tcPr>
            <w:tcW w:w="1155" w:type="dxa"/>
            <w:shd w:val="clear" w:color="auto" w:fill="F2F2F2" w:themeFill="background1" w:themeFillShade="F2"/>
            <w:vAlign w:val="center"/>
          </w:tcPr>
          <w:p w:rsidR="00295AAB" w:rsidRDefault="00E46FB9" w:rsidP="00BF2FA3">
            <w:pPr>
              <w:rPr>
                <w:rFonts w:ascii="Lucida Console" w:hAnsi="Lucida Console"/>
                <w:sz w:val="16"/>
                <w:szCs w:val="16"/>
              </w:rPr>
            </w:pPr>
            <w:r>
              <w:rPr>
                <w:rFonts w:ascii="Lucida Console" w:hAnsi="Lucida Console"/>
                <w:sz w:val="16"/>
                <w:szCs w:val="16"/>
              </w:rPr>
              <w:t>states</w:t>
            </w:r>
          </w:p>
        </w:tc>
        <w:tc>
          <w:tcPr>
            <w:tcW w:w="6418" w:type="dxa"/>
            <w:shd w:val="clear" w:color="auto" w:fill="F2F2F2" w:themeFill="background1" w:themeFillShade="F2"/>
            <w:vAlign w:val="center"/>
          </w:tcPr>
          <w:p w:rsidR="00295AAB" w:rsidRDefault="00E46FB9" w:rsidP="00BF2FA3">
            <w:r>
              <w:t>Model states.</w:t>
            </w:r>
          </w:p>
        </w:tc>
      </w:tr>
      <w:tr w:rsidR="00E46FB9" w:rsidRPr="00442557" w:rsidTr="00BF2FA3">
        <w:trPr>
          <w:gridAfter w:val="1"/>
          <w:wAfter w:w="1583" w:type="dxa"/>
          <w:trHeight w:val="799"/>
        </w:trPr>
        <w:tc>
          <w:tcPr>
            <w:tcW w:w="1155" w:type="dxa"/>
            <w:shd w:val="clear" w:color="auto" w:fill="F2F2F2" w:themeFill="background1" w:themeFillShade="F2"/>
            <w:vAlign w:val="center"/>
          </w:tcPr>
          <w:p w:rsidR="00E46FB9" w:rsidRDefault="00E46FB9" w:rsidP="00BF2FA3">
            <w:pPr>
              <w:rPr>
                <w:rFonts w:ascii="Lucida Console" w:hAnsi="Lucida Console"/>
                <w:sz w:val="16"/>
                <w:szCs w:val="16"/>
              </w:rPr>
            </w:pPr>
            <w:r>
              <w:rPr>
                <w:rFonts w:ascii="Lucida Console" w:hAnsi="Lucida Console"/>
                <w:sz w:val="16"/>
                <w:szCs w:val="16"/>
              </w:rPr>
              <w:lastRenderedPageBreak/>
              <w:t>reactions</w:t>
            </w:r>
          </w:p>
        </w:tc>
        <w:tc>
          <w:tcPr>
            <w:tcW w:w="6418" w:type="dxa"/>
            <w:shd w:val="clear" w:color="auto" w:fill="F2F2F2" w:themeFill="background1" w:themeFillShade="F2"/>
            <w:vAlign w:val="center"/>
          </w:tcPr>
          <w:p w:rsidR="00E46FB9" w:rsidRDefault="00E46FB9" w:rsidP="00BF2FA3">
            <w:r>
              <w:t>Model reactions.</w:t>
            </w:r>
          </w:p>
        </w:tc>
      </w:tr>
    </w:tbl>
    <w:p w:rsidR="00295AAB" w:rsidRPr="00295AAB" w:rsidRDefault="00295AAB" w:rsidP="00295AAB"/>
    <w:p w:rsidR="00817F58" w:rsidRDefault="00E46FB9" w:rsidP="00B27E1D">
      <w:r>
        <w:t xml:space="preserve">These component arrays can be used to access multiple values simultaneously. </w:t>
      </w:r>
      <w:r w:rsidR="00817F58">
        <w:t>For example, a single statement can retrieve the current values for parameters:</w:t>
      </w:r>
    </w:p>
    <w:p w:rsidR="00817F58" w:rsidRDefault="00817F58" w:rsidP="00817F58">
      <w:pPr>
        <w:pStyle w:val="MATLABCode"/>
      </w:pPr>
      <w:r>
        <w:t>pcurr = [model.parameters.curr]</w:t>
      </w:r>
    </w:p>
    <w:p w:rsidR="00817F58" w:rsidRDefault="00817F58" w:rsidP="00817F58">
      <w:pPr>
        <w:pStyle w:val="MATLABOutput"/>
      </w:pPr>
      <w:r>
        <w:br/>
        <w:t>pcurr =</w:t>
      </w:r>
      <w:r>
        <w:br/>
      </w:r>
      <w:r>
        <w:br/>
        <w:t xml:space="preserve">    1.0000    1.0000    0.1000    0.5000    1.0000</w:t>
      </w:r>
      <w:r>
        <w:br/>
      </w:r>
    </w:p>
    <w:p w:rsidR="00F433BE" w:rsidRDefault="00F433BE" w:rsidP="00F433BE"/>
    <w:p w:rsidR="001F15EB" w:rsidRDefault="001F15EB" w:rsidP="001F15EB">
      <w:pPr>
        <w:pStyle w:val="Heading2"/>
      </w:pPr>
      <w:bookmarkStart w:id="32" w:name="_Toc403653212"/>
      <w:r>
        <w:t>6.2</w:t>
      </w:r>
      <w:r>
        <w:tab/>
        <w:t>Accessing observable data</w:t>
      </w:r>
      <w:bookmarkEnd w:id="32"/>
    </w:p>
    <w:p w:rsidR="001F15EB" w:rsidRDefault="001F15EB" w:rsidP="001F15EB"/>
    <w:p w:rsidR="001F15EB" w:rsidRDefault="001F15EB" w:rsidP="001F15EB">
      <w:r>
        <w:t xml:space="preserve">For observable model components, the </w:t>
      </w:r>
      <w:r>
        <w:rPr>
          <w:rFonts w:ascii="Lucida Console" w:hAnsi="Lucida Console"/>
          <w:sz w:val="16"/>
          <w:szCs w:val="16"/>
        </w:rPr>
        <w:t>data</w:t>
      </w:r>
      <w:r>
        <w:t xml:space="preserve"> property contains a reference to the corresponding data object (6.1). </w:t>
      </w:r>
    </w:p>
    <w:p w:rsidR="000421D2" w:rsidRDefault="000421D2" w:rsidP="000421D2">
      <w:pPr>
        <w:pStyle w:val="MATLABCode"/>
      </w:pPr>
      <w:r>
        <w:t>s1 = model.ref.s1;</w:t>
      </w:r>
      <w:r>
        <w:br/>
        <w:t>s1.data</w:t>
      </w:r>
    </w:p>
    <w:p w:rsidR="000421D2" w:rsidRDefault="000421D2" w:rsidP="000421D2">
      <w:pPr>
        <w:pStyle w:val="MATLABOutput"/>
      </w:pPr>
      <w:r>
        <w:br/>
        <w:t xml:space="preserve">ans = </w:t>
      </w:r>
      <w:r>
        <w:br/>
      </w:r>
      <w:r>
        <w:br/>
        <w:t xml:space="preserve">  AMF.DataField handle</w:t>
      </w:r>
      <w:r>
        <w:br/>
        <w:t xml:space="preserve">  Package: AMF</w:t>
      </w:r>
      <w:r>
        <w:br/>
      </w:r>
      <w:r>
        <w:br/>
        <w:t xml:space="preserve">  Properties:</w:t>
      </w:r>
      <w:r>
        <w:br/>
        <w:t xml:space="preserve">         name: 's1'</w:t>
      </w:r>
      <w:r>
        <w:br/>
        <w:t xml:space="preserve">          obs: 1</w:t>
      </w:r>
      <w:r>
        <w:br/>
        <w:t xml:space="preserve">        index: 1</w:t>
      </w:r>
      <w:r>
        <w:br/>
        <w:t xml:space="preserve">    timeField: 't'</w:t>
      </w:r>
      <w:r>
        <w:br/>
        <w:t xml:space="preserve">     valField: 's1_mean'</w:t>
      </w:r>
      <w:r>
        <w:br/>
        <w:t xml:space="preserve">     stdField: 's1_std'</w:t>
      </w:r>
      <w:r>
        <w:br/>
        <w:t xml:space="preserve">     unitConv: 1</w:t>
      </w:r>
      <w:r>
        <w:br/>
        <w:t xml:space="preserve">       smooth: []</w:t>
      </w:r>
      <w:r>
        <w:br/>
        <w:t xml:space="preserve">       source: [1x1 struct]</w:t>
      </w:r>
      <w:r>
        <w:br/>
        <w:t xml:space="preserve">         time: [5x1 double]</w:t>
      </w:r>
      <w:r>
        <w:br/>
        <w:t xml:space="preserve">          val: [5x1 double]</w:t>
      </w:r>
      <w:r>
        <w:br/>
        <w:t xml:space="preserve">          std: [5x1 double]</w:t>
      </w:r>
      <w:r>
        <w:br/>
        <w:t xml:space="preserve">      options: []</w:t>
      </w:r>
      <w:r>
        <w:br/>
        <w:t xml:space="preserve">       fitIdx: [5x1 double]</w:t>
      </w:r>
      <w:r>
        <w:br/>
      </w:r>
      <w:r>
        <w:br/>
      </w:r>
    </w:p>
    <w:p w:rsidR="001F15EB" w:rsidRDefault="00120B26" w:rsidP="001F15EB">
      <w:r>
        <w:lastRenderedPageBreak/>
        <w:t>The following properties of a data object contain computed values.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277"/>
        <w:gridCol w:w="6418"/>
        <w:gridCol w:w="1583"/>
      </w:tblGrid>
      <w:tr w:rsidR="00120B26" w:rsidRPr="00442557" w:rsidTr="00BF2FA3">
        <w:trPr>
          <w:trHeight w:val="498"/>
        </w:trPr>
        <w:tc>
          <w:tcPr>
            <w:tcW w:w="9156" w:type="dxa"/>
            <w:gridSpan w:val="3"/>
            <w:shd w:val="clear" w:color="auto" w:fill="FFFFFF" w:themeFill="background1"/>
            <w:vAlign w:val="center"/>
          </w:tcPr>
          <w:p w:rsidR="00120B26" w:rsidRPr="00777542" w:rsidRDefault="00120B26" w:rsidP="00BF2FA3">
            <w:r>
              <w:t>Data object properties that store computed values</w:t>
            </w:r>
          </w:p>
        </w:tc>
      </w:tr>
      <w:tr w:rsidR="00120B26" w:rsidRPr="00442557" w:rsidTr="00BF2FA3">
        <w:trPr>
          <w:gridAfter w:val="1"/>
          <w:wAfter w:w="1583" w:type="dxa"/>
          <w:trHeight w:val="784"/>
        </w:trPr>
        <w:tc>
          <w:tcPr>
            <w:tcW w:w="1155" w:type="dxa"/>
            <w:shd w:val="clear" w:color="auto" w:fill="F2F2F2" w:themeFill="background1" w:themeFillShade="F2"/>
            <w:vAlign w:val="center"/>
          </w:tcPr>
          <w:p w:rsidR="00120B26" w:rsidRDefault="00120B26" w:rsidP="00BF2FA3">
            <w:pPr>
              <w:rPr>
                <w:rFonts w:ascii="Lucida Console" w:hAnsi="Lucida Console"/>
                <w:sz w:val="16"/>
                <w:szCs w:val="16"/>
              </w:rPr>
            </w:pPr>
            <w:r>
              <w:rPr>
                <w:rFonts w:ascii="Lucida Console" w:hAnsi="Lucida Console"/>
                <w:sz w:val="16"/>
                <w:szCs w:val="16"/>
              </w:rPr>
              <w:t>time</w:t>
            </w:r>
          </w:p>
        </w:tc>
        <w:tc>
          <w:tcPr>
            <w:tcW w:w="6418" w:type="dxa"/>
            <w:shd w:val="clear" w:color="auto" w:fill="F2F2F2" w:themeFill="background1" w:themeFillShade="F2"/>
            <w:vAlign w:val="center"/>
          </w:tcPr>
          <w:p w:rsidR="00120B26" w:rsidRPr="000F756C" w:rsidRDefault="00120B26" w:rsidP="00BF2FA3">
            <w:r>
              <w:t>Time interval used for interpolation.</w:t>
            </w:r>
          </w:p>
        </w:tc>
      </w:tr>
      <w:tr w:rsidR="00120B26" w:rsidRPr="00442557" w:rsidTr="00BF2FA3">
        <w:trPr>
          <w:gridAfter w:val="1"/>
          <w:wAfter w:w="1583" w:type="dxa"/>
          <w:trHeight w:val="799"/>
        </w:trPr>
        <w:tc>
          <w:tcPr>
            <w:tcW w:w="1155" w:type="dxa"/>
            <w:shd w:val="clear" w:color="auto" w:fill="F2F2F2" w:themeFill="background1" w:themeFillShade="F2"/>
            <w:vAlign w:val="center"/>
          </w:tcPr>
          <w:p w:rsidR="00120B26" w:rsidRDefault="00120B26" w:rsidP="00BF2FA3">
            <w:pPr>
              <w:rPr>
                <w:rFonts w:ascii="Lucida Console" w:hAnsi="Lucida Console"/>
                <w:sz w:val="16"/>
                <w:szCs w:val="16"/>
              </w:rPr>
            </w:pPr>
            <w:proofErr w:type="spellStart"/>
            <w:r>
              <w:rPr>
                <w:rFonts w:ascii="Lucida Console" w:hAnsi="Lucida Console"/>
                <w:sz w:val="16"/>
                <w:szCs w:val="16"/>
              </w:rPr>
              <w:t>val</w:t>
            </w:r>
            <w:proofErr w:type="spellEnd"/>
          </w:p>
        </w:tc>
        <w:tc>
          <w:tcPr>
            <w:tcW w:w="6418" w:type="dxa"/>
            <w:shd w:val="clear" w:color="auto" w:fill="F2F2F2" w:themeFill="background1" w:themeFillShade="F2"/>
            <w:vAlign w:val="center"/>
          </w:tcPr>
          <w:p w:rsidR="00120B26" w:rsidRPr="00A00BC6" w:rsidRDefault="00120B26" w:rsidP="00BF2FA3">
            <w:r>
              <w:t>Interpolated values.</w:t>
            </w:r>
          </w:p>
        </w:tc>
      </w:tr>
      <w:tr w:rsidR="00120B26" w:rsidRPr="00442557" w:rsidTr="00BF2FA3">
        <w:trPr>
          <w:gridAfter w:val="1"/>
          <w:wAfter w:w="1583" w:type="dxa"/>
          <w:trHeight w:val="799"/>
        </w:trPr>
        <w:tc>
          <w:tcPr>
            <w:tcW w:w="1155" w:type="dxa"/>
            <w:shd w:val="clear" w:color="auto" w:fill="F2F2F2" w:themeFill="background1" w:themeFillShade="F2"/>
            <w:vAlign w:val="center"/>
          </w:tcPr>
          <w:p w:rsidR="00120B26" w:rsidRDefault="00120B26" w:rsidP="00BF2FA3">
            <w:pPr>
              <w:rPr>
                <w:rFonts w:ascii="Lucida Console" w:hAnsi="Lucida Console"/>
                <w:sz w:val="16"/>
                <w:szCs w:val="16"/>
              </w:rPr>
            </w:pPr>
            <w:proofErr w:type="spellStart"/>
            <w:r>
              <w:rPr>
                <w:rFonts w:ascii="Lucida Console" w:hAnsi="Lucida Console"/>
                <w:sz w:val="16"/>
                <w:szCs w:val="16"/>
              </w:rPr>
              <w:t>std</w:t>
            </w:r>
            <w:proofErr w:type="spellEnd"/>
          </w:p>
        </w:tc>
        <w:tc>
          <w:tcPr>
            <w:tcW w:w="6418" w:type="dxa"/>
            <w:shd w:val="clear" w:color="auto" w:fill="F2F2F2" w:themeFill="background1" w:themeFillShade="F2"/>
            <w:vAlign w:val="center"/>
          </w:tcPr>
          <w:p w:rsidR="00120B26" w:rsidRDefault="00120B26" w:rsidP="00BF2FA3">
            <w:r>
              <w:t>Interpolated standard deviations.</w:t>
            </w:r>
          </w:p>
        </w:tc>
      </w:tr>
      <w:tr w:rsidR="00120B26" w:rsidRPr="00442557" w:rsidTr="00BF2FA3">
        <w:trPr>
          <w:gridAfter w:val="1"/>
          <w:wAfter w:w="1583" w:type="dxa"/>
          <w:trHeight w:val="799"/>
        </w:trPr>
        <w:tc>
          <w:tcPr>
            <w:tcW w:w="1155" w:type="dxa"/>
            <w:shd w:val="clear" w:color="auto" w:fill="F2F2F2" w:themeFill="background1" w:themeFillShade="F2"/>
            <w:vAlign w:val="center"/>
          </w:tcPr>
          <w:p w:rsidR="00120B26" w:rsidRDefault="00120B26" w:rsidP="00BF2FA3">
            <w:pPr>
              <w:rPr>
                <w:rFonts w:ascii="Lucida Console" w:hAnsi="Lucida Console"/>
                <w:sz w:val="16"/>
                <w:szCs w:val="16"/>
              </w:rPr>
            </w:pPr>
            <w:proofErr w:type="spellStart"/>
            <w:r>
              <w:rPr>
                <w:rFonts w:ascii="Lucida Console" w:hAnsi="Lucida Console"/>
                <w:sz w:val="16"/>
                <w:szCs w:val="16"/>
              </w:rPr>
              <w:t>source.time</w:t>
            </w:r>
            <w:proofErr w:type="spellEnd"/>
          </w:p>
        </w:tc>
        <w:tc>
          <w:tcPr>
            <w:tcW w:w="6418" w:type="dxa"/>
            <w:shd w:val="clear" w:color="auto" w:fill="F2F2F2" w:themeFill="background1" w:themeFillShade="F2"/>
            <w:vAlign w:val="center"/>
          </w:tcPr>
          <w:p w:rsidR="00120B26" w:rsidRDefault="00120B26" w:rsidP="00BF2FA3">
            <w:r>
              <w:t>Measurement time of the experimental data values.</w:t>
            </w:r>
          </w:p>
        </w:tc>
      </w:tr>
      <w:tr w:rsidR="00120B26" w:rsidRPr="00442557" w:rsidTr="00BF2FA3">
        <w:trPr>
          <w:gridAfter w:val="1"/>
          <w:wAfter w:w="1583" w:type="dxa"/>
          <w:trHeight w:val="799"/>
        </w:trPr>
        <w:tc>
          <w:tcPr>
            <w:tcW w:w="1155" w:type="dxa"/>
            <w:shd w:val="clear" w:color="auto" w:fill="F2F2F2" w:themeFill="background1" w:themeFillShade="F2"/>
            <w:vAlign w:val="center"/>
          </w:tcPr>
          <w:p w:rsidR="00120B26" w:rsidRDefault="00120B26" w:rsidP="00BF2FA3">
            <w:pPr>
              <w:rPr>
                <w:rFonts w:ascii="Lucida Console" w:hAnsi="Lucida Console"/>
                <w:sz w:val="16"/>
                <w:szCs w:val="16"/>
              </w:rPr>
            </w:pPr>
            <w:proofErr w:type="spellStart"/>
            <w:r>
              <w:rPr>
                <w:rFonts w:ascii="Lucida Console" w:hAnsi="Lucida Console"/>
                <w:sz w:val="16"/>
                <w:szCs w:val="16"/>
              </w:rPr>
              <w:t>source.val</w:t>
            </w:r>
            <w:proofErr w:type="spellEnd"/>
          </w:p>
        </w:tc>
        <w:tc>
          <w:tcPr>
            <w:tcW w:w="6418" w:type="dxa"/>
            <w:shd w:val="clear" w:color="auto" w:fill="F2F2F2" w:themeFill="background1" w:themeFillShade="F2"/>
            <w:vAlign w:val="center"/>
          </w:tcPr>
          <w:p w:rsidR="00120B26" w:rsidRDefault="00120B26" w:rsidP="00120B26">
            <w:r>
              <w:t>Measured experimental values.</w:t>
            </w:r>
          </w:p>
        </w:tc>
      </w:tr>
      <w:tr w:rsidR="00120B26" w:rsidRPr="00442557" w:rsidTr="00BF2FA3">
        <w:trPr>
          <w:gridAfter w:val="1"/>
          <w:wAfter w:w="1583" w:type="dxa"/>
          <w:trHeight w:val="799"/>
        </w:trPr>
        <w:tc>
          <w:tcPr>
            <w:tcW w:w="1155" w:type="dxa"/>
            <w:shd w:val="clear" w:color="auto" w:fill="F2F2F2" w:themeFill="background1" w:themeFillShade="F2"/>
            <w:vAlign w:val="center"/>
          </w:tcPr>
          <w:p w:rsidR="00120B26" w:rsidRDefault="00850A76" w:rsidP="00BF2FA3">
            <w:pPr>
              <w:rPr>
                <w:rFonts w:ascii="Lucida Console" w:hAnsi="Lucida Console"/>
                <w:sz w:val="16"/>
                <w:szCs w:val="16"/>
              </w:rPr>
            </w:pPr>
            <w:proofErr w:type="spellStart"/>
            <w:r>
              <w:rPr>
                <w:rFonts w:ascii="Lucida Console" w:hAnsi="Lucida Console"/>
                <w:sz w:val="16"/>
                <w:szCs w:val="16"/>
              </w:rPr>
              <w:t>s</w:t>
            </w:r>
            <w:r w:rsidR="00120B26">
              <w:rPr>
                <w:rFonts w:ascii="Lucida Console" w:hAnsi="Lucida Console"/>
                <w:sz w:val="16"/>
                <w:szCs w:val="16"/>
              </w:rPr>
              <w:t>ource.std</w:t>
            </w:r>
            <w:proofErr w:type="spellEnd"/>
          </w:p>
        </w:tc>
        <w:tc>
          <w:tcPr>
            <w:tcW w:w="6418" w:type="dxa"/>
            <w:shd w:val="clear" w:color="auto" w:fill="F2F2F2" w:themeFill="background1" w:themeFillShade="F2"/>
            <w:vAlign w:val="center"/>
          </w:tcPr>
          <w:p w:rsidR="00120B26" w:rsidRDefault="00120B26" w:rsidP="00120B26">
            <w:r>
              <w:t>Measured experimental standard deviations.</w:t>
            </w:r>
          </w:p>
        </w:tc>
      </w:tr>
      <w:tr w:rsidR="004D2C86" w:rsidRPr="00442557" w:rsidTr="00BF2FA3">
        <w:trPr>
          <w:gridAfter w:val="1"/>
          <w:wAfter w:w="1583" w:type="dxa"/>
          <w:trHeight w:val="799"/>
        </w:trPr>
        <w:tc>
          <w:tcPr>
            <w:tcW w:w="1155" w:type="dxa"/>
            <w:shd w:val="clear" w:color="auto" w:fill="F2F2F2" w:themeFill="background1" w:themeFillShade="F2"/>
            <w:vAlign w:val="center"/>
          </w:tcPr>
          <w:p w:rsidR="004D2C86" w:rsidRDefault="004D2C86" w:rsidP="00BF2FA3">
            <w:pPr>
              <w:rPr>
                <w:rFonts w:ascii="Lucida Console" w:hAnsi="Lucida Console"/>
                <w:sz w:val="16"/>
                <w:szCs w:val="16"/>
              </w:rPr>
            </w:pPr>
            <w:proofErr w:type="spellStart"/>
            <w:r>
              <w:rPr>
                <w:rFonts w:ascii="Lucida Console" w:hAnsi="Lucida Console"/>
                <w:sz w:val="16"/>
                <w:szCs w:val="16"/>
              </w:rPr>
              <w:t>fitIdx</w:t>
            </w:r>
            <w:proofErr w:type="spellEnd"/>
          </w:p>
        </w:tc>
        <w:tc>
          <w:tcPr>
            <w:tcW w:w="6418" w:type="dxa"/>
            <w:shd w:val="clear" w:color="auto" w:fill="F2F2F2" w:themeFill="background1" w:themeFillShade="F2"/>
            <w:vAlign w:val="center"/>
          </w:tcPr>
          <w:p w:rsidR="004D2C86" w:rsidRDefault="004D2C86" w:rsidP="00120B26">
            <w:r>
              <w:t xml:space="preserve">The indices of the </w:t>
            </w:r>
            <w:proofErr w:type="spellStart"/>
            <w:r>
              <w:rPr>
                <w:rFonts w:ascii="Lucida Console" w:hAnsi="Lucida Console"/>
                <w:sz w:val="16"/>
                <w:szCs w:val="16"/>
              </w:rPr>
              <w:t>source.time</w:t>
            </w:r>
            <w:proofErr w:type="spellEnd"/>
            <w:r>
              <w:t xml:space="preserve"> locations in the complete fit time interval.</w:t>
            </w:r>
          </w:p>
        </w:tc>
      </w:tr>
    </w:tbl>
    <w:p w:rsidR="00120B26" w:rsidRDefault="00120B26" w:rsidP="001F15EB"/>
    <w:p w:rsidR="004D2C86" w:rsidRDefault="004D2C86" w:rsidP="001F15EB">
      <w:r>
        <w:t xml:space="preserve">For regular model optimization, the framework simulates the model only on the time points for which observable data is available. Since different observables can have different measurement times, the indices of the bigger fit time interval that correspond to the measurement times are stored in the </w:t>
      </w:r>
      <w:proofErr w:type="spellStart"/>
      <w:r>
        <w:rPr>
          <w:rFonts w:ascii="Lucida Console" w:hAnsi="Lucida Console"/>
          <w:sz w:val="16"/>
          <w:szCs w:val="16"/>
        </w:rPr>
        <w:t>fitIdx</w:t>
      </w:r>
      <w:proofErr w:type="spellEnd"/>
      <w:r>
        <w:t xml:space="preserve"> property.</w:t>
      </w:r>
    </w:p>
    <w:p w:rsidR="00882E06" w:rsidRDefault="00882E06" w:rsidP="001F15EB"/>
    <w:p w:rsidR="00687E60" w:rsidRDefault="002E2C5E" w:rsidP="00687E60">
      <w:pPr>
        <w:pStyle w:val="Heading2"/>
      </w:pPr>
      <w:bookmarkStart w:id="33" w:name="_Toc403653213"/>
      <w:r>
        <w:t>6.3</w:t>
      </w:r>
      <w:r w:rsidR="00687E60">
        <w:tab/>
        <w:t>Custom</w:t>
      </w:r>
      <w:r w:rsidR="0074725F">
        <w:t>izable</w:t>
      </w:r>
      <w:r w:rsidR="00687E60">
        <w:t xml:space="preserve"> functions</w:t>
      </w:r>
      <w:bookmarkEnd w:id="33"/>
    </w:p>
    <w:p w:rsidR="00687E60" w:rsidRDefault="00687E60" w:rsidP="00687E60"/>
    <w:p w:rsidR="009F324B" w:rsidRDefault="009F324B" w:rsidP="00687E60">
      <w:r>
        <w:t xml:space="preserve">The functions that are used for computational tasks are stored in the </w:t>
      </w:r>
      <w:r>
        <w:rPr>
          <w:rFonts w:ascii="Lucida Console" w:hAnsi="Lucida Console"/>
          <w:sz w:val="16"/>
          <w:szCs w:val="16"/>
        </w:rPr>
        <w:t>functions</w:t>
      </w:r>
      <w:r>
        <w:t xml:space="preserve"> property of the model object. By default, this property contains a structure with function handles to the relevant functions.</w:t>
      </w:r>
    </w:p>
    <w:p w:rsidR="009F324B" w:rsidRDefault="009F324B" w:rsidP="009F324B">
      <w:pPr>
        <w:pStyle w:val="MATLABCode"/>
      </w:pPr>
      <w:r>
        <w:t>model.functions</w:t>
      </w:r>
    </w:p>
    <w:p w:rsidR="009F324B" w:rsidRDefault="009F324B" w:rsidP="009F324B">
      <w:pPr>
        <w:pStyle w:val="MATLABOutput"/>
      </w:pPr>
      <w:r>
        <w:br/>
        <w:t xml:space="preserve">ans = </w:t>
      </w:r>
      <w:r>
        <w:br/>
      </w:r>
      <w:r>
        <w:br/>
        <w:t xml:space="preserve">          ODE: @C_toyModel_ODE</w:t>
      </w:r>
      <w:r>
        <w:br/>
        <w:t xml:space="preserve">       ODEMex: @C_toyModel_ODEMEX</w:t>
      </w:r>
      <w:r>
        <w:br/>
        <w:t xml:space="preserve">         ODEC: @C_toyModel_ODEC</w:t>
      </w:r>
      <w:r>
        <w:br/>
      </w:r>
      <w:r>
        <w:lastRenderedPageBreak/>
        <w:t xml:space="preserve">    reactions: @C_toyModel_REACTIONS</w:t>
      </w:r>
      <w:r>
        <w:br/>
        <w:t xml:space="preserve">       inputs: @C_toyModel_INPUTS</w:t>
      </w:r>
      <w:r>
        <w:br/>
        <w:t xml:space="preserve">          reg: @AMF.regFun</w:t>
      </w:r>
      <w:r>
        <w:br/>
        <w:t xml:space="preserve">          err: @AMF.errFun</w:t>
      </w:r>
      <w:r>
        <w:br/>
        <w:t xml:space="preserve">      errStep: @AMF.errFunStep</w:t>
      </w:r>
    </w:p>
    <w:p w:rsidR="009F324B" w:rsidRDefault="009F324B" w:rsidP="009F324B">
      <w:r>
        <w:t xml:space="preserve">To realize advanced configurations for computational algorithms, these functions are fully customizable and can be replaced with alternative custom functions in the run file. However, it is advisable to only change the functions that are not automatically generated when compiling the </w:t>
      </w:r>
      <w:r w:rsidR="003F70D1">
        <w:t>model.</w:t>
      </w:r>
    </w:p>
    <w:p w:rsidR="00D768A1" w:rsidRDefault="00D768A1" w:rsidP="009F324B"/>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1155"/>
        <w:gridCol w:w="8001"/>
      </w:tblGrid>
      <w:tr w:rsidR="009F324B" w:rsidRPr="00442557" w:rsidTr="001F1282">
        <w:trPr>
          <w:trHeight w:val="498"/>
        </w:trPr>
        <w:tc>
          <w:tcPr>
            <w:tcW w:w="9156" w:type="dxa"/>
            <w:gridSpan w:val="2"/>
            <w:shd w:val="clear" w:color="auto" w:fill="FFFFFF" w:themeFill="background1"/>
            <w:vAlign w:val="center"/>
          </w:tcPr>
          <w:p w:rsidR="009F324B" w:rsidRPr="00777542" w:rsidRDefault="001671A2" w:rsidP="001671A2">
            <w:r>
              <w:t>Compiled model</w:t>
            </w:r>
            <w:r w:rsidR="009F324B">
              <w:t xml:space="preserve"> functions</w:t>
            </w:r>
          </w:p>
        </w:tc>
      </w:tr>
      <w:tr w:rsidR="001F1282" w:rsidRPr="00442557" w:rsidTr="00103580">
        <w:trPr>
          <w:trHeight w:val="784"/>
        </w:trPr>
        <w:tc>
          <w:tcPr>
            <w:tcW w:w="1155" w:type="dxa"/>
            <w:shd w:val="clear" w:color="auto" w:fill="F2F2F2" w:themeFill="background1" w:themeFillShade="F2"/>
            <w:vAlign w:val="center"/>
          </w:tcPr>
          <w:p w:rsidR="001F1282" w:rsidRDefault="001F1282" w:rsidP="001671A2">
            <w:pPr>
              <w:rPr>
                <w:rFonts w:ascii="Lucida Console" w:hAnsi="Lucida Console"/>
                <w:sz w:val="16"/>
                <w:szCs w:val="16"/>
              </w:rPr>
            </w:pPr>
            <w:r>
              <w:rPr>
                <w:rFonts w:ascii="Lucida Console" w:hAnsi="Lucida Console"/>
                <w:sz w:val="16"/>
                <w:szCs w:val="16"/>
              </w:rPr>
              <w:t>ODE</w:t>
            </w:r>
          </w:p>
        </w:tc>
        <w:tc>
          <w:tcPr>
            <w:tcW w:w="8001" w:type="dxa"/>
            <w:shd w:val="clear" w:color="auto" w:fill="F2F2F2" w:themeFill="background1" w:themeFillShade="F2"/>
            <w:vAlign w:val="center"/>
          </w:tcPr>
          <w:p w:rsidR="001F1282" w:rsidRPr="000F756C" w:rsidRDefault="001F1282" w:rsidP="003F70D1">
            <w:r>
              <w:t xml:space="preserve">The compiled ODE </w:t>
            </w:r>
            <w:r w:rsidR="003F70D1">
              <w:t>function used by the solver algorithm to compute the dynamic model states.</w:t>
            </w:r>
          </w:p>
        </w:tc>
      </w:tr>
      <w:tr w:rsidR="001F1282" w:rsidRPr="00442557" w:rsidTr="00103580">
        <w:trPr>
          <w:trHeight w:val="799"/>
        </w:trPr>
        <w:tc>
          <w:tcPr>
            <w:tcW w:w="1155" w:type="dxa"/>
            <w:shd w:val="clear" w:color="auto" w:fill="F2F2F2" w:themeFill="background1" w:themeFillShade="F2"/>
            <w:vAlign w:val="center"/>
          </w:tcPr>
          <w:p w:rsidR="001F1282" w:rsidRDefault="001F1282" w:rsidP="001671A2">
            <w:pPr>
              <w:rPr>
                <w:rFonts w:ascii="Lucida Console" w:hAnsi="Lucida Console"/>
                <w:sz w:val="16"/>
                <w:szCs w:val="16"/>
              </w:rPr>
            </w:pPr>
            <w:proofErr w:type="spellStart"/>
            <w:r>
              <w:rPr>
                <w:rFonts w:ascii="Lucida Console" w:hAnsi="Lucida Console"/>
                <w:sz w:val="16"/>
                <w:szCs w:val="16"/>
              </w:rPr>
              <w:t>ODEMex</w:t>
            </w:r>
            <w:proofErr w:type="spellEnd"/>
          </w:p>
        </w:tc>
        <w:tc>
          <w:tcPr>
            <w:tcW w:w="8001" w:type="dxa"/>
            <w:shd w:val="clear" w:color="auto" w:fill="F2F2F2" w:themeFill="background1" w:themeFillShade="F2"/>
            <w:vAlign w:val="center"/>
          </w:tcPr>
          <w:p w:rsidR="001F1282" w:rsidRPr="00A00BC6" w:rsidRDefault="003F70D1" w:rsidP="003F70D1">
            <w:r>
              <w:t>The compiled function that is used as in input to the ODEMEX toolbox in order to compile the MEX function (this function contains a syntax specific to the toolbox and cannot be run directly).</w:t>
            </w:r>
          </w:p>
        </w:tc>
      </w:tr>
      <w:tr w:rsidR="001F1282" w:rsidRPr="00442557" w:rsidTr="00103580">
        <w:trPr>
          <w:trHeight w:val="799"/>
        </w:trPr>
        <w:tc>
          <w:tcPr>
            <w:tcW w:w="1155" w:type="dxa"/>
            <w:shd w:val="clear" w:color="auto" w:fill="F2F2F2" w:themeFill="background1" w:themeFillShade="F2"/>
            <w:vAlign w:val="center"/>
          </w:tcPr>
          <w:p w:rsidR="001F1282" w:rsidRDefault="003F70D1" w:rsidP="001671A2">
            <w:pPr>
              <w:rPr>
                <w:rFonts w:ascii="Lucida Console" w:hAnsi="Lucida Console"/>
                <w:sz w:val="16"/>
                <w:szCs w:val="16"/>
              </w:rPr>
            </w:pPr>
            <w:r>
              <w:rPr>
                <w:rFonts w:ascii="Lucida Console" w:hAnsi="Lucida Console"/>
                <w:sz w:val="16"/>
                <w:szCs w:val="16"/>
              </w:rPr>
              <w:t>ODEC</w:t>
            </w:r>
          </w:p>
        </w:tc>
        <w:tc>
          <w:tcPr>
            <w:tcW w:w="8001" w:type="dxa"/>
            <w:shd w:val="clear" w:color="auto" w:fill="F2F2F2" w:themeFill="background1" w:themeFillShade="F2"/>
            <w:vAlign w:val="center"/>
          </w:tcPr>
          <w:p w:rsidR="001F1282" w:rsidRDefault="003F70D1" w:rsidP="001671A2">
            <w:r>
              <w:t>The compiled MEX ODE function.</w:t>
            </w:r>
            <w:r w:rsidR="001671A2">
              <w:t xml:space="preserve"> This function will only be compiled when MEX compilation is enabled in the model options (</w:t>
            </w:r>
            <w:proofErr w:type="spellStart"/>
            <w:r w:rsidR="001671A2">
              <w:rPr>
                <w:rFonts w:ascii="Lucida Console" w:hAnsi="Lucida Console"/>
                <w:sz w:val="16"/>
                <w:szCs w:val="16"/>
              </w:rPr>
              <w:t>useMex</w:t>
            </w:r>
            <w:proofErr w:type="spellEnd"/>
            <w:r w:rsidR="001671A2">
              <w:t>).</w:t>
            </w:r>
          </w:p>
        </w:tc>
      </w:tr>
      <w:tr w:rsidR="001671A2" w:rsidRPr="00442557" w:rsidTr="00103580">
        <w:trPr>
          <w:trHeight w:val="799"/>
        </w:trPr>
        <w:tc>
          <w:tcPr>
            <w:tcW w:w="1155" w:type="dxa"/>
            <w:shd w:val="clear" w:color="auto" w:fill="F2F2F2" w:themeFill="background1" w:themeFillShade="F2"/>
            <w:vAlign w:val="center"/>
          </w:tcPr>
          <w:p w:rsidR="001671A2" w:rsidRDefault="001671A2" w:rsidP="001671A2">
            <w:pPr>
              <w:rPr>
                <w:rFonts w:ascii="Lucida Console" w:hAnsi="Lucida Console"/>
                <w:sz w:val="16"/>
                <w:szCs w:val="16"/>
              </w:rPr>
            </w:pPr>
            <w:r>
              <w:rPr>
                <w:rFonts w:ascii="Lucida Console" w:hAnsi="Lucida Console"/>
                <w:sz w:val="16"/>
                <w:szCs w:val="16"/>
              </w:rPr>
              <w:t>reactions</w:t>
            </w:r>
          </w:p>
        </w:tc>
        <w:tc>
          <w:tcPr>
            <w:tcW w:w="8001" w:type="dxa"/>
            <w:shd w:val="clear" w:color="auto" w:fill="F2F2F2" w:themeFill="background1" w:themeFillShade="F2"/>
            <w:vAlign w:val="center"/>
          </w:tcPr>
          <w:p w:rsidR="001671A2" w:rsidRDefault="001671A2" w:rsidP="001671A2">
            <w:r>
              <w:t>The reactions function that computes the dynamic reactions for any given time.</w:t>
            </w:r>
          </w:p>
        </w:tc>
      </w:tr>
      <w:tr w:rsidR="001671A2" w:rsidRPr="00442557" w:rsidTr="00103580">
        <w:trPr>
          <w:trHeight w:val="799"/>
        </w:trPr>
        <w:tc>
          <w:tcPr>
            <w:tcW w:w="1155" w:type="dxa"/>
            <w:shd w:val="clear" w:color="auto" w:fill="F2F2F2" w:themeFill="background1" w:themeFillShade="F2"/>
            <w:vAlign w:val="center"/>
          </w:tcPr>
          <w:p w:rsidR="001671A2" w:rsidRDefault="001671A2" w:rsidP="001671A2">
            <w:pPr>
              <w:rPr>
                <w:rFonts w:ascii="Lucida Console" w:hAnsi="Lucida Console"/>
                <w:sz w:val="16"/>
                <w:szCs w:val="16"/>
              </w:rPr>
            </w:pPr>
            <w:r>
              <w:rPr>
                <w:rFonts w:ascii="Lucida Console" w:hAnsi="Lucida Console"/>
                <w:sz w:val="16"/>
                <w:szCs w:val="16"/>
              </w:rPr>
              <w:t>inputs</w:t>
            </w:r>
          </w:p>
        </w:tc>
        <w:tc>
          <w:tcPr>
            <w:tcW w:w="8001" w:type="dxa"/>
            <w:shd w:val="clear" w:color="auto" w:fill="F2F2F2" w:themeFill="background1" w:themeFillShade="F2"/>
            <w:vAlign w:val="center"/>
          </w:tcPr>
          <w:p w:rsidR="001671A2" w:rsidRDefault="001671A2" w:rsidP="001671A2">
            <w:r>
              <w:t>The inputs function that computes (interpolates) the dynamic inputs for any given time.</w:t>
            </w:r>
          </w:p>
        </w:tc>
      </w:tr>
      <w:tr w:rsidR="001671A2" w:rsidRPr="00442557" w:rsidTr="00103580">
        <w:trPr>
          <w:trHeight w:val="799"/>
        </w:trPr>
        <w:tc>
          <w:tcPr>
            <w:tcW w:w="9156" w:type="dxa"/>
            <w:gridSpan w:val="2"/>
            <w:shd w:val="clear" w:color="auto" w:fill="FFFFFF" w:themeFill="background1"/>
            <w:vAlign w:val="center"/>
          </w:tcPr>
          <w:p w:rsidR="001671A2" w:rsidRDefault="001671A2" w:rsidP="001671A2">
            <w:r>
              <w:t>Customizable model functions</w:t>
            </w:r>
          </w:p>
        </w:tc>
      </w:tr>
      <w:tr w:rsidR="001671A2" w:rsidRPr="00442557" w:rsidTr="00103580">
        <w:trPr>
          <w:trHeight w:val="799"/>
        </w:trPr>
        <w:tc>
          <w:tcPr>
            <w:tcW w:w="1155" w:type="dxa"/>
            <w:shd w:val="clear" w:color="auto" w:fill="F2F2F2" w:themeFill="background1" w:themeFillShade="F2"/>
            <w:vAlign w:val="center"/>
          </w:tcPr>
          <w:p w:rsidR="001671A2" w:rsidRDefault="001671A2" w:rsidP="001671A2">
            <w:pPr>
              <w:rPr>
                <w:rFonts w:ascii="Lucida Console" w:hAnsi="Lucida Console"/>
                <w:sz w:val="16"/>
                <w:szCs w:val="16"/>
              </w:rPr>
            </w:pPr>
            <w:proofErr w:type="spellStart"/>
            <w:r>
              <w:rPr>
                <w:rFonts w:ascii="Lucida Console" w:hAnsi="Lucida Console"/>
                <w:sz w:val="16"/>
                <w:szCs w:val="16"/>
              </w:rPr>
              <w:t>reg</w:t>
            </w:r>
            <w:proofErr w:type="spellEnd"/>
          </w:p>
        </w:tc>
        <w:tc>
          <w:tcPr>
            <w:tcW w:w="8001" w:type="dxa"/>
            <w:shd w:val="clear" w:color="auto" w:fill="F2F2F2" w:themeFill="background1" w:themeFillShade="F2"/>
            <w:vAlign w:val="center"/>
          </w:tcPr>
          <w:p w:rsidR="001671A2" w:rsidRDefault="001671A2" w:rsidP="001671A2">
            <w:r>
              <w:t>The regularization function. This function is used for ADAPT regularization, but can be used to define any additional model errors (penalties) that should be considered during optimization.</w:t>
            </w:r>
          </w:p>
        </w:tc>
      </w:tr>
      <w:tr w:rsidR="001671A2" w:rsidRPr="00442557" w:rsidTr="00103580">
        <w:trPr>
          <w:trHeight w:val="799"/>
        </w:trPr>
        <w:tc>
          <w:tcPr>
            <w:tcW w:w="1155" w:type="dxa"/>
            <w:shd w:val="clear" w:color="auto" w:fill="F2F2F2" w:themeFill="background1" w:themeFillShade="F2"/>
            <w:vAlign w:val="center"/>
          </w:tcPr>
          <w:p w:rsidR="001671A2" w:rsidRDefault="001671A2" w:rsidP="001671A2">
            <w:pPr>
              <w:rPr>
                <w:rFonts w:ascii="Lucida Console" w:hAnsi="Lucida Console"/>
                <w:sz w:val="16"/>
                <w:szCs w:val="16"/>
              </w:rPr>
            </w:pPr>
            <w:r>
              <w:rPr>
                <w:rFonts w:ascii="Lucida Console" w:hAnsi="Lucida Console"/>
                <w:sz w:val="16"/>
                <w:szCs w:val="16"/>
              </w:rPr>
              <w:t>err</w:t>
            </w:r>
          </w:p>
        </w:tc>
        <w:tc>
          <w:tcPr>
            <w:tcW w:w="8001" w:type="dxa"/>
            <w:shd w:val="clear" w:color="auto" w:fill="F2F2F2" w:themeFill="background1" w:themeFillShade="F2"/>
            <w:vAlign w:val="center"/>
          </w:tcPr>
          <w:p w:rsidR="001671A2" w:rsidRDefault="001671A2" w:rsidP="001671A2">
            <w:r>
              <w:t>The error function used for ‘regular’ fitting in the objective function to compute the error of observable model components.</w:t>
            </w:r>
          </w:p>
        </w:tc>
      </w:tr>
      <w:tr w:rsidR="001671A2" w:rsidRPr="00442557" w:rsidTr="00103580">
        <w:trPr>
          <w:trHeight w:val="799"/>
        </w:trPr>
        <w:tc>
          <w:tcPr>
            <w:tcW w:w="1155" w:type="dxa"/>
            <w:shd w:val="clear" w:color="auto" w:fill="F2F2F2" w:themeFill="background1" w:themeFillShade="F2"/>
            <w:vAlign w:val="center"/>
          </w:tcPr>
          <w:p w:rsidR="001671A2" w:rsidRDefault="001671A2" w:rsidP="001671A2">
            <w:pPr>
              <w:rPr>
                <w:rFonts w:ascii="Lucida Console" w:hAnsi="Lucida Console"/>
                <w:sz w:val="16"/>
                <w:szCs w:val="16"/>
              </w:rPr>
            </w:pPr>
            <w:proofErr w:type="spellStart"/>
            <w:r>
              <w:rPr>
                <w:rFonts w:ascii="Lucida Console" w:hAnsi="Lucida Console"/>
                <w:sz w:val="16"/>
                <w:szCs w:val="16"/>
              </w:rPr>
              <w:t>errStep</w:t>
            </w:r>
            <w:proofErr w:type="spellEnd"/>
          </w:p>
        </w:tc>
        <w:tc>
          <w:tcPr>
            <w:tcW w:w="8001" w:type="dxa"/>
            <w:shd w:val="clear" w:color="auto" w:fill="F2F2F2" w:themeFill="background1" w:themeFillShade="F2"/>
            <w:vAlign w:val="center"/>
          </w:tcPr>
          <w:p w:rsidR="001671A2" w:rsidRDefault="001671A2" w:rsidP="001671A2">
            <w:r>
              <w:t>The error function used for fitting a single time step in the objective function to compute the error of observable model components (used for parameter estimation in each time step by the ADAPT algorithm).</w:t>
            </w:r>
          </w:p>
        </w:tc>
      </w:tr>
    </w:tbl>
    <w:p w:rsidR="003E41EF" w:rsidRDefault="003E41EF" w:rsidP="00B27E1D"/>
    <w:p w:rsidR="009F324B" w:rsidRDefault="009F324B" w:rsidP="00B27E1D"/>
    <w:p w:rsidR="009520A9" w:rsidRDefault="009520A9" w:rsidP="00D768A1"/>
    <w:p w:rsidR="003E41EF" w:rsidRDefault="002E2C5E" w:rsidP="003E41EF">
      <w:pPr>
        <w:pStyle w:val="Heading2"/>
      </w:pPr>
      <w:bookmarkStart w:id="34" w:name="_Toc403653214"/>
      <w:r>
        <w:lastRenderedPageBreak/>
        <w:t>6.4</w:t>
      </w:r>
      <w:r w:rsidR="003E41EF">
        <w:tab/>
      </w:r>
      <w:r>
        <w:t xml:space="preserve">Error </w:t>
      </w:r>
      <w:r w:rsidR="003E41EF">
        <w:t>function</w:t>
      </w:r>
      <w:r w:rsidR="00200720">
        <w:t>s</w:t>
      </w:r>
      <w:bookmarkEnd w:id="34"/>
    </w:p>
    <w:p w:rsidR="003E41EF" w:rsidRDefault="003E41EF" w:rsidP="00B27E1D"/>
    <w:p w:rsidR="00F433BE" w:rsidRDefault="00F433BE" w:rsidP="00B27E1D">
      <w:r>
        <w:t>Two separate error functions are used for the computation of model errors: a regular error function used in regular optimization algorithms, and a step error function that calculates the model error in a single time step, used in ADAPT.</w:t>
      </w:r>
      <w:r w:rsidR="0008423C">
        <w:t xml:space="preserve"> During optimization, error functions are called on each individual observable model component.</w:t>
      </w:r>
    </w:p>
    <w:p w:rsidR="00F433BE" w:rsidRDefault="00F433BE" w:rsidP="00B27E1D"/>
    <w:p w:rsidR="003E41EF" w:rsidRDefault="001654A2" w:rsidP="00F433BE">
      <w:pPr>
        <w:pStyle w:val="Heading3"/>
      </w:pPr>
      <w:bookmarkStart w:id="35" w:name="_Toc403653215"/>
      <w:r>
        <w:t>6.4</w:t>
      </w:r>
      <w:r w:rsidR="00F433BE">
        <w:t>.1</w:t>
      </w:r>
      <w:r w:rsidR="00F433BE">
        <w:tab/>
        <w:t>Regular error function</w:t>
      </w:r>
      <w:bookmarkEnd w:id="35"/>
    </w:p>
    <w:p w:rsidR="00F433BE" w:rsidRDefault="00F433BE" w:rsidP="00F433BE"/>
    <w:p w:rsidR="00F51047" w:rsidRDefault="0008423C" w:rsidP="00F433BE">
      <w:r>
        <w:t xml:space="preserve">The default regular error function is </w:t>
      </w:r>
      <w:proofErr w:type="spellStart"/>
      <w:r>
        <w:rPr>
          <w:rFonts w:ascii="Lucida Console" w:hAnsi="Lucida Console"/>
          <w:sz w:val="16"/>
          <w:szCs w:val="16"/>
        </w:rPr>
        <w:t>AMF.errFun</w:t>
      </w:r>
      <w:proofErr w:type="spellEnd"/>
      <w:r>
        <w:t>.</w:t>
      </w:r>
      <w:r w:rsidR="00E160FC">
        <w:t xml:space="preserve"> This function calculates the error of a single observable component, weighted by the standard deviation of the data.</w:t>
      </w:r>
      <w:r w:rsidR="002E2C5E">
        <w:t xml:space="preserve"> During regular optimization, the </w:t>
      </w:r>
      <w:proofErr w:type="spellStart"/>
      <w:r w:rsidR="002E2C5E">
        <w:rPr>
          <w:rFonts w:ascii="Lucida Console" w:hAnsi="Lucida Console"/>
          <w:sz w:val="16"/>
          <w:szCs w:val="16"/>
        </w:rPr>
        <w:t>curr</w:t>
      </w:r>
      <w:proofErr w:type="spellEnd"/>
      <w:r w:rsidR="002E2C5E">
        <w:t xml:space="preserve"> property of model components is a vector that contains the computed values that correspond to the fit time interval. The </w:t>
      </w:r>
      <w:proofErr w:type="spellStart"/>
      <w:r w:rsidR="002E2C5E">
        <w:rPr>
          <w:rFonts w:ascii="Lucida Console" w:hAnsi="Lucida Console"/>
          <w:sz w:val="16"/>
          <w:szCs w:val="16"/>
        </w:rPr>
        <w:t>fitIdx</w:t>
      </w:r>
      <w:proofErr w:type="spellEnd"/>
      <w:r w:rsidR="002E2C5E">
        <w:t xml:space="preserve"> property of the data object is used to retrieve only the simulated values that correspond to the data measurement times.</w:t>
      </w:r>
    </w:p>
    <w:p w:rsidR="00F433BE" w:rsidRPr="00F51047" w:rsidRDefault="00285727" w:rsidP="00F51047">
      <w:pPr>
        <w:pStyle w:val="MATLABCode"/>
        <w:rPr>
          <w:color w:val="000000"/>
        </w:rPr>
      </w:pPr>
      <w:r w:rsidRPr="00F53EBD">
        <w:rPr>
          <w:color w:val="008000"/>
        </w:rPr>
        <w:t>% AMF.errFun</w:t>
      </w:r>
      <w:r>
        <w:rPr>
          <w:color w:val="000000"/>
        </w:rPr>
        <w:br/>
      </w:r>
      <w:r w:rsidRPr="00F53EBD">
        <w:rPr>
          <w:color w:val="0000FF"/>
        </w:rPr>
        <w:t>function</w:t>
      </w:r>
      <w:r>
        <w:rPr>
          <w:color w:val="000000"/>
        </w:rPr>
        <w:t xml:space="preserve"> err = errFun(comp)</w:t>
      </w:r>
      <w:r>
        <w:rPr>
          <w:color w:val="000000"/>
        </w:rPr>
        <w:br/>
      </w:r>
      <w:r>
        <w:rPr>
          <w:color w:val="000000"/>
        </w:rPr>
        <w:br/>
        <w:t>idx = comp.data.fitIdx;</w:t>
      </w:r>
      <w:r>
        <w:rPr>
          <w:color w:val="000000"/>
        </w:rPr>
        <w:br/>
        <w:t>err = (comp.data.source.val(:)-comp.curr(idx))./comp.data.source.std(:);</w:t>
      </w:r>
    </w:p>
    <w:p w:rsidR="00F433BE" w:rsidRDefault="00F676BE" w:rsidP="00F433BE">
      <w:r>
        <w:t xml:space="preserve">Any custom error function must return an error vector. For example, consider an error function </w:t>
      </w:r>
      <w:proofErr w:type="spellStart"/>
      <w:r>
        <w:rPr>
          <w:rFonts w:ascii="Lucida Console" w:hAnsi="Lucida Console"/>
          <w:sz w:val="16"/>
          <w:szCs w:val="16"/>
        </w:rPr>
        <w:t>customErrFun</w:t>
      </w:r>
      <w:proofErr w:type="spellEnd"/>
      <w:r>
        <w:t xml:space="preserve"> that does not incorporate weighing using the standard deviation of the data.</w:t>
      </w:r>
    </w:p>
    <w:p w:rsidR="00F676BE" w:rsidRDefault="00F676BE" w:rsidP="00F676BE">
      <w:pPr>
        <w:pStyle w:val="MATLABCode"/>
        <w:rPr>
          <w:color w:val="000000"/>
        </w:rPr>
      </w:pPr>
      <w:r w:rsidRPr="00CE4A75">
        <w:rPr>
          <w:color w:val="008000"/>
        </w:rPr>
        <w:t>% customErrFun.m</w:t>
      </w:r>
      <w:r>
        <w:rPr>
          <w:color w:val="000000"/>
        </w:rPr>
        <w:br/>
      </w:r>
      <w:r w:rsidRPr="00CE4A75">
        <w:rPr>
          <w:color w:val="008000"/>
        </w:rPr>
        <w:t>% un-weighted error</w:t>
      </w:r>
      <w:r>
        <w:rPr>
          <w:color w:val="000000"/>
        </w:rPr>
        <w:br/>
      </w:r>
      <w:r w:rsidRPr="00CE4A75">
        <w:rPr>
          <w:color w:val="0000FF"/>
        </w:rPr>
        <w:t>function</w:t>
      </w:r>
      <w:r>
        <w:rPr>
          <w:color w:val="000000"/>
        </w:rPr>
        <w:t xml:space="preserve"> err = customErrFun(comp)</w:t>
      </w:r>
      <w:r>
        <w:rPr>
          <w:color w:val="000000"/>
        </w:rPr>
        <w:br/>
      </w:r>
      <w:r>
        <w:rPr>
          <w:color w:val="000000"/>
        </w:rPr>
        <w:br/>
        <w:t>idx = comp.data.fitIdx;</w:t>
      </w:r>
      <w:r>
        <w:rPr>
          <w:color w:val="000000"/>
        </w:rPr>
        <w:br/>
        <w:t>err = comp.data.source.val(:)-comp.curr(idx);</w:t>
      </w:r>
    </w:p>
    <w:p w:rsidR="00F676BE" w:rsidRDefault="008F6805" w:rsidP="00F433BE">
      <w:r>
        <w:t>To use this custom error function instead of the default, assign it to the model.</w:t>
      </w:r>
    </w:p>
    <w:p w:rsidR="008F6805" w:rsidRDefault="008F6805" w:rsidP="008F6805">
      <w:pPr>
        <w:pStyle w:val="MATLABCode"/>
      </w:pPr>
      <w:r>
        <w:t>model.functions.err = @customErrFun;</w:t>
      </w:r>
    </w:p>
    <w:p w:rsidR="008F6805" w:rsidRDefault="008F6805" w:rsidP="00F433BE"/>
    <w:p w:rsidR="00085586" w:rsidRDefault="00085586" w:rsidP="00F433BE"/>
    <w:p w:rsidR="00085586" w:rsidRDefault="00085586" w:rsidP="00F433BE"/>
    <w:p w:rsidR="00F433BE" w:rsidRDefault="001654A2" w:rsidP="00F433BE">
      <w:pPr>
        <w:pStyle w:val="Heading3"/>
      </w:pPr>
      <w:bookmarkStart w:id="36" w:name="_Toc403653216"/>
      <w:r>
        <w:lastRenderedPageBreak/>
        <w:t>6.4</w:t>
      </w:r>
      <w:r w:rsidR="00F433BE">
        <w:t>.2</w:t>
      </w:r>
      <w:r w:rsidR="00F433BE">
        <w:tab/>
      </w:r>
      <w:r w:rsidR="008C504C">
        <w:t>Step</w:t>
      </w:r>
      <w:r w:rsidR="00F433BE">
        <w:t xml:space="preserve"> error function</w:t>
      </w:r>
      <w:r w:rsidR="008C504C">
        <w:t xml:space="preserve"> (ADAPT)</w:t>
      </w:r>
      <w:bookmarkEnd w:id="36"/>
    </w:p>
    <w:p w:rsidR="00F433BE" w:rsidRDefault="00F433BE" w:rsidP="00F433BE"/>
    <w:p w:rsidR="0062580A" w:rsidRDefault="008F6805" w:rsidP="00F433BE">
      <w:r>
        <w:t xml:space="preserve">The default step error function is </w:t>
      </w:r>
      <w:proofErr w:type="spellStart"/>
      <w:r>
        <w:rPr>
          <w:rFonts w:ascii="Lucida Console" w:hAnsi="Lucida Console"/>
          <w:sz w:val="16"/>
          <w:szCs w:val="16"/>
        </w:rPr>
        <w:t>AMF.errFunStep</w:t>
      </w:r>
      <w:proofErr w:type="spellEnd"/>
      <w:r>
        <w:t xml:space="preserve">. </w:t>
      </w:r>
      <w:r w:rsidR="00B737B9">
        <w:t xml:space="preserve">This function calculates the error of an observable component in a single time step. During ADAPT, the </w:t>
      </w:r>
      <w:proofErr w:type="spellStart"/>
      <w:r w:rsidR="00B737B9">
        <w:rPr>
          <w:rFonts w:ascii="Lucida Console" w:hAnsi="Lucida Console"/>
          <w:sz w:val="16"/>
          <w:szCs w:val="16"/>
        </w:rPr>
        <w:t>curr</w:t>
      </w:r>
      <w:proofErr w:type="spellEnd"/>
      <w:r w:rsidR="00B737B9">
        <w:t xml:space="preserve"> and </w:t>
      </w:r>
      <w:proofErr w:type="spellStart"/>
      <w:r w:rsidR="00B737B9">
        <w:rPr>
          <w:rFonts w:ascii="Lucida Console" w:hAnsi="Lucida Console"/>
          <w:sz w:val="16"/>
          <w:szCs w:val="16"/>
        </w:rPr>
        <w:t>prev</w:t>
      </w:r>
      <w:proofErr w:type="spellEnd"/>
      <w:r w:rsidR="00B737B9">
        <w:t xml:space="preserve"> properties of model components contain a single value corresponding to the current and previous time step.</w:t>
      </w:r>
    </w:p>
    <w:p w:rsidR="00033717" w:rsidRDefault="00033717" w:rsidP="00033717">
      <w:pPr>
        <w:pStyle w:val="MATLABCode"/>
        <w:rPr>
          <w:color w:val="000000"/>
        </w:rPr>
      </w:pPr>
      <w:r w:rsidRPr="008F7361">
        <w:rPr>
          <w:color w:val="008000"/>
        </w:rPr>
        <w:t>% AMF.errFunStep</w:t>
      </w:r>
      <w:r>
        <w:rPr>
          <w:color w:val="000000"/>
        </w:rPr>
        <w:br/>
      </w:r>
      <w:r w:rsidRPr="008F7361">
        <w:rPr>
          <w:color w:val="0000FF"/>
        </w:rPr>
        <w:t>function</w:t>
      </w:r>
      <w:r>
        <w:rPr>
          <w:color w:val="000000"/>
        </w:rPr>
        <w:t xml:space="preserve"> err = errFunStep(comp, ts)</w:t>
      </w:r>
      <w:r>
        <w:rPr>
          <w:color w:val="000000"/>
        </w:rPr>
        <w:br/>
      </w:r>
      <w:r>
        <w:rPr>
          <w:color w:val="000000"/>
        </w:rPr>
        <w:br/>
        <w:t>err = (comp.data.val(ts)-comp.curr)./comp.data.std(ts);</w:t>
      </w:r>
    </w:p>
    <w:p w:rsidR="00033717" w:rsidRDefault="00033717" w:rsidP="00F433BE">
      <w:r>
        <w:t xml:space="preserve">The </w:t>
      </w:r>
      <w:proofErr w:type="spellStart"/>
      <w:r>
        <w:rPr>
          <w:rFonts w:ascii="Lucida Console" w:hAnsi="Lucida Console"/>
          <w:sz w:val="16"/>
          <w:szCs w:val="16"/>
        </w:rPr>
        <w:t>ts</w:t>
      </w:r>
      <w:proofErr w:type="spellEnd"/>
      <w:r>
        <w:t xml:space="preserve"> argument corresponds to the index of the current time step, and is used to obtain the current interpolated data value. Similar to 6.2.1, a custom function can be used by assigning one to the model.</w:t>
      </w:r>
    </w:p>
    <w:p w:rsidR="00033717" w:rsidRDefault="00033717" w:rsidP="00033717">
      <w:pPr>
        <w:pStyle w:val="MATLABCode"/>
      </w:pPr>
      <w:r>
        <w:t xml:space="preserve"> model.functions.errStep = @customErrFunStep;</w:t>
      </w:r>
    </w:p>
    <w:p w:rsidR="00F433BE" w:rsidRPr="00F433BE" w:rsidRDefault="00F433BE" w:rsidP="00F433BE"/>
    <w:p w:rsidR="00B27E1D" w:rsidRDefault="003704E7" w:rsidP="003E41EF">
      <w:pPr>
        <w:pStyle w:val="Heading2"/>
      </w:pPr>
      <w:bookmarkStart w:id="37" w:name="_Toc403653217"/>
      <w:r>
        <w:t>6.5</w:t>
      </w:r>
      <w:r w:rsidR="003E41EF">
        <w:tab/>
      </w:r>
      <w:r w:rsidR="002E2C5E">
        <w:t>Regularization</w:t>
      </w:r>
      <w:bookmarkEnd w:id="37"/>
    </w:p>
    <w:p w:rsidR="003E41EF" w:rsidRDefault="003E41EF" w:rsidP="003E41EF"/>
    <w:p w:rsidR="003E41EF" w:rsidRDefault="001654A2" w:rsidP="003E41EF">
      <w:r>
        <w:t>The regularization function is used to define any additional errors that should be considered during model optimization. The complete model object is passed to this function, allowing the use of any model or data components for the computation of errors.</w:t>
      </w:r>
      <w:r w:rsidR="00B5441B">
        <w:t xml:space="preserve"> Model components can be accessed using the methods described in 6.1. Data components can be accessed by using the </w:t>
      </w:r>
      <w:r w:rsidR="00B5441B">
        <w:rPr>
          <w:rFonts w:ascii="Lucida Console" w:hAnsi="Lucida Console"/>
          <w:sz w:val="16"/>
          <w:szCs w:val="16"/>
        </w:rPr>
        <w:t>dataset</w:t>
      </w:r>
      <w:r w:rsidR="00B5441B">
        <w:t xml:space="preserve"> model property, which contains a reference to the current dataset.</w:t>
      </w:r>
    </w:p>
    <w:p w:rsidR="00B5441B" w:rsidRDefault="00B5441B" w:rsidP="00B5441B">
      <w:pPr>
        <w:pStyle w:val="MATLABCode"/>
      </w:pPr>
      <w:r>
        <w:t>model.dataset</w:t>
      </w:r>
    </w:p>
    <w:p w:rsidR="001654A2" w:rsidRDefault="00B5441B" w:rsidP="00B5441B">
      <w:pPr>
        <w:pStyle w:val="MATLABOutput"/>
      </w:pPr>
      <w:r>
        <w:br/>
        <w:t xml:space="preserve">ans = </w:t>
      </w:r>
      <w:r>
        <w:br/>
      </w:r>
      <w:r>
        <w:br/>
        <w:t xml:space="preserve">  AMF.DataSet handle</w:t>
      </w:r>
      <w:r>
        <w:br/>
        <w:t xml:space="preserve">  Package: AMF</w:t>
      </w:r>
      <w:r>
        <w:br/>
      </w:r>
      <w:r>
        <w:br/>
        <w:t xml:space="preserve">  Properties:</w:t>
      </w:r>
      <w:r>
        <w:br/>
        <w:t xml:space="preserve">             name: 'toyData'</w:t>
      </w:r>
      <w:r>
        <w:br/>
        <w:t xml:space="preserve">      description: 'Toy test data.'</w:t>
      </w:r>
      <w:r>
        <w:br/>
        <w:t xml:space="preserve">    specification: [1x1 struct]</w:t>
      </w:r>
      <w:r>
        <w:br/>
        <w:t xml:space="preserve">             data: [1x1 struct]</w:t>
      </w:r>
      <w:r>
        <w:br/>
        <w:t xml:space="preserve">           groups: {'toy'}</w:t>
      </w:r>
      <w:r>
        <w:br/>
        <w:t xml:space="preserve">      activeGroup: 'toy'</w:t>
      </w:r>
      <w:r>
        <w:br/>
        <w:t xml:space="preserve">           fields: [1x4 AMF.DataField]</w:t>
      </w:r>
      <w:r>
        <w:br/>
        <w:t xml:space="preserve">        functions: []</w:t>
      </w:r>
      <w:r>
        <w:br/>
        <w:t xml:space="preserve">              ref: [1x1 struct]</w:t>
      </w:r>
      <w:r>
        <w:br/>
        <w:t xml:space="preserve">             list: {4x1 cell}</w:t>
      </w:r>
      <w:r>
        <w:br/>
      </w:r>
      <w:r>
        <w:lastRenderedPageBreak/>
        <w:br/>
      </w:r>
    </w:p>
    <w:p w:rsidR="00B5441B" w:rsidRDefault="00B5441B" w:rsidP="003E41EF">
      <w:r>
        <w:t xml:space="preserve">A dataset object contains a </w:t>
      </w:r>
      <w:r>
        <w:rPr>
          <w:rFonts w:ascii="Lucida Console" w:hAnsi="Lucida Console"/>
          <w:sz w:val="16"/>
          <w:szCs w:val="16"/>
        </w:rPr>
        <w:t>ref</w:t>
      </w:r>
      <w:r>
        <w:t xml:space="preserve"> property that can be used to access individual data objects, similar to the </w:t>
      </w:r>
      <w:r>
        <w:rPr>
          <w:rFonts w:ascii="Lucida Console" w:hAnsi="Lucida Console"/>
          <w:sz w:val="16"/>
          <w:szCs w:val="16"/>
        </w:rPr>
        <w:t>ref</w:t>
      </w:r>
      <w:r>
        <w:t xml:space="preserve"> property of the model. Generally, only observable data is used which can be accessed directly from the observable model components (6.2).</w:t>
      </w:r>
    </w:p>
    <w:p w:rsidR="00B5441B" w:rsidRDefault="00B5441B" w:rsidP="003E41EF"/>
    <w:p w:rsidR="001654A2" w:rsidRDefault="003704E7" w:rsidP="001654A2">
      <w:pPr>
        <w:pStyle w:val="Heading3"/>
      </w:pPr>
      <w:bookmarkStart w:id="38" w:name="_Toc403653218"/>
      <w:r>
        <w:t>6.5</w:t>
      </w:r>
      <w:r w:rsidR="001654A2">
        <w:t>.1</w:t>
      </w:r>
      <w:r w:rsidR="001654A2">
        <w:tab/>
        <w:t xml:space="preserve">Defining </w:t>
      </w:r>
      <w:r>
        <w:t>additional penalties</w:t>
      </w:r>
      <w:bookmarkEnd w:id="38"/>
    </w:p>
    <w:p w:rsidR="001654A2" w:rsidRDefault="001654A2" w:rsidP="001654A2"/>
    <w:p w:rsidR="001654A2" w:rsidRDefault="00B5441B" w:rsidP="001654A2">
      <w:r>
        <w:t xml:space="preserve">The regularization function can be used during regular optimization to define additional errors or penalties. For example, </w:t>
      </w:r>
      <w:r w:rsidR="00304246">
        <w:t>if the AUC of a metabolite concentration is to be remained constant, a penalty can be defined in a custom regularization function:</w:t>
      </w:r>
    </w:p>
    <w:p w:rsidR="00304246" w:rsidRDefault="00304246" w:rsidP="00304246">
      <w:pPr>
        <w:pStyle w:val="MATLABCode"/>
        <w:rPr>
          <w:color w:val="000000"/>
        </w:rPr>
      </w:pPr>
      <w:r w:rsidRPr="00B7547F">
        <w:rPr>
          <w:color w:val="008000"/>
        </w:rPr>
        <w:t>% minGlucReg.m</w:t>
      </w:r>
      <w:r>
        <w:rPr>
          <w:color w:val="000000"/>
        </w:rPr>
        <w:br/>
      </w:r>
      <w:r w:rsidRPr="00B7547F">
        <w:rPr>
          <w:color w:val="008000"/>
        </w:rPr>
        <w:t>% Regularization function of the minimal</w:t>
      </w:r>
      <w:r>
        <w:rPr>
          <w:color w:val="000000"/>
        </w:rPr>
        <w:br/>
      </w:r>
      <w:r w:rsidRPr="00B7547F">
        <w:rPr>
          <w:color w:val="008000"/>
        </w:rPr>
        <w:t>% glucose model by Dalla Man et al.</w:t>
      </w:r>
      <w:r>
        <w:rPr>
          <w:color w:val="000000"/>
        </w:rPr>
        <w:br/>
      </w:r>
      <w:r w:rsidRPr="00B7547F">
        <w:rPr>
          <w:color w:val="0000FF"/>
        </w:rPr>
        <w:t>function</w:t>
      </w:r>
      <w:r>
        <w:rPr>
          <w:color w:val="000000"/>
        </w:rPr>
        <w:t xml:space="preserve"> E = minGlucReg(model)</w:t>
      </w:r>
      <w:r>
        <w:rPr>
          <w:color w:val="000000"/>
        </w:rPr>
        <w:br/>
      </w:r>
      <w:r>
        <w:rPr>
          <w:color w:val="000000"/>
        </w:rPr>
        <w:br/>
        <w:t>Ra = model.ref.Ra_g;</w:t>
      </w:r>
      <w:r>
        <w:rPr>
          <w:color w:val="000000"/>
        </w:rPr>
        <w:br/>
        <w:t>Gtot = model.ref.Gtot;</w:t>
      </w:r>
      <w:r>
        <w:rPr>
          <w:color w:val="000000"/>
        </w:rPr>
        <w:br/>
      </w:r>
      <w:r>
        <w:rPr>
          <w:color w:val="000000"/>
        </w:rPr>
        <w:br/>
        <w:t>E = AUC(Ra) - Gtot.val;</w:t>
      </w:r>
    </w:p>
    <w:p w:rsidR="00304246" w:rsidRDefault="00304246" w:rsidP="001654A2">
      <w:r>
        <w:t xml:space="preserve">In this example, total glucose intake </w:t>
      </w:r>
      <w:proofErr w:type="spellStart"/>
      <w:r>
        <w:rPr>
          <w:rFonts w:ascii="Lucida Console" w:hAnsi="Lucida Console"/>
          <w:sz w:val="16"/>
          <w:szCs w:val="16"/>
        </w:rPr>
        <w:t>Gtot</w:t>
      </w:r>
      <w:proofErr w:type="spellEnd"/>
      <w:r>
        <w:t xml:space="preserve"> (grams) is</w:t>
      </w:r>
      <w:r w:rsidR="00483561">
        <w:t xml:space="preserve"> a model constant and is</w:t>
      </w:r>
      <w:r>
        <w:t xml:space="preserve"> believed to be equal to the area under the curve (AUC) of the glucose rate of appearance in grams </w:t>
      </w:r>
      <w:proofErr w:type="spellStart"/>
      <w:r>
        <w:rPr>
          <w:rFonts w:ascii="Lucida Console" w:hAnsi="Lucida Console"/>
          <w:sz w:val="16"/>
          <w:szCs w:val="16"/>
        </w:rPr>
        <w:t>Ra_g</w:t>
      </w:r>
      <w:proofErr w:type="spellEnd"/>
      <w:r>
        <w:t>.</w:t>
      </w:r>
      <w:r w:rsidR="00483561">
        <w:t xml:space="preserve"> The AUC of </w:t>
      </w:r>
      <w:proofErr w:type="spellStart"/>
      <w:r w:rsidR="00483561">
        <w:rPr>
          <w:rFonts w:ascii="Lucida Console" w:hAnsi="Lucida Console"/>
          <w:sz w:val="16"/>
          <w:szCs w:val="16"/>
        </w:rPr>
        <w:t>Ra_g</w:t>
      </w:r>
      <w:proofErr w:type="spellEnd"/>
      <w:r w:rsidR="00483561">
        <w:t xml:space="preserve"> is approximated using cumulative trapezoidal numerical integration:</w:t>
      </w:r>
    </w:p>
    <w:p w:rsidR="00304246" w:rsidRPr="00304246" w:rsidRDefault="00304246" w:rsidP="00304246">
      <w:pPr>
        <w:pStyle w:val="MATLABCode"/>
        <w:rPr>
          <w:color w:val="000000"/>
        </w:rPr>
      </w:pPr>
      <w:r w:rsidRPr="00261AFE">
        <w:rPr>
          <w:color w:val="008000"/>
        </w:rPr>
        <w:t>% AUC.m</w:t>
      </w:r>
      <w:r>
        <w:rPr>
          <w:color w:val="000000"/>
        </w:rPr>
        <w:br/>
      </w:r>
      <w:r w:rsidRPr="00261AFE">
        <w:rPr>
          <w:color w:val="008000"/>
        </w:rPr>
        <w:t>% Approximates the area under curve (AUC)</w:t>
      </w:r>
      <w:r>
        <w:rPr>
          <w:color w:val="000000"/>
        </w:rPr>
        <w:br/>
      </w:r>
      <w:r w:rsidRPr="00261AFE">
        <w:rPr>
          <w:color w:val="008000"/>
        </w:rPr>
        <w:t xml:space="preserve">% using </w:t>
      </w:r>
      <w:r w:rsidR="00483561">
        <w:rPr>
          <w:color w:val="008000"/>
        </w:rPr>
        <w:t>cumulative</w:t>
      </w:r>
      <w:r w:rsidRPr="00261AFE">
        <w:rPr>
          <w:color w:val="008000"/>
        </w:rPr>
        <w:t xml:space="preserve"> trapezoidal numerical</w:t>
      </w:r>
      <w:r>
        <w:rPr>
          <w:color w:val="000000"/>
        </w:rPr>
        <w:br/>
      </w:r>
      <w:r w:rsidRPr="00261AFE">
        <w:rPr>
          <w:color w:val="008000"/>
        </w:rPr>
        <w:t>% integration.</w:t>
      </w:r>
      <w:r>
        <w:rPr>
          <w:color w:val="000000"/>
        </w:rPr>
        <w:br/>
      </w:r>
      <w:r w:rsidRPr="00261AFE">
        <w:rPr>
          <w:color w:val="0000FF"/>
        </w:rPr>
        <w:t>function</w:t>
      </w:r>
      <w:r>
        <w:rPr>
          <w:color w:val="000000"/>
        </w:rPr>
        <w:t xml:space="preserve"> val = AUC(comp)</w:t>
      </w:r>
      <w:r>
        <w:rPr>
          <w:color w:val="000000"/>
        </w:rPr>
        <w:br/>
      </w:r>
      <w:r>
        <w:rPr>
          <w:color w:val="000000"/>
        </w:rPr>
        <w:br/>
        <w:t>tmp = cumtrapz(comp.time, comp.curr);</w:t>
      </w:r>
      <w:r>
        <w:rPr>
          <w:color w:val="000000"/>
        </w:rPr>
        <w:br/>
        <w:t>val = tmp(end);</w:t>
      </w:r>
    </w:p>
    <w:p w:rsidR="007E6EA1" w:rsidRDefault="00CF5053">
      <w:pPr>
        <w:spacing w:after="200" w:line="276" w:lineRule="auto"/>
      </w:pPr>
      <w:r>
        <w:t>To use this regularization function, it needs to be assigned to the model.</w:t>
      </w:r>
    </w:p>
    <w:p w:rsidR="00CF5053" w:rsidRDefault="00CF5053" w:rsidP="00CF5053">
      <w:pPr>
        <w:pStyle w:val="MATLABCode"/>
      </w:pPr>
      <w:r>
        <w:t>model.functions.reg = @minGlucReg;</w:t>
      </w:r>
    </w:p>
    <w:p w:rsidR="00120996" w:rsidRDefault="00120996">
      <w:pPr>
        <w:spacing w:after="200" w:line="276" w:lineRule="auto"/>
      </w:pPr>
    </w:p>
    <w:p w:rsidR="00120996" w:rsidRDefault="00120996">
      <w:pPr>
        <w:spacing w:after="200" w:line="276" w:lineRule="auto"/>
      </w:pPr>
    </w:p>
    <w:p w:rsidR="00120996" w:rsidRDefault="003704E7" w:rsidP="00120996">
      <w:pPr>
        <w:pStyle w:val="Heading3"/>
      </w:pPr>
      <w:bookmarkStart w:id="39" w:name="_Toc403653219"/>
      <w:r>
        <w:lastRenderedPageBreak/>
        <w:t>6.5</w:t>
      </w:r>
      <w:r w:rsidR="00120996">
        <w:t>.2</w:t>
      </w:r>
      <w:r w:rsidR="00120996">
        <w:tab/>
        <w:t>ADAPT regularization</w:t>
      </w:r>
      <w:bookmarkEnd w:id="39"/>
    </w:p>
    <w:p w:rsidR="00120996" w:rsidRDefault="00120996" w:rsidP="00120996"/>
    <w:p w:rsidR="00120996" w:rsidRDefault="00CF5053" w:rsidP="00120996">
      <w:r>
        <w:t>When executing the ADAPT algorithm, a default regularization function is used that penalizes erratic changes in parameter values</w:t>
      </w:r>
      <w:r w:rsidR="00516900">
        <w:t xml:space="preserve">, controlled by model option </w:t>
      </w:r>
      <w:r w:rsidR="00516900">
        <w:rPr>
          <w:rFonts w:ascii="Lucida Console" w:hAnsi="Lucida Console"/>
          <w:sz w:val="16"/>
          <w:szCs w:val="16"/>
        </w:rPr>
        <w:t>lab1</w:t>
      </w:r>
      <w:r>
        <w:t>:</w:t>
      </w:r>
    </w:p>
    <w:p w:rsidR="00CF5053" w:rsidRDefault="00CF5053" w:rsidP="00CF5053">
      <w:pPr>
        <w:pStyle w:val="MATLABCode"/>
        <w:rPr>
          <w:color w:val="000000"/>
        </w:rPr>
      </w:pPr>
      <w:r w:rsidRPr="00A06F39">
        <w:rPr>
          <w:color w:val="008000"/>
        </w:rPr>
        <w:t>% AMF.regFun</w:t>
      </w:r>
      <w:r>
        <w:rPr>
          <w:color w:val="000000"/>
        </w:rPr>
        <w:br/>
      </w:r>
      <w:r w:rsidRPr="00A06F39">
        <w:rPr>
          <w:color w:val="0000FF"/>
        </w:rPr>
        <w:t>function</w:t>
      </w:r>
      <w:r>
        <w:rPr>
          <w:color w:val="000000"/>
        </w:rPr>
        <w:t xml:space="preserve"> reg = regFun(model)</w:t>
      </w:r>
      <w:r>
        <w:rPr>
          <w:color w:val="000000"/>
        </w:rPr>
        <w:br/>
      </w:r>
      <w:r>
        <w:rPr>
          <w:color w:val="000000"/>
        </w:rPr>
        <w:br/>
        <w:t>t = getTime(model);</w:t>
      </w:r>
      <w:r>
        <w:rPr>
          <w:color w:val="000000"/>
        </w:rPr>
        <w:br/>
        <w:t>p = model.fitParameters;</w:t>
      </w:r>
      <w:r>
        <w:rPr>
          <w:color w:val="000000"/>
        </w:rPr>
        <w:br/>
      </w:r>
      <w:r>
        <w:rPr>
          <w:color w:val="000000"/>
        </w:rPr>
        <w:br/>
        <w:t>lab1 = model.options.lab1;</w:t>
      </w:r>
      <w:r>
        <w:rPr>
          <w:color w:val="000000"/>
        </w:rPr>
        <w:br/>
      </w:r>
      <w:r>
        <w:rPr>
          <w:color w:val="000000"/>
        </w:rPr>
        <w:br/>
        <w:t>dt = t(end) - t(1);</w:t>
      </w:r>
      <w:r>
        <w:rPr>
          <w:color w:val="000000"/>
        </w:rPr>
        <w:br/>
      </w:r>
      <w:r>
        <w:rPr>
          <w:color w:val="000000"/>
        </w:rPr>
        <w:br/>
      </w:r>
      <w:r w:rsidRPr="00A06F39">
        <w:rPr>
          <w:color w:val="0000FF"/>
        </w:rPr>
        <w:t>if</w:t>
      </w:r>
      <w:r>
        <w:rPr>
          <w:color w:val="000000"/>
        </w:rPr>
        <w:t xml:space="preserve"> t(end) == 0</w:t>
      </w:r>
      <w:r>
        <w:rPr>
          <w:color w:val="000000"/>
        </w:rPr>
        <w:br/>
        <w:t xml:space="preserve">    reg = 0;</w:t>
      </w:r>
      <w:r>
        <w:rPr>
          <w:color w:val="000000"/>
        </w:rPr>
        <w:br/>
      </w:r>
      <w:r w:rsidRPr="00A06F39">
        <w:rPr>
          <w:color w:val="0000FF"/>
        </w:rPr>
        <w:t>else</w:t>
      </w:r>
      <w:r>
        <w:rPr>
          <w:color w:val="000000"/>
        </w:rPr>
        <w:br/>
        <w:t xml:space="preserve">    reg = ([p.curr] - [p.prev]) ./ [p.init] ./ dt * lab1;</w:t>
      </w:r>
      <w:r>
        <w:rPr>
          <w:color w:val="000000"/>
        </w:rPr>
        <w:br/>
      </w:r>
      <w:r w:rsidRPr="00A06F39">
        <w:rPr>
          <w:color w:val="0000FF"/>
        </w:rPr>
        <w:t>end</w:t>
      </w:r>
    </w:p>
    <w:p w:rsidR="00CF5053" w:rsidRDefault="00A76C83" w:rsidP="00120996">
      <w:r>
        <w:t>As seen in the default regularization function, any of the model object functions and properties can be used to compute additional errors.</w:t>
      </w:r>
      <w:r w:rsidR="00E87125">
        <w:t xml:space="preserve"> This allows for the creation of complex custom regularization functions that use any model or data components.</w:t>
      </w:r>
    </w:p>
    <w:p w:rsidR="00516900" w:rsidRPr="00120996" w:rsidRDefault="00516900" w:rsidP="00120996">
      <w:r>
        <w:t>Note that if a custom regularization function is assigned to the model, this overwrites the default ADAPT regularization function.</w:t>
      </w:r>
      <w:r w:rsidR="009836B0">
        <w:t xml:space="preserve"> If standard ADAPT regularization is required, it is advisable to copy </w:t>
      </w:r>
      <w:proofErr w:type="spellStart"/>
      <w:r w:rsidR="009836B0">
        <w:rPr>
          <w:rFonts w:ascii="Lucida Console" w:hAnsi="Lucida Console"/>
          <w:sz w:val="16"/>
          <w:szCs w:val="16"/>
        </w:rPr>
        <w:t>AMF.regFun</w:t>
      </w:r>
      <w:proofErr w:type="spellEnd"/>
      <w:r w:rsidR="009836B0">
        <w:t xml:space="preserve"> to the project directory and extend it with additional regularization terms.</w:t>
      </w:r>
    </w:p>
    <w:p w:rsidR="00120996" w:rsidRDefault="00120996">
      <w:pPr>
        <w:spacing w:after="200" w:line="276" w:lineRule="auto"/>
        <w:rPr>
          <w:rFonts w:asciiTheme="majorHAnsi" w:eastAsiaTheme="majorEastAsia" w:hAnsiTheme="majorHAnsi" w:cstheme="majorBidi"/>
          <w:bCs/>
          <w:color w:val="93A299" w:themeColor="accent1"/>
          <w:spacing w:val="20"/>
          <w:sz w:val="32"/>
          <w:szCs w:val="28"/>
        </w:rPr>
      </w:pPr>
      <w:r>
        <w:br w:type="page"/>
      </w:r>
    </w:p>
    <w:p w:rsidR="000D7D48" w:rsidRDefault="007E6EA1" w:rsidP="007E6EA1">
      <w:pPr>
        <w:pStyle w:val="Heading1"/>
      </w:pPr>
      <w:bookmarkStart w:id="40" w:name="_Toc403653220"/>
      <w:r>
        <w:lastRenderedPageBreak/>
        <w:t>7.</w:t>
      </w:r>
      <w:r>
        <w:tab/>
      </w:r>
      <w:r w:rsidR="006976CA">
        <w:t>Saving and loading results</w:t>
      </w:r>
      <w:bookmarkEnd w:id="40"/>
    </w:p>
    <w:p w:rsidR="007E6EA1" w:rsidRDefault="007E6EA1" w:rsidP="007E6EA1"/>
    <w:p w:rsidR="007E6EA1" w:rsidRDefault="003E2907" w:rsidP="007E6EA1">
      <w:r>
        <w:t xml:space="preserve">After running the ADAPT algorithm on the model, </w:t>
      </w:r>
      <w:r w:rsidR="00327F21">
        <w:t>the resulting trajectories</w:t>
      </w:r>
      <w:r>
        <w:t xml:space="preserve"> are automatically saved in the ‘results’ sub-directory of the project root. Results are saved in the following format:</w:t>
      </w:r>
    </w:p>
    <w:p w:rsidR="003E2907" w:rsidRDefault="003E2907" w:rsidP="007E6EA1">
      <w:r>
        <w:rPr>
          <w:rFonts w:ascii="Lucida Console" w:hAnsi="Lucida Console"/>
          <w:sz w:val="16"/>
          <w:szCs w:val="16"/>
        </w:rPr>
        <w:t>{options.savePrefix}_{name}_{options.numIter}_{options.numTimeSteps}.mat</w:t>
      </w:r>
    </w:p>
    <w:p w:rsidR="003E2907" w:rsidRDefault="00D8298A" w:rsidP="007E6EA1">
      <w:r>
        <w:t xml:space="preserve">Note that </w:t>
      </w:r>
      <w:proofErr w:type="spellStart"/>
      <w:r>
        <w:rPr>
          <w:rFonts w:ascii="Lucida Console" w:hAnsi="Lucida Console"/>
          <w:sz w:val="16"/>
          <w:szCs w:val="16"/>
        </w:rPr>
        <w:t>options.savePrefix</w:t>
      </w:r>
      <w:proofErr w:type="spellEnd"/>
      <w:r>
        <w:t xml:space="preserve"> should be set in the run file to prevent overwriting of existing result files</w:t>
      </w:r>
      <w:r w:rsidR="00504D4E">
        <w:t xml:space="preserve"> ( a suggestion would be to use the current date as prefix)</w:t>
      </w:r>
      <w:r>
        <w:t>.</w:t>
      </w:r>
      <w:r w:rsidR="00327F21">
        <w:t xml:space="preserve"> An example results file might look like this:</w:t>
      </w:r>
    </w:p>
    <w:p w:rsidR="00327F21" w:rsidRDefault="00504D4E" w:rsidP="007E6EA1">
      <w:pPr>
        <w:rPr>
          <w:rFonts w:ascii="Lucida Console" w:hAnsi="Lucida Console"/>
          <w:sz w:val="16"/>
          <w:szCs w:val="16"/>
        </w:rPr>
      </w:pPr>
      <w:r>
        <w:rPr>
          <w:rFonts w:ascii="Lucida Console" w:hAnsi="Lucida Console"/>
          <w:sz w:val="16"/>
          <w:szCs w:val="16"/>
        </w:rPr>
        <w:t>13112015_toyModel_100_50.mat</w:t>
      </w:r>
    </w:p>
    <w:p w:rsidR="00D3783D" w:rsidRDefault="00D3783D" w:rsidP="00504D4E">
      <w:r>
        <w:t>For other computational algorithms, results can be saved manually:</w:t>
      </w:r>
    </w:p>
    <w:p w:rsidR="00D3783D" w:rsidRDefault="00D3783D" w:rsidP="00D3783D">
      <w:pPr>
        <w:pStyle w:val="MATLABCode"/>
        <w:rPr>
          <w:color w:val="000000"/>
        </w:rPr>
      </w:pPr>
      <w:r w:rsidRPr="00554EFB">
        <w:rPr>
          <w:color w:val="008000"/>
        </w:rPr>
        <w:t>% fit the model</w:t>
      </w:r>
      <w:r>
        <w:rPr>
          <w:color w:val="000000"/>
        </w:rPr>
        <w:br/>
        <w:t>fit(model);</w:t>
      </w:r>
      <w:r>
        <w:rPr>
          <w:color w:val="000000"/>
        </w:rPr>
        <w:br/>
      </w:r>
      <w:r>
        <w:rPr>
          <w:color w:val="000000"/>
        </w:rPr>
        <w:br/>
      </w:r>
      <w:r w:rsidRPr="00554EFB">
        <w:rPr>
          <w:color w:val="008000"/>
        </w:rPr>
        <w:t>% save result structure in the results directory</w:t>
      </w:r>
      <w:r>
        <w:rPr>
          <w:color w:val="000000"/>
        </w:rPr>
        <w:br/>
        <w:t>saveResult(model);</w:t>
      </w:r>
    </w:p>
    <w:p w:rsidR="00D3783D" w:rsidRDefault="00D3783D" w:rsidP="00504D4E"/>
    <w:p w:rsidR="007E6EA1" w:rsidRDefault="007E6EA1" w:rsidP="007E6EA1">
      <w:pPr>
        <w:pStyle w:val="Heading2"/>
      </w:pPr>
      <w:bookmarkStart w:id="41" w:name="_Toc403653221"/>
      <w:r>
        <w:t>7.1</w:t>
      </w:r>
      <w:r>
        <w:tab/>
        <w:t xml:space="preserve">Loading </w:t>
      </w:r>
      <w:r w:rsidR="00951AE2">
        <w:t>results</w:t>
      </w:r>
      <w:bookmarkEnd w:id="41"/>
    </w:p>
    <w:p w:rsidR="007E6EA1" w:rsidRDefault="007E6EA1" w:rsidP="007E6EA1"/>
    <w:p w:rsidR="00863B36" w:rsidRDefault="00D3783D" w:rsidP="007E6EA1">
      <w:r>
        <w:t>Previous</w:t>
      </w:r>
      <w:r w:rsidR="00863B36">
        <w:t>ly saved results can be loaded into a model result object.</w:t>
      </w:r>
    </w:p>
    <w:p w:rsidR="007E6EA1" w:rsidRPr="00344D5F" w:rsidRDefault="00D3783D" w:rsidP="00344D5F">
      <w:pPr>
        <w:pStyle w:val="MATLABCode"/>
        <w:rPr>
          <w:color w:val="000000"/>
        </w:rPr>
      </w:pPr>
      <w:r>
        <w:t xml:space="preserve"> </w:t>
      </w:r>
      <w:r w:rsidR="00344D5F">
        <w:t>resultStruct = load(</w:t>
      </w:r>
      <w:r w:rsidR="00344D5F" w:rsidRPr="00812B8A">
        <w:rPr>
          <w:color w:val="800000"/>
        </w:rPr>
        <w:t>'13112015_toyModel_100_50.mat'</w:t>
      </w:r>
      <w:r w:rsidR="00344D5F">
        <w:rPr>
          <w:color w:val="000000"/>
        </w:rPr>
        <w:t>);</w:t>
      </w:r>
      <w:r w:rsidR="00344D5F">
        <w:rPr>
          <w:color w:val="000000"/>
        </w:rPr>
        <w:br/>
      </w:r>
      <w:r w:rsidR="00344D5F">
        <w:rPr>
          <w:color w:val="000000"/>
        </w:rPr>
        <w:br/>
      </w:r>
      <w:r w:rsidR="00344D5F" w:rsidRPr="00812B8A">
        <w:rPr>
          <w:color w:val="008000"/>
        </w:rPr>
        <w:t>% create the ModelResult object</w:t>
      </w:r>
      <w:r w:rsidR="00344D5F">
        <w:rPr>
          <w:color w:val="000000"/>
        </w:rPr>
        <w:br/>
        <w:t>result = AMF.ModelResult(resultStruct);</w:t>
      </w:r>
    </w:p>
    <w:p w:rsidR="001B5191" w:rsidRDefault="00344D5F" w:rsidP="0086500B">
      <w:r>
        <w:t xml:space="preserve"> </w:t>
      </w:r>
      <w:r w:rsidR="001B5191">
        <w:t>After the results are loaded in the model result object, it can be used to visualize trajectories. Several options for visualization include:</w:t>
      </w:r>
    </w:p>
    <w:p w:rsidR="001B5191" w:rsidRDefault="001B5191" w:rsidP="001B5191">
      <w:pPr>
        <w:pStyle w:val="MATLABCode"/>
        <w:rPr>
          <w:color w:val="000000"/>
        </w:rPr>
      </w:pPr>
      <w:r w:rsidRPr="00A92176">
        <w:rPr>
          <w:color w:val="008000"/>
        </w:rPr>
        <w:t>% parameter trajectories</w:t>
      </w:r>
      <w:r>
        <w:rPr>
          <w:color w:val="000000"/>
        </w:rPr>
        <w:br/>
        <w:t xml:space="preserve">plotAll(result, </w:t>
      </w:r>
      <w:r w:rsidRPr="00A92176">
        <w:rPr>
          <w:color w:val="800000"/>
        </w:rPr>
        <w:t>'parameters'</w:t>
      </w:r>
      <w:r>
        <w:rPr>
          <w:color w:val="000000"/>
        </w:rPr>
        <w:t xml:space="preserve">, </w:t>
      </w:r>
      <w:r w:rsidRPr="00A92176">
        <w:rPr>
          <w:color w:val="800000"/>
        </w:rPr>
        <w:t>'traj'</w:t>
      </w:r>
      <w:r>
        <w:rPr>
          <w:color w:val="000000"/>
        </w:rPr>
        <w:t>);</w:t>
      </w:r>
      <w:r>
        <w:rPr>
          <w:color w:val="000000"/>
        </w:rPr>
        <w:br/>
      </w:r>
      <w:r>
        <w:rPr>
          <w:color w:val="000000"/>
        </w:rPr>
        <w:br/>
      </w:r>
      <w:r w:rsidRPr="00A92176">
        <w:rPr>
          <w:color w:val="008000"/>
        </w:rPr>
        <w:t>% parameter trajectory histogram</w:t>
      </w:r>
      <w:r>
        <w:rPr>
          <w:color w:val="000000"/>
        </w:rPr>
        <w:br/>
        <w:t xml:space="preserve">plotAll(result, </w:t>
      </w:r>
      <w:r w:rsidRPr="00A92176">
        <w:rPr>
          <w:color w:val="800000"/>
        </w:rPr>
        <w:t>'parameters'</w:t>
      </w:r>
      <w:r>
        <w:rPr>
          <w:color w:val="000000"/>
        </w:rPr>
        <w:t xml:space="preserve">, </w:t>
      </w:r>
      <w:r w:rsidRPr="00A92176">
        <w:rPr>
          <w:color w:val="800000"/>
        </w:rPr>
        <w:t>'hist'</w:t>
      </w:r>
      <w:r>
        <w:rPr>
          <w:color w:val="000000"/>
        </w:rPr>
        <w:t>);</w:t>
      </w:r>
      <w:r>
        <w:rPr>
          <w:color w:val="000000"/>
        </w:rPr>
        <w:br/>
      </w:r>
      <w:r>
        <w:rPr>
          <w:color w:val="000000"/>
        </w:rPr>
        <w:br/>
      </w:r>
      <w:r w:rsidRPr="00A92176">
        <w:rPr>
          <w:color w:val="008000"/>
        </w:rPr>
        <w:t>% state trajectories</w:t>
      </w:r>
      <w:r>
        <w:rPr>
          <w:color w:val="000000"/>
        </w:rPr>
        <w:br/>
        <w:t xml:space="preserve">plotAll(result, </w:t>
      </w:r>
      <w:r w:rsidRPr="00A92176">
        <w:rPr>
          <w:color w:val="800000"/>
        </w:rPr>
        <w:t>'states'</w:t>
      </w:r>
      <w:r>
        <w:rPr>
          <w:color w:val="000000"/>
        </w:rPr>
        <w:t xml:space="preserve">, </w:t>
      </w:r>
      <w:r w:rsidRPr="00A92176">
        <w:rPr>
          <w:color w:val="800000"/>
        </w:rPr>
        <w:t>'traj'</w:t>
      </w:r>
      <w:r>
        <w:rPr>
          <w:color w:val="000000"/>
        </w:rPr>
        <w:t>);</w:t>
      </w:r>
    </w:p>
    <w:p w:rsidR="001B5191" w:rsidRDefault="001B5191" w:rsidP="0086500B"/>
    <w:p w:rsidR="00747B57" w:rsidRDefault="00747B57" w:rsidP="0086500B"/>
    <w:p w:rsidR="00747B57" w:rsidRDefault="00747B57" w:rsidP="00747B57">
      <w:pPr>
        <w:pStyle w:val="Heading1"/>
      </w:pPr>
      <w:bookmarkStart w:id="42" w:name="_Toc403653222"/>
      <w:r>
        <w:lastRenderedPageBreak/>
        <w:t>8.</w:t>
      </w:r>
      <w:r>
        <w:tab/>
        <w:t>References</w:t>
      </w:r>
      <w:bookmarkEnd w:id="42"/>
    </w:p>
    <w:p w:rsidR="00747B57" w:rsidRDefault="00747B57" w:rsidP="00747B57"/>
    <w:p w:rsidR="00351333" w:rsidRPr="00351333" w:rsidRDefault="00351333" w:rsidP="00351333">
      <w:pPr>
        <w:pStyle w:val="Bibliography"/>
        <w:rPr>
          <w:rFonts w:ascii="Calibri" w:hAnsi="Calibri" w:cs="Calibri"/>
        </w:rPr>
      </w:pPr>
      <w:r>
        <w:fldChar w:fldCharType="begin"/>
      </w:r>
      <w:r w:rsidRPr="00351333">
        <w:rPr>
          <w:lang w:val="nl-NL"/>
        </w:rPr>
        <w:instrText xml:space="preserve"> ADDIN ZOTERO_BIBL {"custom":[]} CSL_BIBLIOGRAPHY </w:instrText>
      </w:r>
      <w:r>
        <w:fldChar w:fldCharType="separate"/>
      </w:r>
      <w:r w:rsidRPr="00351333">
        <w:rPr>
          <w:rFonts w:ascii="Calibri" w:hAnsi="Calibri" w:cs="Calibri"/>
          <w:lang w:val="nl-NL"/>
        </w:rPr>
        <w:t>1.</w:t>
      </w:r>
      <w:r w:rsidRPr="00351333">
        <w:rPr>
          <w:rFonts w:ascii="Calibri" w:hAnsi="Calibri" w:cs="Calibri"/>
          <w:lang w:val="nl-NL"/>
        </w:rPr>
        <w:tab/>
      </w:r>
      <w:proofErr w:type="spellStart"/>
      <w:r w:rsidRPr="00351333">
        <w:rPr>
          <w:rFonts w:ascii="Calibri" w:hAnsi="Calibri" w:cs="Calibri"/>
          <w:lang w:val="nl-NL"/>
        </w:rPr>
        <w:t>Tiemann</w:t>
      </w:r>
      <w:proofErr w:type="spellEnd"/>
      <w:r w:rsidRPr="00351333">
        <w:rPr>
          <w:rFonts w:ascii="Calibri" w:hAnsi="Calibri" w:cs="Calibri"/>
          <w:lang w:val="nl-NL"/>
        </w:rPr>
        <w:t xml:space="preserve">, C. A. </w:t>
      </w:r>
      <w:r w:rsidRPr="00351333">
        <w:rPr>
          <w:rFonts w:ascii="Calibri" w:hAnsi="Calibri" w:cs="Calibri"/>
          <w:i/>
          <w:iCs/>
          <w:lang w:val="nl-NL"/>
        </w:rPr>
        <w:t>et al.</w:t>
      </w:r>
      <w:r w:rsidRPr="00351333">
        <w:rPr>
          <w:rFonts w:ascii="Calibri" w:hAnsi="Calibri" w:cs="Calibri"/>
          <w:lang w:val="nl-NL"/>
        </w:rPr>
        <w:t xml:space="preserve"> </w:t>
      </w:r>
      <w:r w:rsidRPr="00351333">
        <w:rPr>
          <w:rFonts w:ascii="Calibri" w:hAnsi="Calibri" w:cs="Calibri"/>
        </w:rPr>
        <w:t xml:space="preserve">Parameter Trajectory Analysis to Identify Treatment Effects of Pharmacological Interventions. </w:t>
      </w:r>
      <w:proofErr w:type="spellStart"/>
      <w:r w:rsidRPr="00351333">
        <w:rPr>
          <w:rFonts w:ascii="Calibri" w:hAnsi="Calibri" w:cs="Calibri"/>
          <w:i/>
          <w:iCs/>
        </w:rPr>
        <w:t>PLoS</w:t>
      </w:r>
      <w:proofErr w:type="spellEnd"/>
      <w:r w:rsidRPr="00351333">
        <w:rPr>
          <w:rFonts w:ascii="Calibri" w:hAnsi="Calibri" w:cs="Calibri"/>
          <w:i/>
          <w:iCs/>
        </w:rPr>
        <w:t xml:space="preserve"> </w:t>
      </w:r>
      <w:proofErr w:type="spellStart"/>
      <w:r w:rsidRPr="00351333">
        <w:rPr>
          <w:rFonts w:ascii="Calibri" w:hAnsi="Calibri" w:cs="Calibri"/>
          <w:i/>
          <w:iCs/>
        </w:rPr>
        <w:t>Comput</w:t>
      </w:r>
      <w:proofErr w:type="spellEnd"/>
      <w:r w:rsidRPr="00351333">
        <w:rPr>
          <w:rFonts w:ascii="Calibri" w:hAnsi="Calibri" w:cs="Calibri"/>
          <w:i/>
          <w:iCs/>
        </w:rPr>
        <w:t xml:space="preserve"> </w:t>
      </w:r>
      <w:proofErr w:type="spellStart"/>
      <w:r w:rsidRPr="00351333">
        <w:rPr>
          <w:rFonts w:ascii="Calibri" w:hAnsi="Calibri" w:cs="Calibri"/>
          <w:i/>
          <w:iCs/>
        </w:rPr>
        <w:t>Biol</w:t>
      </w:r>
      <w:proofErr w:type="spellEnd"/>
      <w:r w:rsidRPr="00351333">
        <w:rPr>
          <w:rFonts w:ascii="Calibri" w:hAnsi="Calibri" w:cs="Calibri"/>
        </w:rPr>
        <w:t xml:space="preserve"> </w:t>
      </w:r>
      <w:r w:rsidRPr="00351333">
        <w:rPr>
          <w:rFonts w:ascii="Calibri" w:hAnsi="Calibri" w:cs="Calibri"/>
          <w:b/>
          <w:bCs/>
        </w:rPr>
        <w:t>9,</w:t>
      </w:r>
      <w:r w:rsidRPr="00351333">
        <w:rPr>
          <w:rFonts w:ascii="Calibri" w:hAnsi="Calibri" w:cs="Calibri"/>
        </w:rPr>
        <w:t xml:space="preserve"> e1003166 (2013).</w:t>
      </w:r>
    </w:p>
    <w:p w:rsidR="00351333" w:rsidRPr="00351333" w:rsidRDefault="00351333" w:rsidP="00351333">
      <w:pPr>
        <w:pStyle w:val="Bibliography"/>
        <w:rPr>
          <w:rFonts w:ascii="Calibri" w:hAnsi="Calibri" w:cs="Calibri"/>
        </w:rPr>
      </w:pPr>
      <w:r w:rsidRPr="00351333">
        <w:rPr>
          <w:rFonts w:ascii="Calibri" w:hAnsi="Calibri" w:cs="Calibri"/>
        </w:rPr>
        <w:t>2.</w:t>
      </w:r>
      <w:r w:rsidRPr="00351333">
        <w:rPr>
          <w:rFonts w:ascii="Calibri" w:hAnsi="Calibri" w:cs="Calibri"/>
        </w:rPr>
        <w:tab/>
        <w:t xml:space="preserve">Riel, N. A. W. van, </w:t>
      </w:r>
      <w:proofErr w:type="spellStart"/>
      <w:r w:rsidRPr="00351333">
        <w:rPr>
          <w:rFonts w:ascii="Calibri" w:hAnsi="Calibri" w:cs="Calibri"/>
        </w:rPr>
        <w:t>Tiemann</w:t>
      </w:r>
      <w:proofErr w:type="spellEnd"/>
      <w:r w:rsidRPr="00351333">
        <w:rPr>
          <w:rFonts w:ascii="Calibri" w:hAnsi="Calibri" w:cs="Calibri"/>
        </w:rPr>
        <w:t xml:space="preserve">, C. A., </w:t>
      </w:r>
      <w:proofErr w:type="spellStart"/>
      <w:r w:rsidRPr="00351333">
        <w:rPr>
          <w:rFonts w:ascii="Calibri" w:hAnsi="Calibri" w:cs="Calibri"/>
        </w:rPr>
        <w:t>Vanlier</w:t>
      </w:r>
      <w:proofErr w:type="spellEnd"/>
      <w:r w:rsidRPr="00351333">
        <w:rPr>
          <w:rFonts w:ascii="Calibri" w:hAnsi="Calibri" w:cs="Calibri"/>
        </w:rPr>
        <w:t xml:space="preserve">, J. &amp; </w:t>
      </w:r>
      <w:proofErr w:type="spellStart"/>
      <w:r w:rsidRPr="00351333">
        <w:rPr>
          <w:rFonts w:ascii="Calibri" w:hAnsi="Calibri" w:cs="Calibri"/>
        </w:rPr>
        <w:t>Hilbers</w:t>
      </w:r>
      <w:proofErr w:type="spellEnd"/>
      <w:r w:rsidRPr="00351333">
        <w:rPr>
          <w:rFonts w:ascii="Calibri" w:hAnsi="Calibri" w:cs="Calibri"/>
        </w:rPr>
        <w:t xml:space="preserve">, P. A. J. Applications of analysis of dynamic adaptations in parameter trajectories. </w:t>
      </w:r>
      <w:r w:rsidRPr="00351333">
        <w:rPr>
          <w:rFonts w:ascii="Calibri" w:hAnsi="Calibri" w:cs="Calibri"/>
          <w:i/>
          <w:iCs/>
        </w:rPr>
        <w:t>Interface Focus</w:t>
      </w:r>
      <w:r w:rsidRPr="00351333">
        <w:rPr>
          <w:rFonts w:ascii="Calibri" w:hAnsi="Calibri" w:cs="Calibri"/>
        </w:rPr>
        <w:t xml:space="preserve"> </w:t>
      </w:r>
      <w:r w:rsidRPr="00351333">
        <w:rPr>
          <w:rFonts w:ascii="Calibri" w:hAnsi="Calibri" w:cs="Calibri"/>
          <w:b/>
          <w:bCs/>
        </w:rPr>
        <w:t>3,</w:t>
      </w:r>
      <w:r w:rsidRPr="00351333">
        <w:rPr>
          <w:rFonts w:ascii="Calibri" w:hAnsi="Calibri" w:cs="Calibri"/>
        </w:rPr>
        <w:t xml:space="preserve"> 20120084 (2013).</w:t>
      </w:r>
    </w:p>
    <w:p w:rsidR="00747B57" w:rsidRPr="00747B57" w:rsidRDefault="00351333" w:rsidP="00747B57">
      <w:r>
        <w:fldChar w:fldCharType="end"/>
      </w:r>
    </w:p>
    <w:sectPr w:rsidR="00747B57" w:rsidRPr="00747B57" w:rsidSect="00FE2A12">
      <w:footerReference w:type="default" r:id="rId1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87E" w:rsidRDefault="00C7587E" w:rsidP="0048353B">
      <w:pPr>
        <w:spacing w:after="0" w:line="240" w:lineRule="auto"/>
      </w:pPr>
      <w:r>
        <w:separator/>
      </w:r>
    </w:p>
  </w:endnote>
  <w:endnote w:type="continuationSeparator" w:id="0">
    <w:p w:rsidR="00C7587E" w:rsidRDefault="00C7587E" w:rsidP="00483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0198041"/>
      <w:docPartObj>
        <w:docPartGallery w:val="Page Numbers (Bottom of Page)"/>
        <w:docPartUnique/>
      </w:docPartObj>
    </w:sdtPr>
    <w:sdtEndPr>
      <w:rPr>
        <w:noProof/>
      </w:rPr>
    </w:sdtEndPr>
    <w:sdtContent>
      <w:p w:rsidR="00BF2FA3" w:rsidRDefault="00BF2FA3">
        <w:pPr>
          <w:pStyle w:val="Footer"/>
          <w:jc w:val="right"/>
        </w:pPr>
        <w:r>
          <w:fldChar w:fldCharType="begin"/>
        </w:r>
        <w:r>
          <w:instrText xml:space="preserve"> PAGE   \* MERGEFORMAT </w:instrText>
        </w:r>
        <w:r>
          <w:fldChar w:fldCharType="separate"/>
        </w:r>
        <w:r w:rsidR="00C90C40">
          <w:rPr>
            <w:noProof/>
          </w:rPr>
          <w:t>1</w:t>
        </w:r>
        <w:r>
          <w:rPr>
            <w:noProof/>
          </w:rPr>
          <w:fldChar w:fldCharType="end"/>
        </w:r>
      </w:p>
    </w:sdtContent>
  </w:sdt>
  <w:p w:rsidR="00BF2FA3" w:rsidRDefault="00BF2F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87E" w:rsidRDefault="00C7587E" w:rsidP="0048353B">
      <w:pPr>
        <w:spacing w:after="0" w:line="240" w:lineRule="auto"/>
      </w:pPr>
      <w:r>
        <w:separator/>
      </w:r>
    </w:p>
  </w:footnote>
  <w:footnote w:type="continuationSeparator" w:id="0">
    <w:p w:rsidR="00C7587E" w:rsidRDefault="00C7587E" w:rsidP="004835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557BC"/>
    <w:multiLevelType w:val="multilevel"/>
    <w:tmpl w:val="016E335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A7145EC"/>
    <w:multiLevelType w:val="hybridMultilevel"/>
    <w:tmpl w:val="E64EC87A"/>
    <w:lvl w:ilvl="0" w:tplc="AE8A88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7540A2"/>
    <w:multiLevelType w:val="hybridMultilevel"/>
    <w:tmpl w:val="B802AB0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F12F9"/>
    <w:multiLevelType w:val="hybridMultilevel"/>
    <w:tmpl w:val="0B6ECF12"/>
    <w:lvl w:ilvl="0" w:tplc="D1A8A3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9376B5"/>
    <w:multiLevelType w:val="multilevel"/>
    <w:tmpl w:val="BF689DA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5FC72DF"/>
    <w:multiLevelType w:val="hybridMultilevel"/>
    <w:tmpl w:val="62EC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797F94"/>
    <w:multiLevelType w:val="hybridMultilevel"/>
    <w:tmpl w:val="8CE81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E4CC2"/>
    <w:multiLevelType w:val="multilevel"/>
    <w:tmpl w:val="EFFE6C2A"/>
    <w:lvl w:ilvl="0">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A807D74"/>
    <w:multiLevelType w:val="hybridMultilevel"/>
    <w:tmpl w:val="804A3334"/>
    <w:lvl w:ilvl="0" w:tplc="098CAF8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81A53"/>
    <w:multiLevelType w:val="hybridMultilevel"/>
    <w:tmpl w:val="1D50FC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40FC49CE"/>
    <w:multiLevelType w:val="multilevel"/>
    <w:tmpl w:val="716CD44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9DB0A9E"/>
    <w:multiLevelType w:val="multilevel"/>
    <w:tmpl w:val="F37A49F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9F301C8"/>
    <w:multiLevelType w:val="hybridMultilevel"/>
    <w:tmpl w:val="F5C04692"/>
    <w:lvl w:ilvl="0" w:tplc="D1A8A3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580D6B"/>
    <w:multiLevelType w:val="multilevel"/>
    <w:tmpl w:val="07EADDE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0"/>
  </w:num>
  <w:num w:numId="3">
    <w:abstractNumId w:val="5"/>
  </w:num>
  <w:num w:numId="4">
    <w:abstractNumId w:val="8"/>
  </w:num>
  <w:num w:numId="5">
    <w:abstractNumId w:val="10"/>
  </w:num>
  <w:num w:numId="6">
    <w:abstractNumId w:val="11"/>
  </w:num>
  <w:num w:numId="7">
    <w:abstractNumId w:val="9"/>
  </w:num>
  <w:num w:numId="8">
    <w:abstractNumId w:val="2"/>
  </w:num>
  <w:num w:numId="9">
    <w:abstractNumId w:val="7"/>
  </w:num>
  <w:num w:numId="10">
    <w:abstractNumId w:val="12"/>
  </w:num>
  <w:num w:numId="11">
    <w:abstractNumId w:val="3"/>
  </w:num>
  <w:num w:numId="12">
    <w:abstractNumId w:val="1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80B"/>
    <w:rsid w:val="00007C11"/>
    <w:rsid w:val="00026540"/>
    <w:rsid w:val="00033717"/>
    <w:rsid w:val="00037AFD"/>
    <w:rsid w:val="000421D2"/>
    <w:rsid w:val="0008423C"/>
    <w:rsid w:val="00085586"/>
    <w:rsid w:val="000C38F9"/>
    <w:rsid w:val="000D4D0C"/>
    <w:rsid w:val="000D7D48"/>
    <w:rsid w:val="000F0A93"/>
    <w:rsid w:val="000F7F34"/>
    <w:rsid w:val="00103580"/>
    <w:rsid w:val="00120996"/>
    <w:rsid w:val="00120B26"/>
    <w:rsid w:val="00125635"/>
    <w:rsid w:val="0013623D"/>
    <w:rsid w:val="001372F4"/>
    <w:rsid w:val="00141B61"/>
    <w:rsid w:val="0015072B"/>
    <w:rsid w:val="001654A2"/>
    <w:rsid w:val="001671A2"/>
    <w:rsid w:val="00173F21"/>
    <w:rsid w:val="00176BBA"/>
    <w:rsid w:val="001A5CD4"/>
    <w:rsid w:val="001B5191"/>
    <w:rsid w:val="001D5A1E"/>
    <w:rsid w:val="001F1282"/>
    <w:rsid w:val="001F15EB"/>
    <w:rsid w:val="00200720"/>
    <w:rsid w:val="0021048C"/>
    <w:rsid w:val="00217190"/>
    <w:rsid w:val="00232396"/>
    <w:rsid w:val="0026479C"/>
    <w:rsid w:val="00266F57"/>
    <w:rsid w:val="00271A04"/>
    <w:rsid w:val="00285727"/>
    <w:rsid w:val="00294DB6"/>
    <w:rsid w:val="00295AAB"/>
    <w:rsid w:val="002A02C5"/>
    <w:rsid w:val="002C47E2"/>
    <w:rsid w:val="002C6E08"/>
    <w:rsid w:val="002C7E4B"/>
    <w:rsid w:val="002E2C5E"/>
    <w:rsid w:val="00304246"/>
    <w:rsid w:val="00327F21"/>
    <w:rsid w:val="00344D5F"/>
    <w:rsid w:val="00345336"/>
    <w:rsid w:val="00351333"/>
    <w:rsid w:val="003704E7"/>
    <w:rsid w:val="003B4CD8"/>
    <w:rsid w:val="003C2771"/>
    <w:rsid w:val="003D1170"/>
    <w:rsid w:val="003E2907"/>
    <w:rsid w:val="003E41EF"/>
    <w:rsid w:val="003E47D3"/>
    <w:rsid w:val="003E5438"/>
    <w:rsid w:val="003F5B54"/>
    <w:rsid w:val="003F70D1"/>
    <w:rsid w:val="004025B0"/>
    <w:rsid w:val="00410D83"/>
    <w:rsid w:val="004114DC"/>
    <w:rsid w:val="00420955"/>
    <w:rsid w:val="00422600"/>
    <w:rsid w:val="00450484"/>
    <w:rsid w:val="0045067F"/>
    <w:rsid w:val="00472361"/>
    <w:rsid w:val="00475EFC"/>
    <w:rsid w:val="0048353B"/>
    <w:rsid w:val="00483561"/>
    <w:rsid w:val="004A0F19"/>
    <w:rsid w:val="004B1B4F"/>
    <w:rsid w:val="004D2C86"/>
    <w:rsid w:val="00502114"/>
    <w:rsid w:val="00504D4E"/>
    <w:rsid w:val="0051134A"/>
    <w:rsid w:val="00514067"/>
    <w:rsid w:val="00516900"/>
    <w:rsid w:val="00520A82"/>
    <w:rsid w:val="0052198A"/>
    <w:rsid w:val="00532565"/>
    <w:rsid w:val="00560724"/>
    <w:rsid w:val="005958EA"/>
    <w:rsid w:val="005C7742"/>
    <w:rsid w:val="005D571E"/>
    <w:rsid w:val="005E6922"/>
    <w:rsid w:val="0060032D"/>
    <w:rsid w:val="00615D44"/>
    <w:rsid w:val="00616596"/>
    <w:rsid w:val="0062580A"/>
    <w:rsid w:val="00657C22"/>
    <w:rsid w:val="00661022"/>
    <w:rsid w:val="00687E60"/>
    <w:rsid w:val="00692A7F"/>
    <w:rsid w:val="00695EA9"/>
    <w:rsid w:val="006976CA"/>
    <w:rsid w:val="006A16CF"/>
    <w:rsid w:val="006A5A91"/>
    <w:rsid w:val="006C77F0"/>
    <w:rsid w:val="006F3573"/>
    <w:rsid w:val="00714404"/>
    <w:rsid w:val="0074074B"/>
    <w:rsid w:val="0074725F"/>
    <w:rsid w:val="00747B57"/>
    <w:rsid w:val="00763536"/>
    <w:rsid w:val="00784F58"/>
    <w:rsid w:val="007877A8"/>
    <w:rsid w:val="0079416B"/>
    <w:rsid w:val="0079537E"/>
    <w:rsid w:val="00797D7C"/>
    <w:rsid w:val="007A2BAB"/>
    <w:rsid w:val="007A5823"/>
    <w:rsid w:val="007C4169"/>
    <w:rsid w:val="007D08DD"/>
    <w:rsid w:val="007E14F4"/>
    <w:rsid w:val="007E6EA1"/>
    <w:rsid w:val="008046BF"/>
    <w:rsid w:val="00817F58"/>
    <w:rsid w:val="00826DBB"/>
    <w:rsid w:val="00832418"/>
    <w:rsid w:val="0084194F"/>
    <w:rsid w:val="00850A76"/>
    <w:rsid w:val="00863B36"/>
    <w:rsid w:val="00864EB4"/>
    <w:rsid w:val="0086500B"/>
    <w:rsid w:val="00865F90"/>
    <w:rsid w:val="00882E06"/>
    <w:rsid w:val="008B05EC"/>
    <w:rsid w:val="008C504C"/>
    <w:rsid w:val="008D180B"/>
    <w:rsid w:val="008E2911"/>
    <w:rsid w:val="008E56E0"/>
    <w:rsid w:val="008E6F40"/>
    <w:rsid w:val="008F6805"/>
    <w:rsid w:val="008F7BC6"/>
    <w:rsid w:val="00903E3C"/>
    <w:rsid w:val="00927DF1"/>
    <w:rsid w:val="0093035A"/>
    <w:rsid w:val="00951AE2"/>
    <w:rsid w:val="009520A9"/>
    <w:rsid w:val="00956B75"/>
    <w:rsid w:val="009836B0"/>
    <w:rsid w:val="0098469D"/>
    <w:rsid w:val="00995A60"/>
    <w:rsid w:val="009A6994"/>
    <w:rsid w:val="009F136E"/>
    <w:rsid w:val="009F324B"/>
    <w:rsid w:val="00A17634"/>
    <w:rsid w:val="00A20E4F"/>
    <w:rsid w:val="00A249E1"/>
    <w:rsid w:val="00A30DA3"/>
    <w:rsid w:val="00A76C83"/>
    <w:rsid w:val="00AA1C22"/>
    <w:rsid w:val="00AB652C"/>
    <w:rsid w:val="00AE404E"/>
    <w:rsid w:val="00AF4EF3"/>
    <w:rsid w:val="00B04616"/>
    <w:rsid w:val="00B17294"/>
    <w:rsid w:val="00B27E1D"/>
    <w:rsid w:val="00B5441B"/>
    <w:rsid w:val="00B56791"/>
    <w:rsid w:val="00B631C9"/>
    <w:rsid w:val="00B737B9"/>
    <w:rsid w:val="00B81880"/>
    <w:rsid w:val="00BC1B17"/>
    <w:rsid w:val="00BC2675"/>
    <w:rsid w:val="00BE5141"/>
    <w:rsid w:val="00BF2804"/>
    <w:rsid w:val="00BF2FA3"/>
    <w:rsid w:val="00C146D1"/>
    <w:rsid w:val="00C42224"/>
    <w:rsid w:val="00C47B6F"/>
    <w:rsid w:val="00C55C03"/>
    <w:rsid w:val="00C7587E"/>
    <w:rsid w:val="00C77DC9"/>
    <w:rsid w:val="00C90C40"/>
    <w:rsid w:val="00CA045C"/>
    <w:rsid w:val="00CB4032"/>
    <w:rsid w:val="00CC2D0F"/>
    <w:rsid w:val="00CC3144"/>
    <w:rsid w:val="00CF5053"/>
    <w:rsid w:val="00D02EBA"/>
    <w:rsid w:val="00D04EDD"/>
    <w:rsid w:val="00D227A3"/>
    <w:rsid w:val="00D3783D"/>
    <w:rsid w:val="00D502D8"/>
    <w:rsid w:val="00D63B21"/>
    <w:rsid w:val="00D768A1"/>
    <w:rsid w:val="00D8298A"/>
    <w:rsid w:val="00D85F50"/>
    <w:rsid w:val="00DA475A"/>
    <w:rsid w:val="00DD259D"/>
    <w:rsid w:val="00DE2BC8"/>
    <w:rsid w:val="00DE65DC"/>
    <w:rsid w:val="00DE736F"/>
    <w:rsid w:val="00E00042"/>
    <w:rsid w:val="00E160FC"/>
    <w:rsid w:val="00E26636"/>
    <w:rsid w:val="00E331DA"/>
    <w:rsid w:val="00E33CFD"/>
    <w:rsid w:val="00E34128"/>
    <w:rsid w:val="00E46FB9"/>
    <w:rsid w:val="00E547D5"/>
    <w:rsid w:val="00E75008"/>
    <w:rsid w:val="00E870C7"/>
    <w:rsid w:val="00E87125"/>
    <w:rsid w:val="00E87225"/>
    <w:rsid w:val="00EB2529"/>
    <w:rsid w:val="00EE57E3"/>
    <w:rsid w:val="00F433BE"/>
    <w:rsid w:val="00F51047"/>
    <w:rsid w:val="00F5586C"/>
    <w:rsid w:val="00F676BE"/>
    <w:rsid w:val="00F83CC0"/>
    <w:rsid w:val="00F87E7D"/>
    <w:rsid w:val="00F92A5C"/>
    <w:rsid w:val="00FB7DE6"/>
    <w:rsid w:val="00FE2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80B"/>
    <w:pPr>
      <w:spacing w:after="180" w:line="274" w:lineRule="auto"/>
    </w:pPr>
  </w:style>
  <w:style w:type="paragraph" w:styleId="Heading1">
    <w:name w:val="heading 1"/>
    <w:basedOn w:val="Normal"/>
    <w:next w:val="Normal"/>
    <w:link w:val="Heading1Char"/>
    <w:uiPriority w:val="9"/>
    <w:qFormat/>
    <w:rsid w:val="008D180B"/>
    <w:pPr>
      <w:keepNext/>
      <w:keepLines/>
      <w:spacing w:before="360" w:after="0" w:line="240" w:lineRule="auto"/>
      <w:outlineLvl w:val="0"/>
    </w:pPr>
    <w:rPr>
      <w:rFonts w:asciiTheme="majorHAnsi" w:eastAsiaTheme="majorEastAsia" w:hAnsiTheme="majorHAnsi" w:cstheme="majorBidi"/>
      <w:bCs/>
      <w:color w:val="93A299" w:themeColor="accent1"/>
      <w:spacing w:val="20"/>
      <w:sz w:val="32"/>
      <w:szCs w:val="28"/>
    </w:rPr>
  </w:style>
  <w:style w:type="paragraph" w:styleId="Heading2">
    <w:name w:val="heading 2"/>
    <w:basedOn w:val="Normal"/>
    <w:next w:val="Normal"/>
    <w:link w:val="Heading2Char"/>
    <w:uiPriority w:val="9"/>
    <w:unhideWhenUsed/>
    <w:qFormat/>
    <w:rsid w:val="008D180B"/>
    <w:pPr>
      <w:keepNext/>
      <w:keepLines/>
      <w:spacing w:before="120" w:after="0" w:line="240" w:lineRule="auto"/>
      <w:outlineLvl w:val="1"/>
    </w:pPr>
    <w:rPr>
      <w:rFonts w:eastAsiaTheme="majorEastAsia" w:cstheme="majorBidi"/>
      <w:b/>
      <w:bCs/>
      <w:color w:val="93A299" w:themeColor="accent1"/>
      <w:sz w:val="28"/>
      <w:szCs w:val="26"/>
    </w:rPr>
  </w:style>
  <w:style w:type="paragraph" w:styleId="Heading3">
    <w:name w:val="heading 3"/>
    <w:basedOn w:val="Normal"/>
    <w:next w:val="Normal"/>
    <w:link w:val="Heading3Char"/>
    <w:uiPriority w:val="9"/>
    <w:unhideWhenUsed/>
    <w:qFormat/>
    <w:rsid w:val="008D180B"/>
    <w:pPr>
      <w:keepNext/>
      <w:keepLines/>
      <w:spacing w:before="20" w:after="0" w:line="240" w:lineRule="auto"/>
      <w:outlineLvl w:val="2"/>
    </w:pPr>
    <w:rPr>
      <w:rFonts w:asciiTheme="majorHAnsi" w:eastAsiaTheme="majorEastAsia" w:hAnsiTheme="majorHAnsi" w:cstheme="majorBidi"/>
      <w:bCs/>
      <w:color w:val="D2533C" w:themeColor="text2"/>
      <w:spacing w:val="14"/>
      <w:sz w:val="24"/>
    </w:rPr>
  </w:style>
  <w:style w:type="paragraph" w:styleId="Heading4">
    <w:name w:val="heading 4"/>
    <w:basedOn w:val="Normal"/>
    <w:next w:val="Normal"/>
    <w:link w:val="Heading4Char"/>
    <w:uiPriority w:val="9"/>
    <w:unhideWhenUsed/>
    <w:qFormat/>
    <w:rsid w:val="008D180B"/>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8D180B"/>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8D180B"/>
    <w:pPr>
      <w:keepNext/>
      <w:keepLines/>
      <w:spacing w:before="200" w:after="0"/>
      <w:outlineLvl w:val="5"/>
    </w:pPr>
    <w:rPr>
      <w:rFonts w:asciiTheme="majorHAnsi" w:eastAsiaTheme="majorEastAsia" w:hAnsiTheme="majorHAnsi" w:cstheme="majorBidi"/>
      <w:iCs/>
      <w:color w:val="93A299" w:themeColor="accent1"/>
    </w:rPr>
  </w:style>
  <w:style w:type="paragraph" w:styleId="Heading7">
    <w:name w:val="heading 7"/>
    <w:basedOn w:val="Normal"/>
    <w:next w:val="Normal"/>
    <w:link w:val="Heading7Char"/>
    <w:uiPriority w:val="9"/>
    <w:unhideWhenUsed/>
    <w:qFormat/>
    <w:rsid w:val="008D180B"/>
    <w:pPr>
      <w:keepNext/>
      <w:keepLines/>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unhideWhenUsed/>
    <w:qFormat/>
    <w:rsid w:val="008D180B"/>
    <w:pPr>
      <w:keepNext/>
      <w:keepLines/>
      <w:spacing w:before="200" w:after="0"/>
      <w:outlineLvl w:val="7"/>
    </w:pPr>
    <w:rPr>
      <w:rFonts w:asciiTheme="majorHAnsi" w:eastAsiaTheme="majorEastAsia" w:hAnsiTheme="majorHAnsi" w:cstheme="majorBidi"/>
      <w:color w:val="000000"/>
      <w:szCs w:val="20"/>
    </w:rPr>
  </w:style>
  <w:style w:type="paragraph" w:styleId="Heading9">
    <w:name w:val="heading 9"/>
    <w:basedOn w:val="Normal"/>
    <w:next w:val="Normal"/>
    <w:link w:val="Heading9Char"/>
    <w:uiPriority w:val="9"/>
    <w:semiHidden/>
    <w:unhideWhenUsed/>
    <w:qFormat/>
    <w:rsid w:val="008D180B"/>
    <w:pPr>
      <w:keepNext/>
      <w:keepLines/>
      <w:spacing w:before="200" w:after="0"/>
      <w:outlineLvl w:val="8"/>
    </w:pPr>
    <w:rPr>
      <w:rFonts w:asciiTheme="majorHAnsi" w:eastAsiaTheme="majorEastAsia" w:hAnsiTheme="majorHAnsi" w:cstheme="majorBidi"/>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80B"/>
    <w:rPr>
      <w:rFonts w:asciiTheme="majorHAnsi" w:eastAsiaTheme="majorEastAsia" w:hAnsiTheme="majorHAnsi" w:cstheme="majorBidi"/>
      <w:bCs/>
      <w:color w:val="93A299" w:themeColor="accent1"/>
      <w:spacing w:val="20"/>
      <w:sz w:val="32"/>
      <w:szCs w:val="28"/>
    </w:rPr>
  </w:style>
  <w:style w:type="character" w:customStyle="1" w:styleId="Heading2Char">
    <w:name w:val="Heading 2 Char"/>
    <w:basedOn w:val="DefaultParagraphFont"/>
    <w:link w:val="Heading2"/>
    <w:uiPriority w:val="9"/>
    <w:rsid w:val="008D180B"/>
    <w:rPr>
      <w:rFonts w:eastAsiaTheme="majorEastAsia" w:cstheme="majorBidi"/>
      <w:b/>
      <w:bCs/>
      <w:color w:val="93A299" w:themeColor="accent1"/>
      <w:sz w:val="28"/>
      <w:szCs w:val="26"/>
    </w:rPr>
  </w:style>
  <w:style w:type="character" w:customStyle="1" w:styleId="Heading3Char">
    <w:name w:val="Heading 3 Char"/>
    <w:basedOn w:val="DefaultParagraphFont"/>
    <w:link w:val="Heading3"/>
    <w:uiPriority w:val="9"/>
    <w:rsid w:val="008D180B"/>
    <w:rPr>
      <w:rFonts w:asciiTheme="majorHAnsi" w:eastAsiaTheme="majorEastAsia" w:hAnsiTheme="majorHAnsi" w:cstheme="majorBidi"/>
      <w:bCs/>
      <w:color w:val="D2533C" w:themeColor="text2"/>
      <w:spacing w:val="14"/>
      <w:sz w:val="24"/>
    </w:rPr>
  </w:style>
  <w:style w:type="character" w:customStyle="1" w:styleId="Heading4Char">
    <w:name w:val="Heading 4 Char"/>
    <w:basedOn w:val="DefaultParagraphFont"/>
    <w:link w:val="Heading4"/>
    <w:uiPriority w:val="9"/>
    <w:rsid w:val="008D180B"/>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8D180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8D180B"/>
    <w:rPr>
      <w:rFonts w:asciiTheme="majorHAnsi" w:eastAsiaTheme="majorEastAsia" w:hAnsiTheme="majorHAnsi" w:cstheme="majorBidi"/>
      <w:iCs/>
      <w:color w:val="93A299" w:themeColor="accent1"/>
    </w:rPr>
  </w:style>
  <w:style w:type="character" w:customStyle="1" w:styleId="Heading7Char">
    <w:name w:val="Heading 7 Char"/>
    <w:basedOn w:val="DefaultParagraphFont"/>
    <w:link w:val="Heading7"/>
    <w:uiPriority w:val="9"/>
    <w:rsid w:val="008D180B"/>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8D180B"/>
    <w:rPr>
      <w:rFonts w:asciiTheme="majorHAnsi" w:eastAsiaTheme="majorEastAsia" w:hAnsiTheme="majorHAnsi" w:cstheme="majorBidi"/>
      <w:color w:val="000000"/>
      <w:szCs w:val="20"/>
    </w:rPr>
  </w:style>
  <w:style w:type="character" w:customStyle="1" w:styleId="Heading9Char">
    <w:name w:val="Heading 9 Char"/>
    <w:basedOn w:val="DefaultParagraphFont"/>
    <w:link w:val="Heading9"/>
    <w:uiPriority w:val="9"/>
    <w:semiHidden/>
    <w:rsid w:val="008D180B"/>
    <w:rPr>
      <w:rFonts w:asciiTheme="majorHAnsi" w:eastAsiaTheme="majorEastAsia" w:hAnsiTheme="majorHAnsi" w:cstheme="majorBidi"/>
      <w:i/>
      <w:iCs/>
      <w:color w:val="000000"/>
      <w:szCs w:val="20"/>
    </w:rPr>
  </w:style>
  <w:style w:type="paragraph" w:styleId="TOCHeading">
    <w:name w:val="TOC Heading"/>
    <w:basedOn w:val="Heading1"/>
    <w:next w:val="Normal"/>
    <w:uiPriority w:val="39"/>
    <w:semiHidden/>
    <w:unhideWhenUsed/>
    <w:qFormat/>
    <w:rsid w:val="008D180B"/>
    <w:pPr>
      <w:spacing w:before="480" w:line="264" w:lineRule="auto"/>
      <w:outlineLvl w:val="9"/>
    </w:pPr>
    <w:rPr>
      <w:b/>
    </w:rPr>
  </w:style>
  <w:style w:type="paragraph" w:styleId="TOC2">
    <w:name w:val="toc 2"/>
    <w:basedOn w:val="Normal"/>
    <w:next w:val="Normal"/>
    <w:autoRedefine/>
    <w:uiPriority w:val="39"/>
    <w:unhideWhenUsed/>
    <w:rsid w:val="008D180B"/>
    <w:pPr>
      <w:spacing w:after="100"/>
      <w:ind w:left="220"/>
    </w:pPr>
    <w:rPr>
      <w:rFonts w:eastAsiaTheme="minorEastAsia"/>
      <w:lang w:eastAsia="ja-JP"/>
    </w:rPr>
  </w:style>
  <w:style w:type="paragraph" w:styleId="TOC1">
    <w:name w:val="toc 1"/>
    <w:basedOn w:val="Normal"/>
    <w:next w:val="Normal"/>
    <w:autoRedefine/>
    <w:uiPriority w:val="39"/>
    <w:unhideWhenUsed/>
    <w:rsid w:val="008D180B"/>
    <w:pPr>
      <w:spacing w:after="100"/>
    </w:pPr>
    <w:rPr>
      <w:rFonts w:eastAsiaTheme="minorEastAsia"/>
      <w:lang w:eastAsia="ja-JP"/>
    </w:rPr>
  </w:style>
  <w:style w:type="paragraph" w:styleId="TOC3">
    <w:name w:val="toc 3"/>
    <w:basedOn w:val="Normal"/>
    <w:next w:val="Normal"/>
    <w:autoRedefine/>
    <w:uiPriority w:val="39"/>
    <w:unhideWhenUsed/>
    <w:rsid w:val="008D180B"/>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8D1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80B"/>
    <w:rPr>
      <w:rFonts w:ascii="Tahoma" w:hAnsi="Tahoma" w:cs="Tahoma"/>
      <w:sz w:val="16"/>
      <w:szCs w:val="16"/>
    </w:rPr>
  </w:style>
  <w:style w:type="paragraph" w:styleId="Title">
    <w:name w:val="Title"/>
    <w:basedOn w:val="Normal"/>
    <w:next w:val="Normal"/>
    <w:link w:val="TitleChar"/>
    <w:uiPriority w:val="10"/>
    <w:qFormat/>
    <w:rsid w:val="008D180B"/>
    <w:pPr>
      <w:spacing w:after="120" w:line="240" w:lineRule="auto"/>
      <w:contextualSpacing/>
      <w:jc w:val="center"/>
    </w:pPr>
    <w:rPr>
      <w:rFonts w:asciiTheme="majorHAnsi" w:eastAsiaTheme="majorEastAsia" w:hAnsiTheme="majorHAnsi" w:cstheme="majorBidi"/>
      <w:color w:val="D2533C" w:themeColor="text2"/>
      <w:spacing w:val="30"/>
      <w:kern w:val="28"/>
      <w:sz w:val="72"/>
      <w:szCs w:val="52"/>
    </w:rPr>
  </w:style>
  <w:style w:type="character" w:customStyle="1" w:styleId="TitleChar">
    <w:name w:val="Title Char"/>
    <w:basedOn w:val="DefaultParagraphFont"/>
    <w:link w:val="Title"/>
    <w:uiPriority w:val="10"/>
    <w:rsid w:val="008D180B"/>
    <w:rPr>
      <w:rFonts w:asciiTheme="majorHAnsi" w:eastAsiaTheme="majorEastAsia" w:hAnsiTheme="majorHAnsi" w:cstheme="majorBidi"/>
      <w:color w:val="D2533C" w:themeColor="text2"/>
      <w:spacing w:val="30"/>
      <w:kern w:val="28"/>
      <w:sz w:val="72"/>
      <w:szCs w:val="52"/>
    </w:rPr>
  </w:style>
  <w:style w:type="character" w:styleId="Hyperlink">
    <w:name w:val="Hyperlink"/>
    <w:basedOn w:val="DefaultParagraphFont"/>
    <w:uiPriority w:val="99"/>
    <w:unhideWhenUsed/>
    <w:rsid w:val="008D180B"/>
    <w:rPr>
      <w:color w:val="0000FF" w:themeColor="hyperlink"/>
      <w:u w:val="single"/>
    </w:rPr>
  </w:style>
  <w:style w:type="paragraph" w:styleId="Subtitle">
    <w:name w:val="Subtitle"/>
    <w:basedOn w:val="Normal"/>
    <w:next w:val="Normal"/>
    <w:link w:val="SubtitleChar"/>
    <w:uiPriority w:val="11"/>
    <w:qFormat/>
    <w:rsid w:val="008D180B"/>
    <w:pPr>
      <w:numPr>
        <w:ilvl w:val="1"/>
      </w:numPr>
    </w:pPr>
    <w:rPr>
      <w:rFonts w:eastAsiaTheme="majorEastAsia" w:cstheme="majorBidi"/>
      <w:iCs/>
      <w:color w:val="D2533C" w:themeColor="text2"/>
      <w:sz w:val="40"/>
      <w:szCs w:val="24"/>
      <w:lang w:bidi="hi-IN"/>
    </w:rPr>
  </w:style>
  <w:style w:type="character" w:customStyle="1" w:styleId="SubtitleChar">
    <w:name w:val="Subtitle Char"/>
    <w:basedOn w:val="DefaultParagraphFont"/>
    <w:link w:val="Subtitle"/>
    <w:uiPriority w:val="11"/>
    <w:rsid w:val="008D180B"/>
    <w:rPr>
      <w:rFonts w:eastAsiaTheme="majorEastAsia" w:cstheme="majorBidi"/>
      <w:iCs/>
      <w:color w:val="D2533C" w:themeColor="text2"/>
      <w:sz w:val="40"/>
      <w:szCs w:val="24"/>
      <w:lang w:bidi="hi-IN"/>
    </w:rPr>
  </w:style>
  <w:style w:type="character" w:styleId="Strong">
    <w:name w:val="Strong"/>
    <w:basedOn w:val="DefaultParagraphFont"/>
    <w:uiPriority w:val="22"/>
    <w:qFormat/>
    <w:rsid w:val="008D180B"/>
    <w:rPr>
      <w:b w:val="0"/>
      <w:bCs/>
      <w:i/>
      <w:color w:val="D2533C" w:themeColor="text2"/>
    </w:rPr>
  </w:style>
  <w:style w:type="character" w:styleId="Emphasis">
    <w:name w:val="Emphasis"/>
    <w:basedOn w:val="DefaultParagraphFont"/>
    <w:uiPriority w:val="20"/>
    <w:qFormat/>
    <w:rsid w:val="008D180B"/>
    <w:rPr>
      <w:b/>
      <w:i/>
      <w:iCs/>
    </w:rPr>
  </w:style>
  <w:style w:type="paragraph" w:styleId="NoSpacing">
    <w:name w:val="No Spacing"/>
    <w:link w:val="NoSpacingChar"/>
    <w:uiPriority w:val="1"/>
    <w:qFormat/>
    <w:rsid w:val="008D180B"/>
    <w:pPr>
      <w:spacing w:after="0" w:line="240" w:lineRule="auto"/>
    </w:pPr>
    <w:rPr>
      <w:sz w:val="20"/>
    </w:rPr>
  </w:style>
  <w:style w:type="paragraph" w:styleId="ListParagraph">
    <w:name w:val="List Paragraph"/>
    <w:basedOn w:val="Normal"/>
    <w:uiPriority w:val="34"/>
    <w:qFormat/>
    <w:rsid w:val="008D180B"/>
    <w:pPr>
      <w:spacing w:line="240" w:lineRule="auto"/>
      <w:ind w:left="720" w:hanging="288"/>
      <w:contextualSpacing/>
    </w:pPr>
    <w:rPr>
      <w:color w:val="D2533C" w:themeColor="text2"/>
    </w:rPr>
  </w:style>
  <w:style w:type="paragraph" w:styleId="Quote">
    <w:name w:val="Quote"/>
    <w:basedOn w:val="Normal"/>
    <w:next w:val="Normal"/>
    <w:link w:val="QuoteChar"/>
    <w:uiPriority w:val="29"/>
    <w:qFormat/>
    <w:rsid w:val="008D180B"/>
    <w:pPr>
      <w:spacing w:after="0" w:line="360" w:lineRule="auto"/>
      <w:jc w:val="center"/>
    </w:pPr>
    <w:rPr>
      <w:rFonts w:eastAsiaTheme="minorEastAsia"/>
      <w:b/>
      <w:i/>
      <w:iCs/>
      <w:color w:val="93A299" w:themeColor="accent1"/>
      <w:sz w:val="26"/>
      <w:lang w:bidi="hi-IN"/>
    </w:rPr>
  </w:style>
  <w:style w:type="character" w:customStyle="1" w:styleId="QuoteChar">
    <w:name w:val="Quote Char"/>
    <w:basedOn w:val="DefaultParagraphFont"/>
    <w:link w:val="Quote"/>
    <w:uiPriority w:val="29"/>
    <w:rsid w:val="008D180B"/>
    <w:rPr>
      <w:rFonts w:eastAsiaTheme="minorEastAsia"/>
      <w:b/>
      <w:i/>
      <w:iCs/>
      <w:color w:val="93A299" w:themeColor="accent1"/>
      <w:sz w:val="26"/>
      <w:lang w:bidi="hi-IN"/>
    </w:rPr>
  </w:style>
  <w:style w:type="paragraph" w:styleId="IntenseQuote">
    <w:name w:val="Intense Quote"/>
    <w:basedOn w:val="Normal"/>
    <w:next w:val="Normal"/>
    <w:link w:val="IntenseQuoteChar"/>
    <w:uiPriority w:val="30"/>
    <w:qFormat/>
    <w:rsid w:val="008D180B"/>
    <w:pPr>
      <w:pBdr>
        <w:top w:val="single" w:sz="36" w:space="8" w:color="93A299" w:themeColor="accent1"/>
        <w:left w:val="single" w:sz="36" w:space="8" w:color="93A299" w:themeColor="accent1"/>
        <w:bottom w:val="single" w:sz="36" w:space="8" w:color="93A299" w:themeColor="accent1"/>
        <w:right w:val="single" w:sz="36" w:space="8" w:color="93A299" w:themeColor="accent1"/>
      </w:pBdr>
      <w:shd w:val="clear" w:color="auto" w:fill="93A299"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8D180B"/>
    <w:rPr>
      <w:rFonts w:asciiTheme="majorHAnsi" w:eastAsiaTheme="minorEastAsia" w:hAnsiTheme="majorHAnsi"/>
      <w:bCs/>
      <w:iCs/>
      <w:color w:val="FFFFFF" w:themeColor="background1"/>
      <w:sz w:val="28"/>
      <w:shd w:val="clear" w:color="auto" w:fill="93A299" w:themeFill="accent1"/>
      <w:lang w:bidi="hi-IN"/>
    </w:rPr>
  </w:style>
  <w:style w:type="character" w:styleId="SubtleEmphasis">
    <w:name w:val="Subtle Emphasis"/>
    <w:basedOn w:val="DefaultParagraphFont"/>
    <w:uiPriority w:val="19"/>
    <w:qFormat/>
    <w:rsid w:val="008D180B"/>
    <w:rPr>
      <w:i/>
      <w:iCs/>
      <w:color w:val="000000"/>
    </w:rPr>
  </w:style>
  <w:style w:type="character" w:styleId="IntenseEmphasis">
    <w:name w:val="Intense Emphasis"/>
    <w:basedOn w:val="DefaultParagraphFont"/>
    <w:uiPriority w:val="21"/>
    <w:qFormat/>
    <w:rsid w:val="008D180B"/>
    <w:rPr>
      <w:b/>
      <w:bCs/>
      <w:i/>
      <w:iCs/>
      <w:color w:val="93A299" w:themeColor="accent1"/>
    </w:rPr>
  </w:style>
  <w:style w:type="character" w:styleId="SubtleReference">
    <w:name w:val="Subtle Reference"/>
    <w:basedOn w:val="DefaultParagraphFont"/>
    <w:uiPriority w:val="31"/>
    <w:qFormat/>
    <w:rsid w:val="008D180B"/>
    <w:rPr>
      <w:smallCaps/>
      <w:color w:val="000000"/>
      <w:u w:val="single"/>
    </w:rPr>
  </w:style>
  <w:style w:type="character" w:styleId="IntenseReference">
    <w:name w:val="Intense Reference"/>
    <w:basedOn w:val="DefaultParagraphFont"/>
    <w:uiPriority w:val="32"/>
    <w:qFormat/>
    <w:rsid w:val="008D180B"/>
    <w:rPr>
      <w:b w:val="0"/>
      <w:bCs/>
      <w:smallCaps/>
      <w:color w:val="93A299" w:themeColor="accent1"/>
      <w:spacing w:val="5"/>
      <w:u w:val="single"/>
    </w:rPr>
  </w:style>
  <w:style w:type="character" w:styleId="BookTitle">
    <w:name w:val="Book Title"/>
    <w:basedOn w:val="DefaultParagraphFont"/>
    <w:uiPriority w:val="33"/>
    <w:qFormat/>
    <w:rsid w:val="008D180B"/>
    <w:rPr>
      <w:b/>
      <w:bCs/>
      <w:caps/>
      <w:smallCaps w:val="0"/>
      <w:color w:val="D2533C" w:themeColor="text2"/>
      <w:spacing w:val="10"/>
    </w:rPr>
  </w:style>
  <w:style w:type="paragraph" w:styleId="Caption">
    <w:name w:val="caption"/>
    <w:basedOn w:val="Normal"/>
    <w:next w:val="Normal"/>
    <w:uiPriority w:val="35"/>
    <w:unhideWhenUsed/>
    <w:qFormat/>
    <w:rsid w:val="008D180B"/>
    <w:pPr>
      <w:spacing w:line="240" w:lineRule="auto"/>
    </w:pPr>
    <w:rPr>
      <w:rFonts w:asciiTheme="majorHAnsi" w:eastAsiaTheme="minorEastAsia" w:hAnsiTheme="majorHAnsi"/>
      <w:bCs/>
      <w:smallCaps/>
      <w:color w:val="D2533C" w:themeColor="text2"/>
      <w:spacing w:val="6"/>
      <w:szCs w:val="18"/>
      <w:lang w:bidi="hi-IN"/>
    </w:rPr>
  </w:style>
  <w:style w:type="character" w:customStyle="1" w:styleId="NoSpacingChar">
    <w:name w:val="No Spacing Char"/>
    <w:basedOn w:val="DefaultParagraphFont"/>
    <w:link w:val="NoSpacing"/>
    <w:uiPriority w:val="1"/>
    <w:rsid w:val="008D180B"/>
    <w:rPr>
      <w:sz w:val="20"/>
    </w:rPr>
  </w:style>
  <w:style w:type="table" w:styleId="TableGrid">
    <w:name w:val="Table Grid"/>
    <w:basedOn w:val="TableNormal"/>
    <w:uiPriority w:val="59"/>
    <w:rsid w:val="008D1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8D180B"/>
    <w:pPr>
      <w:spacing w:after="0" w:line="240" w:lineRule="auto"/>
    </w:pPr>
    <w:rPr>
      <w:color w:val="38434F" w:themeColor="accent4" w:themeShade="BF"/>
    </w:rPr>
    <w:tblPr>
      <w:tblStyleRowBandSize w:val="1"/>
      <w:tblStyleColBandSize w:val="1"/>
      <w:tblBorders>
        <w:top w:val="single" w:sz="8" w:space="0" w:color="4C5A6A" w:themeColor="accent4"/>
        <w:bottom w:val="single" w:sz="8" w:space="0" w:color="4C5A6A" w:themeColor="accent4"/>
      </w:tblBorders>
    </w:tblPr>
    <w:tblStylePr w:type="firstRow">
      <w:pPr>
        <w:spacing w:before="0" w:after="0" w:line="240" w:lineRule="auto"/>
      </w:pPr>
      <w:rPr>
        <w:b/>
        <w:bCs/>
      </w:rPr>
      <w:tblPr/>
      <w:tcPr>
        <w:tcBorders>
          <w:top w:val="single" w:sz="8" w:space="0" w:color="4C5A6A" w:themeColor="accent4"/>
          <w:left w:val="nil"/>
          <w:bottom w:val="single" w:sz="8" w:space="0" w:color="4C5A6A" w:themeColor="accent4"/>
          <w:right w:val="nil"/>
          <w:insideH w:val="nil"/>
          <w:insideV w:val="nil"/>
        </w:tcBorders>
      </w:tcPr>
    </w:tblStylePr>
    <w:tblStylePr w:type="lastRow">
      <w:pPr>
        <w:spacing w:before="0" w:after="0" w:line="240" w:lineRule="auto"/>
      </w:pPr>
      <w:rPr>
        <w:b/>
        <w:bCs/>
      </w:rPr>
      <w:tblPr/>
      <w:tcPr>
        <w:tcBorders>
          <w:top w:val="single" w:sz="8" w:space="0" w:color="4C5A6A" w:themeColor="accent4"/>
          <w:left w:val="nil"/>
          <w:bottom w:val="single" w:sz="8" w:space="0" w:color="4C5A6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5DD" w:themeFill="accent4" w:themeFillTint="3F"/>
      </w:tcPr>
    </w:tblStylePr>
    <w:tblStylePr w:type="band1Horz">
      <w:tblPr/>
      <w:tcPr>
        <w:tcBorders>
          <w:left w:val="nil"/>
          <w:right w:val="nil"/>
          <w:insideH w:val="nil"/>
          <w:insideV w:val="nil"/>
        </w:tcBorders>
        <w:shd w:val="clear" w:color="auto" w:fill="CFD5DD" w:themeFill="accent4" w:themeFillTint="3F"/>
      </w:tcPr>
    </w:tblStylePr>
  </w:style>
  <w:style w:type="table" w:styleId="LightShading-Accent5">
    <w:name w:val="Light Shading Accent 5"/>
    <w:basedOn w:val="TableNormal"/>
    <w:uiPriority w:val="60"/>
    <w:rsid w:val="008D180B"/>
    <w:pPr>
      <w:spacing w:after="0" w:line="240" w:lineRule="auto"/>
    </w:pPr>
    <w:rPr>
      <w:color w:val="5C687B" w:themeColor="accent5" w:themeShade="BF"/>
    </w:rPr>
    <w:tblPr>
      <w:tblStyleRowBandSize w:val="1"/>
      <w:tblStyleColBandSize w:val="1"/>
      <w:tblBorders>
        <w:top w:val="single" w:sz="8" w:space="0" w:color="808DA0" w:themeColor="accent5"/>
        <w:bottom w:val="single" w:sz="8" w:space="0" w:color="808DA0" w:themeColor="accent5"/>
      </w:tblBorders>
    </w:tblPr>
    <w:tblStylePr w:type="firstRow">
      <w:pPr>
        <w:spacing w:before="0" w:after="0" w:line="240" w:lineRule="auto"/>
      </w:pPr>
      <w:rPr>
        <w:b/>
        <w:bCs/>
      </w:rPr>
      <w:tblPr/>
      <w:tcPr>
        <w:tcBorders>
          <w:top w:val="single" w:sz="8" w:space="0" w:color="808DA0" w:themeColor="accent5"/>
          <w:left w:val="nil"/>
          <w:bottom w:val="single" w:sz="8" w:space="0" w:color="808DA0" w:themeColor="accent5"/>
          <w:right w:val="nil"/>
          <w:insideH w:val="nil"/>
          <w:insideV w:val="nil"/>
        </w:tcBorders>
      </w:tcPr>
    </w:tblStylePr>
    <w:tblStylePr w:type="lastRow">
      <w:pPr>
        <w:spacing w:before="0" w:after="0" w:line="240" w:lineRule="auto"/>
      </w:pPr>
      <w:rPr>
        <w:b/>
        <w:bCs/>
      </w:rPr>
      <w:tblPr/>
      <w:tcPr>
        <w:tcBorders>
          <w:top w:val="single" w:sz="8" w:space="0" w:color="808DA0" w:themeColor="accent5"/>
          <w:left w:val="nil"/>
          <w:bottom w:val="single" w:sz="8" w:space="0" w:color="808DA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2E7" w:themeFill="accent5" w:themeFillTint="3F"/>
      </w:tcPr>
    </w:tblStylePr>
    <w:tblStylePr w:type="band1Horz">
      <w:tblPr/>
      <w:tcPr>
        <w:tcBorders>
          <w:left w:val="nil"/>
          <w:right w:val="nil"/>
          <w:insideH w:val="nil"/>
          <w:insideV w:val="nil"/>
        </w:tcBorders>
        <w:shd w:val="clear" w:color="auto" w:fill="DFE2E7" w:themeFill="accent5" w:themeFillTint="3F"/>
      </w:tcPr>
    </w:tblStylePr>
  </w:style>
  <w:style w:type="paragraph" w:customStyle="1" w:styleId="MATLABCode">
    <w:name w:val="MATLAB Code"/>
    <w:basedOn w:val="Normal"/>
    <w:link w:val="MATLABCodeChar"/>
    <w:rsid w:val="008D180B"/>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200" w:line="360" w:lineRule="auto"/>
    </w:pPr>
    <w:rPr>
      <w:rFonts w:ascii="Lucida Console" w:eastAsia="Calibri" w:hAnsi="Lucida Console" w:cs="Times New Roman"/>
      <w:noProof/>
      <w:sz w:val="16"/>
    </w:rPr>
  </w:style>
  <w:style w:type="character" w:customStyle="1" w:styleId="MATLABCodeChar">
    <w:name w:val="MATLAB Code Char"/>
    <w:link w:val="MATLABCode"/>
    <w:rsid w:val="008D180B"/>
    <w:rPr>
      <w:rFonts w:ascii="Lucida Console" w:eastAsia="Calibri" w:hAnsi="Lucida Console" w:cs="Times New Roman"/>
      <w:noProof/>
      <w:sz w:val="16"/>
      <w:shd w:val="clear" w:color="auto" w:fill="F3F3F3"/>
    </w:rPr>
  </w:style>
  <w:style w:type="paragraph" w:customStyle="1" w:styleId="MATLABOutput">
    <w:name w:val="MATLAB Output"/>
    <w:basedOn w:val="Normal"/>
    <w:link w:val="MATLABOutputChar"/>
    <w:rsid w:val="008D180B"/>
    <w:pPr>
      <w:spacing w:after="200" w:line="360" w:lineRule="auto"/>
    </w:pPr>
    <w:rPr>
      <w:rFonts w:ascii="Lucida Console" w:eastAsia="Calibri" w:hAnsi="Lucida Console" w:cs="Times New Roman"/>
      <w:noProof/>
      <w:color w:val="808080"/>
      <w:sz w:val="16"/>
    </w:rPr>
  </w:style>
  <w:style w:type="character" w:customStyle="1" w:styleId="MATLABOutputChar">
    <w:name w:val="MATLAB Output Char"/>
    <w:link w:val="MATLABOutput"/>
    <w:rsid w:val="008D180B"/>
    <w:rPr>
      <w:rFonts w:ascii="Lucida Console" w:eastAsia="Calibri" w:hAnsi="Lucida Console" w:cs="Times New Roman"/>
      <w:noProof/>
      <w:color w:val="808080"/>
      <w:sz w:val="16"/>
    </w:rPr>
  </w:style>
  <w:style w:type="paragraph" w:styleId="Header">
    <w:name w:val="header"/>
    <w:basedOn w:val="Normal"/>
    <w:link w:val="HeaderChar"/>
    <w:uiPriority w:val="99"/>
    <w:unhideWhenUsed/>
    <w:rsid w:val="0048353B"/>
    <w:pPr>
      <w:tabs>
        <w:tab w:val="center" w:pos="4703"/>
        <w:tab w:val="right" w:pos="9406"/>
      </w:tabs>
      <w:spacing w:after="0" w:line="240" w:lineRule="auto"/>
    </w:pPr>
  </w:style>
  <w:style w:type="character" w:customStyle="1" w:styleId="HeaderChar">
    <w:name w:val="Header Char"/>
    <w:basedOn w:val="DefaultParagraphFont"/>
    <w:link w:val="Header"/>
    <w:uiPriority w:val="99"/>
    <w:rsid w:val="0048353B"/>
  </w:style>
  <w:style w:type="paragraph" w:styleId="Footer">
    <w:name w:val="footer"/>
    <w:basedOn w:val="Normal"/>
    <w:link w:val="FooterChar"/>
    <w:uiPriority w:val="99"/>
    <w:unhideWhenUsed/>
    <w:rsid w:val="0048353B"/>
    <w:pPr>
      <w:tabs>
        <w:tab w:val="center" w:pos="4703"/>
        <w:tab w:val="right" w:pos="9406"/>
      </w:tabs>
      <w:spacing w:after="0" w:line="240" w:lineRule="auto"/>
    </w:pPr>
  </w:style>
  <w:style w:type="character" w:customStyle="1" w:styleId="FooterChar">
    <w:name w:val="Footer Char"/>
    <w:basedOn w:val="DefaultParagraphFont"/>
    <w:link w:val="Footer"/>
    <w:uiPriority w:val="99"/>
    <w:rsid w:val="0048353B"/>
  </w:style>
  <w:style w:type="paragraph" w:styleId="Bibliography">
    <w:name w:val="Bibliography"/>
    <w:basedOn w:val="Normal"/>
    <w:next w:val="Normal"/>
    <w:uiPriority w:val="37"/>
    <w:unhideWhenUsed/>
    <w:rsid w:val="00351333"/>
    <w:pPr>
      <w:tabs>
        <w:tab w:val="left" w:pos="264"/>
      </w:tabs>
      <w:spacing w:after="0" w:line="48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80B"/>
    <w:pPr>
      <w:spacing w:after="180" w:line="274" w:lineRule="auto"/>
    </w:pPr>
  </w:style>
  <w:style w:type="paragraph" w:styleId="Heading1">
    <w:name w:val="heading 1"/>
    <w:basedOn w:val="Normal"/>
    <w:next w:val="Normal"/>
    <w:link w:val="Heading1Char"/>
    <w:uiPriority w:val="9"/>
    <w:qFormat/>
    <w:rsid w:val="008D180B"/>
    <w:pPr>
      <w:keepNext/>
      <w:keepLines/>
      <w:spacing w:before="360" w:after="0" w:line="240" w:lineRule="auto"/>
      <w:outlineLvl w:val="0"/>
    </w:pPr>
    <w:rPr>
      <w:rFonts w:asciiTheme="majorHAnsi" w:eastAsiaTheme="majorEastAsia" w:hAnsiTheme="majorHAnsi" w:cstheme="majorBidi"/>
      <w:bCs/>
      <w:color w:val="93A299" w:themeColor="accent1"/>
      <w:spacing w:val="20"/>
      <w:sz w:val="32"/>
      <w:szCs w:val="28"/>
    </w:rPr>
  </w:style>
  <w:style w:type="paragraph" w:styleId="Heading2">
    <w:name w:val="heading 2"/>
    <w:basedOn w:val="Normal"/>
    <w:next w:val="Normal"/>
    <w:link w:val="Heading2Char"/>
    <w:uiPriority w:val="9"/>
    <w:unhideWhenUsed/>
    <w:qFormat/>
    <w:rsid w:val="008D180B"/>
    <w:pPr>
      <w:keepNext/>
      <w:keepLines/>
      <w:spacing w:before="120" w:after="0" w:line="240" w:lineRule="auto"/>
      <w:outlineLvl w:val="1"/>
    </w:pPr>
    <w:rPr>
      <w:rFonts w:eastAsiaTheme="majorEastAsia" w:cstheme="majorBidi"/>
      <w:b/>
      <w:bCs/>
      <w:color w:val="93A299" w:themeColor="accent1"/>
      <w:sz w:val="28"/>
      <w:szCs w:val="26"/>
    </w:rPr>
  </w:style>
  <w:style w:type="paragraph" w:styleId="Heading3">
    <w:name w:val="heading 3"/>
    <w:basedOn w:val="Normal"/>
    <w:next w:val="Normal"/>
    <w:link w:val="Heading3Char"/>
    <w:uiPriority w:val="9"/>
    <w:unhideWhenUsed/>
    <w:qFormat/>
    <w:rsid w:val="008D180B"/>
    <w:pPr>
      <w:keepNext/>
      <w:keepLines/>
      <w:spacing w:before="20" w:after="0" w:line="240" w:lineRule="auto"/>
      <w:outlineLvl w:val="2"/>
    </w:pPr>
    <w:rPr>
      <w:rFonts w:asciiTheme="majorHAnsi" w:eastAsiaTheme="majorEastAsia" w:hAnsiTheme="majorHAnsi" w:cstheme="majorBidi"/>
      <w:bCs/>
      <w:color w:val="D2533C" w:themeColor="text2"/>
      <w:spacing w:val="14"/>
      <w:sz w:val="24"/>
    </w:rPr>
  </w:style>
  <w:style w:type="paragraph" w:styleId="Heading4">
    <w:name w:val="heading 4"/>
    <w:basedOn w:val="Normal"/>
    <w:next w:val="Normal"/>
    <w:link w:val="Heading4Char"/>
    <w:uiPriority w:val="9"/>
    <w:unhideWhenUsed/>
    <w:qFormat/>
    <w:rsid w:val="008D180B"/>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8D180B"/>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8D180B"/>
    <w:pPr>
      <w:keepNext/>
      <w:keepLines/>
      <w:spacing w:before="200" w:after="0"/>
      <w:outlineLvl w:val="5"/>
    </w:pPr>
    <w:rPr>
      <w:rFonts w:asciiTheme="majorHAnsi" w:eastAsiaTheme="majorEastAsia" w:hAnsiTheme="majorHAnsi" w:cstheme="majorBidi"/>
      <w:iCs/>
      <w:color w:val="93A299" w:themeColor="accent1"/>
    </w:rPr>
  </w:style>
  <w:style w:type="paragraph" w:styleId="Heading7">
    <w:name w:val="heading 7"/>
    <w:basedOn w:val="Normal"/>
    <w:next w:val="Normal"/>
    <w:link w:val="Heading7Char"/>
    <w:uiPriority w:val="9"/>
    <w:unhideWhenUsed/>
    <w:qFormat/>
    <w:rsid w:val="008D180B"/>
    <w:pPr>
      <w:keepNext/>
      <w:keepLines/>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unhideWhenUsed/>
    <w:qFormat/>
    <w:rsid w:val="008D180B"/>
    <w:pPr>
      <w:keepNext/>
      <w:keepLines/>
      <w:spacing w:before="200" w:after="0"/>
      <w:outlineLvl w:val="7"/>
    </w:pPr>
    <w:rPr>
      <w:rFonts w:asciiTheme="majorHAnsi" w:eastAsiaTheme="majorEastAsia" w:hAnsiTheme="majorHAnsi" w:cstheme="majorBidi"/>
      <w:color w:val="000000"/>
      <w:szCs w:val="20"/>
    </w:rPr>
  </w:style>
  <w:style w:type="paragraph" w:styleId="Heading9">
    <w:name w:val="heading 9"/>
    <w:basedOn w:val="Normal"/>
    <w:next w:val="Normal"/>
    <w:link w:val="Heading9Char"/>
    <w:uiPriority w:val="9"/>
    <w:semiHidden/>
    <w:unhideWhenUsed/>
    <w:qFormat/>
    <w:rsid w:val="008D180B"/>
    <w:pPr>
      <w:keepNext/>
      <w:keepLines/>
      <w:spacing w:before="200" w:after="0"/>
      <w:outlineLvl w:val="8"/>
    </w:pPr>
    <w:rPr>
      <w:rFonts w:asciiTheme="majorHAnsi" w:eastAsiaTheme="majorEastAsia" w:hAnsiTheme="majorHAnsi" w:cstheme="majorBidi"/>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80B"/>
    <w:rPr>
      <w:rFonts w:asciiTheme="majorHAnsi" w:eastAsiaTheme="majorEastAsia" w:hAnsiTheme="majorHAnsi" w:cstheme="majorBidi"/>
      <w:bCs/>
      <w:color w:val="93A299" w:themeColor="accent1"/>
      <w:spacing w:val="20"/>
      <w:sz w:val="32"/>
      <w:szCs w:val="28"/>
    </w:rPr>
  </w:style>
  <w:style w:type="character" w:customStyle="1" w:styleId="Heading2Char">
    <w:name w:val="Heading 2 Char"/>
    <w:basedOn w:val="DefaultParagraphFont"/>
    <w:link w:val="Heading2"/>
    <w:uiPriority w:val="9"/>
    <w:rsid w:val="008D180B"/>
    <w:rPr>
      <w:rFonts w:eastAsiaTheme="majorEastAsia" w:cstheme="majorBidi"/>
      <w:b/>
      <w:bCs/>
      <w:color w:val="93A299" w:themeColor="accent1"/>
      <w:sz w:val="28"/>
      <w:szCs w:val="26"/>
    </w:rPr>
  </w:style>
  <w:style w:type="character" w:customStyle="1" w:styleId="Heading3Char">
    <w:name w:val="Heading 3 Char"/>
    <w:basedOn w:val="DefaultParagraphFont"/>
    <w:link w:val="Heading3"/>
    <w:uiPriority w:val="9"/>
    <w:rsid w:val="008D180B"/>
    <w:rPr>
      <w:rFonts w:asciiTheme="majorHAnsi" w:eastAsiaTheme="majorEastAsia" w:hAnsiTheme="majorHAnsi" w:cstheme="majorBidi"/>
      <w:bCs/>
      <w:color w:val="D2533C" w:themeColor="text2"/>
      <w:spacing w:val="14"/>
      <w:sz w:val="24"/>
    </w:rPr>
  </w:style>
  <w:style w:type="character" w:customStyle="1" w:styleId="Heading4Char">
    <w:name w:val="Heading 4 Char"/>
    <w:basedOn w:val="DefaultParagraphFont"/>
    <w:link w:val="Heading4"/>
    <w:uiPriority w:val="9"/>
    <w:rsid w:val="008D180B"/>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8D180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8D180B"/>
    <w:rPr>
      <w:rFonts w:asciiTheme="majorHAnsi" w:eastAsiaTheme="majorEastAsia" w:hAnsiTheme="majorHAnsi" w:cstheme="majorBidi"/>
      <w:iCs/>
      <w:color w:val="93A299" w:themeColor="accent1"/>
    </w:rPr>
  </w:style>
  <w:style w:type="character" w:customStyle="1" w:styleId="Heading7Char">
    <w:name w:val="Heading 7 Char"/>
    <w:basedOn w:val="DefaultParagraphFont"/>
    <w:link w:val="Heading7"/>
    <w:uiPriority w:val="9"/>
    <w:rsid w:val="008D180B"/>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8D180B"/>
    <w:rPr>
      <w:rFonts w:asciiTheme="majorHAnsi" w:eastAsiaTheme="majorEastAsia" w:hAnsiTheme="majorHAnsi" w:cstheme="majorBidi"/>
      <w:color w:val="000000"/>
      <w:szCs w:val="20"/>
    </w:rPr>
  </w:style>
  <w:style w:type="character" w:customStyle="1" w:styleId="Heading9Char">
    <w:name w:val="Heading 9 Char"/>
    <w:basedOn w:val="DefaultParagraphFont"/>
    <w:link w:val="Heading9"/>
    <w:uiPriority w:val="9"/>
    <w:semiHidden/>
    <w:rsid w:val="008D180B"/>
    <w:rPr>
      <w:rFonts w:asciiTheme="majorHAnsi" w:eastAsiaTheme="majorEastAsia" w:hAnsiTheme="majorHAnsi" w:cstheme="majorBidi"/>
      <w:i/>
      <w:iCs/>
      <w:color w:val="000000"/>
      <w:szCs w:val="20"/>
    </w:rPr>
  </w:style>
  <w:style w:type="paragraph" w:styleId="TOCHeading">
    <w:name w:val="TOC Heading"/>
    <w:basedOn w:val="Heading1"/>
    <w:next w:val="Normal"/>
    <w:uiPriority w:val="39"/>
    <w:semiHidden/>
    <w:unhideWhenUsed/>
    <w:qFormat/>
    <w:rsid w:val="008D180B"/>
    <w:pPr>
      <w:spacing w:before="480" w:line="264" w:lineRule="auto"/>
      <w:outlineLvl w:val="9"/>
    </w:pPr>
    <w:rPr>
      <w:b/>
    </w:rPr>
  </w:style>
  <w:style w:type="paragraph" w:styleId="TOC2">
    <w:name w:val="toc 2"/>
    <w:basedOn w:val="Normal"/>
    <w:next w:val="Normal"/>
    <w:autoRedefine/>
    <w:uiPriority w:val="39"/>
    <w:unhideWhenUsed/>
    <w:rsid w:val="008D180B"/>
    <w:pPr>
      <w:spacing w:after="100"/>
      <w:ind w:left="220"/>
    </w:pPr>
    <w:rPr>
      <w:rFonts w:eastAsiaTheme="minorEastAsia"/>
      <w:lang w:eastAsia="ja-JP"/>
    </w:rPr>
  </w:style>
  <w:style w:type="paragraph" w:styleId="TOC1">
    <w:name w:val="toc 1"/>
    <w:basedOn w:val="Normal"/>
    <w:next w:val="Normal"/>
    <w:autoRedefine/>
    <w:uiPriority w:val="39"/>
    <w:unhideWhenUsed/>
    <w:rsid w:val="008D180B"/>
    <w:pPr>
      <w:spacing w:after="100"/>
    </w:pPr>
    <w:rPr>
      <w:rFonts w:eastAsiaTheme="minorEastAsia"/>
      <w:lang w:eastAsia="ja-JP"/>
    </w:rPr>
  </w:style>
  <w:style w:type="paragraph" w:styleId="TOC3">
    <w:name w:val="toc 3"/>
    <w:basedOn w:val="Normal"/>
    <w:next w:val="Normal"/>
    <w:autoRedefine/>
    <w:uiPriority w:val="39"/>
    <w:unhideWhenUsed/>
    <w:rsid w:val="008D180B"/>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8D1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80B"/>
    <w:rPr>
      <w:rFonts w:ascii="Tahoma" w:hAnsi="Tahoma" w:cs="Tahoma"/>
      <w:sz w:val="16"/>
      <w:szCs w:val="16"/>
    </w:rPr>
  </w:style>
  <w:style w:type="paragraph" w:styleId="Title">
    <w:name w:val="Title"/>
    <w:basedOn w:val="Normal"/>
    <w:next w:val="Normal"/>
    <w:link w:val="TitleChar"/>
    <w:uiPriority w:val="10"/>
    <w:qFormat/>
    <w:rsid w:val="008D180B"/>
    <w:pPr>
      <w:spacing w:after="120" w:line="240" w:lineRule="auto"/>
      <w:contextualSpacing/>
      <w:jc w:val="center"/>
    </w:pPr>
    <w:rPr>
      <w:rFonts w:asciiTheme="majorHAnsi" w:eastAsiaTheme="majorEastAsia" w:hAnsiTheme="majorHAnsi" w:cstheme="majorBidi"/>
      <w:color w:val="D2533C" w:themeColor="text2"/>
      <w:spacing w:val="30"/>
      <w:kern w:val="28"/>
      <w:sz w:val="72"/>
      <w:szCs w:val="52"/>
    </w:rPr>
  </w:style>
  <w:style w:type="character" w:customStyle="1" w:styleId="TitleChar">
    <w:name w:val="Title Char"/>
    <w:basedOn w:val="DefaultParagraphFont"/>
    <w:link w:val="Title"/>
    <w:uiPriority w:val="10"/>
    <w:rsid w:val="008D180B"/>
    <w:rPr>
      <w:rFonts w:asciiTheme="majorHAnsi" w:eastAsiaTheme="majorEastAsia" w:hAnsiTheme="majorHAnsi" w:cstheme="majorBidi"/>
      <w:color w:val="D2533C" w:themeColor="text2"/>
      <w:spacing w:val="30"/>
      <w:kern w:val="28"/>
      <w:sz w:val="72"/>
      <w:szCs w:val="52"/>
    </w:rPr>
  </w:style>
  <w:style w:type="character" w:styleId="Hyperlink">
    <w:name w:val="Hyperlink"/>
    <w:basedOn w:val="DefaultParagraphFont"/>
    <w:uiPriority w:val="99"/>
    <w:unhideWhenUsed/>
    <w:rsid w:val="008D180B"/>
    <w:rPr>
      <w:color w:val="0000FF" w:themeColor="hyperlink"/>
      <w:u w:val="single"/>
    </w:rPr>
  </w:style>
  <w:style w:type="paragraph" w:styleId="Subtitle">
    <w:name w:val="Subtitle"/>
    <w:basedOn w:val="Normal"/>
    <w:next w:val="Normal"/>
    <w:link w:val="SubtitleChar"/>
    <w:uiPriority w:val="11"/>
    <w:qFormat/>
    <w:rsid w:val="008D180B"/>
    <w:pPr>
      <w:numPr>
        <w:ilvl w:val="1"/>
      </w:numPr>
    </w:pPr>
    <w:rPr>
      <w:rFonts w:eastAsiaTheme="majorEastAsia" w:cstheme="majorBidi"/>
      <w:iCs/>
      <w:color w:val="D2533C" w:themeColor="text2"/>
      <w:sz w:val="40"/>
      <w:szCs w:val="24"/>
      <w:lang w:bidi="hi-IN"/>
    </w:rPr>
  </w:style>
  <w:style w:type="character" w:customStyle="1" w:styleId="SubtitleChar">
    <w:name w:val="Subtitle Char"/>
    <w:basedOn w:val="DefaultParagraphFont"/>
    <w:link w:val="Subtitle"/>
    <w:uiPriority w:val="11"/>
    <w:rsid w:val="008D180B"/>
    <w:rPr>
      <w:rFonts w:eastAsiaTheme="majorEastAsia" w:cstheme="majorBidi"/>
      <w:iCs/>
      <w:color w:val="D2533C" w:themeColor="text2"/>
      <w:sz w:val="40"/>
      <w:szCs w:val="24"/>
      <w:lang w:bidi="hi-IN"/>
    </w:rPr>
  </w:style>
  <w:style w:type="character" w:styleId="Strong">
    <w:name w:val="Strong"/>
    <w:basedOn w:val="DefaultParagraphFont"/>
    <w:uiPriority w:val="22"/>
    <w:qFormat/>
    <w:rsid w:val="008D180B"/>
    <w:rPr>
      <w:b w:val="0"/>
      <w:bCs/>
      <w:i/>
      <w:color w:val="D2533C" w:themeColor="text2"/>
    </w:rPr>
  </w:style>
  <w:style w:type="character" w:styleId="Emphasis">
    <w:name w:val="Emphasis"/>
    <w:basedOn w:val="DefaultParagraphFont"/>
    <w:uiPriority w:val="20"/>
    <w:qFormat/>
    <w:rsid w:val="008D180B"/>
    <w:rPr>
      <w:b/>
      <w:i/>
      <w:iCs/>
    </w:rPr>
  </w:style>
  <w:style w:type="paragraph" w:styleId="NoSpacing">
    <w:name w:val="No Spacing"/>
    <w:link w:val="NoSpacingChar"/>
    <w:uiPriority w:val="1"/>
    <w:qFormat/>
    <w:rsid w:val="008D180B"/>
    <w:pPr>
      <w:spacing w:after="0" w:line="240" w:lineRule="auto"/>
    </w:pPr>
    <w:rPr>
      <w:sz w:val="20"/>
    </w:rPr>
  </w:style>
  <w:style w:type="paragraph" w:styleId="ListParagraph">
    <w:name w:val="List Paragraph"/>
    <w:basedOn w:val="Normal"/>
    <w:uiPriority w:val="34"/>
    <w:qFormat/>
    <w:rsid w:val="008D180B"/>
    <w:pPr>
      <w:spacing w:line="240" w:lineRule="auto"/>
      <w:ind w:left="720" w:hanging="288"/>
      <w:contextualSpacing/>
    </w:pPr>
    <w:rPr>
      <w:color w:val="D2533C" w:themeColor="text2"/>
    </w:rPr>
  </w:style>
  <w:style w:type="paragraph" w:styleId="Quote">
    <w:name w:val="Quote"/>
    <w:basedOn w:val="Normal"/>
    <w:next w:val="Normal"/>
    <w:link w:val="QuoteChar"/>
    <w:uiPriority w:val="29"/>
    <w:qFormat/>
    <w:rsid w:val="008D180B"/>
    <w:pPr>
      <w:spacing w:after="0" w:line="360" w:lineRule="auto"/>
      <w:jc w:val="center"/>
    </w:pPr>
    <w:rPr>
      <w:rFonts w:eastAsiaTheme="minorEastAsia"/>
      <w:b/>
      <w:i/>
      <w:iCs/>
      <w:color w:val="93A299" w:themeColor="accent1"/>
      <w:sz w:val="26"/>
      <w:lang w:bidi="hi-IN"/>
    </w:rPr>
  </w:style>
  <w:style w:type="character" w:customStyle="1" w:styleId="QuoteChar">
    <w:name w:val="Quote Char"/>
    <w:basedOn w:val="DefaultParagraphFont"/>
    <w:link w:val="Quote"/>
    <w:uiPriority w:val="29"/>
    <w:rsid w:val="008D180B"/>
    <w:rPr>
      <w:rFonts w:eastAsiaTheme="minorEastAsia"/>
      <w:b/>
      <w:i/>
      <w:iCs/>
      <w:color w:val="93A299" w:themeColor="accent1"/>
      <w:sz w:val="26"/>
      <w:lang w:bidi="hi-IN"/>
    </w:rPr>
  </w:style>
  <w:style w:type="paragraph" w:styleId="IntenseQuote">
    <w:name w:val="Intense Quote"/>
    <w:basedOn w:val="Normal"/>
    <w:next w:val="Normal"/>
    <w:link w:val="IntenseQuoteChar"/>
    <w:uiPriority w:val="30"/>
    <w:qFormat/>
    <w:rsid w:val="008D180B"/>
    <w:pPr>
      <w:pBdr>
        <w:top w:val="single" w:sz="36" w:space="8" w:color="93A299" w:themeColor="accent1"/>
        <w:left w:val="single" w:sz="36" w:space="8" w:color="93A299" w:themeColor="accent1"/>
        <w:bottom w:val="single" w:sz="36" w:space="8" w:color="93A299" w:themeColor="accent1"/>
        <w:right w:val="single" w:sz="36" w:space="8" w:color="93A299" w:themeColor="accent1"/>
      </w:pBdr>
      <w:shd w:val="clear" w:color="auto" w:fill="93A299"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8D180B"/>
    <w:rPr>
      <w:rFonts w:asciiTheme="majorHAnsi" w:eastAsiaTheme="minorEastAsia" w:hAnsiTheme="majorHAnsi"/>
      <w:bCs/>
      <w:iCs/>
      <w:color w:val="FFFFFF" w:themeColor="background1"/>
      <w:sz w:val="28"/>
      <w:shd w:val="clear" w:color="auto" w:fill="93A299" w:themeFill="accent1"/>
      <w:lang w:bidi="hi-IN"/>
    </w:rPr>
  </w:style>
  <w:style w:type="character" w:styleId="SubtleEmphasis">
    <w:name w:val="Subtle Emphasis"/>
    <w:basedOn w:val="DefaultParagraphFont"/>
    <w:uiPriority w:val="19"/>
    <w:qFormat/>
    <w:rsid w:val="008D180B"/>
    <w:rPr>
      <w:i/>
      <w:iCs/>
      <w:color w:val="000000"/>
    </w:rPr>
  </w:style>
  <w:style w:type="character" w:styleId="IntenseEmphasis">
    <w:name w:val="Intense Emphasis"/>
    <w:basedOn w:val="DefaultParagraphFont"/>
    <w:uiPriority w:val="21"/>
    <w:qFormat/>
    <w:rsid w:val="008D180B"/>
    <w:rPr>
      <w:b/>
      <w:bCs/>
      <w:i/>
      <w:iCs/>
      <w:color w:val="93A299" w:themeColor="accent1"/>
    </w:rPr>
  </w:style>
  <w:style w:type="character" w:styleId="SubtleReference">
    <w:name w:val="Subtle Reference"/>
    <w:basedOn w:val="DefaultParagraphFont"/>
    <w:uiPriority w:val="31"/>
    <w:qFormat/>
    <w:rsid w:val="008D180B"/>
    <w:rPr>
      <w:smallCaps/>
      <w:color w:val="000000"/>
      <w:u w:val="single"/>
    </w:rPr>
  </w:style>
  <w:style w:type="character" w:styleId="IntenseReference">
    <w:name w:val="Intense Reference"/>
    <w:basedOn w:val="DefaultParagraphFont"/>
    <w:uiPriority w:val="32"/>
    <w:qFormat/>
    <w:rsid w:val="008D180B"/>
    <w:rPr>
      <w:b w:val="0"/>
      <w:bCs/>
      <w:smallCaps/>
      <w:color w:val="93A299" w:themeColor="accent1"/>
      <w:spacing w:val="5"/>
      <w:u w:val="single"/>
    </w:rPr>
  </w:style>
  <w:style w:type="character" w:styleId="BookTitle">
    <w:name w:val="Book Title"/>
    <w:basedOn w:val="DefaultParagraphFont"/>
    <w:uiPriority w:val="33"/>
    <w:qFormat/>
    <w:rsid w:val="008D180B"/>
    <w:rPr>
      <w:b/>
      <w:bCs/>
      <w:caps/>
      <w:smallCaps w:val="0"/>
      <w:color w:val="D2533C" w:themeColor="text2"/>
      <w:spacing w:val="10"/>
    </w:rPr>
  </w:style>
  <w:style w:type="paragraph" w:styleId="Caption">
    <w:name w:val="caption"/>
    <w:basedOn w:val="Normal"/>
    <w:next w:val="Normal"/>
    <w:uiPriority w:val="35"/>
    <w:unhideWhenUsed/>
    <w:qFormat/>
    <w:rsid w:val="008D180B"/>
    <w:pPr>
      <w:spacing w:line="240" w:lineRule="auto"/>
    </w:pPr>
    <w:rPr>
      <w:rFonts w:asciiTheme="majorHAnsi" w:eastAsiaTheme="minorEastAsia" w:hAnsiTheme="majorHAnsi"/>
      <w:bCs/>
      <w:smallCaps/>
      <w:color w:val="D2533C" w:themeColor="text2"/>
      <w:spacing w:val="6"/>
      <w:szCs w:val="18"/>
      <w:lang w:bidi="hi-IN"/>
    </w:rPr>
  </w:style>
  <w:style w:type="character" w:customStyle="1" w:styleId="NoSpacingChar">
    <w:name w:val="No Spacing Char"/>
    <w:basedOn w:val="DefaultParagraphFont"/>
    <w:link w:val="NoSpacing"/>
    <w:uiPriority w:val="1"/>
    <w:rsid w:val="008D180B"/>
    <w:rPr>
      <w:sz w:val="20"/>
    </w:rPr>
  </w:style>
  <w:style w:type="table" w:styleId="TableGrid">
    <w:name w:val="Table Grid"/>
    <w:basedOn w:val="TableNormal"/>
    <w:uiPriority w:val="59"/>
    <w:rsid w:val="008D1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8D180B"/>
    <w:pPr>
      <w:spacing w:after="0" w:line="240" w:lineRule="auto"/>
    </w:pPr>
    <w:rPr>
      <w:color w:val="38434F" w:themeColor="accent4" w:themeShade="BF"/>
    </w:rPr>
    <w:tblPr>
      <w:tblStyleRowBandSize w:val="1"/>
      <w:tblStyleColBandSize w:val="1"/>
      <w:tblBorders>
        <w:top w:val="single" w:sz="8" w:space="0" w:color="4C5A6A" w:themeColor="accent4"/>
        <w:bottom w:val="single" w:sz="8" w:space="0" w:color="4C5A6A" w:themeColor="accent4"/>
      </w:tblBorders>
    </w:tblPr>
    <w:tblStylePr w:type="firstRow">
      <w:pPr>
        <w:spacing w:before="0" w:after="0" w:line="240" w:lineRule="auto"/>
      </w:pPr>
      <w:rPr>
        <w:b/>
        <w:bCs/>
      </w:rPr>
      <w:tblPr/>
      <w:tcPr>
        <w:tcBorders>
          <w:top w:val="single" w:sz="8" w:space="0" w:color="4C5A6A" w:themeColor="accent4"/>
          <w:left w:val="nil"/>
          <w:bottom w:val="single" w:sz="8" w:space="0" w:color="4C5A6A" w:themeColor="accent4"/>
          <w:right w:val="nil"/>
          <w:insideH w:val="nil"/>
          <w:insideV w:val="nil"/>
        </w:tcBorders>
      </w:tcPr>
    </w:tblStylePr>
    <w:tblStylePr w:type="lastRow">
      <w:pPr>
        <w:spacing w:before="0" w:after="0" w:line="240" w:lineRule="auto"/>
      </w:pPr>
      <w:rPr>
        <w:b/>
        <w:bCs/>
      </w:rPr>
      <w:tblPr/>
      <w:tcPr>
        <w:tcBorders>
          <w:top w:val="single" w:sz="8" w:space="0" w:color="4C5A6A" w:themeColor="accent4"/>
          <w:left w:val="nil"/>
          <w:bottom w:val="single" w:sz="8" w:space="0" w:color="4C5A6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5DD" w:themeFill="accent4" w:themeFillTint="3F"/>
      </w:tcPr>
    </w:tblStylePr>
    <w:tblStylePr w:type="band1Horz">
      <w:tblPr/>
      <w:tcPr>
        <w:tcBorders>
          <w:left w:val="nil"/>
          <w:right w:val="nil"/>
          <w:insideH w:val="nil"/>
          <w:insideV w:val="nil"/>
        </w:tcBorders>
        <w:shd w:val="clear" w:color="auto" w:fill="CFD5DD" w:themeFill="accent4" w:themeFillTint="3F"/>
      </w:tcPr>
    </w:tblStylePr>
  </w:style>
  <w:style w:type="table" w:styleId="LightShading-Accent5">
    <w:name w:val="Light Shading Accent 5"/>
    <w:basedOn w:val="TableNormal"/>
    <w:uiPriority w:val="60"/>
    <w:rsid w:val="008D180B"/>
    <w:pPr>
      <w:spacing w:after="0" w:line="240" w:lineRule="auto"/>
    </w:pPr>
    <w:rPr>
      <w:color w:val="5C687B" w:themeColor="accent5" w:themeShade="BF"/>
    </w:rPr>
    <w:tblPr>
      <w:tblStyleRowBandSize w:val="1"/>
      <w:tblStyleColBandSize w:val="1"/>
      <w:tblBorders>
        <w:top w:val="single" w:sz="8" w:space="0" w:color="808DA0" w:themeColor="accent5"/>
        <w:bottom w:val="single" w:sz="8" w:space="0" w:color="808DA0" w:themeColor="accent5"/>
      </w:tblBorders>
    </w:tblPr>
    <w:tblStylePr w:type="firstRow">
      <w:pPr>
        <w:spacing w:before="0" w:after="0" w:line="240" w:lineRule="auto"/>
      </w:pPr>
      <w:rPr>
        <w:b/>
        <w:bCs/>
      </w:rPr>
      <w:tblPr/>
      <w:tcPr>
        <w:tcBorders>
          <w:top w:val="single" w:sz="8" w:space="0" w:color="808DA0" w:themeColor="accent5"/>
          <w:left w:val="nil"/>
          <w:bottom w:val="single" w:sz="8" w:space="0" w:color="808DA0" w:themeColor="accent5"/>
          <w:right w:val="nil"/>
          <w:insideH w:val="nil"/>
          <w:insideV w:val="nil"/>
        </w:tcBorders>
      </w:tcPr>
    </w:tblStylePr>
    <w:tblStylePr w:type="lastRow">
      <w:pPr>
        <w:spacing w:before="0" w:after="0" w:line="240" w:lineRule="auto"/>
      </w:pPr>
      <w:rPr>
        <w:b/>
        <w:bCs/>
      </w:rPr>
      <w:tblPr/>
      <w:tcPr>
        <w:tcBorders>
          <w:top w:val="single" w:sz="8" w:space="0" w:color="808DA0" w:themeColor="accent5"/>
          <w:left w:val="nil"/>
          <w:bottom w:val="single" w:sz="8" w:space="0" w:color="808DA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2E7" w:themeFill="accent5" w:themeFillTint="3F"/>
      </w:tcPr>
    </w:tblStylePr>
    <w:tblStylePr w:type="band1Horz">
      <w:tblPr/>
      <w:tcPr>
        <w:tcBorders>
          <w:left w:val="nil"/>
          <w:right w:val="nil"/>
          <w:insideH w:val="nil"/>
          <w:insideV w:val="nil"/>
        </w:tcBorders>
        <w:shd w:val="clear" w:color="auto" w:fill="DFE2E7" w:themeFill="accent5" w:themeFillTint="3F"/>
      </w:tcPr>
    </w:tblStylePr>
  </w:style>
  <w:style w:type="paragraph" w:customStyle="1" w:styleId="MATLABCode">
    <w:name w:val="MATLAB Code"/>
    <w:basedOn w:val="Normal"/>
    <w:link w:val="MATLABCodeChar"/>
    <w:rsid w:val="008D180B"/>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200" w:line="360" w:lineRule="auto"/>
    </w:pPr>
    <w:rPr>
      <w:rFonts w:ascii="Lucida Console" w:eastAsia="Calibri" w:hAnsi="Lucida Console" w:cs="Times New Roman"/>
      <w:noProof/>
      <w:sz w:val="16"/>
    </w:rPr>
  </w:style>
  <w:style w:type="character" w:customStyle="1" w:styleId="MATLABCodeChar">
    <w:name w:val="MATLAB Code Char"/>
    <w:link w:val="MATLABCode"/>
    <w:rsid w:val="008D180B"/>
    <w:rPr>
      <w:rFonts w:ascii="Lucida Console" w:eastAsia="Calibri" w:hAnsi="Lucida Console" w:cs="Times New Roman"/>
      <w:noProof/>
      <w:sz w:val="16"/>
      <w:shd w:val="clear" w:color="auto" w:fill="F3F3F3"/>
    </w:rPr>
  </w:style>
  <w:style w:type="paragraph" w:customStyle="1" w:styleId="MATLABOutput">
    <w:name w:val="MATLAB Output"/>
    <w:basedOn w:val="Normal"/>
    <w:link w:val="MATLABOutputChar"/>
    <w:rsid w:val="008D180B"/>
    <w:pPr>
      <w:spacing w:after="200" w:line="360" w:lineRule="auto"/>
    </w:pPr>
    <w:rPr>
      <w:rFonts w:ascii="Lucida Console" w:eastAsia="Calibri" w:hAnsi="Lucida Console" w:cs="Times New Roman"/>
      <w:noProof/>
      <w:color w:val="808080"/>
      <w:sz w:val="16"/>
    </w:rPr>
  </w:style>
  <w:style w:type="character" w:customStyle="1" w:styleId="MATLABOutputChar">
    <w:name w:val="MATLAB Output Char"/>
    <w:link w:val="MATLABOutput"/>
    <w:rsid w:val="008D180B"/>
    <w:rPr>
      <w:rFonts w:ascii="Lucida Console" w:eastAsia="Calibri" w:hAnsi="Lucida Console" w:cs="Times New Roman"/>
      <w:noProof/>
      <w:color w:val="808080"/>
      <w:sz w:val="16"/>
    </w:rPr>
  </w:style>
  <w:style w:type="paragraph" w:styleId="Header">
    <w:name w:val="header"/>
    <w:basedOn w:val="Normal"/>
    <w:link w:val="HeaderChar"/>
    <w:uiPriority w:val="99"/>
    <w:unhideWhenUsed/>
    <w:rsid w:val="0048353B"/>
    <w:pPr>
      <w:tabs>
        <w:tab w:val="center" w:pos="4703"/>
        <w:tab w:val="right" w:pos="9406"/>
      </w:tabs>
      <w:spacing w:after="0" w:line="240" w:lineRule="auto"/>
    </w:pPr>
  </w:style>
  <w:style w:type="character" w:customStyle="1" w:styleId="HeaderChar">
    <w:name w:val="Header Char"/>
    <w:basedOn w:val="DefaultParagraphFont"/>
    <w:link w:val="Header"/>
    <w:uiPriority w:val="99"/>
    <w:rsid w:val="0048353B"/>
  </w:style>
  <w:style w:type="paragraph" w:styleId="Footer">
    <w:name w:val="footer"/>
    <w:basedOn w:val="Normal"/>
    <w:link w:val="FooterChar"/>
    <w:uiPriority w:val="99"/>
    <w:unhideWhenUsed/>
    <w:rsid w:val="0048353B"/>
    <w:pPr>
      <w:tabs>
        <w:tab w:val="center" w:pos="4703"/>
        <w:tab w:val="right" w:pos="9406"/>
      </w:tabs>
      <w:spacing w:after="0" w:line="240" w:lineRule="auto"/>
    </w:pPr>
  </w:style>
  <w:style w:type="character" w:customStyle="1" w:styleId="FooterChar">
    <w:name w:val="Footer Char"/>
    <w:basedOn w:val="DefaultParagraphFont"/>
    <w:link w:val="Footer"/>
    <w:uiPriority w:val="99"/>
    <w:rsid w:val="0048353B"/>
  </w:style>
  <w:style w:type="paragraph" w:styleId="Bibliography">
    <w:name w:val="Bibliography"/>
    <w:basedOn w:val="Normal"/>
    <w:next w:val="Normal"/>
    <w:uiPriority w:val="37"/>
    <w:unhideWhenUsed/>
    <w:rsid w:val="00351333"/>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nl.mathworks.com/company/newsletters/articles/introduction-to-object-oriented-programming-in-matlab.html" TargetMode="External"/><Relationship Id="rId4" Type="http://schemas.microsoft.com/office/2007/relationships/stylesWithEffects" Target="stylesWithEffects.xml"/><Relationship Id="rId9" Type="http://schemas.openxmlformats.org/officeDocument/2006/relationships/hyperlink" Target="http://nl.mathworks.com/help/matlab/data-types_data-typ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2F5EF-0ECF-426D-8D72-BFE9F1153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6302</Words>
  <Characters>35926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42144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Roderick</dc:creator>
  <cp:lastModifiedBy>ICT Management W/BMT</cp:lastModifiedBy>
  <cp:revision>2</cp:revision>
  <cp:lastPrinted>2014-11-13T13:39:00Z</cp:lastPrinted>
  <dcterms:created xsi:type="dcterms:W3CDTF">2014-11-13T13:44:00Z</dcterms:created>
  <dcterms:modified xsi:type="dcterms:W3CDTF">2014-11-13T13:44:00Z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id="0OuqLwKl"/&gt;&lt;style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