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HIVE ODCI, Users Guide</w:t>
      </w:r>
    </w:p>
    <w:p>
      <w:pPr>
        <w:pStyle w:val="Subtitle"/>
        <w:jc w:val="left"/>
        <w:rPr/>
      </w:pPr>
      <w:r>
        <w:rPr/>
        <w:t>Version 1.x</w:t>
      </w:r>
    </w:p>
    <w:p>
      <w:pPr>
        <w:pStyle w:val="TextBody"/>
        <w:spacing w:lineRule="auto" w:line="288" w:before="0" w:after="140"/>
        <w:rPr/>
      </w:pPr>
      <w:r>
        <w:rPr/>
      </w:r>
      <w:r>
        <w:br w:type="page"/>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0_364826831">
        <w:r>
          <w:rPr>
            <w:rStyle w:val="Style"/>
          </w:rPr>
          <w:t>License</w:t>
          <w:tab/>
          <w:t>3</w:t>
        </w:r>
      </w:hyperlink>
    </w:p>
    <w:p>
      <w:pPr>
        <w:pStyle w:val="Contents1"/>
        <w:tabs>
          <w:tab w:val="right" w:pos="9638" w:leader="dot"/>
        </w:tabs>
        <w:rPr/>
      </w:pPr>
      <w:hyperlink w:anchor="__RefHeading___Toc112_364826831">
        <w:r>
          <w:rPr>
            <w:rStyle w:val="Style"/>
          </w:rPr>
          <w:t>Overview</w:t>
          <w:tab/>
          <w:t>4</w:t>
        </w:r>
      </w:hyperlink>
    </w:p>
    <w:p>
      <w:pPr>
        <w:pStyle w:val="Contents1"/>
        <w:tabs>
          <w:tab w:val="right" w:pos="9638" w:leader="dot"/>
        </w:tabs>
        <w:rPr/>
      </w:pPr>
      <w:hyperlink w:anchor="__RefHeading___Toc108_584170489">
        <w:r>
          <w:rPr>
            <w:rStyle w:val="Style"/>
          </w:rPr>
          <w:t>Installation</w:t>
          <w:tab/>
          <w:t>5</w:t>
        </w:r>
      </w:hyperlink>
    </w:p>
    <w:p>
      <w:pPr>
        <w:pStyle w:val="Contents1"/>
        <w:tabs>
          <w:tab w:val="right" w:pos="9638" w:leader="dot"/>
        </w:tabs>
        <w:rPr/>
      </w:pPr>
      <w:hyperlink w:anchor="__RefHeading___Toc111_584170489">
        <w:r>
          <w:rPr>
            <w:rStyle w:val="Style"/>
          </w:rPr>
          <w:t>Parameters</w:t>
          <w:tab/>
          <w:t>7</w:t>
        </w:r>
      </w:hyperlink>
    </w:p>
    <w:p>
      <w:pPr>
        <w:pStyle w:val="Contents1"/>
        <w:tabs>
          <w:tab w:val="right" w:pos="9638" w:leader="dot"/>
        </w:tabs>
        <w:rPr/>
      </w:pPr>
      <w:hyperlink w:anchor="__RefHeading___Toc113_584170489">
        <w:r>
          <w:rPr>
            <w:rStyle w:val="Style"/>
          </w:rPr>
          <w:t>Interface</w:t>
          <w:tab/>
          <w:t>7</w:t>
        </w:r>
      </w:hyperlink>
    </w:p>
    <w:p>
      <w:pPr>
        <w:pStyle w:val="Contents1"/>
        <w:tabs>
          <w:tab w:val="right" w:pos="9638" w:leader="dot"/>
        </w:tabs>
        <w:rPr/>
      </w:pPr>
      <w:hyperlink w:anchor="__RefHeading___Toc115_584170489">
        <w:r>
          <w:rPr>
            <w:rStyle w:val="Style"/>
          </w:rPr>
          <w:t>Examples</w:t>
          <w:tab/>
          <w:t>7</w:t>
        </w:r>
      </w:hyperlink>
      <w:r>
        <w:fldChar w:fldCharType="end"/>
      </w:r>
    </w:p>
    <w:p>
      <w:pPr>
        <w:pStyle w:val="TextBody"/>
        <w:spacing w:lineRule="auto" w:line="288" w:before="0" w:after="140"/>
        <w:rPr/>
      </w:pPr>
      <w:r>
        <w:rPr/>
      </w:r>
      <w:r>
        <w:br w:type="page"/>
      </w:r>
    </w:p>
    <w:p>
      <w:pPr>
        <w:pStyle w:val="Heading1"/>
        <w:numPr>
          <w:ilvl w:val="0"/>
          <w:numId w:val="2"/>
        </w:numPr>
        <w:ind w:left="0" w:hanging="0"/>
        <w:rPr/>
      </w:pPr>
      <w:bookmarkStart w:id="0" w:name="__RefHeading___Toc110_364826831"/>
      <w:bookmarkEnd w:id="0"/>
      <w:r>
        <w:rPr/>
        <w:t>License</w:t>
      </w:r>
    </w:p>
    <w:p>
      <w:pPr>
        <w:pStyle w:val="TextBody"/>
        <w:spacing w:lineRule="auto" w:line="288" w:before="0" w:after="14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Copyright (c) 2016, Metasystems Technologies Inc (MTI), Nicholas Van Wyen</w:t>
        <w:br/>
        <w:t>All rights reserved.</w:t>
      </w:r>
    </w:p>
    <w:p>
      <w:pPr>
        <w:pStyle w:val="TextBody"/>
        <w:spacing w:lineRule="auto" w:line="288" w:before="0" w:after="14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r>
    </w:p>
    <w:p>
      <w:pPr>
        <w:pStyle w:val="TextBody"/>
        <w:spacing w:lineRule="auto" w:line="288" w:before="0" w:after="140"/>
        <w:rPr/>
      </w:pPr>
      <w:r>
        <w:rPr>
          <w:rFonts w:ascii="Open Sans;sans-serif" w:hAnsi="Open Sans;sans-serif"/>
          <w:b w:val="false"/>
          <w:i w:val="false"/>
          <w:caps w:val="false"/>
          <w:smallCaps w:val="false"/>
          <w:color w:val="444444"/>
          <w:spacing w:val="0"/>
          <w:sz w:val="21"/>
        </w:rPr>
        <w:t>Redistribution and use in source and binary forms, with or without modification, are permitted provided that the following conditions are met:</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1. Redistributions of source code must retain the above copyright notice, this list of conditions and the following disclaimer.</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2. Redistributions in binary form must reproduce the above copyright notice, this list of conditions and the following disclaimer in the documentation and/or other materials provided with the distribution.</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3. Neither the name of the copyright holder nor the names of its contributors may be used to endorse or promote products derived from this software without specific prior written permission.</w:t>
      </w:r>
    </w:p>
    <w:p>
      <w:pPr>
        <w:pStyle w:val="TextBody"/>
        <w:widowControl/>
        <w:spacing w:lineRule="atLeast" w:line="330" w:before="0" w:after="375"/>
        <w:ind w:left="0" w:right="0" w:hanging="0"/>
        <w:rPr>
          <w:rFonts w:ascii="Open Sans;sans-serif" w:hAnsi="Open Sans;sans-serif"/>
          <w:b w:val="false"/>
          <w:b w:val="false"/>
          <w:i w:val="false"/>
          <w:i w:val="false"/>
          <w:caps w:val="false"/>
          <w:smallCaps w:val="false"/>
          <w:color w:val="444444"/>
          <w:spacing w:val="0"/>
          <w:sz w:val="21"/>
        </w:rPr>
      </w:pPr>
      <w:r>
        <w:rPr>
          <w:rFonts w:ascii="Open Sans;sans-serif" w:hAnsi="Open Sans;sans-serif"/>
          <w:b w:val="false"/>
          <w:i w:val="false"/>
          <w:caps w:val="false"/>
          <w:smallCaps w:val="false"/>
          <w:color w:val="444444"/>
          <w:spacing w:val="0"/>
          <w:sz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TextBody"/>
        <w:spacing w:lineRule="auto" w:line="288" w:before="0" w:after="140"/>
        <w:rPr/>
      </w:pPr>
      <w:r>
        <w:rPr/>
      </w:r>
      <w:r>
        <w:br w:type="page"/>
      </w:r>
    </w:p>
    <w:p>
      <w:pPr>
        <w:pStyle w:val="Heading1"/>
        <w:numPr>
          <w:ilvl w:val="0"/>
          <w:numId w:val="2"/>
        </w:numPr>
        <w:ind w:left="0" w:hanging="0"/>
        <w:rPr/>
      </w:pPr>
      <w:bookmarkStart w:id="1" w:name="__RefHeading___Toc112_364826831"/>
      <w:bookmarkEnd w:id="1"/>
      <w:r>
        <w:rPr/>
        <w:t>Overview</w:t>
      </w:r>
    </w:p>
    <w:p>
      <w:pPr>
        <w:pStyle w:val="TextBody"/>
        <w:rPr/>
      </w:pPr>
      <w:r>
        <w:rPr/>
        <w:t xml:space="preserve">HIVE-ODCI is an Oracle Database </w:t>
      </w:r>
      <w:r>
        <w:rPr>
          <w:rFonts w:ascii="arial;sans-serif" w:hAnsi="arial;sans-serif"/>
          <w:b w:val="false"/>
          <w:i w:val="false"/>
          <w:caps w:val="false"/>
          <w:smallCaps w:val="false"/>
          <w:color w:val="545454"/>
          <w:spacing w:val="0"/>
          <w:sz w:val="24"/>
        </w:rPr>
        <w:t xml:space="preserve">Data Cartridge Interface plug-in for  making Apache Hive Database SQL functionality natively available from within an Oracle 11g or higher RDBMS, making use of the Oracle Extensibility Architecture framework as documented at:  </w:t>
      </w:r>
      <w:hyperlink r:id="rId2">
        <w:r>
          <w:rPr>
            <w:rStyle w:val="InternetLink"/>
            <w:rFonts w:ascii="arial;sans-serif" w:hAnsi="arial;sans-serif"/>
            <w:b w:val="false"/>
            <w:i w:val="false"/>
            <w:caps w:val="false"/>
            <w:smallCaps w:val="false"/>
            <w:color w:val="545454"/>
            <w:spacing w:val="0"/>
            <w:sz w:val="24"/>
          </w:rPr>
          <w:t>https://docs.oracle.com/database/121/ADDCI/toc.htm</w:t>
        </w:r>
      </w:hyperlink>
      <w:r>
        <w:rPr>
          <w:rFonts w:ascii="arial;sans-serif" w:hAnsi="arial;sans-serif"/>
          <w:b w:val="false"/>
          <w:i w:val="false"/>
          <w:caps w:val="false"/>
          <w:smallCaps w:val="false"/>
          <w:color w:val="545454"/>
          <w:spacing w:val="0"/>
          <w:sz w:val="24"/>
        </w:rPr>
        <w:t>.</w:t>
      </w:r>
    </w:p>
    <w:p>
      <w:pPr>
        <w:pStyle w:val="TextBody"/>
        <w:rPr>
          <w:rFonts w:ascii="arial;sans-serif" w:hAnsi="arial;sans-serif"/>
          <w:b w:val="false"/>
          <w:b w:val="false"/>
          <w:i w:val="false"/>
          <w:i w:val="false"/>
          <w:caps w:val="false"/>
          <w:smallCaps w:val="false"/>
          <w:color w:val="545454"/>
          <w:spacing w:val="0"/>
          <w:sz w:val="24"/>
        </w:rPr>
      </w:pPr>
      <w:r>
        <w:rPr>
          <w:rFonts w:ascii="arial;sans-serif" w:hAnsi="arial;sans-serif"/>
          <w:b w:val="false"/>
          <w:i w:val="false"/>
          <w:caps w:val="false"/>
          <w:smallCaps w:val="false"/>
          <w:color w:val="545454"/>
          <w:spacing w:val="0"/>
          <w:sz w:val="24"/>
        </w:rPr>
      </w:r>
    </w:p>
    <w:p>
      <w:pPr>
        <w:pStyle w:val="TextBody"/>
        <w:rPr/>
      </w:pPr>
      <w:r>
        <w:rPr>
          <w:rFonts w:ascii="arial;sans-serif" w:hAnsi="arial;sans-serif"/>
          <w:b w:val="false"/>
          <w:i w:val="false"/>
          <w:caps w:val="false"/>
          <w:smallCaps w:val="false"/>
          <w:color w:val="545454"/>
          <w:spacing w:val="0"/>
          <w:sz w:val="24"/>
        </w:rPr>
        <w:t>The HIVE-ODCI functionality is built upon the idea of using a JDBC pass-through of SQL to a remote database, to retrieve and execute both DML and DDL statements. While Apache Hive is the target database, and the reason for creating, any Type 4 JDBC Driver can be swapped out and used, for example MySQL, PostgreSQL or any other complaint driver.</w:t>
      </w:r>
    </w:p>
    <w:p>
      <w:pPr>
        <w:pStyle w:val="TextBody"/>
        <w:rPr>
          <w:rFonts w:ascii="arial;sans-serif" w:hAnsi="arial;sans-serif"/>
          <w:b w:val="false"/>
          <w:b w:val="false"/>
          <w:i w:val="false"/>
          <w:i w:val="false"/>
          <w:caps w:val="false"/>
          <w:smallCaps w:val="false"/>
          <w:color w:val="545454"/>
          <w:spacing w:val="0"/>
          <w:sz w:val="24"/>
        </w:rPr>
      </w:pPr>
      <w:r>
        <w:rPr>
          <w:rFonts w:ascii="arial;sans-serif" w:hAnsi="arial;sans-serif"/>
          <w:b w:val="false"/>
          <w:i w:val="false"/>
          <w:caps w:val="false"/>
          <w:smallCaps w:val="false"/>
          <w:color w:val="545454"/>
          <w:spacing w:val="0"/>
          <w:sz w:val="24"/>
        </w:rPr>
      </w:r>
    </w:p>
    <w:p>
      <w:pPr>
        <w:pStyle w:val="TextBody"/>
        <w:rPr/>
      </w:pPr>
      <w:r>
        <w:rPr>
          <w:rFonts w:ascii="arial;sans-serif" w:hAnsi="arial;sans-serif"/>
          <w:b w:val="false"/>
          <w:i w:val="false"/>
          <w:caps w:val="false"/>
          <w:smallCaps w:val="false"/>
          <w:color w:val="545454"/>
          <w:spacing w:val="0"/>
          <w:sz w:val="24"/>
        </w:rPr>
        <w:t xml:space="preserve">The initial release used the Data Direct HIVE JDBC Driver, from Progress Software. More information, including licensing and pricing can be found at:  </w:t>
      </w:r>
      <w:hyperlink r:id="rId3">
        <w:r>
          <w:rPr>
            <w:rStyle w:val="InternetLink"/>
            <w:rFonts w:ascii="arial;sans-serif" w:hAnsi="arial;sans-serif"/>
            <w:b w:val="false"/>
            <w:i w:val="false"/>
            <w:caps w:val="false"/>
            <w:smallCaps w:val="false"/>
            <w:color w:val="545454"/>
            <w:spacing w:val="0"/>
            <w:sz w:val="24"/>
          </w:rPr>
          <w:t>https://www.progress.com/jdbc/apache-hadoop-hive</w:t>
        </w:r>
      </w:hyperlink>
    </w:p>
    <w:p>
      <w:pPr>
        <w:pStyle w:val="TextBody"/>
        <w:rPr/>
      </w:pPr>
      <w:r>
        <w:rPr>
          <w:rFonts w:ascii="arial;sans-serif" w:hAnsi="arial;sans-serif"/>
          <w:b w:val="false"/>
          <w:i w:val="false"/>
          <w:caps w:val="false"/>
          <w:smallCaps w:val="false"/>
          <w:color w:val="545454"/>
          <w:spacing w:val="0"/>
          <w:sz w:val="24"/>
        </w:rPr>
        <w:t>Finally, the initial release was created as a proof-of-concept (POC) for the United States Government, Department of Homeland Security, US Customs and Border Protection, Targeting and Analysis Systems Program Directorate (TASPD) by Metasystems Technologies  Inc. (MTI).</w:t>
      </w:r>
    </w:p>
    <w:p>
      <w:pPr>
        <w:pStyle w:val="TextBody"/>
        <w:rPr/>
      </w:pPr>
      <w:r>
        <w:rPr>
          <w:rFonts w:ascii="arial;sans-serif" w:hAnsi="arial;sans-serif"/>
          <w:b w:val="false"/>
          <w:i w:val="false"/>
          <w:caps w:val="false"/>
          <w:smallCaps w:val="false"/>
          <w:color w:val="545454"/>
          <w:spacing w:val="0"/>
          <w:sz w:val="24"/>
        </w:rPr>
        <w:t>This POC was created as a way to allow large datasets in an Oracle RDMS to be loaded into Hadoop, accessible through Hive while keeping applications and PL/SQL unchanged. Using HIVE-ODCI, VIEW objects can be created of the same name as the original tables. SQL can be passed through via INSTEAD OF triggers for DML operations and data accessibility from standard SELECT. Once moved to Hadoop Hive, TASPD was able to achieve virtually 100% compatibility with their existing code base, their applications and PL/SQL, implementing HIVE-ODCI.</w:t>
      </w:r>
    </w:p>
    <w:p>
      <w:pPr>
        <w:pStyle w:val="TextBody"/>
        <w:rPr>
          <w:rFonts w:ascii="arial;sans-serif" w:hAnsi="arial;sans-serif"/>
          <w:b w:val="false"/>
          <w:b w:val="false"/>
          <w:i w:val="false"/>
          <w:i w:val="false"/>
          <w:caps w:val="false"/>
          <w:smallCaps w:val="false"/>
          <w:color w:val="545454"/>
          <w:spacing w:val="0"/>
          <w:sz w:val="24"/>
        </w:rPr>
      </w:pPr>
      <w:r>
        <w:rPr>
          <w:rFonts w:ascii="arial;sans-serif" w:hAnsi="arial;sans-serif"/>
          <w:b w:val="false"/>
          <w:i w:val="false"/>
          <w:caps w:val="false"/>
          <w:smallCaps w:val="false"/>
          <w:color w:val="545454"/>
          <w:spacing w:val="0"/>
          <w:sz w:val="24"/>
        </w:rPr>
      </w:r>
    </w:p>
    <w:p>
      <w:pPr>
        <w:pStyle w:val="TextBody"/>
        <w:rPr/>
      </w:pPr>
      <w:r>
        <w:rPr>
          <w:rFonts w:ascii="arial;sans-serif" w:hAnsi="arial;sans-serif"/>
          <w:b w:val="false"/>
          <w:i w:val="false"/>
          <w:caps w:val="false"/>
          <w:smallCaps w:val="false"/>
          <w:color w:val="545454"/>
          <w:spacing w:val="0"/>
          <w:sz w:val="24"/>
        </w:rPr>
        <w:t xml:space="preserve">HIVE-ODCI is released under the permissive BSD Licensing and available freely for download and usage. This does </w:t>
      </w:r>
      <w:r>
        <w:rPr>
          <w:rFonts w:ascii="arial;sans-serif" w:hAnsi="arial;sans-serif"/>
          <w:b/>
          <w:bCs/>
          <w:i w:val="false"/>
          <w:caps w:val="false"/>
          <w:smallCaps w:val="false"/>
          <w:color w:val="545454"/>
          <w:spacing w:val="0"/>
          <w:sz w:val="24"/>
        </w:rPr>
        <w:t>not</w:t>
      </w:r>
      <w:r>
        <w:rPr>
          <w:rFonts w:ascii="arial;sans-serif" w:hAnsi="arial;sans-serif"/>
          <w:b w:val="false"/>
          <w:bCs w:val="false"/>
          <w:i w:val="false"/>
          <w:caps w:val="false"/>
          <w:smallCaps w:val="false"/>
          <w:color w:val="545454"/>
          <w:spacing w:val="0"/>
          <w:sz w:val="24"/>
        </w:rPr>
        <w:t xml:space="preserve"> include a Hive JDBC Type 4 driver as part of the release, only the Java and PL/SQL Code needed to achieve the functionality. A JDBC driver will need to be obtained either through OpenSource or through a proprietary licensing agreement with a vendor.</w:t>
      </w:r>
    </w:p>
    <w:p>
      <w:pPr>
        <w:pStyle w:val="Heading2"/>
        <w:rPr/>
      </w:pPr>
      <w:r>
        <w:rPr/>
        <w:t>Github Access</w:t>
      </w:r>
    </w:p>
    <w:tbl>
      <w:tblPr>
        <w:tblW w:w="9638" w:type="dxa"/>
        <w:jc w:val="left"/>
        <w:tblInd w:w="0" w:type="dxa"/>
        <w:tblBorders/>
        <w:tblCellMar>
          <w:top w:w="0" w:type="dxa"/>
          <w:left w:w="0" w:type="dxa"/>
          <w:bottom w:w="0" w:type="dxa"/>
          <w:right w:w="0" w:type="dxa"/>
        </w:tblCellMar>
      </w:tblPr>
      <w:tblGrid>
        <w:gridCol w:w="1704"/>
        <w:gridCol w:w="7933"/>
      </w:tblGrid>
      <w:tr>
        <w:trPr/>
        <w:tc>
          <w:tcPr>
            <w:tcW w:w="1704" w:type="dxa"/>
            <w:tcBorders/>
            <w:shd w:fill="auto" w:val="clear"/>
          </w:tcPr>
          <w:p>
            <w:pPr>
              <w:pStyle w:val="TableContents"/>
              <w:rPr>
                <w:i/>
                <w:i/>
                <w:iCs/>
              </w:rPr>
            </w:pPr>
            <w:r>
              <w:rPr>
                <w:i/>
                <w:iCs/>
              </w:rPr>
              <w:t>Source:</w:t>
            </w:r>
          </w:p>
        </w:tc>
        <w:tc>
          <w:tcPr>
            <w:tcW w:w="7933" w:type="dxa"/>
            <w:tcBorders/>
            <w:shd w:fill="auto" w:val="clear"/>
          </w:tcPr>
          <w:p>
            <w:pPr>
              <w:pStyle w:val="TableContents"/>
              <w:rPr/>
            </w:pPr>
            <w:r>
              <w:rPr/>
              <w:t>https://github.com/nvanwyen/hive-odci</w:t>
            </w:r>
          </w:p>
        </w:tc>
      </w:tr>
      <w:tr>
        <w:trPr/>
        <w:tc>
          <w:tcPr>
            <w:tcW w:w="1704" w:type="dxa"/>
            <w:tcBorders/>
            <w:shd w:fill="auto" w:val="clear"/>
          </w:tcPr>
          <w:p>
            <w:pPr>
              <w:pStyle w:val="TableContents"/>
              <w:rPr>
                <w:i/>
                <w:i/>
                <w:iCs/>
              </w:rPr>
            </w:pPr>
            <w:r>
              <w:rPr>
                <w:i/>
                <w:iCs/>
              </w:rPr>
              <w:t>Latest Release:</w:t>
            </w:r>
          </w:p>
        </w:tc>
        <w:tc>
          <w:tcPr>
            <w:tcW w:w="7933" w:type="dxa"/>
            <w:tcBorders/>
            <w:shd w:fill="auto" w:val="clear"/>
          </w:tcPr>
          <w:p>
            <w:pPr>
              <w:pStyle w:val="TableContents"/>
              <w:rPr/>
            </w:pPr>
            <w:r>
              <w:rPr/>
              <w:t>https://github.com/nvanwyen/hive-odci/releases/latest</w:t>
            </w:r>
          </w:p>
        </w:tc>
      </w:tr>
    </w:tbl>
    <w:p>
      <w:pPr>
        <w:pStyle w:val="TextBody"/>
        <w:rPr/>
      </w:pPr>
      <w:r>
        <w:rPr/>
      </w:r>
      <w:r>
        <w:br w:type="page"/>
      </w:r>
    </w:p>
    <w:p>
      <w:pPr>
        <w:pStyle w:val="Heading1"/>
        <w:numPr>
          <w:ilvl w:val="0"/>
          <w:numId w:val="1"/>
        </w:numPr>
        <w:ind w:left="0" w:hanging="0"/>
        <w:rPr/>
      </w:pPr>
      <w:bookmarkStart w:id="2" w:name="__RefHeading___Toc108_584170489"/>
      <w:bookmarkEnd w:id="2"/>
      <w:r>
        <w:rPr/>
        <w:t>Installation</w:t>
      </w:r>
    </w:p>
    <w:p>
      <w:pPr>
        <w:pStyle w:val="TextBody"/>
        <w:spacing w:before="0" w:after="140"/>
        <w:rPr/>
      </w:pPr>
      <w:r>
        <w:rPr/>
        <w:t>Since HIVE-ODCI is an Oracle Extention, it is obviously installed within the Oracle RDBMS (11g or higher)</w:t>
      </w:r>
    </w:p>
    <w:p>
      <w:pPr>
        <w:pStyle w:val="TextBody"/>
        <w:spacing w:before="0" w:after="140"/>
        <w:rPr/>
      </w:pPr>
      <w:r>
        <w:rPr/>
        <w:t>Download the latest version from Github (</w:t>
      </w:r>
      <w:hyperlink r:id="rId4">
        <w:r>
          <w:rPr>
            <w:rStyle w:val="InternetLink"/>
          </w:rPr>
          <w:t>https://github.com/nvanwyen/hive-odci/releases/latest</w:t>
        </w:r>
      </w:hyperlink>
      <w:r>
        <w:rPr/>
        <w:t>) making sure to get both the Tarball (TGZ) and Checksum (SHA) files.</w:t>
      </w:r>
    </w:p>
    <w:p>
      <w:pPr>
        <w:pStyle w:val="TextBody"/>
        <w:spacing w:before="0" w:after="140"/>
        <w:rPr/>
      </w:pPr>
      <w:r>
        <w:rPr/>
        <w:t>Verify the source before starting</w:t>
      </w:r>
    </w:p>
    <w:p>
      <w:pPr>
        <w:pStyle w:val="TextBody"/>
        <w:spacing w:before="0" w:after="140"/>
        <w:rPr/>
      </w:pPr>
      <w:r>
        <w:rPr/>
        <w:tab/>
      </w:r>
      <w:r>
        <w:rPr>
          <w:rFonts w:ascii="Lucida Console" w:hAnsi="Lucida Console"/>
          <w:sz w:val="18"/>
          <w:szCs w:val="18"/>
        </w:rPr>
        <w:t>$ sha1sum -c hive-odci-${latest}.sha</w:t>
      </w:r>
    </w:p>
    <w:p>
      <w:pPr>
        <w:pStyle w:val="TextBody"/>
        <w:spacing w:before="0" w:after="140"/>
        <w:rPr/>
      </w:pPr>
      <w:r>
        <w:rPr/>
        <w:t xml:space="preserve">Extract the content of the TGZ into a directory. For the purposes of this documentation the directory will be referred to as </w:t>
      </w:r>
      <w:r>
        <w:rPr>
          <w:rFonts w:ascii="Lucida Console" w:hAnsi="Lucida Console"/>
          <w:sz w:val="18"/>
          <w:szCs w:val="18"/>
        </w:rPr>
        <w:t>$INSTALL_HOME</w:t>
      </w:r>
      <w:r>
        <w:rPr/>
        <w:t>.</w:t>
      </w:r>
    </w:p>
    <w:p>
      <w:pPr>
        <w:pStyle w:val="TextBody"/>
        <w:spacing w:before="0" w:after="140"/>
        <w:rPr/>
      </w:pPr>
      <w:r>
        <w:rPr/>
        <w:tab/>
      </w:r>
      <w:r>
        <w:rPr>
          <w:rFonts w:ascii="Lucida Console" w:hAnsi="Lucida Console"/>
          <w:sz w:val="18"/>
          <w:szCs w:val="18"/>
        </w:rPr>
        <w:t>$ tar -xvf hive-odci-${latest}.tgz</w:t>
      </w:r>
      <w:r>
        <w:rPr/>
        <w:t xml:space="preserve"> </w:t>
      </w:r>
    </w:p>
    <w:p>
      <w:pPr>
        <w:pStyle w:val="TextBody"/>
        <w:spacing w:before="0" w:after="140"/>
        <w:rPr/>
      </w:pPr>
      <w:r>
        <w:rPr/>
        <w:t>This will produce the following structure.</w:t>
      </w:r>
    </w:p>
    <w:p>
      <w:pPr>
        <w:pStyle w:val="TextBody"/>
        <w:spacing w:before="0" w:after="0"/>
        <w:ind w:left="709" w:hanging="0"/>
        <w:rPr>
          <w:rFonts w:ascii="Lucida Console" w:hAnsi="Lucida Console"/>
          <w:sz w:val="18"/>
          <w:szCs w:val="18"/>
        </w:rPr>
      </w:pPr>
      <w:r>
        <w:rPr>
          <w:rFonts w:ascii="Lucida Console" w:hAnsi="Lucida Console"/>
          <w:sz w:val="18"/>
          <w:szCs w:val="18"/>
        </w:rPr>
        <w:t>.</w:t>
      </w:r>
    </w:p>
    <w:p>
      <w:pPr>
        <w:pStyle w:val="TextBody"/>
        <w:spacing w:before="0" w:after="0"/>
        <w:ind w:left="709" w:hanging="0"/>
        <w:rPr>
          <w:rFonts w:ascii="Lucida Console" w:hAnsi="Lucida Console"/>
          <w:sz w:val="18"/>
          <w:szCs w:val="18"/>
        </w:rPr>
      </w:pPr>
      <w:r>
        <w:rPr>
          <w:rFonts w:ascii="Lucida Console" w:hAnsi="Lucida Console"/>
          <w:sz w:val="18"/>
          <w:szCs w:val="18"/>
        </w:rPr>
        <w:t>|-- doc</w:t>
      </w:r>
    </w:p>
    <w:p>
      <w:pPr>
        <w:pStyle w:val="TextBody"/>
        <w:spacing w:before="0" w:after="0"/>
        <w:ind w:left="709" w:hanging="0"/>
        <w:rPr>
          <w:rFonts w:ascii="Lucida Console" w:hAnsi="Lucida Console"/>
          <w:sz w:val="18"/>
          <w:szCs w:val="18"/>
        </w:rPr>
      </w:pPr>
      <w:r>
        <w:rPr>
          <w:rFonts w:ascii="Lucida Console" w:hAnsi="Lucida Console"/>
          <w:sz w:val="18"/>
          <w:szCs w:val="18"/>
        </w:rPr>
        <w:t>|   |-- hive-odci-v1-users-guide.docx</w:t>
      </w:r>
    </w:p>
    <w:p>
      <w:pPr>
        <w:pStyle w:val="TextBody"/>
        <w:spacing w:before="0" w:after="0"/>
        <w:ind w:left="709" w:hanging="0"/>
        <w:rPr>
          <w:rFonts w:ascii="Lucida Console" w:hAnsi="Lucida Console"/>
          <w:sz w:val="18"/>
          <w:szCs w:val="18"/>
        </w:rPr>
      </w:pPr>
      <w:r>
        <w:rPr>
          <w:rFonts w:ascii="Lucida Console" w:hAnsi="Lucida Console"/>
          <w:sz w:val="18"/>
          <w:szCs w:val="18"/>
        </w:rPr>
        <w:t>|   `-- hive-odci-v1-users-guide.pdf</w:t>
      </w:r>
    </w:p>
    <w:p>
      <w:pPr>
        <w:pStyle w:val="TextBody"/>
        <w:spacing w:before="0" w:after="0"/>
        <w:ind w:left="709" w:hanging="0"/>
        <w:rPr>
          <w:rFonts w:ascii="Lucida Console" w:hAnsi="Lucida Console"/>
          <w:sz w:val="18"/>
          <w:szCs w:val="18"/>
        </w:rPr>
      </w:pPr>
      <w:r>
        <w:rPr>
          <w:rFonts w:ascii="Lucida Console" w:hAnsi="Lucida Console"/>
          <w:sz w:val="18"/>
          <w:szCs w:val="18"/>
        </w:rPr>
        <w:t>|-- jdbc</w:t>
      </w:r>
    </w:p>
    <w:p>
      <w:pPr>
        <w:pStyle w:val="TextBody"/>
        <w:spacing w:before="0" w:after="0"/>
        <w:ind w:left="709" w:hanging="0"/>
        <w:rPr>
          <w:rFonts w:ascii="Lucida Console" w:hAnsi="Lucida Console"/>
          <w:sz w:val="18"/>
          <w:szCs w:val="18"/>
        </w:rPr>
      </w:pPr>
      <w:r>
        <w:rPr>
          <w:rFonts w:ascii="Lucida Console" w:hAnsi="Lucida Console"/>
          <w:sz w:val="18"/>
          <w:szCs w:val="18"/>
        </w:rPr>
        <w:t>|   |-- hive.jar</w:t>
      </w:r>
    </w:p>
    <w:p>
      <w:pPr>
        <w:pStyle w:val="TextBody"/>
        <w:spacing w:before="0" w:after="0"/>
        <w:ind w:left="709" w:hanging="0"/>
        <w:rPr>
          <w:rFonts w:ascii="Lucida Console" w:hAnsi="Lucida Console"/>
          <w:sz w:val="18"/>
          <w:szCs w:val="18"/>
        </w:rPr>
      </w:pPr>
      <w:r>
        <w:rPr>
          <w:rFonts w:ascii="Lucida Console" w:hAnsi="Lucida Console"/>
          <w:sz w:val="18"/>
          <w:szCs w:val="18"/>
        </w:rPr>
        <w:t>|   `-- load-jdbc.sh</w:t>
      </w:r>
    </w:p>
    <w:p>
      <w:pPr>
        <w:pStyle w:val="TextBody"/>
        <w:spacing w:before="0" w:after="0"/>
        <w:ind w:left="709" w:hanging="0"/>
        <w:rPr>
          <w:rFonts w:ascii="Lucida Console" w:hAnsi="Lucida Console"/>
          <w:sz w:val="18"/>
          <w:szCs w:val="18"/>
        </w:rPr>
      </w:pPr>
      <w:r>
        <w:rPr>
          <w:rFonts w:ascii="Lucida Console" w:hAnsi="Lucida Console"/>
          <w:sz w:val="18"/>
          <w:szCs w:val="18"/>
        </w:rPr>
        <w:t>|-- LICENSE</w:t>
      </w:r>
    </w:p>
    <w:p>
      <w:pPr>
        <w:pStyle w:val="TextBody"/>
        <w:spacing w:before="0" w:after="0"/>
        <w:ind w:left="709" w:hanging="0"/>
        <w:rPr>
          <w:rFonts w:ascii="Lucida Console" w:hAnsi="Lucida Console"/>
          <w:sz w:val="18"/>
          <w:szCs w:val="18"/>
        </w:rPr>
      </w:pPr>
      <w:r>
        <w:rPr>
          <w:rFonts w:ascii="Lucida Console" w:hAnsi="Lucida Console"/>
          <w:sz w:val="18"/>
          <w:szCs w:val="18"/>
        </w:rPr>
        <w:t>|-- policy</w:t>
      </w:r>
    </w:p>
    <w:p>
      <w:pPr>
        <w:pStyle w:val="TextBody"/>
        <w:spacing w:before="0" w:after="0"/>
        <w:ind w:left="709" w:hanging="0"/>
        <w:rPr>
          <w:rFonts w:ascii="Lucida Console" w:hAnsi="Lucida Console"/>
          <w:sz w:val="18"/>
          <w:szCs w:val="18"/>
        </w:rPr>
      </w:pPr>
      <w:r>
        <w:rPr>
          <w:rFonts w:ascii="Lucida Console" w:hAnsi="Lucida Console"/>
          <w:sz w:val="18"/>
          <w:szCs w:val="18"/>
        </w:rPr>
        <w:t>|   |-- jce_policy-6.zip</w:t>
      </w:r>
    </w:p>
    <w:p>
      <w:pPr>
        <w:pStyle w:val="TextBody"/>
        <w:spacing w:before="0" w:after="0"/>
        <w:ind w:left="709" w:hanging="0"/>
        <w:rPr>
          <w:rFonts w:ascii="Lucida Console" w:hAnsi="Lucida Console"/>
          <w:sz w:val="18"/>
          <w:szCs w:val="18"/>
        </w:rPr>
      </w:pPr>
      <w:r>
        <w:rPr>
          <w:rFonts w:ascii="Lucida Console" w:hAnsi="Lucida Console"/>
          <w:sz w:val="18"/>
          <w:szCs w:val="18"/>
        </w:rPr>
        <w:t>|   |-- jce_policy-7.zip</w:t>
      </w:r>
    </w:p>
    <w:p>
      <w:pPr>
        <w:pStyle w:val="TextBody"/>
        <w:spacing w:before="0" w:after="0"/>
        <w:ind w:left="709" w:hanging="0"/>
        <w:rPr>
          <w:rFonts w:ascii="Lucida Console" w:hAnsi="Lucida Console"/>
          <w:sz w:val="18"/>
          <w:szCs w:val="18"/>
        </w:rPr>
      </w:pPr>
      <w:r>
        <w:rPr>
          <w:rFonts w:ascii="Lucida Console" w:hAnsi="Lucida Console"/>
          <w:sz w:val="18"/>
          <w:szCs w:val="18"/>
        </w:rPr>
        <w:t>|   |-- jce_policy-8.zip</w:t>
      </w:r>
    </w:p>
    <w:p>
      <w:pPr>
        <w:pStyle w:val="TextBody"/>
        <w:spacing w:before="0" w:after="0"/>
        <w:ind w:left="709" w:hanging="0"/>
        <w:rPr>
          <w:rFonts w:ascii="Lucida Console" w:hAnsi="Lucida Console"/>
          <w:sz w:val="18"/>
          <w:szCs w:val="18"/>
        </w:rPr>
      </w:pPr>
      <w:r>
        <w:rPr>
          <w:rFonts w:ascii="Lucida Console" w:hAnsi="Lucida Console"/>
          <w:sz w:val="18"/>
          <w:szCs w:val="18"/>
        </w:rPr>
        <w:t>|   |-- load-policy.sh</w:t>
      </w:r>
    </w:p>
    <w:p>
      <w:pPr>
        <w:pStyle w:val="TextBody"/>
        <w:spacing w:before="0" w:after="0"/>
        <w:ind w:left="709" w:hanging="0"/>
        <w:rPr>
          <w:rFonts w:ascii="Lucida Console" w:hAnsi="Lucida Console"/>
          <w:sz w:val="18"/>
          <w:szCs w:val="18"/>
        </w:rPr>
      </w:pPr>
      <w:r>
        <w:rPr>
          <w:rFonts w:ascii="Lucida Console" w:hAnsi="Lucida Console"/>
          <w:sz w:val="18"/>
          <w:szCs w:val="18"/>
        </w:rPr>
        <w:t>|   `-- set_policies.sh</w:t>
      </w:r>
    </w:p>
    <w:p>
      <w:pPr>
        <w:pStyle w:val="TextBody"/>
        <w:spacing w:before="0" w:after="0"/>
        <w:ind w:left="709" w:hanging="0"/>
        <w:rPr>
          <w:rFonts w:ascii="Lucida Console" w:hAnsi="Lucida Console"/>
          <w:sz w:val="18"/>
          <w:szCs w:val="18"/>
        </w:rPr>
      </w:pPr>
      <w:r>
        <w:rPr>
          <w:rFonts w:ascii="Lucida Console" w:hAnsi="Lucida Console"/>
          <w:sz w:val="18"/>
          <w:szCs w:val="18"/>
        </w:rPr>
        <w:t>|-- README</w:t>
      </w:r>
    </w:p>
    <w:p>
      <w:pPr>
        <w:pStyle w:val="TextBody"/>
        <w:spacing w:before="0" w:after="0"/>
        <w:ind w:left="709" w:hanging="0"/>
        <w:rPr>
          <w:rFonts w:ascii="Lucida Console" w:hAnsi="Lucida Console"/>
          <w:sz w:val="18"/>
          <w:szCs w:val="18"/>
        </w:rPr>
      </w:pPr>
      <w:r>
        <w:rPr>
          <w:rFonts w:ascii="Lucida Console" w:hAnsi="Lucida Console"/>
          <w:sz w:val="18"/>
          <w:szCs w:val="18"/>
        </w:rPr>
        <w:t>|-- source</w:t>
      </w:r>
    </w:p>
    <w:p>
      <w:pPr>
        <w:pStyle w:val="TextBody"/>
        <w:spacing w:before="0" w:after="0"/>
        <w:ind w:left="709" w:hanging="0"/>
        <w:rPr>
          <w:rFonts w:ascii="Lucida Console" w:hAnsi="Lucida Console"/>
          <w:sz w:val="18"/>
          <w:szCs w:val="18"/>
        </w:rPr>
      </w:pPr>
      <w:r>
        <w:rPr>
          <w:rFonts w:ascii="Lucida Console" w:hAnsi="Lucida Console"/>
          <w:sz w:val="18"/>
          <w:szCs w:val="18"/>
        </w:rPr>
        <w:t>|   |-- attr.typ.sql</w:t>
      </w:r>
    </w:p>
    <w:p>
      <w:pPr>
        <w:pStyle w:val="TextBody"/>
        <w:spacing w:before="0" w:after="0"/>
        <w:ind w:left="709" w:hanging="0"/>
        <w:rPr>
          <w:rFonts w:ascii="Lucida Console" w:hAnsi="Lucida Console"/>
          <w:sz w:val="18"/>
          <w:szCs w:val="18"/>
        </w:rPr>
      </w:pPr>
      <w:r>
        <w:rPr>
          <w:rFonts w:ascii="Lucida Console" w:hAnsi="Lucida Console"/>
          <w:sz w:val="18"/>
          <w:szCs w:val="18"/>
        </w:rPr>
        <w:t>|   |-- bind.typ.sql</w:t>
      </w:r>
    </w:p>
    <w:p>
      <w:pPr>
        <w:pStyle w:val="TextBody"/>
        <w:spacing w:before="0" w:after="0"/>
        <w:ind w:left="709" w:hanging="0"/>
        <w:rPr>
          <w:rFonts w:ascii="Lucida Console" w:hAnsi="Lucida Console"/>
          <w:sz w:val="18"/>
          <w:szCs w:val="18"/>
        </w:rPr>
      </w:pPr>
      <w:r>
        <w:rPr>
          <w:rFonts w:ascii="Lucida Console" w:hAnsi="Lucida Console"/>
          <w:sz w:val="18"/>
          <w:szCs w:val="18"/>
        </w:rPr>
        <w:t>|   |-- dbms_hive.pkb.sql</w:t>
      </w:r>
    </w:p>
    <w:p>
      <w:pPr>
        <w:pStyle w:val="TextBody"/>
        <w:spacing w:before="0" w:after="0"/>
        <w:ind w:left="709" w:hanging="0"/>
        <w:rPr>
          <w:rFonts w:ascii="Lucida Console" w:hAnsi="Lucida Console"/>
          <w:sz w:val="18"/>
          <w:szCs w:val="18"/>
        </w:rPr>
      </w:pPr>
      <w:r>
        <w:rPr>
          <w:rFonts w:ascii="Lucida Console" w:hAnsi="Lucida Console"/>
          <w:sz w:val="18"/>
          <w:szCs w:val="18"/>
        </w:rPr>
        <w:t>|   |-- dbms_hive.pks.sql</w:t>
      </w:r>
    </w:p>
    <w:p>
      <w:pPr>
        <w:pStyle w:val="TextBody"/>
        <w:spacing w:before="0" w:after="0"/>
        <w:ind w:left="709" w:hanging="0"/>
        <w:rPr>
          <w:rFonts w:ascii="Lucida Console" w:hAnsi="Lucida Console"/>
          <w:sz w:val="18"/>
          <w:szCs w:val="18"/>
        </w:rPr>
      </w:pPr>
      <w:r>
        <w:rPr>
          <w:rFonts w:ascii="Lucida Console" w:hAnsi="Lucida Console"/>
          <w:sz w:val="18"/>
          <w:szCs w:val="18"/>
        </w:rPr>
        <w:t>|   |-- hive.ctx.sql</w:t>
      </w:r>
    </w:p>
    <w:p>
      <w:pPr>
        <w:pStyle w:val="TextBody"/>
        <w:spacing w:before="0" w:after="0"/>
        <w:ind w:left="709" w:hanging="0"/>
        <w:rPr>
          <w:rFonts w:ascii="Lucida Console" w:hAnsi="Lucida Console"/>
          <w:sz w:val="18"/>
          <w:szCs w:val="18"/>
        </w:rPr>
      </w:pPr>
      <w:r>
        <w:rPr>
          <w:rFonts w:ascii="Lucida Console" w:hAnsi="Lucida Console"/>
          <w:sz w:val="18"/>
          <w:szCs w:val="18"/>
        </w:rPr>
        <w:t>|   |-- hive.fnc.sql</w:t>
      </w:r>
    </w:p>
    <w:p>
      <w:pPr>
        <w:pStyle w:val="TextBody"/>
        <w:spacing w:before="0" w:after="0"/>
        <w:ind w:left="709" w:hanging="0"/>
        <w:rPr>
          <w:rFonts w:ascii="Lucida Console" w:hAnsi="Lucida Console"/>
          <w:sz w:val="18"/>
          <w:szCs w:val="18"/>
        </w:rPr>
      </w:pPr>
      <w:r>
        <w:rPr>
          <w:rFonts w:ascii="Lucida Console" w:hAnsi="Lucida Console"/>
          <w:sz w:val="18"/>
          <w:szCs w:val="18"/>
        </w:rPr>
        <w:t>|   |-- hive.gnt.sql</w:t>
      </w:r>
    </w:p>
    <w:p>
      <w:pPr>
        <w:pStyle w:val="TextBody"/>
        <w:spacing w:before="0" w:after="0"/>
        <w:ind w:left="709" w:hanging="0"/>
        <w:rPr>
          <w:rFonts w:ascii="Lucida Console" w:hAnsi="Lucida Console"/>
          <w:sz w:val="18"/>
          <w:szCs w:val="18"/>
        </w:rPr>
      </w:pPr>
      <w:r>
        <w:rPr>
          <w:rFonts w:ascii="Lucida Console" w:hAnsi="Lucida Console"/>
          <w:sz w:val="18"/>
          <w:szCs w:val="18"/>
        </w:rPr>
        <w:t>|   |-- hive.idx.sql</w:t>
      </w:r>
    </w:p>
    <w:p>
      <w:pPr>
        <w:pStyle w:val="TextBody"/>
        <w:spacing w:before="0" w:after="0"/>
        <w:ind w:left="709" w:hanging="0"/>
        <w:rPr>
          <w:rFonts w:ascii="Lucida Console" w:hAnsi="Lucida Console"/>
          <w:sz w:val="18"/>
          <w:szCs w:val="18"/>
        </w:rPr>
      </w:pPr>
      <w:r>
        <w:rPr>
          <w:rFonts w:ascii="Lucida Console" w:hAnsi="Lucida Console"/>
          <w:sz w:val="18"/>
          <w:szCs w:val="18"/>
        </w:rPr>
        <w:t>|   |-- hive.jva.sql</w:t>
      </w:r>
    </w:p>
    <w:p>
      <w:pPr>
        <w:pStyle w:val="TextBody"/>
        <w:spacing w:before="0" w:after="0"/>
        <w:ind w:left="709" w:hanging="0"/>
        <w:rPr>
          <w:rFonts w:ascii="Lucida Console" w:hAnsi="Lucida Console"/>
          <w:sz w:val="18"/>
          <w:szCs w:val="18"/>
        </w:rPr>
      </w:pPr>
      <w:r>
        <w:rPr>
          <w:rFonts w:ascii="Lucida Console" w:hAnsi="Lucida Console"/>
          <w:sz w:val="18"/>
          <w:szCs w:val="18"/>
        </w:rPr>
        <w:t>|   |-- hive.par.sql.in</w:t>
      </w:r>
    </w:p>
    <w:p>
      <w:pPr>
        <w:pStyle w:val="TextBody"/>
        <w:spacing w:before="0" w:after="0"/>
        <w:ind w:left="709" w:hanging="0"/>
        <w:rPr>
          <w:rFonts w:ascii="Lucida Console" w:hAnsi="Lucida Console"/>
          <w:sz w:val="18"/>
          <w:szCs w:val="18"/>
        </w:rPr>
      </w:pPr>
      <w:r>
        <w:rPr>
          <w:rFonts w:ascii="Lucida Console" w:hAnsi="Lucida Console"/>
          <w:sz w:val="18"/>
          <w:szCs w:val="18"/>
        </w:rPr>
        <w:t>|   |-- hive.pkb.sql</w:t>
      </w:r>
    </w:p>
    <w:p>
      <w:pPr>
        <w:pStyle w:val="TextBody"/>
        <w:spacing w:before="0" w:after="0"/>
        <w:ind w:left="709" w:hanging="0"/>
        <w:rPr>
          <w:rFonts w:ascii="Lucida Console" w:hAnsi="Lucida Console"/>
          <w:sz w:val="18"/>
          <w:szCs w:val="18"/>
        </w:rPr>
      </w:pPr>
      <w:r>
        <w:rPr>
          <w:rFonts w:ascii="Lucida Console" w:hAnsi="Lucida Console"/>
          <w:sz w:val="18"/>
          <w:szCs w:val="18"/>
        </w:rPr>
        <w:t>|   |-- hive.pks.sql</w:t>
      </w:r>
    </w:p>
    <w:p>
      <w:pPr>
        <w:pStyle w:val="TextBody"/>
        <w:spacing w:before="0" w:after="0"/>
        <w:ind w:left="709" w:hanging="0"/>
        <w:rPr>
          <w:rFonts w:ascii="Lucida Console" w:hAnsi="Lucida Console"/>
          <w:sz w:val="18"/>
          <w:szCs w:val="18"/>
        </w:rPr>
      </w:pPr>
      <w:r>
        <w:rPr>
          <w:rFonts w:ascii="Lucida Console" w:hAnsi="Lucida Console"/>
          <w:sz w:val="18"/>
          <w:szCs w:val="18"/>
        </w:rPr>
        <w:t>|   |-- hive.prm.sql</w:t>
      </w:r>
    </w:p>
    <w:p>
      <w:pPr>
        <w:pStyle w:val="TextBody"/>
        <w:spacing w:before="0" w:after="0"/>
        <w:ind w:left="709" w:hanging="0"/>
        <w:rPr>
          <w:rFonts w:ascii="Lucida Console" w:hAnsi="Lucida Console"/>
          <w:sz w:val="18"/>
          <w:szCs w:val="18"/>
        </w:rPr>
      </w:pPr>
      <w:r>
        <w:rPr>
          <w:rFonts w:ascii="Lucida Console" w:hAnsi="Lucida Console"/>
          <w:sz w:val="18"/>
          <w:szCs w:val="18"/>
        </w:rPr>
        <w:t>|   |-- hive.rol.sql</w:t>
      </w:r>
    </w:p>
    <w:p>
      <w:pPr>
        <w:pStyle w:val="TextBody"/>
        <w:spacing w:before="0" w:after="0"/>
        <w:ind w:left="709" w:hanging="0"/>
        <w:rPr>
          <w:rFonts w:ascii="Lucida Console" w:hAnsi="Lucida Console"/>
          <w:sz w:val="18"/>
          <w:szCs w:val="18"/>
        </w:rPr>
      </w:pPr>
      <w:r>
        <w:rPr>
          <w:rFonts w:ascii="Lucida Console" w:hAnsi="Lucida Console"/>
          <w:sz w:val="18"/>
          <w:szCs w:val="18"/>
        </w:rPr>
        <w:t>|   |-- hive.syn.sql</w:t>
      </w:r>
    </w:p>
    <w:p>
      <w:pPr>
        <w:pStyle w:val="TextBody"/>
        <w:spacing w:before="0" w:after="0"/>
        <w:ind w:left="709" w:hanging="0"/>
        <w:rPr>
          <w:rFonts w:ascii="Lucida Console" w:hAnsi="Lucida Console"/>
          <w:sz w:val="18"/>
          <w:szCs w:val="18"/>
        </w:rPr>
      </w:pPr>
      <w:r>
        <w:rPr>
          <w:rFonts w:ascii="Lucida Console" w:hAnsi="Lucida Console"/>
          <w:sz w:val="18"/>
          <w:szCs w:val="18"/>
        </w:rPr>
        <w:t>|   |-- hive.tbl.sql</w:t>
      </w:r>
    </w:p>
    <w:p>
      <w:pPr>
        <w:pStyle w:val="TextBody"/>
        <w:spacing w:before="0" w:after="0"/>
        <w:ind w:left="709" w:hanging="0"/>
        <w:rPr>
          <w:rFonts w:ascii="Lucida Console" w:hAnsi="Lucida Console"/>
          <w:sz w:val="18"/>
          <w:szCs w:val="18"/>
        </w:rPr>
      </w:pPr>
      <w:r>
        <w:rPr>
          <w:rFonts w:ascii="Lucida Console" w:hAnsi="Lucida Console"/>
          <w:sz w:val="18"/>
          <w:szCs w:val="18"/>
        </w:rPr>
        <w:t>|   |-- hive.tst.sql</w:t>
      </w:r>
    </w:p>
    <w:p>
      <w:pPr>
        <w:pStyle w:val="TextBody"/>
        <w:spacing w:before="0" w:after="0"/>
        <w:ind w:left="709" w:hanging="0"/>
        <w:rPr>
          <w:rFonts w:ascii="Lucida Console" w:hAnsi="Lucida Console"/>
          <w:sz w:val="18"/>
          <w:szCs w:val="18"/>
        </w:rPr>
      </w:pPr>
      <w:r>
        <w:rPr>
          <w:rFonts w:ascii="Lucida Console" w:hAnsi="Lucida Console"/>
          <w:sz w:val="18"/>
          <w:szCs w:val="18"/>
        </w:rPr>
        <w:t>|   |-- hive.typ.sql</w:t>
      </w:r>
    </w:p>
    <w:p>
      <w:pPr>
        <w:pStyle w:val="TextBody"/>
        <w:spacing w:before="0" w:after="0"/>
        <w:ind w:left="709" w:hanging="0"/>
        <w:rPr>
          <w:rFonts w:ascii="Lucida Console" w:hAnsi="Lucida Console"/>
          <w:sz w:val="18"/>
          <w:szCs w:val="18"/>
        </w:rPr>
      </w:pPr>
      <w:r>
        <w:rPr>
          <w:rFonts w:ascii="Lucida Console" w:hAnsi="Lucida Console"/>
          <w:sz w:val="18"/>
          <w:szCs w:val="18"/>
        </w:rPr>
        <w:t>|   |-- hive.usr.sql</w:t>
      </w:r>
    </w:p>
    <w:p>
      <w:pPr>
        <w:pStyle w:val="TextBody"/>
        <w:spacing w:before="0" w:after="0"/>
        <w:ind w:left="709" w:hanging="0"/>
        <w:rPr>
          <w:rFonts w:ascii="Lucida Console" w:hAnsi="Lucida Console"/>
          <w:sz w:val="18"/>
          <w:szCs w:val="18"/>
        </w:rPr>
      </w:pPr>
      <w:r>
        <w:rPr>
          <w:rFonts w:ascii="Lucida Console" w:hAnsi="Lucida Console"/>
          <w:sz w:val="18"/>
          <w:szCs w:val="18"/>
        </w:rPr>
        <w:t>|   |-- hive.utl.sql</w:t>
      </w:r>
    </w:p>
    <w:p>
      <w:pPr>
        <w:pStyle w:val="TextBody"/>
        <w:spacing w:before="0" w:after="0"/>
        <w:ind w:left="709" w:hanging="0"/>
        <w:rPr>
          <w:rFonts w:ascii="Lucida Console" w:hAnsi="Lucida Console"/>
          <w:sz w:val="18"/>
          <w:szCs w:val="18"/>
        </w:rPr>
      </w:pPr>
      <w:r>
        <w:rPr>
          <w:rFonts w:ascii="Lucida Console" w:hAnsi="Lucida Console"/>
          <w:sz w:val="18"/>
          <w:szCs w:val="18"/>
        </w:rPr>
        <w:t>|   |-- hive.vws.sql</w:t>
      </w:r>
    </w:p>
    <w:p>
      <w:pPr>
        <w:pStyle w:val="TextBody"/>
        <w:spacing w:before="0" w:after="0"/>
        <w:ind w:left="709" w:hanging="0"/>
        <w:rPr>
          <w:rFonts w:ascii="Lucida Console" w:hAnsi="Lucida Console"/>
          <w:sz w:val="18"/>
          <w:szCs w:val="18"/>
        </w:rPr>
      </w:pPr>
      <w:r>
        <w:rPr>
          <w:rFonts w:ascii="Lucida Console" w:hAnsi="Lucida Console"/>
          <w:sz w:val="18"/>
          <w:szCs w:val="18"/>
        </w:rPr>
        <w:t>|   |-- impl.pkb.sql</w:t>
      </w:r>
    </w:p>
    <w:p>
      <w:pPr>
        <w:pStyle w:val="TextBody"/>
        <w:spacing w:before="0" w:after="0"/>
        <w:ind w:left="709" w:hanging="0"/>
        <w:rPr>
          <w:rFonts w:ascii="Lucida Console" w:hAnsi="Lucida Console"/>
          <w:sz w:val="18"/>
          <w:szCs w:val="18"/>
        </w:rPr>
      </w:pPr>
      <w:r>
        <w:rPr>
          <w:rFonts w:ascii="Lucida Console" w:hAnsi="Lucida Console"/>
          <w:sz w:val="18"/>
          <w:szCs w:val="18"/>
        </w:rPr>
        <w:t>|   |-- impl.pks.sql</w:t>
      </w:r>
    </w:p>
    <w:p>
      <w:pPr>
        <w:pStyle w:val="TextBody"/>
        <w:spacing w:before="0" w:after="0"/>
        <w:ind w:left="709" w:hanging="0"/>
        <w:rPr>
          <w:rFonts w:ascii="Lucida Console" w:hAnsi="Lucida Console"/>
          <w:sz w:val="18"/>
          <w:szCs w:val="18"/>
        </w:rPr>
      </w:pPr>
      <w:r>
        <w:rPr>
          <w:rFonts w:ascii="Lucida Console" w:hAnsi="Lucida Console"/>
          <w:sz w:val="18"/>
          <w:szCs w:val="18"/>
        </w:rPr>
        <w:t>|   |-- install_hive.sql</w:t>
      </w:r>
    </w:p>
    <w:p>
      <w:pPr>
        <w:pStyle w:val="TextBody"/>
        <w:spacing w:before="0" w:after="0"/>
        <w:ind w:left="709" w:hanging="0"/>
        <w:rPr>
          <w:rFonts w:ascii="Lucida Console" w:hAnsi="Lucida Console"/>
          <w:sz w:val="18"/>
          <w:szCs w:val="18"/>
        </w:rPr>
      </w:pPr>
      <w:r>
        <w:rPr>
          <w:rFonts w:ascii="Lucida Console" w:hAnsi="Lucida Console"/>
          <w:sz w:val="18"/>
          <w:szCs w:val="18"/>
        </w:rPr>
        <w:t>|   |-- jdbc -&gt; ../jdbc</w:t>
      </w:r>
    </w:p>
    <w:p>
      <w:pPr>
        <w:pStyle w:val="TextBody"/>
        <w:spacing w:before="0" w:after="0"/>
        <w:ind w:left="709" w:hanging="0"/>
        <w:rPr>
          <w:rFonts w:ascii="Lucida Console" w:hAnsi="Lucida Console"/>
          <w:sz w:val="18"/>
          <w:szCs w:val="18"/>
        </w:rPr>
      </w:pPr>
      <w:r>
        <w:rPr>
          <w:rFonts w:ascii="Lucida Console" w:hAnsi="Lucida Console"/>
          <w:sz w:val="18"/>
          <w:szCs w:val="18"/>
        </w:rPr>
        <w:t>|   |-- policy -&gt; ../policy</w:t>
      </w:r>
    </w:p>
    <w:p>
      <w:pPr>
        <w:pStyle w:val="TextBody"/>
        <w:spacing w:before="0" w:after="0"/>
        <w:ind w:left="709" w:hanging="0"/>
        <w:rPr>
          <w:rFonts w:ascii="Lucida Console" w:hAnsi="Lucida Console"/>
          <w:sz w:val="18"/>
          <w:szCs w:val="18"/>
        </w:rPr>
      </w:pPr>
      <w:r>
        <w:rPr>
          <w:rFonts w:ascii="Lucida Console" w:hAnsi="Lucida Console"/>
          <w:sz w:val="18"/>
          <w:szCs w:val="18"/>
        </w:rPr>
        <w:t>|   |-- remove_hive.sql</w:t>
      </w:r>
    </w:p>
    <w:p>
      <w:pPr>
        <w:pStyle w:val="TextBody"/>
        <w:spacing w:before="0" w:after="0"/>
        <w:ind w:left="709" w:hanging="0"/>
        <w:rPr>
          <w:rFonts w:ascii="Lucida Console" w:hAnsi="Lucida Console"/>
          <w:sz w:val="18"/>
          <w:szCs w:val="18"/>
        </w:rPr>
      </w:pPr>
      <w:r>
        <w:rPr>
          <w:rFonts w:ascii="Lucida Console" w:hAnsi="Lucida Console"/>
          <w:sz w:val="18"/>
          <w:szCs w:val="18"/>
        </w:rPr>
        <w:t>|   |-- ver</w:t>
      </w:r>
    </w:p>
    <w:p>
      <w:pPr>
        <w:pStyle w:val="TextBody"/>
        <w:spacing w:before="0" w:after="0"/>
        <w:ind w:left="709" w:hanging="0"/>
        <w:rPr>
          <w:rFonts w:ascii="Lucida Console" w:hAnsi="Lucida Console"/>
          <w:sz w:val="18"/>
          <w:szCs w:val="18"/>
        </w:rPr>
      </w:pPr>
      <w:r>
        <w:rPr>
          <w:rFonts w:ascii="Lucida Console" w:hAnsi="Lucida Console"/>
          <w:sz w:val="18"/>
          <w:szCs w:val="18"/>
        </w:rPr>
        <w:t>|   `-- wrap.pls.sql</w:t>
      </w:r>
    </w:p>
    <w:p>
      <w:pPr>
        <w:pStyle w:val="TextBody"/>
        <w:spacing w:before="0" w:after="0"/>
        <w:ind w:left="709" w:hanging="0"/>
        <w:rPr>
          <w:rFonts w:ascii="Lucida Console" w:hAnsi="Lucida Console"/>
          <w:sz w:val="18"/>
          <w:szCs w:val="18"/>
        </w:rPr>
      </w:pPr>
      <w:r>
        <w:rPr>
          <w:rFonts w:ascii="Lucida Console" w:hAnsi="Lucida Console"/>
          <w:sz w:val="18"/>
          <w:szCs w:val="18"/>
        </w:rPr>
        <w:t>`-- VERSION</w:t>
      </w:r>
    </w:p>
    <w:p>
      <w:pPr>
        <w:pStyle w:val="TextBody"/>
        <w:spacing w:before="0" w:after="0"/>
        <w:ind w:left="709" w:hanging="0"/>
        <w:rPr>
          <w:rFonts w:ascii="Lucida Console" w:hAnsi="Lucida Console"/>
          <w:sz w:val="18"/>
          <w:szCs w:val="18"/>
        </w:rPr>
      </w:pPr>
      <w:r>
        <w:rPr>
          <w:rFonts w:ascii="Lucida Console" w:hAnsi="Lucida Console"/>
          <w:sz w:val="18"/>
          <w:szCs w:val="18"/>
        </w:rPr>
      </w:r>
    </w:p>
    <w:p>
      <w:pPr>
        <w:pStyle w:val="TextBody"/>
        <w:spacing w:before="0" w:after="0"/>
        <w:ind w:left="709" w:hanging="0"/>
        <w:rPr>
          <w:rFonts w:ascii="Lucida Console" w:hAnsi="Lucida Console"/>
          <w:sz w:val="18"/>
          <w:szCs w:val="18"/>
        </w:rPr>
      </w:pPr>
      <w:r>
        <w:rPr>
          <w:rFonts w:ascii="Lucida Console" w:hAnsi="Lucida Console"/>
          <w:sz w:val="18"/>
          <w:szCs w:val="18"/>
        </w:rPr>
        <w:t>6 directories, 39 files</w:t>
      </w:r>
    </w:p>
    <w:p>
      <w:pPr>
        <w:pStyle w:val="TextBody"/>
        <w:spacing w:before="0" w:after="0"/>
        <w:ind w:hanging="0"/>
        <w:rPr>
          <w:rFonts w:ascii="Lucida Console" w:hAnsi="Lucida Console"/>
          <w:sz w:val="18"/>
          <w:szCs w:val="18"/>
        </w:rPr>
      </w:pPr>
      <w:r>
        <w:rPr>
          <w:rFonts w:ascii="Lucida Console" w:hAnsi="Lucida Console"/>
          <w:sz w:val="18"/>
          <w:szCs w:val="18"/>
        </w:rPr>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C</w:t>
      </w:r>
      <w:r>
        <w:rPr>
          <w:rFonts w:ascii="Open Sans;sans-serif" w:hAnsi="Open Sans;sans-serif"/>
          <w:b w:val="false"/>
          <w:i w:val="false"/>
          <w:caps w:val="false"/>
          <w:smallCaps w:val="false"/>
          <w:color w:val="444444"/>
          <w:spacing w:val="0"/>
          <w:sz w:val="21"/>
          <w:szCs w:val="18"/>
        </w:rPr>
        <w:t>hange into the source directory, where the SQL files exist.</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ab/>
      </w:r>
      <w:r>
        <w:rPr>
          <w:rFonts w:ascii="Lucida Console" w:hAnsi="Lucida Console"/>
          <w:b w:val="false"/>
          <w:i w:val="false"/>
          <w:caps w:val="false"/>
          <w:smallCaps w:val="false"/>
          <w:color w:val="444444"/>
          <w:spacing w:val="0"/>
          <w:sz w:val="18"/>
          <w:szCs w:val="18"/>
        </w:rPr>
        <w:t>$ cd source</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Installation is done through the standard Oracle SQL*Plus tool.</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ab/>
      </w:r>
      <w:r>
        <w:rPr>
          <w:rFonts w:ascii="Lucida Console" w:hAnsi="Lucida Console"/>
          <w:b w:val="false"/>
          <w:i w:val="false"/>
          <w:caps w:val="false"/>
          <w:smallCaps w:val="false"/>
          <w:color w:val="444444"/>
          <w:spacing w:val="0"/>
          <w:sz w:val="18"/>
          <w:szCs w:val="18"/>
        </w:rPr>
        <w:t>$ sqlplus @install_hive.sql</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Upon successful installation, the message …</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ab/>
      </w:r>
      <w:r>
        <w:rPr>
          <w:rFonts w:ascii="Lucida Console" w:hAnsi="Lucida Console"/>
          <w:b w:val="false"/>
          <w:i w:val="false"/>
          <w:caps w:val="false"/>
          <w:smallCaps w:val="false"/>
          <w:color w:val="444444"/>
          <w:spacing w:val="0"/>
          <w:sz w:val="18"/>
          <w:szCs w:val="18"/>
        </w:rPr>
        <w:t>Installation successful</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 xml:space="preserve"> … </w:t>
      </w:r>
      <w:r>
        <w:rPr>
          <w:rFonts w:ascii="Open Sans;sans-serif" w:hAnsi="Open Sans;sans-serif"/>
          <w:b w:val="false"/>
          <w:i w:val="false"/>
          <w:caps w:val="false"/>
          <w:smallCaps w:val="false"/>
          <w:color w:val="444444"/>
          <w:spacing w:val="0"/>
          <w:sz w:val="21"/>
          <w:szCs w:val="18"/>
        </w:rPr>
        <w:t xml:space="preserve">should have been revived. If error messages are present review them in the </w:t>
      </w:r>
      <w:r>
        <w:rPr>
          <w:rFonts w:ascii="Lucida Console" w:hAnsi="Lucida Console"/>
          <w:b w:val="false"/>
          <w:i w:val="false"/>
          <w:caps w:val="false"/>
          <w:smallCaps w:val="false"/>
          <w:color w:val="444444"/>
          <w:spacing w:val="0"/>
          <w:sz w:val="18"/>
          <w:szCs w:val="18"/>
        </w:rPr>
        <w:t>&lt;db&gt;_install_hive_odci.&lt;date_time&gt;.log</w:t>
      </w:r>
      <w:r>
        <w:rPr>
          <w:rFonts w:ascii="Open Sans;sans-serif" w:hAnsi="Open Sans;sans-serif"/>
          <w:b w:val="false"/>
          <w:i w:val="false"/>
          <w:caps w:val="false"/>
          <w:smallCaps w:val="false"/>
          <w:color w:val="444444"/>
          <w:spacing w:val="0"/>
          <w:sz w:val="21"/>
          <w:szCs w:val="18"/>
        </w:rPr>
        <w:t xml:space="preserve"> file.</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 xml:space="preserve">If errors need to be fixed, then it is recommended to run the </w:t>
      </w:r>
      <w:r>
        <w:rPr>
          <w:rFonts w:ascii="Lucida Console" w:hAnsi="Lucida Console"/>
          <w:b w:val="false"/>
          <w:i w:val="false"/>
          <w:caps w:val="false"/>
          <w:smallCaps w:val="false"/>
          <w:color w:val="444444"/>
          <w:spacing w:val="0"/>
          <w:sz w:val="18"/>
          <w:szCs w:val="18"/>
        </w:rPr>
        <w:t>remove_hive.sql</w:t>
      </w:r>
      <w:r>
        <w:rPr>
          <w:rFonts w:ascii="Open Sans;sans-serif" w:hAnsi="Open Sans;sans-serif"/>
          <w:b w:val="false"/>
          <w:i w:val="false"/>
          <w:caps w:val="false"/>
          <w:smallCaps w:val="false"/>
          <w:color w:val="444444"/>
          <w:spacing w:val="0"/>
          <w:sz w:val="21"/>
          <w:szCs w:val="18"/>
        </w:rPr>
        <w:t xml:space="preserve"> script before attempting to install again.</w:t>
      </w:r>
    </w:p>
    <w:p>
      <w:pPr>
        <w:pStyle w:val="Heading2"/>
        <w:rPr/>
      </w:pPr>
      <w:r>
        <w:rPr/>
        <w:t>Load JDBC JAR</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 xml:space="preserve">Once the database changes have been made, you must install the Hive JAR file. In this example, we are using the Progress Datadirect HIVE JDBC Driver, which is found in the file hive.jar </w:t>
      </w:r>
      <w:r>
        <w:rPr>
          <w:rFonts w:ascii="Open Sans;sans-serif" w:hAnsi="Open Sans;sans-serif"/>
          <w:b w:val="false"/>
          <w:i w:val="false"/>
          <w:caps w:val="false"/>
          <w:smallCaps w:val="false"/>
          <w:color w:val="444444"/>
          <w:spacing w:val="0"/>
          <w:sz w:val="21"/>
          <w:szCs w:val="18"/>
        </w:rPr>
        <w:t>u</w:t>
      </w:r>
      <w:r>
        <w:rPr>
          <w:rFonts w:ascii="Open Sans;sans-serif" w:hAnsi="Open Sans;sans-serif"/>
          <w:b w:val="false"/>
          <w:i w:val="false"/>
          <w:caps w:val="false"/>
          <w:smallCaps w:val="false"/>
          <w:color w:val="444444"/>
          <w:spacing w:val="0"/>
          <w:sz w:val="21"/>
          <w:szCs w:val="18"/>
        </w:rPr>
        <w:t xml:space="preserve">sing the </w:t>
      </w:r>
      <w:r>
        <w:rPr>
          <w:rFonts w:ascii="Lucida Console" w:hAnsi="Lucida Console"/>
          <w:b w:val="false"/>
          <w:i w:val="false"/>
          <w:caps w:val="false"/>
          <w:smallCaps w:val="false"/>
          <w:color w:val="444444"/>
          <w:spacing w:val="0"/>
          <w:sz w:val="18"/>
          <w:szCs w:val="18"/>
        </w:rPr>
        <w:t>$ORACLE_HOME/bin./loadjava</w:t>
      </w:r>
      <w:r>
        <w:rPr>
          <w:rFonts w:ascii="Open Sans;sans-serif" w:hAnsi="Open Sans;sans-serif"/>
          <w:b w:val="false"/>
          <w:i w:val="false"/>
          <w:caps w:val="false"/>
          <w:smallCaps w:val="false"/>
          <w:color w:val="444444"/>
          <w:spacing w:val="0"/>
          <w:sz w:val="21"/>
          <w:szCs w:val="18"/>
        </w:rPr>
        <w:t xml:space="preserve"> utility install the JAR classes, like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loadjava -order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-verbose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-resolve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-recursivejars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-resolver "((* hive) (* sys) (* public))"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-user sys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-schema hive \</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 xml:space="preserve">             </w:t>
      </w:r>
      <w:r>
        <w:rPr>
          <w:rFonts w:ascii="Lucida Console" w:hAnsi="Lucida Console"/>
          <w:b w:val="false"/>
          <w:i w:val="false"/>
          <w:caps w:val="false"/>
          <w:smallCaps w:val="false"/>
          <w:color w:val="444444"/>
          <w:spacing w:val="0"/>
          <w:sz w:val="18"/>
          <w:szCs w:val="18"/>
        </w:rPr>
        <w:t>jdbc</w:t>
      </w:r>
      <w:r>
        <w:rPr>
          <w:rFonts w:ascii="Lucida Console" w:hAnsi="Lucida Console"/>
          <w:b w:val="false"/>
          <w:i w:val="false"/>
          <w:caps w:val="false"/>
          <w:smallCaps w:val="false"/>
          <w:color w:val="444444"/>
          <w:spacing w:val="0"/>
          <w:sz w:val="18"/>
          <w:szCs w:val="18"/>
        </w:rPr>
        <w:t>/hive.jar</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Password:</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arguments: '-user' 'sys' '-resolver' '((* hive) (* sys) (* public))' '-order' '-verbose' '-resolve' '-recursivejars' '-schem</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a' 'hive' 'jdbc/hive.jar'</w:t>
      </w:r>
    </w:p>
    <w:p>
      <w:pPr>
        <w:pStyle w:val="TextBody"/>
        <w:spacing w:lineRule="auto" w:line="288" w:before="0" w:after="140"/>
        <w:ind w:hanging="0"/>
        <w:rPr>
          <w:rFonts w:ascii="Open Sans;sans-serif" w:hAnsi="Open Sans;sans-serif"/>
          <w:b w:val="false"/>
          <w:b w:val="false"/>
          <w:i w:val="false"/>
          <w:i w:val="false"/>
          <w:caps w:val="false"/>
          <w:smallCaps w:val="false"/>
          <w:color w:val="444444"/>
          <w:spacing w:val="0"/>
          <w:sz w:val="21"/>
          <w:szCs w:val="18"/>
        </w:rPr>
      </w:pPr>
      <w:r>
        <w:rPr>
          <w:rFonts w:ascii="Lucida Console" w:hAnsi="Lucida Console"/>
          <w:sz w:val="18"/>
        </w:rPr>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 xml:space="preserve">You can use the installation script </w:t>
      </w:r>
      <w:r>
        <w:rPr>
          <w:rFonts w:ascii="Lucida Console" w:hAnsi="Lucida Console"/>
          <w:b w:val="false"/>
          <w:i w:val="false"/>
          <w:caps w:val="false"/>
          <w:smallCaps w:val="false"/>
          <w:color w:val="444444"/>
          <w:spacing w:val="0"/>
          <w:sz w:val="18"/>
          <w:szCs w:val="18"/>
        </w:rPr>
        <w:t>jdbc/load-jdbc.sh</w:t>
      </w:r>
      <w:r>
        <w:rPr>
          <w:rFonts w:ascii="Open Sans;sans-serif" w:hAnsi="Open Sans;sans-serif"/>
          <w:b w:val="false"/>
          <w:i w:val="false"/>
          <w:caps w:val="false"/>
          <w:smallCaps w:val="false"/>
          <w:color w:val="444444"/>
          <w:spacing w:val="0"/>
          <w:sz w:val="21"/>
          <w:szCs w:val="18"/>
        </w:rPr>
        <w:t xml:space="preserve"> as a template or to load your JAR file. Once complete, make sure to review the report and verify no errors are encountered during the installation.</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Classes Loaded: 538</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Resources Loaded: 41</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Sources Loaded: 0</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Published Interfaces: 0</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Classes generated: 0</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Classes skipped: 0</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Synonyms Created: 0</w:t>
      </w:r>
    </w:p>
    <w:p>
      <w:pPr>
        <w:pStyle w:val="TextBody"/>
        <w:spacing w:lineRule="auto" w:line="288" w:before="0" w:after="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Errors: 0</w:t>
      </w:r>
    </w:p>
    <w:p>
      <w:pPr>
        <w:pStyle w:val="TextBody"/>
        <w:spacing w:lineRule="auto" w:line="288" w:before="0" w:after="140"/>
        <w:ind w:hanging="0"/>
        <w:rPr>
          <w:rFonts w:ascii="Open Sans;sans-serif" w:hAnsi="Open Sans;sans-serif"/>
          <w:b w:val="false"/>
          <w:b w:val="false"/>
          <w:i w:val="false"/>
          <w:i w:val="false"/>
          <w:caps w:val="false"/>
          <w:smallCaps w:val="false"/>
          <w:color w:val="444444"/>
          <w:spacing w:val="0"/>
          <w:sz w:val="21"/>
          <w:szCs w:val="18"/>
        </w:rPr>
      </w:pPr>
      <w:r>
        <w:rPr>
          <w:rFonts w:ascii="Lucida Console" w:hAnsi="Lucida Console"/>
          <w:sz w:val="18"/>
        </w:rPr>
      </w:r>
    </w:p>
    <w:p>
      <w:pPr>
        <w:pStyle w:val="Heading2"/>
        <w:rPr/>
      </w:pPr>
      <w:r>
        <w:rPr/>
        <w:t>Removal</w:t>
      </w:r>
    </w:p>
    <w:p>
      <w:pPr>
        <w:pStyle w:val="TextBody"/>
        <w:spacing w:lineRule="auto" w:line="288" w:before="0" w:after="140"/>
        <w:ind w:hanging="0"/>
        <w:rPr>
          <w:rFonts w:ascii="Lucida Console" w:hAnsi="Lucida Console"/>
          <w:sz w:val="18"/>
        </w:rPr>
      </w:pPr>
      <w:r>
        <w:rPr>
          <w:rFonts w:ascii="Open Sans;sans-serif" w:hAnsi="Open Sans;sans-serif"/>
          <w:b w:val="false"/>
          <w:i w:val="false"/>
          <w:caps w:val="false"/>
          <w:smallCaps w:val="false"/>
          <w:color w:val="444444"/>
          <w:spacing w:val="0"/>
          <w:sz w:val="21"/>
          <w:szCs w:val="18"/>
        </w:rPr>
        <w:t xml:space="preserve">The HIVE-ODCI can be removed from the database in the same manner it was installed, but using the </w:t>
      </w:r>
      <w:r>
        <w:rPr>
          <w:rFonts w:ascii="Lucida Console" w:hAnsi="Lucida Console"/>
          <w:b w:val="false"/>
          <w:i w:val="false"/>
          <w:caps w:val="false"/>
          <w:smallCaps w:val="false"/>
          <w:color w:val="444444"/>
          <w:spacing w:val="0"/>
          <w:sz w:val="18"/>
          <w:szCs w:val="18"/>
        </w:rPr>
        <w:t>remove_hive.sql</w:t>
      </w:r>
      <w:r>
        <w:rPr>
          <w:rFonts w:ascii="Open Sans;sans-serif" w:hAnsi="Open Sans;sans-serif"/>
          <w:b w:val="false"/>
          <w:i w:val="false"/>
          <w:caps w:val="false"/>
          <w:smallCaps w:val="false"/>
          <w:color w:val="444444"/>
          <w:spacing w:val="0"/>
          <w:sz w:val="21"/>
          <w:szCs w:val="18"/>
        </w:rPr>
        <w:t xml:space="preserve"> script.</w:t>
      </w:r>
    </w:p>
    <w:p>
      <w:pPr>
        <w:pStyle w:val="TextBody"/>
        <w:spacing w:lineRule="auto" w:line="288" w:before="0" w:after="140"/>
        <w:ind w:hanging="0"/>
        <w:rPr>
          <w:rFonts w:ascii="Lucida Console" w:hAnsi="Lucida Console"/>
          <w:sz w:val="18"/>
          <w:szCs w:val="18"/>
        </w:rPr>
      </w:pPr>
      <w:r>
        <w:rPr>
          <w:rFonts w:ascii="Lucida Console" w:hAnsi="Lucida Console"/>
          <w:b w:val="false"/>
          <w:i w:val="false"/>
          <w:caps w:val="false"/>
          <w:smallCaps w:val="false"/>
          <w:color w:val="444444"/>
          <w:spacing w:val="0"/>
          <w:sz w:val="18"/>
          <w:szCs w:val="18"/>
        </w:rPr>
        <w:tab/>
        <w:t>$ sqlplus @</w:t>
      </w:r>
      <w:r>
        <w:rPr>
          <w:rFonts w:ascii="Lucida Console" w:hAnsi="Lucida Console"/>
          <w:b w:val="false"/>
          <w:i w:val="false"/>
          <w:caps w:val="false"/>
          <w:smallCaps w:val="false"/>
          <w:color w:val="444444"/>
          <w:spacing w:val="0"/>
          <w:sz w:val="18"/>
          <w:szCs w:val="18"/>
        </w:rPr>
        <w:t>remove</w:t>
      </w:r>
      <w:r>
        <w:rPr>
          <w:rFonts w:ascii="Lucida Console" w:hAnsi="Lucida Console"/>
          <w:b w:val="false"/>
          <w:i w:val="false"/>
          <w:caps w:val="false"/>
          <w:smallCaps w:val="false"/>
          <w:color w:val="444444"/>
          <w:spacing w:val="0"/>
          <w:sz w:val="18"/>
          <w:szCs w:val="18"/>
        </w:rPr>
        <w:t>_hive.sql</w:t>
      </w:r>
    </w:p>
    <w:p>
      <w:pPr>
        <w:pStyle w:val="Heading1"/>
        <w:numPr>
          <w:ilvl w:val="0"/>
          <w:numId w:val="1"/>
        </w:numPr>
        <w:ind w:left="0" w:hanging="0"/>
        <w:rPr/>
      </w:pPr>
      <w:bookmarkStart w:id="3" w:name="__RefHeading___Toc111_584170489"/>
      <w:bookmarkEnd w:id="3"/>
      <w:r>
        <w:rPr/>
        <w:t>Parameters</w:t>
      </w:r>
    </w:p>
    <w:p>
      <w:pPr>
        <w:pStyle w:val="TextBody"/>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00"/>
        <w:gridCol w:w="6038"/>
      </w:tblGrid>
      <w:tr>
        <w:trPr>
          <w:trHeight w:val="355" w:hRule="atLeast"/>
        </w:trPr>
        <w:tc>
          <w:tcPr>
            <w:tcW w:w="36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Century Gothic" w:hAnsi="Century Gothic"/>
                <w:sz w:val="18"/>
                <w:szCs w:val="18"/>
              </w:rPr>
            </w:pPr>
            <w:r>
              <w:rPr>
                <w:rFonts w:ascii="Century Gothic" w:hAnsi="Century Gothic"/>
                <w:sz w:val="18"/>
                <w:szCs w:val="18"/>
              </w:rPr>
              <w:t>Name</w:t>
            </w:r>
          </w:p>
        </w:tc>
        <w:tc>
          <w:tcPr>
            <w:tcW w:w="60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sz w:val="18"/>
                <w:szCs w:val="18"/>
              </w:rPr>
            </w:pPr>
            <w:r>
              <w:rPr>
                <w:sz w:val="18"/>
                <w:szCs w:val="18"/>
              </w:rPr>
              <w:t>Description</w:t>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application</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version</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log_level</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encrypted_values</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hive_users</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hive_admin</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hive_jdbc_driver</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hive_jdbc_url</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hive_host</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hive_port</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hive_auth</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hive_user</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hive_pass</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hive_principal</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java.security.krb5.realm</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java.security.krb5.kdc</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java.security.auth.login.config</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bind_owner</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bind_role</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bind_roles</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r>
        <w:trPr/>
        <w:tc>
          <w:tcPr>
            <w:tcW w:w="360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Lucida Console" w:hAnsi="Lucida Console"/>
                <w:sz w:val="18"/>
                <w:szCs w:val="18"/>
              </w:rPr>
            </w:pPr>
            <w:r>
              <w:rPr>
                <w:rFonts w:ascii="Lucida Console" w:hAnsi="Lucida Console"/>
                <w:sz w:val="18"/>
                <w:szCs w:val="18"/>
              </w:rPr>
              <w:t>query_limit</w:t>
            </w:r>
          </w:p>
        </w:tc>
        <w:tc>
          <w:tcPr>
            <w:tcW w:w="60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r>
          </w:p>
        </w:tc>
      </w:tr>
    </w:tbl>
    <w:p>
      <w:pPr>
        <w:pStyle w:val="TextBody"/>
        <w:rPr/>
      </w:pPr>
      <w:r>
        <w:rPr/>
      </w:r>
    </w:p>
    <w:p>
      <w:pPr>
        <w:pStyle w:val="Heading1"/>
        <w:numPr>
          <w:ilvl w:val="0"/>
          <w:numId w:val="1"/>
        </w:numPr>
        <w:ind w:left="0" w:hanging="0"/>
        <w:rPr/>
      </w:pPr>
      <w:bookmarkStart w:id="4" w:name="__RefHeading___Toc113_584170489"/>
      <w:bookmarkEnd w:id="4"/>
      <w:r>
        <w:rPr/>
        <w:t>Interface</w:t>
      </w:r>
    </w:p>
    <w:p>
      <w:pPr>
        <w:pStyle w:val="TextBody"/>
        <w:rPr/>
      </w:pPr>
      <w:r>
        <w:rPr/>
      </w:r>
    </w:p>
    <w:p>
      <w:pPr>
        <w:pStyle w:val="Heading1"/>
        <w:numPr>
          <w:ilvl w:val="0"/>
          <w:numId w:val="1"/>
        </w:numPr>
        <w:ind w:left="0" w:hanging="0"/>
        <w:rPr/>
      </w:pPr>
      <w:bookmarkStart w:id="5" w:name="__RefHeading___Toc115_584170489"/>
      <w:bookmarkEnd w:id="5"/>
      <w:r>
        <w:rPr/>
        <w:t>Examples</w:t>
      </w:r>
    </w:p>
    <w:p>
      <w:pPr>
        <w:pStyle w:val="TextBody"/>
        <w:spacing w:before="0" w:after="140"/>
        <w:rPr/>
      </w:pPr>
      <w:r>
        <w:rPr/>
      </w:r>
    </w:p>
    <w:sectPr>
      <w:headerReference w:type="default" r:id="rId5"/>
      <w:footerReference w:type="default" r:id="rId6"/>
      <w:type w:val="nextPage"/>
      <w:pgSz w:w="11906" w:h="16838"/>
      <w:pgMar w:left="1134" w:right="1134" w:header="1134" w:top="1589" w:footer="1134" w:bottom="1589"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1"/>
    <w:family w:val="swiss"/>
    <w:pitch w:val="default"/>
  </w:font>
  <w:font w:name="Open Sans">
    <w:altName w:val="sans-serif"/>
    <w:charset w:val="01"/>
    <w:family w:val="swiss"/>
    <w:pitch w:val="default"/>
  </w:font>
  <w:font w:name="arial">
    <w:altName w:val="sans-serif"/>
    <w:charset w:val="01"/>
    <w:family w:val="swiss"/>
    <w:pitch w:val="default"/>
  </w:font>
  <w:font w:name="Lucida Console">
    <w:charset w:val="01"/>
    <w:family w:val="auto"/>
    <w:pitch w:val="fixed"/>
  </w:font>
  <w:font w:name="Century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14"/>
        <w:szCs w:val="14"/>
      </w:rPr>
      <w:t xml:space="preserve">Page </w:t>
    </w:r>
    <w:r>
      <w:rPr>
        <w:sz w:val="14"/>
        <w:szCs w:val="14"/>
      </w:rPr>
      <w:fldChar w:fldCharType="begin"/>
    </w:r>
    <w:r>
      <w:instrText> PAGE </w:instrText>
    </w:r>
    <w:r>
      <w:fldChar w:fldCharType="separate"/>
    </w:r>
    <w:r>
      <w:t>1</w:t>
    </w:r>
    <w:r>
      <w:fldChar w:fldCharType="end"/>
    </w:r>
    <w:r>
      <w:rPr>
        <w:sz w:val="14"/>
        <w:szCs w:val="14"/>
      </w:rPr>
      <w:t xml:space="preserve"> of </w:t>
    </w:r>
    <w:r>
      <w:rPr>
        <w:sz w:val="14"/>
        <w:szCs w:val="14"/>
      </w:rPr>
      <w:fldChar w:fldCharType="begin"/>
    </w:r>
    <w:r>
      <w:instrText> NUMPAGES </w:instrText>
    </w:r>
    <w:r>
      <w:fldChar w:fldCharType="separate"/>
    </w:r>
    <w:r>
      <w:t>8</w:t>
    </w:r>
    <w:r>
      <w:fldChar w:fldCharType="end"/>
    </w:r>
    <w:r>
      <w:rPr>
        <w:sz w:val="14"/>
        <w:szCs w:val="14"/>
      </w:rPr>
      <w:t xml:space="preserve">                                                                                                                                                                                                                HIVE-ODCI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4"/>
        <w:szCs w:val="14"/>
      </w:rPr>
    </w:pPr>
    <w:r>
      <w:rPr>
        <w:sz w:val="14"/>
        <w:szCs w:val="14"/>
      </w:rPr>
      <w:t>HIVE-ODCI                                                                                                                                                                                             Copyright (c) 2016 MTI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SimSun" w:cs="Mangal"/>
        <w:szCs w:val="24"/>
        <w:lang w:val="en-US" w:eastAsia="zh-CN" w:bidi="hi-IN"/>
      </w:rPr>
    </w:rPrDefault>
    <w:pPrDefault>
      <w:pPr>
        <w:widowControl/>
      </w:pPr>
    </w:pPrDefault>
  </w:docDefaults>
  <w:style w:type="paragraph" w:styleId="Normal">
    <w:name w:val="Normal"/>
    <w:qFormat/>
    <w:pPr>
      <w:widowControl/>
      <w:bidi w:val="0"/>
      <w:jc w:val="left"/>
    </w:pPr>
    <w:rPr>
      <w:rFonts w:ascii="Century Gothic" w:hAnsi="Century Gothic" w:eastAsia="SimSun" w:cs="Mangal"/>
      <w:color w:val="00000A"/>
      <w:sz w:val="20"/>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Century Gothic" w:hAnsi="Century Gothic" w:eastAsia="Microsoft YaHei" w:cs="Mangal"/>
      <w:sz w:val="24"/>
      <w:szCs w:val="28"/>
    </w:rPr>
  </w:style>
  <w:style w:type="paragraph" w:styleId="TextBody">
    <w:name w:val="Body Text"/>
    <w:basedOn w:val="Normal"/>
    <w:pPr>
      <w:spacing w:lineRule="auto" w:line="288" w:before="0" w:after="140"/>
    </w:pPr>
    <w:rPr/>
  </w:style>
  <w:style w:type="paragraph" w:styleId="List">
    <w:name w:val="List"/>
    <w:basedOn w:val="TextBody"/>
    <w:pPr/>
    <w:rPr>
      <w:rFonts w:ascii="Century Gothic" w:hAnsi="Century Gothic" w:cs="Mangal"/>
    </w:rPr>
  </w:style>
  <w:style w:type="paragraph" w:styleId="Caption">
    <w:name w:val="Caption"/>
    <w:basedOn w:val="Normal"/>
    <w:qFormat/>
    <w:pPr>
      <w:suppressLineNumbers/>
      <w:spacing w:before="120" w:after="120"/>
    </w:pPr>
    <w:rPr>
      <w:rFonts w:ascii="Century Gothic" w:hAnsi="Century Gothic" w:cs="Mangal"/>
      <w:i/>
      <w:iCs/>
      <w:sz w:val="20"/>
      <w:szCs w:val="24"/>
    </w:rPr>
  </w:style>
  <w:style w:type="paragraph" w:styleId="Index">
    <w:name w:val="Index"/>
    <w:basedOn w:val="Normal"/>
    <w:qFormat/>
    <w:pPr>
      <w:suppressLineNumbers/>
    </w:pPr>
    <w:rPr>
      <w:rFonts w:ascii="Century Gothic" w:hAnsi="Century Gothic" w:cs="Mangal"/>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 w:type="paragraph" w:styleId="TOAHeading">
    <w:name w:val="TOA Heading"/>
    <w:basedOn w:val="Heading"/>
    <w:qFormat/>
    <w:pPr/>
    <w:rPr/>
  </w:style>
  <w:style w:type="paragraph" w:styleId="Contents1">
    <w:name w:val="TOC 1"/>
    <w:basedOn w:val="Index"/>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database/121/ADDCI/toc.htm" TargetMode="External"/><Relationship Id="rId3" Type="http://schemas.openxmlformats.org/officeDocument/2006/relationships/hyperlink" Target="https://www.progress.com/jdbc/apache-hadoop-hive" TargetMode="External"/><Relationship Id="rId4" Type="http://schemas.openxmlformats.org/officeDocument/2006/relationships/hyperlink" Target="https://github.com/nvanwyen/hive-odci/releases/lates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LibreOffice/5.1.2.2.0$Linux_X86_64 LibreOffice_project/10m0$Build-2</Application>
  <Pages>8</Pages>
  <Words>1055</Words>
  <Characters>6187</Characters>
  <CharactersWithSpaces>7675</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2016-07-09T15:27:47Z</dcterms:created>
  <dc:creator/>
  <dc:description/>
  <dc:language>en-US</dc:language>
  <cp:lastModifiedBy/>
  <dcterms:modified xsi:type="dcterms:W3CDTF">2016-07-11T17:28:31Z</dcterms:modified>
  <cp:revision>26</cp:revision>
  <dc:subject/>
  <dc:title/>
</cp:coreProperties>
</file>