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FF729" w14:textId="77777777" w:rsidR="00D840BA" w:rsidRDefault="006B2F98">
      <w:r>
        <w:t>A surprising number of folks don’t seem t</w:t>
      </w:r>
      <w:r w:rsidR="008C30AF">
        <w:t>o realise it until they need to directly interact with the business; but the real estate market is as heavily influenced by popular trends as any sort of industry.</w:t>
      </w:r>
    </w:p>
    <w:p w14:paraId="01A99F83" w14:textId="77777777" w:rsidR="004D1FB4" w:rsidRDefault="00C247B8">
      <w:r>
        <w:t xml:space="preserve">And while there are some buying markets you can afford to </w:t>
      </w:r>
      <w:r w:rsidR="00841487">
        <w:t>participate in without keeping absolutely up to date with all the latest developments and trends and the like, the real estate market really isn’t one of them. Remember, real estate trends are the sort of thing that can create</w:t>
      </w:r>
      <w:r w:rsidR="00383C5E">
        <w:t xml:space="preserve"> economic booms and crashes, bubbles and bursts – especially in bustling, populous, growing places like Austin.</w:t>
      </w:r>
    </w:p>
    <w:p w14:paraId="6359203B" w14:textId="77777777" w:rsidR="00383C5E" w:rsidRDefault="00383C5E">
      <w:r>
        <w:t>And besides all that, well, on an individual level, any sort of spending you do in the realm of real estate is likely to be a serious sort of investment. You owe it to yourself to be as informed as possible, to ensure that you really are doing the right thing with your money.</w:t>
      </w:r>
      <w:bookmarkStart w:id="0" w:name="_GoBack"/>
      <w:bookmarkEnd w:id="0"/>
    </w:p>
    <w:p w14:paraId="6D3667C0" w14:textId="77777777" w:rsidR="009924D9" w:rsidRDefault="00841487">
      <w:r>
        <w:t>That’s why, below, we’ve gathered just a few pointers to help you</w:t>
      </w:r>
      <w:r w:rsidR="00E4300B">
        <w:t xml:space="preserve"> identify housing-related trends and factors that you ought to be mindful of when considering your next real estate investment</w:t>
      </w:r>
      <w:r w:rsidR="009924D9">
        <w:t xml:space="preserve"> – especially in and around the city of Austin</w:t>
      </w:r>
      <w:r w:rsidR="00E4300B">
        <w:t>.</w:t>
      </w:r>
    </w:p>
    <w:p w14:paraId="5B3720C4" w14:textId="77777777" w:rsidR="000B169D" w:rsidRDefault="000B169D">
      <w:pPr>
        <w:rPr>
          <w:b/>
        </w:rPr>
      </w:pPr>
      <w:r>
        <w:rPr>
          <w:b/>
        </w:rPr>
        <w:t>Desirability</w:t>
      </w:r>
    </w:p>
    <w:p w14:paraId="6CF0EE52" w14:textId="77777777" w:rsidR="000B169D" w:rsidRDefault="000B169D">
      <w:pPr>
        <w:rPr>
          <w:color w:val="232323"/>
        </w:rPr>
      </w:pPr>
      <w:r>
        <w:t xml:space="preserve">If you’re a proud Texan – or even just an </w:t>
      </w:r>
      <w:r w:rsidR="002049C9">
        <w:t xml:space="preserve">American ever on the lookout for the ideal place to move – odds are that you’ve heard that, in 2018, Austin was dubbed the </w:t>
      </w:r>
      <w:r w:rsidR="00902DA2">
        <w:t>best place</w:t>
      </w:r>
      <w:r w:rsidR="002049C9">
        <w:t xml:space="preserve"> to live in America, for the sec</w:t>
      </w:r>
      <w:r w:rsidR="002049C9" w:rsidRPr="00902DA2">
        <w:t>ond year in a row</w:t>
      </w:r>
      <w:r w:rsidR="002049C9" w:rsidRPr="00902DA2">
        <w:rPr>
          <w:rStyle w:val="FootnoteReference"/>
        </w:rPr>
        <w:footnoteReference w:id="1"/>
      </w:r>
      <w:r w:rsidR="00902DA2" w:rsidRPr="00902DA2">
        <w:t xml:space="preserve"> - a ranking based on the</w:t>
      </w:r>
      <w:r w:rsidR="00902DA2">
        <w:t xml:space="preserve"> five main indexes of</w:t>
      </w:r>
      <w:r w:rsidR="00902DA2" w:rsidRPr="00902DA2">
        <w:t xml:space="preserve"> </w:t>
      </w:r>
      <w:r w:rsidR="00902DA2" w:rsidRPr="00902DA2">
        <w:rPr>
          <w:color w:val="232323"/>
        </w:rPr>
        <w:t>job market, value, quality of life, desirability and net migration</w:t>
      </w:r>
      <w:r w:rsidR="00902DA2">
        <w:rPr>
          <w:color w:val="232323"/>
        </w:rPr>
        <w:t>.</w:t>
      </w:r>
    </w:p>
    <w:p w14:paraId="71F3A7F0" w14:textId="77777777" w:rsidR="00902DA2" w:rsidRDefault="00902DA2">
      <w:pPr>
        <w:rPr>
          <w:color w:val="232323"/>
        </w:rPr>
      </w:pPr>
      <w:r>
        <w:rPr>
          <w:color w:val="232323"/>
        </w:rPr>
        <w:t>And what, exactly, does this mean for someone looking to invest in the local real estate market? Well, it depends. On a personal level, purchasing a home in a city with such a ranking greatly increases the chances of the investment proving a worthy one in the long term –</w:t>
      </w:r>
      <w:r w:rsidR="00E81A9E">
        <w:rPr>
          <w:color w:val="232323"/>
        </w:rPr>
        <w:t xml:space="preserve"> in other words, it’s much more likely that you’ll be happy with your purchase, thus </w:t>
      </w:r>
      <w:r w:rsidR="007C4625">
        <w:rPr>
          <w:color w:val="232323"/>
        </w:rPr>
        <w:t>reducing the chances of having to resell and relocate</w:t>
      </w:r>
      <w:r>
        <w:rPr>
          <w:color w:val="232323"/>
        </w:rPr>
        <w:t>. On the other hand, in more practical terms…</w:t>
      </w:r>
    </w:p>
    <w:p w14:paraId="2B7E8E9C" w14:textId="77777777" w:rsidR="00902DA2" w:rsidRDefault="00902DA2">
      <w:pPr>
        <w:rPr>
          <w:b/>
        </w:rPr>
      </w:pPr>
      <w:r>
        <w:rPr>
          <w:b/>
        </w:rPr>
        <w:t>Affordability</w:t>
      </w:r>
    </w:p>
    <w:p w14:paraId="3131CA38" w14:textId="77777777" w:rsidR="00902DA2" w:rsidRDefault="00902DA2">
      <w:r>
        <w:t>As one might guess, as a city like Austin becomes increasingly desirable to live in, it also, in turn, becomes less affordable.</w:t>
      </w:r>
    </w:p>
    <w:p w14:paraId="5E278E20" w14:textId="77777777" w:rsidR="00213EC9" w:rsidRDefault="00213EC9">
      <w:r>
        <w:t>Austin may not quite have a market as immense and booming as some of the more major cities in the country, such as New York or Chicago; but there is no denying that, for a city of its size, it is booming. Indeed, since 2010, real estate value in Austin has almost doubled</w:t>
      </w:r>
      <w:r>
        <w:rPr>
          <w:rStyle w:val="FootnoteReference"/>
        </w:rPr>
        <w:footnoteReference w:id="2"/>
      </w:r>
      <w:r>
        <w:t>.</w:t>
      </w:r>
    </w:p>
    <w:p w14:paraId="2E843BEA" w14:textId="77777777" w:rsidR="004E36D3" w:rsidRDefault="004E36D3">
      <w:r>
        <w:t xml:space="preserve">This is hardly surprising for a city that has </w:t>
      </w:r>
      <w:r w:rsidR="00653D0D">
        <w:t xml:space="preserve">recently made headlines for being a great place to live; but it’s a trend that anyone with a mind to invest in the Austin real estate market ought to remain mindful of. Such an investment would, naturally, require hefty financial commitment; yet at the same time, many experts predict that, far from being the bubble some people fear it is, Austin’s property values are likely to continue rising for the foreseeable future, </w:t>
      </w:r>
      <w:r w:rsidR="00012EB0">
        <w:t>meaning that, paradoxically, anyone looking to purchase Austin property might well wish to do so as soon as realistically possible for the sake of saving money.</w:t>
      </w:r>
    </w:p>
    <w:p w14:paraId="21FB5521" w14:textId="77777777" w:rsidR="00902DA2" w:rsidRDefault="00E81A9E">
      <w:pPr>
        <w:rPr>
          <w:b/>
        </w:rPr>
      </w:pPr>
      <w:r>
        <w:rPr>
          <w:b/>
        </w:rPr>
        <w:lastRenderedPageBreak/>
        <w:t>Population and demographics</w:t>
      </w:r>
    </w:p>
    <w:p w14:paraId="41FD93A7" w14:textId="77777777" w:rsidR="00E81A9E" w:rsidRDefault="00E81A9E">
      <w:r>
        <w:t xml:space="preserve">Like we’ve made pretty clear here, Austin is a highly desirable place to live. This, in turn, naturally means that the city’s population </w:t>
      </w:r>
      <w:r w:rsidR="007C4625">
        <w:t>has grown substantially in the last few years.</w:t>
      </w:r>
    </w:p>
    <w:p w14:paraId="38163E24" w14:textId="77777777" w:rsidR="007C4625" w:rsidRDefault="007C4625">
      <w:r>
        <w:t>And a good portion of this new population is young people – mostly,</w:t>
      </w:r>
      <w:r w:rsidR="007E7354">
        <w:t xml:space="preserve"> students and techies. Austin is home to a number of university campuses; and it’s also earned the nickname “Silicon Hills” </w:t>
      </w:r>
      <w:r w:rsidR="00C34743">
        <w:t>for its growing high tech industry scene. Heck, the local Apple industry just recently announced a $1 billion expansion of</w:t>
      </w:r>
      <w:r w:rsidR="00213EC9">
        <w:t xml:space="preserve"> its operations (which, most likely, played its own considerable in the continued upsurge of Austin real estate value).</w:t>
      </w:r>
    </w:p>
    <w:p w14:paraId="485AC810" w14:textId="77777777" w:rsidR="00C34743" w:rsidRDefault="007C4625">
      <w:r>
        <w:t>What does this mean for the real estate business? It’s quite simple: a highly lucrative rental market.</w:t>
      </w:r>
      <w:r w:rsidR="00C34743">
        <w:t xml:space="preserve"> All of these young folks, whether they’re studying, breaking their way into the local tech industry, or both, they’re going to need a place to stay while they establish themselves.</w:t>
      </w:r>
    </w:p>
    <w:p w14:paraId="5DB9F79C" w14:textId="77777777" w:rsidR="00C34743" w:rsidRDefault="00C34743">
      <w:r>
        <w:t>And that, basically, is why the growing populati</w:t>
      </w:r>
      <w:r w:rsidR="00E305E4">
        <w:t>on of young folks is a highly relevant trend to consider when it comes to the Austin housing market – as is the fact that, in general, Texas is a highly favourable environment in which to be a landlord.</w:t>
      </w:r>
      <w:r w:rsidR="003C68F7">
        <w:t xml:space="preserve"> Legal policies in the state, among other things, put no limit on security deposits, and also make it relatively easy to boot out unpaying tenants or terminate leases if conditions are violated.</w:t>
      </w:r>
      <w:r w:rsidR="005723A3">
        <w:t xml:space="preserve"> This, combined with the state’s low income tax, makes Austin a city with a much higher demand for rent than average, yet with a considerably lower-than-average risk in getting into the business.</w:t>
      </w:r>
    </w:p>
    <w:p w14:paraId="425D07CB" w14:textId="77777777" w:rsidR="00012EB0" w:rsidRDefault="00012EB0">
      <w:r>
        <w:t>Simply put, it’s generally agreed that, while Austin real estate may require a substantial investment, there is plenty of potential long-term income to be made in the renting business.</w:t>
      </w:r>
    </w:p>
    <w:p w14:paraId="0600D4B6" w14:textId="77777777" w:rsidR="00012EB0" w:rsidRDefault="00012EB0">
      <w:pPr>
        <w:rPr>
          <w:b/>
        </w:rPr>
      </w:pPr>
      <w:r>
        <w:rPr>
          <w:b/>
        </w:rPr>
        <w:t>Conclusion</w:t>
      </w:r>
    </w:p>
    <w:p w14:paraId="68ECF50D" w14:textId="77777777" w:rsidR="003C68F7" w:rsidRDefault="00012EB0">
      <w:r>
        <w:t xml:space="preserve">These are just a few of the trends that can be examined for a full, indicative picture of the current state of the Austin housing market. In brief, high demand very clearly means that </w:t>
      </w:r>
      <w:r w:rsidR="003C68F7">
        <w:t>any investment in Austin property would require considerable financial commitment; but it is that same demand which could well make it a highly lucrative investment, especially for those who know their way around the renting business.</w:t>
      </w:r>
    </w:p>
    <w:p w14:paraId="6581D0A2" w14:textId="77777777" w:rsidR="00012EB0" w:rsidRPr="00012EB0" w:rsidRDefault="003C68F7">
      <w:r>
        <w:t>Either way, this approach hardly applies only to Austin. Should your real estate interests take you beyond the boundaries of the Silicon Hills, it is essential to inform your investment decisions via insight into the desirability of the area, the current</w:t>
      </w:r>
      <w:r w:rsidR="005723A3">
        <w:t xml:space="preserve"> demand for housing, the population growth, the current direction that real estate prices is moving in. It is trends like these (along with the experts’ opinions on just how consistent they are likely to be) that can offer you tremendous insight into the market that you are entering into, and thus greatly enhance your chance of ensuring that your investments are wise and profitable.</w:t>
      </w:r>
    </w:p>
    <w:sectPr w:rsidR="00012EB0" w:rsidRPr="00012E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756DDC" w14:textId="77777777" w:rsidR="000F43FE" w:rsidRDefault="000F43FE" w:rsidP="002049C9">
      <w:pPr>
        <w:spacing w:after="0" w:line="240" w:lineRule="auto"/>
      </w:pPr>
      <w:r>
        <w:separator/>
      </w:r>
    </w:p>
  </w:endnote>
  <w:endnote w:type="continuationSeparator" w:id="0">
    <w:p w14:paraId="2408547A" w14:textId="77777777" w:rsidR="000F43FE" w:rsidRDefault="000F43FE" w:rsidP="00204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6F222F" w14:textId="77777777" w:rsidR="000F43FE" w:rsidRDefault="000F43FE" w:rsidP="002049C9">
      <w:pPr>
        <w:spacing w:after="0" w:line="240" w:lineRule="auto"/>
      </w:pPr>
      <w:r>
        <w:separator/>
      </w:r>
    </w:p>
  </w:footnote>
  <w:footnote w:type="continuationSeparator" w:id="0">
    <w:p w14:paraId="56278DFB" w14:textId="77777777" w:rsidR="000F43FE" w:rsidRDefault="000F43FE" w:rsidP="002049C9">
      <w:pPr>
        <w:spacing w:after="0" w:line="240" w:lineRule="auto"/>
      </w:pPr>
      <w:r>
        <w:continuationSeparator/>
      </w:r>
    </w:p>
  </w:footnote>
  <w:footnote w:id="1">
    <w:p w14:paraId="79B98C26" w14:textId="77777777" w:rsidR="002049C9" w:rsidRPr="002049C9" w:rsidRDefault="002049C9">
      <w:pPr>
        <w:pStyle w:val="FootnoteText"/>
        <w:rPr>
          <w:b/>
        </w:rPr>
      </w:pPr>
      <w:r>
        <w:rPr>
          <w:rStyle w:val="FootnoteReference"/>
        </w:rPr>
        <w:footnoteRef/>
      </w:r>
      <w:r>
        <w:t xml:space="preserve"> </w:t>
      </w:r>
      <w:r w:rsidRPr="002049C9">
        <w:t>O'</w:t>
      </w:r>
      <w:r>
        <w:t>D</w:t>
      </w:r>
      <w:r w:rsidRPr="002049C9">
        <w:t>onnell, A. 2019. Austin named best place to live in America for second year in a row. [Online]. [4 April 2019]. Available from: https://www.statesman.com/NEWS/20180411/Austin-named-best-place-to-live-in-America-for-second-year-in-a-row</w:t>
      </w:r>
    </w:p>
  </w:footnote>
  <w:footnote w:id="2">
    <w:p w14:paraId="5E427F2B" w14:textId="77777777" w:rsidR="00213EC9" w:rsidRDefault="00213EC9">
      <w:pPr>
        <w:pStyle w:val="FootnoteText"/>
      </w:pPr>
      <w:r>
        <w:rPr>
          <w:rStyle w:val="FootnoteReference"/>
        </w:rPr>
        <w:footnoteRef/>
      </w:r>
      <w:r>
        <w:t xml:space="preserve"> </w:t>
      </w:r>
      <w:proofErr w:type="spellStart"/>
      <w:r w:rsidRPr="00213EC9">
        <w:rPr>
          <w:rFonts w:cs="Segoe UI"/>
          <w:color w:val="212529"/>
          <w:shd w:val="clear" w:color="auto" w:fill="FFFFFF"/>
        </w:rPr>
        <w:t>Santarelli</w:t>
      </w:r>
      <w:proofErr w:type="spellEnd"/>
      <w:r w:rsidRPr="00213EC9">
        <w:rPr>
          <w:rFonts w:cs="Segoe UI"/>
          <w:color w:val="212529"/>
          <w:shd w:val="clear" w:color="auto" w:fill="FFFFFF"/>
        </w:rPr>
        <w:t>, M. 2019. Austin, TX Real Estate Market Overview. [Online]. [4 April 2019]. Available from: http://www.noradarealestate.com/blog/austin-real-estate-market/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F98"/>
    <w:rsid w:val="00003486"/>
    <w:rsid w:val="00012EB0"/>
    <w:rsid w:val="000B169D"/>
    <w:rsid w:val="000F43FE"/>
    <w:rsid w:val="002049C9"/>
    <w:rsid w:val="00213EC9"/>
    <w:rsid w:val="00383C5E"/>
    <w:rsid w:val="003C68F7"/>
    <w:rsid w:val="004D1FB4"/>
    <w:rsid w:val="004E36D3"/>
    <w:rsid w:val="005723A3"/>
    <w:rsid w:val="00653D0D"/>
    <w:rsid w:val="006B2F98"/>
    <w:rsid w:val="007C4625"/>
    <w:rsid w:val="007E7354"/>
    <w:rsid w:val="00841487"/>
    <w:rsid w:val="008C30AF"/>
    <w:rsid w:val="00902DA2"/>
    <w:rsid w:val="009924D9"/>
    <w:rsid w:val="00B01E00"/>
    <w:rsid w:val="00C247B8"/>
    <w:rsid w:val="00C34743"/>
    <w:rsid w:val="00D425B2"/>
    <w:rsid w:val="00D840BA"/>
    <w:rsid w:val="00E305E4"/>
    <w:rsid w:val="00E4300B"/>
    <w:rsid w:val="00E81A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51F362"/>
  <w15:chartTrackingRefBased/>
  <w15:docId w15:val="{BC7DC04D-0F75-4DC8-89E4-71FB3314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049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049C9"/>
    <w:rPr>
      <w:sz w:val="20"/>
      <w:szCs w:val="20"/>
    </w:rPr>
  </w:style>
  <w:style w:type="character" w:styleId="FootnoteReference">
    <w:name w:val="footnote reference"/>
    <w:basedOn w:val="DefaultParagraphFont"/>
    <w:uiPriority w:val="99"/>
    <w:semiHidden/>
    <w:unhideWhenUsed/>
    <w:rsid w:val="002049C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80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EA30221-E832-4A45-A5FE-9135FEFEB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Vargo</dc:creator>
  <cp:keywords/>
  <dc:description/>
  <cp:lastModifiedBy>Nathan Vargo</cp:lastModifiedBy>
  <cp:revision>2</cp:revision>
  <dcterms:created xsi:type="dcterms:W3CDTF">2019-04-06T14:50:00Z</dcterms:created>
  <dcterms:modified xsi:type="dcterms:W3CDTF">2019-04-06T14:50:00Z</dcterms:modified>
</cp:coreProperties>
</file>