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—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—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— working across regulated industries — financial services, utilities, energy, and public sector technology. I build teams, maintain platforms, and focus on creating the right conditions for people to do good work.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—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— Building and retaining remote engineering teams; measurement-led via DORA metrics, team health tracking, and Heartbeat surveys to keep performance visible and sustainable.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— Navigating restructurings, building teams from scratch, aligning team structures with what the business actually needs. Have built the same team twice from 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—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— a £200k+ annual vendor portfolio across six platform services, CapEx/OpEx planning, vendor evaluation, R&amp;D tax credit documentation. Engineering decisions are business decisions.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web/CMS/tracking, mobile, and design systems — alongside a Product Manager. Everyone who wanted to stay, stayed —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— acting on the signals, not just collecting them.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— mapping scope, aligning stakeholders, and building consensus for where the team should sit. Nobody asked me to do this; it needed doing. Negotiated the transfer in of a Senior Engineer with mobile expertise when a mobile backlog was added, and advocated successfully for keeping the Design Systems team when a restructuring would have dissolved it —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–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— a single incident in the current year, resolved within hours —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 Contributed to R&amp;D tax credit claims with audit-ready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— a six-figure annual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 The in-house delivery platform (Next.js / React / TypeScript) runs its own GraphQL API over Contentful’s content APIs —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(2025–present):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Joined as the founding engineer in a standalone team supporting marketing —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— myself, a Product Manager, and an Associate Engineer — and held that shape for a full year. Line-managed the engineer from May 2022: for my first year I reported directly to a VP of Engineering — no Head of Engineering in between —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— a promotion case I was asked to prepare and drive while still Lead. Renamed Content Capability (Nov 2022) and moved into the Platforms department (May 2023)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— shifting from ad-hoc output to sprint-based delivery with measurable velocity.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—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Provincial northern Greece —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— that student went on to earn a BSc and MSc in Manchester and now works at Sophos.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2026-08-21T15:28:06Z</dcterms:created>
  <dcterms:modified xsi:type="dcterms:W3CDTF">2026-08-21T15:28:06Z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