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CV — Nikos Vasileiadis | Engineering Leader | Leeds, UK</w:t>
      </w:r>
    </w:p>
    <w:bookmarkStart w:id="30" w:name="nikos-vasileiadis"/>
    <w:p>
      <w:pPr>
        <w:pStyle w:val="Heading1"/>
      </w:pPr>
      <w:r>
        <w:t xml:space="preserve">Nikos Vasileiadis</w:t>
      </w:r>
    </w:p>
    <w:p>
      <w:pPr>
        <w:pStyle w:val="FirstParagraph"/>
      </w:pPr>
      <w:r>
        <w:rPr>
          <w:b/>
          <w:bCs/>
        </w:rPr>
        <w:t xml:space="preserve">Engineering Leader</w:t>
      </w:r>
      <w:r>
        <w:t xml:space="preserve"> </w:t>
      </w:r>
      <w:r>
        <w:t xml:space="preserve">· Leeds, England, United Kingdom · British Citizen</w:t>
      </w:r>
      <w:r>
        <w:br/>
      </w:r>
      <w:hyperlink r:id="rId9">
        <w:r>
          <w:rPr>
            <w:rStyle w:val="Hyperlink"/>
          </w:rPr>
          <w:t xml:space="preserve">vasileiadis.nikos@gmail.com</w:t>
        </w:r>
      </w:hyperlink>
      <w:r>
        <w:t xml:space="preserve"> </w:t>
      </w:r>
      <w:r>
        <w:t xml:space="preserve">·</w:t>
      </w:r>
      <w:r>
        <w:t xml:space="preserve"> </w:t>
      </w:r>
      <w:hyperlink r:id="rId10">
        <w:r>
          <w:rPr>
            <w:rStyle w:val="Hyperlink"/>
          </w:rPr>
          <w:t xml:space="preserve">linkedin.com/in/nvasileiadis</w:t>
        </w:r>
      </w:hyperlink>
      <w:r>
        <w:t xml:space="preserve"> </w:t>
      </w:r>
      <w:r>
        <w:t xml:space="preserve">·</w:t>
      </w:r>
      <w:r>
        <w:t xml:space="preserve"> </w:t>
      </w:r>
      <w:hyperlink r:id="rId11">
        <w:r>
          <w:rPr>
            <w:rStyle w:val="Hyperlink"/>
          </w:rPr>
          <w:t xml:space="preserve">nvasileiadis.github.io</w:t>
        </w:r>
      </w:hyperlink>
      <w:r>
        <w:t xml:space="preserve"> </w:t>
      </w:r>
      <w:r>
        <w:t xml:space="preserve">· 07729 021 996</w:t>
      </w:r>
    </w:p>
    <w:p>
      <w:pPr>
        <w:pStyle w:val="BodyText"/>
      </w:pPr>
      <w:r>
        <w:t xml:space="preserve">Download profile:</w:t>
      </w:r>
      <w:r>
        <w:t xml:space="preserve"> </w:t>
      </w:r>
      <w:hyperlink r:id="rId12">
        <w:r>
          <w:rPr>
            <w:rStyle w:val="Hyperlink"/>
          </w:rPr>
          <w:t xml:space="preserve">PDF Version</w:t>
        </w:r>
      </w:hyperlink>
      <w:r>
        <w:t xml:space="preserve"> </w:t>
      </w:r>
      <w:r>
        <w:t xml:space="preserve">|</w:t>
      </w:r>
      <w:r>
        <w:t xml:space="preserve"> </w:t>
      </w:r>
      <w:hyperlink r:id="rId13">
        <w:r>
          <w:rPr>
            <w:rStyle w:val="Hyperlink"/>
          </w:rPr>
          <w:t xml:space="preserve">DOCX Version</w:t>
        </w:r>
      </w:hyperlink>
    </w:p>
    <w:bookmarkStart w:id="14" w:name="top-skills"/>
    <w:p>
      <w:pPr>
        <w:pStyle w:val="Heading2"/>
      </w:pPr>
      <w:r>
        <w:t xml:space="preserve">Top skills</w:t>
      </w:r>
    </w:p>
    <w:p>
      <w:pPr>
        <w:pStyle w:val="Compact"/>
        <w:numPr>
          <w:ilvl w:val="0"/>
          <w:numId w:val="1001"/>
        </w:numPr>
      </w:pPr>
      <w:r>
        <w:rPr>
          <w:b/>
          <w:bCs/>
        </w:rPr>
        <w:t xml:space="preserve">Engineering Leadership &amp; Scaling</w:t>
      </w:r>
      <w:r>
        <w:t xml:space="preserve">: Proven track record of building, mentoring, and retaining high-performing remote teams (100% retention rate) while establishing robust Agile practices.</w:t>
      </w:r>
    </w:p>
    <w:p>
      <w:pPr>
        <w:pStyle w:val="Compact"/>
        <w:numPr>
          <w:ilvl w:val="0"/>
          <w:numId w:val="1001"/>
        </w:numPr>
      </w:pPr>
      <w:r>
        <w:rPr>
          <w:b/>
          <w:bCs/>
        </w:rPr>
        <w:t xml:space="preserve">Platform &amp; Infrastructure Strategy</w:t>
      </w:r>
      <w:r>
        <w:t xml:space="preserve">: Architecting and managing critical platform services and dependencies with a focus on SLAs, SLIs, and operational excellence for 15+ engineering teams.</w:t>
      </w:r>
    </w:p>
    <w:p>
      <w:pPr>
        <w:pStyle w:val="Compact"/>
        <w:numPr>
          <w:ilvl w:val="0"/>
          <w:numId w:val="1001"/>
        </w:numPr>
      </w:pPr>
      <w:r>
        <w:rPr>
          <w:b/>
          <w:bCs/>
        </w:rPr>
        <w:t xml:space="preserve">Design Systems Leadership</w:t>
      </w:r>
      <w:r>
        <w:t xml:space="preserve">: End-to-end experience building and managing Design Systems — from open-source implementation (Pulsar at Jadu) to leading a dedicated Design Systems team at scale, enabling consistent, high-velocity delivery across product and engineering.</w:t>
      </w:r>
    </w:p>
    <w:p>
      <w:pPr>
        <w:pStyle w:val="Compact"/>
        <w:numPr>
          <w:ilvl w:val="0"/>
          <w:numId w:val="1001"/>
        </w:numPr>
      </w:pPr>
      <w:r>
        <w:rPr>
          <w:b/>
          <w:bCs/>
        </w:rPr>
        <w:t xml:space="preserve">Agile Transformation &amp; Delivery</w:t>
      </w:r>
      <w:r>
        <w:t xml:space="preserve">: Deep expertise in stepping into complex, low-maturity environments, introducing structured Agile/Scrum methodologies, and driving predictable delivery.</w:t>
      </w:r>
    </w:p>
    <w:p>
      <w:pPr>
        <w:pStyle w:val="Compact"/>
        <w:numPr>
          <w:ilvl w:val="0"/>
          <w:numId w:val="1001"/>
        </w:numPr>
      </w:pPr>
      <w:r>
        <w:rPr>
          <w:b/>
          <w:bCs/>
        </w:rPr>
        <w:t xml:space="preserve">Cross-Functional Technical Vision</w:t>
      </w:r>
      <w:r>
        <w:t xml:space="preserve">: Bridging the gap between product strategy, UX, and technical execution, backed by a 20-year foundation in full-stack architecture and digital transformation.</w:t>
      </w:r>
    </w:p>
    <w:bookmarkEnd w:id="14"/>
    <w:bookmarkStart w:id="15" w:name="about"/>
    <w:p>
      <w:pPr>
        <w:pStyle w:val="Heading2"/>
      </w:pPr>
      <w:r>
        <w:t xml:space="preserve">About</w:t>
      </w:r>
    </w:p>
    <w:p>
      <w:pPr>
        <w:pStyle w:val="FirstParagraph"/>
      </w:pPr>
      <w:r>
        <w:t xml:space="preserve">Strategic engineering leader with 20+ years of full-stack experience, operating at the intersection of product strategy, technical architecture, and commercial reality. I treat engineering as a business lever — contributing to CapEx/OpEx planning, evaluating vendor ROI, and ensuring technical investments map directly to business outcomes. My leadership arc has grown continuously since 2017: from rotating Scrum Master roles at Jadu and Leeds Building Society, to bootstrapping and leading the Content Capability team at Utility Warehouse, to my current Engineering Manager role overseeing two teams and eight engineers — each step a deliberate expansion of scope.</w:t>
      </w:r>
    </w:p>
    <w:bookmarkEnd w:id="15"/>
    <w:bookmarkStart w:id="25" w:name="experience"/>
    <w:p>
      <w:pPr>
        <w:pStyle w:val="Heading2"/>
      </w:pPr>
      <w:r>
        <w:t xml:space="preserve">Experience</w:t>
      </w:r>
    </w:p>
    <w:bookmarkStart w:id="16" w:name="software-engineering-manager"/>
    <w:p>
      <w:pPr>
        <w:pStyle w:val="Heading3"/>
      </w:pPr>
      <w:r>
        <w:t xml:space="preserve">Software Engineering Manager</w:t>
      </w:r>
    </w:p>
    <w:p>
      <w:pPr>
        <w:pStyle w:val="FirstParagraph"/>
      </w:pPr>
      <w:r>
        <w:rPr>
          <w:b/>
          <w:bCs/>
        </w:rPr>
        <w:t xml:space="preserve">Company</w:t>
      </w:r>
      <w:r>
        <w:t xml:space="preserve">: Utility Warehouse</w:t>
      </w:r>
      <w:r>
        <w:br/>
      </w:r>
      <w:r>
        <w:rPr>
          <w:b/>
          <w:bCs/>
        </w:rPr>
        <w:t xml:space="preserve">Dates</w:t>
      </w:r>
      <w:r>
        <w:t xml:space="preserve">: Jul 2023 - Present (2 yrs 3 mos)</w:t>
      </w:r>
      <w:r>
        <w:br/>
      </w:r>
      <w:r>
        <w:rPr>
          <w:b/>
          <w:bCs/>
        </w:rPr>
        <w:t xml:space="preserve">Location</w:t>
      </w:r>
      <w:r>
        <w:t xml:space="preserve">: United Kingdom · Remote</w:t>
      </w:r>
      <w:r>
        <w:br/>
      </w:r>
      <w:r>
        <w:rPr>
          <w:b/>
          <w:bCs/>
        </w:rPr>
        <w:t xml:space="preserve">Employment Type</w:t>
      </w:r>
      <w:r>
        <w:t xml:space="preserve">: Full-time</w:t>
      </w:r>
    </w:p>
    <w:p>
      <w:pPr>
        <w:pStyle w:val="BodyText"/>
      </w:pPr>
      <w:r>
        <w:rPr>
          <w:b/>
          <w:bCs/>
        </w:rPr>
        <w:t xml:space="preserve">Responsibilities:</w:t>
      </w:r>
    </w:p>
    <w:p>
      <w:pPr>
        <w:pStyle w:val="Compact"/>
        <w:numPr>
          <w:ilvl w:val="0"/>
          <w:numId w:val="1002"/>
        </w:numPr>
      </w:pPr>
      <w:r>
        <w:rPr>
          <w:b/>
          <w:bCs/>
        </w:rPr>
        <w:t xml:space="preserve">Rebranding Programme (2 quarters; 500 pages shipped):</w:t>
      </w:r>
      <w:r>
        <w:t xml:space="preserve"> </w:t>
      </w:r>
      <w:r>
        <w:t xml:space="preserve">Delivered UW’s company-wide brand refresh across the full uw.co.uk estate — the primary digital entry point for customers, partners, and the subscriber account system, and the platform where all A/B tests and business tracking metrics run. Our delivery was the critical path: no other team’s rebranding work could go live until the main website shipped. Authored automated migration scripts that saved content editors hundreds of manual hours.</w:t>
      </w:r>
    </w:p>
    <w:p>
      <w:pPr>
        <w:pStyle w:val="Compact"/>
        <w:numPr>
          <w:ilvl w:val="0"/>
          <w:numId w:val="1002"/>
        </w:numPr>
      </w:pPr>
      <w:r>
        <w:rPr>
          <w:b/>
          <w:bCs/>
        </w:rPr>
        <w:t xml:space="preserve">Platform Reliability:</w:t>
      </w:r>
      <w:r>
        <w:t xml:space="preserve"> </w:t>
      </w:r>
      <w:r>
        <w:t xml:space="preserve">Maintained</w:t>
      </w:r>
      <w:r>
        <w:t xml:space="preserve"> </w:t>
      </w:r>
      <w:r>
        <w:rPr>
          <w:b/>
          <w:bCs/>
        </w:rPr>
        <w:t xml:space="preserve">100% uptime</w:t>
      </w:r>
      <w:r>
        <w:t xml:space="preserve"> </w:t>
      </w:r>
      <w:r>
        <w:t xml:space="preserve">on uw.co.uk (SLO: 99.99%) with &lt;3s page load times on critical-path pages and ≤2 incidents per year, all resolved within hours. Supported 15 dependent teams across Customer Marketing, Digital Marketing, Partner Marketing, Acquisition, Data Science, Recruitment, and more (monitored via Kubernetes, Sentry, Prometheus, Pingdom, Cloudflare).</w:t>
      </w:r>
    </w:p>
    <w:p>
      <w:pPr>
        <w:pStyle w:val="Compact"/>
        <w:numPr>
          <w:ilvl w:val="0"/>
          <w:numId w:val="1002"/>
        </w:numPr>
      </w:pPr>
      <w:r>
        <w:rPr>
          <w:b/>
          <w:bCs/>
        </w:rPr>
        <w:t xml:space="preserve">Design Systems (Hearth) — 20 teams, company-wide adoption:</w:t>
      </w:r>
      <w:r>
        <w:t xml:space="preserve"> </w:t>
      </w:r>
      <w:r>
        <w:t xml:space="preserve">Led adoption of the Hearth Design System across 20 engineering and product teams (15 full adoption, 5 partial). Consolidating component work at the Design System level eliminated thousands of hours of duplicated engineering effort — at £35+/hour, savings at rebrand scale reached into the hundreds of thousands.</w:t>
      </w:r>
    </w:p>
    <w:p>
      <w:pPr>
        <w:pStyle w:val="Compact"/>
        <w:numPr>
          <w:ilvl w:val="0"/>
          <w:numId w:val="1002"/>
        </w:numPr>
      </w:pPr>
      <w:r>
        <w:rPr>
          <w:b/>
          <w:bCs/>
        </w:rPr>
        <w:t xml:space="preserve">CMS Transformation (Apostrophe → Contentful):</w:t>
      </w:r>
      <w:r>
        <w:t xml:space="preserve"> </w:t>
      </w:r>
      <w:r>
        <w:t xml:space="preserve">Led the end-to-end replacement of an effectively abandoned legacy CMS (no SLA, no SSO, dead tech stack). Conducted rigorous 2-month evaluation across 10 vendors, shortlisted to 3, and selected Contentful. Executed a zero-disruption dual-serve migration; three marketing teams (~18 people) gained content scheduling, structured content models, and eliminated duplication — removing major technical debt.</w:t>
      </w:r>
    </w:p>
    <w:p>
      <w:pPr>
        <w:pStyle w:val="Compact"/>
        <w:numPr>
          <w:ilvl w:val="0"/>
          <w:numId w:val="1002"/>
        </w:numPr>
      </w:pPr>
      <w:r>
        <w:rPr>
          <w:b/>
          <w:bCs/>
        </w:rPr>
        <w:t xml:space="preserve">Team Leadership, Retention &amp; Developing Leaders:</w:t>
      </w:r>
      <w:r>
        <w:t xml:space="preserve"> </w:t>
      </w:r>
      <w:r>
        <w:t xml:space="preserve">Managed two teams (8 engineers) with a</w:t>
      </w:r>
      <w:r>
        <w:t xml:space="preserve"> </w:t>
      </w:r>
      <w:r>
        <w:rPr>
          <w:b/>
          <w:bCs/>
        </w:rPr>
        <w:t xml:space="preserve">100% retention rate</w:t>
      </w:r>
      <w:r>
        <w:t xml:space="preserve"> </w:t>
      </w:r>
      <w:r>
        <w:t xml:space="preserve">through three company restructurings. Mentored engineers who subsequently moved into Engineering Manager roles — both within UW and externally — developing leadership capability one level above my formal remit.</w:t>
      </w:r>
    </w:p>
    <w:p>
      <w:pPr>
        <w:pStyle w:val="Compact"/>
        <w:numPr>
          <w:ilvl w:val="0"/>
          <w:numId w:val="1002"/>
        </w:numPr>
      </w:pPr>
      <w:r>
        <w:rPr>
          <w:b/>
          <w:bCs/>
        </w:rPr>
        <w:t xml:space="preserve">Hiring &amp; Talent Acquisition:</w:t>
      </w:r>
      <w:r>
        <w:t xml:space="preserve"> </w:t>
      </w:r>
      <w:r>
        <w:t xml:space="preserve">Involved in the end-to-end hiring of 3 external engineers and facilitated 4 internal transfers, contributing to recruitment decisions, candidate assessment, and onboarding.</w:t>
      </w:r>
    </w:p>
    <w:p>
      <w:pPr>
        <w:pStyle w:val="Compact"/>
        <w:numPr>
          <w:ilvl w:val="0"/>
          <w:numId w:val="1002"/>
        </w:numPr>
      </w:pPr>
      <w:r>
        <w:rPr>
          <w:b/>
          <w:bCs/>
        </w:rPr>
        <w:t xml:space="preserve">Org Design &amp; Structural Influence:</w:t>
      </w:r>
      <w:r>
        <w:t xml:space="preserve"> </w:t>
      </w:r>
      <w:r>
        <w:t xml:space="preserve">During restructurings, took on unguided responsibility for scoping and executing team migrations — including the Content Capability team’s move between departments — by independently mapping scope, chasing stakeholder alignment, and building consensus from scratch. Challenged and reversed structural decisions that would have eliminated the Design Systems team, demonstrating strategic influence well above the Engineering Manager remit.</w:t>
      </w:r>
    </w:p>
    <w:bookmarkEnd w:id="16"/>
    <w:bookmarkStart w:id="17" w:name="lead-software-engineer"/>
    <w:p>
      <w:pPr>
        <w:pStyle w:val="Heading3"/>
      </w:pPr>
      <w:r>
        <w:t xml:space="preserve">Lead Software Engineer</w:t>
      </w:r>
    </w:p>
    <w:p>
      <w:pPr>
        <w:pStyle w:val="FirstParagraph"/>
      </w:pPr>
      <w:r>
        <w:rPr>
          <w:b/>
          <w:bCs/>
        </w:rPr>
        <w:t xml:space="preserve">Company</w:t>
      </w:r>
      <w:r>
        <w:t xml:space="preserve">: Utility Warehouse</w:t>
      </w:r>
      <w:r>
        <w:br/>
      </w:r>
      <w:r>
        <w:rPr>
          <w:b/>
          <w:bCs/>
        </w:rPr>
        <w:t xml:space="preserve">Dates</w:t>
      </w:r>
      <w:r>
        <w:t xml:space="preserve">: May 2022 - Jul 2023 (1 yr 3 mos)</w:t>
      </w:r>
      <w:r>
        <w:br/>
      </w:r>
      <w:r>
        <w:rPr>
          <w:b/>
          <w:bCs/>
        </w:rPr>
        <w:t xml:space="preserve">Location</w:t>
      </w:r>
      <w:r>
        <w:t xml:space="preserve">: United Kingdom · Remote</w:t>
      </w:r>
      <w:r>
        <w:br/>
      </w:r>
      <w:r>
        <w:rPr>
          <w:b/>
          <w:bCs/>
        </w:rPr>
        <w:t xml:space="preserve">Employment Type</w:t>
      </w:r>
      <w:r>
        <w:t xml:space="preserve">: Full-time</w:t>
      </w:r>
    </w:p>
    <w:p>
      <w:pPr>
        <w:pStyle w:val="BodyText"/>
      </w:pPr>
      <w:r>
        <w:rPr>
          <w:b/>
          <w:bCs/>
        </w:rPr>
        <w:t xml:space="preserve">Description:</w:t>
      </w:r>
      <w:r>
        <w:t xml:space="preserve"> </w:t>
      </w:r>
      <w:r>
        <w:t xml:space="preserve">The Content Capability team was built around me to leverage my cross-functional expertise in engineering, UX, and Agile delivery.</w:t>
      </w:r>
    </w:p>
    <w:p>
      <w:pPr>
        <w:pStyle w:val="Compact"/>
        <w:numPr>
          <w:ilvl w:val="0"/>
          <w:numId w:val="1003"/>
        </w:numPr>
      </w:pPr>
      <w:r>
        <w:rPr>
          <w:b/>
          <w:bCs/>
        </w:rPr>
        <w:t xml:space="preserve">Team Building from Zero:</w:t>
      </w:r>
      <w:r>
        <w:t xml:space="preserve"> </w:t>
      </w:r>
      <w:r>
        <w:t xml:space="preserve">Joined as the founding engineer and grew the team from 3 to 6+ through recruitment and restructuring. The team survived three company-wide restructurings (Marketing Capability → Content Capability → COREX + CMS Team) — a mark of its embedded value to the business.</w:t>
      </w:r>
    </w:p>
    <w:p>
      <w:pPr>
        <w:pStyle w:val="Compact"/>
        <w:numPr>
          <w:ilvl w:val="0"/>
          <w:numId w:val="1003"/>
        </w:numPr>
      </w:pPr>
      <w:r>
        <w:rPr>
          <w:b/>
          <w:bCs/>
        </w:rPr>
        <w:t xml:space="preserve">Engineering Rigour from Scratch:</w:t>
      </w:r>
      <w:r>
        <w:t xml:space="preserve"> </w:t>
      </w:r>
      <w:r>
        <w:t xml:space="preserve">Primary Year 1 objective met: a fully operational Scrum environment with structured backlog, measurable velocity, and predictable delivery — transforming a nascent capability into a reliable engineering team.</w:t>
      </w:r>
    </w:p>
    <w:p>
      <w:pPr>
        <w:pStyle w:val="Compact"/>
        <w:numPr>
          <w:ilvl w:val="0"/>
          <w:numId w:val="1003"/>
        </w:numPr>
      </w:pPr>
      <w:r>
        <w:rPr>
          <w:b/>
          <w:bCs/>
        </w:rPr>
        <w:t xml:space="preserve">CMS Strategy &amp; Decision:</w:t>
      </w:r>
      <w:r>
        <w:t xml:space="preserve"> </w:t>
      </w:r>
      <w:r>
        <w:t xml:space="preserve">Led the evaluation process that resulted in UW’s adoption of Contentful as its enterprise CMS. Presented findings and audit trail to leadership; recommendation accepted and implemented.</w:t>
      </w:r>
    </w:p>
    <w:bookmarkEnd w:id="17"/>
    <w:bookmarkStart w:id="18" w:name="senior-full-stack-developer-scrum-master"/>
    <w:p>
      <w:pPr>
        <w:pStyle w:val="Heading3"/>
      </w:pPr>
      <w:r>
        <w:t xml:space="preserve">Senior Full Stack Developer &amp; Scrum Master</w:t>
      </w:r>
    </w:p>
    <w:p>
      <w:pPr>
        <w:pStyle w:val="FirstParagraph"/>
      </w:pPr>
      <w:r>
        <w:rPr>
          <w:b/>
          <w:bCs/>
        </w:rPr>
        <w:t xml:space="preserve">Company</w:t>
      </w:r>
      <w:r>
        <w:t xml:space="preserve">: IMA-HOME</w:t>
      </w:r>
      <w:r>
        <w:br/>
      </w:r>
      <w:r>
        <w:rPr>
          <w:b/>
          <w:bCs/>
        </w:rPr>
        <w:t xml:space="preserve">Dates</w:t>
      </w:r>
      <w:r>
        <w:t xml:space="preserve">: Jan 2020 - Apr 2022 (2 yrs 4 mos)</w:t>
      </w:r>
      <w:r>
        <w:br/>
      </w:r>
      <w:r>
        <w:rPr>
          <w:b/>
          <w:bCs/>
        </w:rPr>
        <w:t xml:space="preserve">Location</w:t>
      </w:r>
      <w:r>
        <w:t xml:space="preserve">: Leeds, England, United Kingdom</w:t>
      </w:r>
      <w:r>
        <w:br/>
      </w:r>
      <w:r>
        <w:rPr>
          <w:b/>
          <w:bCs/>
        </w:rPr>
        <w:t xml:space="preserve">Employment Type</w:t>
      </w:r>
      <w:r>
        <w:t xml:space="preserve">: Full-time, Hybrid</w:t>
      </w:r>
    </w:p>
    <w:p>
      <w:pPr>
        <w:pStyle w:val="BodyText"/>
      </w:pPr>
      <w:r>
        <w:rPr>
          <w:b/>
          <w:bCs/>
        </w:rPr>
        <w:t xml:space="preserve">Description</w:t>
      </w:r>
      <w:r>
        <w:t xml:space="preserve">: Operated as a dual-threat technical leader for global brands (Adidas, MARS). Alongside architecting frontend solutions, I formally took on Scrum Master responsibilities to elevate the organization’s delivery standards and project predictability.</w:t>
      </w:r>
    </w:p>
    <w:p>
      <w:pPr>
        <w:pStyle w:val="BodyText"/>
      </w:pPr>
      <w:r>
        <w:rPr>
          <w:b/>
          <w:bCs/>
        </w:rPr>
        <w:t xml:space="preserve">Agile Transformation:</w:t>
      </w:r>
      <w:r>
        <w:t xml:space="preserve"> </w:t>
      </w:r>
      <w:r>
        <w:t xml:space="preserve">Introduced structured Agile/Scrum practices to an agency running entirely on ad-hoc, fire-driven delivery. Result: measurable sprint velocity, predictable project allocation, and regular client demos — improving delivery health and client confidence across the board.</w:t>
      </w:r>
    </w:p>
    <w:p>
      <w:pPr>
        <w:pStyle w:val="BodyText"/>
      </w:pPr>
      <w:r>
        <w:rPr>
          <w:b/>
          <w:bCs/>
        </w:rPr>
        <w:t xml:space="preserve">Global Design Systems (Royal Canin / MARS):</w:t>
      </w:r>
      <w:r>
        <w:t xml:space="preserve"> </w:t>
      </w:r>
      <w:r>
        <w:t xml:space="preserve">Architected the frontend for Royal Canin’s global web presence — a single design system serving 30+ countries including Japan and Saudi Arabia, with RTL and vertical reading direction support. Served traffic in the millions.</w:t>
      </w:r>
    </w:p>
    <w:p>
      <w:pPr>
        <w:pStyle w:val="BodyText"/>
      </w:pPr>
      <w:r>
        <w:rPr>
          <w:b/>
          <w:bCs/>
        </w:rPr>
        <w:t xml:space="preserve">Projects</w:t>
      </w:r>
      <w:r>
        <w:t xml:space="preserve">: Adidas, MARS, Gregg Wallace, Leeds Rhinos, Royal Canin</w:t>
      </w:r>
    </w:p>
    <w:bookmarkEnd w:id="18"/>
    <w:bookmarkStart w:id="19" w:name="senior-digital-developer"/>
    <w:p>
      <w:pPr>
        <w:pStyle w:val="Heading3"/>
      </w:pPr>
      <w:r>
        <w:t xml:space="preserve">Senior Digital Developer</w:t>
      </w:r>
    </w:p>
    <w:p>
      <w:pPr>
        <w:pStyle w:val="FirstParagraph"/>
      </w:pPr>
      <w:r>
        <w:rPr>
          <w:b/>
          <w:bCs/>
        </w:rPr>
        <w:t xml:space="preserve">Company</w:t>
      </w:r>
      <w:r>
        <w:t xml:space="preserve">: Leeds Building Society</w:t>
      </w:r>
      <w:r>
        <w:br/>
      </w:r>
      <w:r>
        <w:rPr>
          <w:b/>
          <w:bCs/>
        </w:rPr>
        <w:t xml:space="preserve">Dates</w:t>
      </w:r>
      <w:r>
        <w:t xml:space="preserve">: Oct 2018 - Jan 2020 (1 yr 4 mos)</w:t>
      </w:r>
      <w:r>
        <w:br/>
      </w:r>
      <w:r>
        <w:rPr>
          <w:b/>
          <w:bCs/>
        </w:rPr>
        <w:t xml:space="preserve">Location</w:t>
      </w:r>
      <w:r>
        <w:t xml:space="preserve">: Leeds, England, United Kingdom · Hybrid</w:t>
      </w:r>
      <w:r>
        <w:br/>
      </w:r>
      <w:r>
        <w:rPr>
          <w:b/>
          <w:bCs/>
        </w:rPr>
        <w:t xml:space="preserve">Employment Type</w:t>
      </w:r>
      <w:r>
        <w:t xml:space="preserve">: Full-time</w:t>
      </w:r>
    </w:p>
    <w:p>
      <w:pPr>
        <w:pStyle w:val="BodyText"/>
      </w:pPr>
      <w:r>
        <w:rPr>
          <w:b/>
          <w:bCs/>
        </w:rPr>
        <w:t xml:space="preserve">Description</w:t>
      </w:r>
      <w:r>
        <w:t xml:space="preserve">: Maintained public-facing digital assets in a highly regulated FinTech environment while actively mentoring engineering teams to elevate code quality and UX standards.</w:t>
      </w:r>
    </w:p>
    <w:p>
      <w:pPr>
        <w:pStyle w:val="BodyText"/>
      </w:pPr>
      <w:r>
        <w:rPr>
          <w:b/>
          <w:bCs/>
        </w:rPr>
        <w:t xml:space="preserve">Agile First Mover:</w:t>
      </w:r>
      <w:r>
        <w:t xml:space="preserve"> </w:t>
      </w:r>
      <w:r>
        <w:t xml:space="preserve">Introduced Agile and Scrum to LBS for the first time, shifting a high-bureaucracy, low-velocity organisation from ad-hoc output to sprint-based iterative delivery with measurable velocity. Served as the unofficial internal Agile champion throughout my tenure.</w:t>
      </w:r>
    </w:p>
    <w:p>
      <w:pPr>
        <w:pStyle w:val="BodyText"/>
      </w:pPr>
      <w:r>
        <w:rPr>
          <w:b/>
          <w:bCs/>
        </w:rPr>
        <w:t xml:space="preserve">Digital Transformation (Interim Scrum Master, Jun–Oct 2019):</w:t>
      </w:r>
      <w:r>
        <w:t xml:space="preserve"> </w:t>
      </w:r>
      <w:r>
        <w:t xml:space="preserve">Appointed to lead the Digital Transformation programme alongside external consultants and cross-functional teams — moving from firefighting culture to structured, iterative feature development with regular delivery cadences.</w:t>
      </w:r>
    </w:p>
    <w:bookmarkEnd w:id="19"/>
    <w:bookmarkStart w:id="21" w:name="ux-interface-developer"/>
    <w:p>
      <w:pPr>
        <w:pStyle w:val="Heading3"/>
      </w:pPr>
      <w:r>
        <w:t xml:space="preserve">UX Interface Developer</w:t>
      </w:r>
    </w:p>
    <w:p>
      <w:pPr>
        <w:pStyle w:val="FirstParagraph"/>
      </w:pPr>
      <w:r>
        <w:rPr>
          <w:b/>
          <w:bCs/>
        </w:rPr>
        <w:t xml:space="preserve">Company</w:t>
      </w:r>
      <w:r>
        <w:t xml:space="preserve">: Jadu</w:t>
      </w:r>
      <w:r>
        <w:br/>
      </w:r>
      <w:r>
        <w:rPr>
          <w:b/>
          <w:bCs/>
        </w:rPr>
        <w:t xml:space="preserve">Dates</w:t>
      </w:r>
      <w:r>
        <w:t xml:space="preserve">: Jan 2017 - Oct 2018 (1 yr 10 mos)</w:t>
      </w:r>
      <w:r>
        <w:br/>
      </w:r>
      <w:r>
        <w:rPr>
          <w:b/>
          <w:bCs/>
        </w:rPr>
        <w:t xml:space="preserve">Location</w:t>
      </w:r>
      <w:r>
        <w:t xml:space="preserve">: Leeds, England, United Kingdom · Hybrid</w:t>
      </w:r>
      <w:r>
        <w:br/>
      </w:r>
      <w:r>
        <w:rPr>
          <w:b/>
          <w:bCs/>
        </w:rPr>
        <w:t xml:space="preserve">Employment Type</w:t>
      </w:r>
      <w:r>
        <w:t xml:space="preserve">: Full-time</w:t>
      </w:r>
    </w:p>
    <w:p>
      <w:pPr>
        <w:pStyle w:val="BodyText"/>
      </w:pPr>
      <w:r>
        <w:rPr>
          <w:b/>
          <w:bCs/>
        </w:rPr>
        <w:t xml:space="preserve">Description</w:t>
      </w:r>
      <w:r>
        <w:t xml:space="preserve">: Designed UIs and developed new features with a strict focus on user experience, accessibility, and W3C standards for an award-winning custom CMS used by Local Authorities, Higher Education, and third-sector organisations.</w:t>
      </w:r>
    </w:p>
    <w:p>
      <w:pPr>
        <w:pStyle w:val="BodyText"/>
      </w:pPr>
      <w:r>
        <w:rPr>
          <w:b/>
          <w:bCs/>
        </w:rPr>
        <w:t xml:space="preserve">Design Systems</w:t>
      </w:r>
      <w:r>
        <w:t xml:space="preserve">: Co-created and maintained</w:t>
      </w:r>
      <w:r>
        <w:t xml:space="preserve"> </w:t>
      </w:r>
      <w:r>
        <w:rPr>
          <w:b/>
          <w:bCs/>
        </w:rPr>
        <w:t xml:space="preserve">Pulsar</w:t>
      </w:r>
      <w:r>
        <w:t xml:space="preserve"> </w:t>
      </w:r>
      <w:r>
        <w:t xml:space="preserve">— an open-source UX and Interface Design System powering the Jadu Continuum Platform. This is the foundation of my Design Systems specialism, combining component architecture, accessibility, and cross-team enablement.</w:t>
      </w:r>
    </w:p>
    <w:p>
      <w:pPr>
        <w:pStyle w:val="BodyText"/>
      </w:pPr>
      <w:r>
        <w:rPr>
          <w:b/>
          <w:bCs/>
        </w:rPr>
        <w:t xml:space="preserve">Agile Delivery</w:t>
      </w:r>
      <w:r>
        <w:t xml:space="preserve">: Gained foundational, hands-on Agile leadership experience through a rotating Scrum Master model, facilitating sprint planning, daily standups, and embedding the core principles of the Agile manifesto into the team’s workflow.</w:t>
      </w:r>
    </w:p>
    <w:p>
      <w:pPr>
        <w:pStyle w:val="BodyText"/>
      </w:pPr>
      <w:r>
        <w:rPr>
          <w:b/>
          <w:bCs/>
        </w:rPr>
        <w:t xml:space="preserve">UX Research</w:t>
      </w:r>
      <w:r>
        <w:t xml:space="preserve">: Conducted UX interviews, user testing, and research to improve the decision-making process for the design and development teams.</w:t>
      </w:r>
    </w:p>
    <w:p>
      <w:pPr>
        <w:pStyle w:val="BodyText"/>
      </w:pPr>
      <w:r>
        <w:rPr>
          <w:b/>
          <w:bCs/>
        </w:rPr>
        <w:t xml:space="preserve">Projects</w:t>
      </w:r>
      <w:r>
        <w:t xml:space="preserve">: Award-winning custom CMS for large-scale public sector institutions — Open source Interface Design System (</w:t>
      </w:r>
      <w:hyperlink r:id="rId20">
        <w:r>
          <w:rPr>
            <w:rStyle w:val="Hyperlink"/>
          </w:rPr>
          <w:t xml:space="preserve">Pulsar</w:t>
        </w:r>
      </w:hyperlink>
      <w:r>
        <w:t xml:space="preserve">)</w:t>
      </w:r>
    </w:p>
    <w:bookmarkEnd w:id="21"/>
    <w:bookmarkStart w:id="22" w:name="digital-developer"/>
    <w:p>
      <w:pPr>
        <w:pStyle w:val="Heading3"/>
      </w:pPr>
      <w:r>
        <w:t xml:space="preserve">Digital Developer</w:t>
      </w:r>
    </w:p>
    <w:p>
      <w:pPr>
        <w:pStyle w:val="FirstParagraph"/>
      </w:pPr>
      <w:r>
        <w:rPr>
          <w:b/>
          <w:bCs/>
        </w:rPr>
        <w:t xml:space="preserve">Company</w:t>
      </w:r>
      <w:r>
        <w:t xml:space="preserve">: DS.Emotion</w:t>
      </w:r>
      <w:r>
        <w:br/>
      </w:r>
      <w:r>
        <w:rPr>
          <w:b/>
          <w:bCs/>
        </w:rPr>
        <w:t xml:space="preserve">Dates</w:t>
      </w:r>
      <w:r>
        <w:t xml:space="preserve">: Oct 2016 - Nov 2016 (2 months)</w:t>
      </w:r>
      <w:r>
        <w:br/>
      </w:r>
      <w:r>
        <w:rPr>
          <w:b/>
          <w:bCs/>
        </w:rPr>
        <w:t xml:space="preserve">Location</w:t>
      </w:r>
      <w:r>
        <w:t xml:space="preserve">: Leeds, England, United Kingdom</w:t>
      </w:r>
      <w:r>
        <w:br/>
      </w:r>
      <w:r>
        <w:rPr>
          <w:b/>
          <w:bCs/>
        </w:rPr>
        <w:t xml:space="preserve">Employment Type</w:t>
      </w:r>
      <w:r>
        <w:t xml:space="preserve">: Contract, On-site</w:t>
      </w:r>
    </w:p>
    <w:p>
      <w:pPr>
        <w:pStyle w:val="BodyText"/>
      </w:pPr>
      <w:r>
        <w:rPr>
          <w:b/>
          <w:bCs/>
        </w:rPr>
        <w:t xml:space="preserve">Description</w:t>
      </w:r>
      <w:r>
        <w:t xml:space="preserve">: Delivered high-performance frontend solutions for premium real estate and automotive clients (e.g., Silverstone).</w:t>
      </w:r>
    </w:p>
    <w:p>
      <w:pPr>
        <w:pStyle w:val="Compact"/>
        <w:numPr>
          <w:ilvl w:val="0"/>
          <w:numId w:val="1004"/>
        </w:numPr>
      </w:pPr>
      <w:r>
        <w:rPr>
          <w:b/>
          <w:bCs/>
        </w:rPr>
        <w:t xml:space="preserve">Performance Optimization</w:t>
      </w:r>
      <w:r>
        <w:t xml:space="preserve">: Spearheaded critical performance optimizations across a portfolio of existing projects, significantly improving load times and user engagement metrics.</w:t>
      </w:r>
    </w:p>
    <w:p>
      <w:pPr>
        <w:pStyle w:val="Compact"/>
        <w:numPr>
          <w:ilvl w:val="0"/>
          <w:numId w:val="1004"/>
        </w:numPr>
      </w:pPr>
      <w:r>
        <w:rPr>
          <w:b/>
          <w:bCs/>
        </w:rPr>
        <w:t xml:space="preserve">Workflow Modernization</w:t>
      </w:r>
      <w:r>
        <w:t xml:space="preserve">: Championed the transition to modern deployment lifecycles and structured version control (Git), establishing more reliable and efficient engineering workflows for the agency.</w:t>
      </w:r>
    </w:p>
    <w:p>
      <w:pPr>
        <w:pStyle w:val="FirstParagraph"/>
      </w:pPr>
      <w:r>
        <w:rPr>
          <w:b/>
          <w:bCs/>
        </w:rPr>
        <w:t xml:space="preserve">Projects</w:t>
      </w:r>
      <w:r>
        <w:t xml:space="preserve">: Silverstone, Bowcliffe Hall, St. Leonard’s Place, Woodside Square, Sixteen Real Estate</w:t>
      </w:r>
    </w:p>
    <w:bookmarkEnd w:id="22"/>
    <w:bookmarkStart w:id="23" w:name="front-end-developer"/>
    <w:p>
      <w:pPr>
        <w:pStyle w:val="Heading3"/>
      </w:pPr>
      <w:r>
        <w:t xml:space="preserve">Front-end Developer</w:t>
      </w:r>
    </w:p>
    <w:p>
      <w:pPr>
        <w:pStyle w:val="FirstParagraph"/>
      </w:pPr>
      <w:r>
        <w:rPr>
          <w:b/>
          <w:bCs/>
        </w:rPr>
        <w:t xml:space="preserve">Company</w:t>
      </w:r>
      <w:r>
        <w:t xml:space="preserve">: Creode</w:t>
      </w:r>
      <w:r>
        <w:br/>
      </w:r>
      <w:r>
        <w:rPr>
          <w:b/>
          <w:bCs/>
        </w:rPr>
        <w:t xml:space="preserve">Dates</w:t>
      </w:r>
      <w:r>
        <w:t xml:space="preserve">: Oct 2015 - Sep 2016 (1 year)</w:t>
      </w:r>
      <w:r>
        <w:br/>
      </w:r>
      <w:r>
        <w:rPr>
          <w:b/>
          <w:bCs/>
        </w:rPr>
        <w:t xml:space="preserve">Location</w:t>
      </w:r>
      <w:r>
        <w:t xml:space="preserve">: Leeds, England, United Kingdom</w:t>
      </w:r>
      <w:r>
        <w:t xml:space="preserve"> </w:t>
      </w:r>
      <w:r>
        <w:rPr>
          <w:b/>
          <w:bCs/>
        </w:rPr>
        <w:t xml:space="preserve">Employment Type</w:t>
      </w:r>
      <w:r>
        <w:t xml:space="preserve">: Full-time, On-site</w:t>
      </w:r>
    </w:p>
    <w:p>
      <w:pPr>
        <w:pStyle w:val="BodyText"/>
      </w:pPr>
      <w:r>
        <w:rPr>
          <w:b/>
          <w:bCs/>
        </w:rPr>
        <w:t xml:space="preserve">Description</w:t>
      </w:r>
      <w:r>
        <w:t xml:space="preserve">: Engineered responsive e-commerce solutions for major retail brands (Vivienne Westwood, Kärcher).</w:t>
      </w:r>
    </w:p>
    <w:p>
      <w:pPr>
        <w:pStyle w:val="Compact"/>
        <w:numPr>
          <w:ilvl w:val="0"/>
          <w:numId w:val="1005"/>
        </w:numPr>
      </w:pPr>
      <w:r>
        <w:rPr>
          <w:b/>
          <w:bCs/>
        </w:rPr>
        <w:t xml:space="preserve">E-Commerce Delivery</w:t>
      </w:r>
      <w:r>
        <w:t xml:space="preserve">: Collaborated cross-functionally to bring complex UI designs to life, ensuring seamless cross-browser compatibility and strict adherence to brand standards.</w:t>
      </w:r>
    </w:p>
    <w:p>
      <w:pPr>
        <w:pStyle w:val="Compact"/>
        <w:numPr>
          <w:ilvl w:val="0"/>
          <w:numId w:val="1005"/>
        </w:numPr>
      </w:pPr>
      <w:r>
        <w:rPr>
          <w:b/>
          <w:bCs/>
        </w:rPr>
        <w:t xml:space="preserve">Digital Marketing Support</w:t>
      </w:r>
      <w:r>
        <w:t xml:space="preserve">: Developed robust architecture for high-conversion HTML email campaigns, directly supporting the agency’s retention and sales generation strategies.</w:t>
      </w:r>
    </w:p>
    <w:p>
      <w:pPr>
        <w:pStyle w:val="FirstParagraph"/>
      </w:pPr>
      <w:r>
        <w:rPr>
          <w:b/>
          <w:bCs/>
        </w:rPr>
        <w:t xml:space="preserve">Projects</w:t>
      </w:r>
      <w:r>
        <w:t xml:space="preserve">: Vivienne Westwood, Kärcher, CACI, EQVVS, G-Type</w:t>
      </w:r>
    </w:p>
    <w:bookmarkEnd w:id="23"/>
    <w:bookmarkStart w:id="24" w:name="early-career-consulting"/>
    <w:p>
      <w:pPr>
        <w:pStyle w:val="Heading3"/>
      </w:pPr>
      <w:r>
        <w:t xml:space="preserve">Early Career &amp; Consulting</w:t>
      </w:r>
    </w:p>
    <w:p>
      <w:pPr>
        <w:pStyle w:val="FirstParagraph"/>
      </w:pPr>
      <w:r>
        <w:rPr>
          <w:b/>
          <w:bCs/>
        </w:rPr>
        <w:t xml:space="preserve">Dates</w:t>
      </w:r>
      <w:r>
        <w:t xml:space="preserve">: Oct 2005 - Sep 2015 (10 years)</w:t>
      </w:r>
      <w:r>
        <w:t xml:space="preserve"> </w:t>
      </w:r>
      <w:r>
        <w:rPr>
          <w:b/>
          <w:bCs/>
        </w:rPr>
        <w:t xml:space="preserve">Description</w:t>
      </w:r>
      <w:r>
        <w:t xml:space="preserve">: Various full-stack development, consultancy, and training roles building the foundation of my technical and leadership capabilities. Key experiences included developing CMS-based solutions for non-profits (UNESCO) and local businesses, architecting real estate platforms, engineering e-commerce splits payment systems, and delivering technical training (C Programming, Algorithms).</w:t>
      </w:r>
    </w:p>
    <w:bookmarkEnd w:id="24"/>
    <w:bookmarkEnd w:id="25"/>
    <w:bookmarkStart w:id="26" w:name="education"/>
    <w:p>
      <w:pPr>
        <w:pStyle w:val="Heading2"/>
      </w:pPr>
      <w:r>
        <w:t xml:space="preserve">Education</w:t>
      </w:r>
    </w:p>
    <w:p>
      <w:pPr>
        <w:pStyle w:val="FirstParagraph"/>
      </w:pPr>
      <w:r>
        <w:rPr>
          <w:b/>
          <w:bCs/>
        </w:rPr>
        <w:t xml:space="preserve">Institution</w:t>
      </w:r>
      <w:r>
        <w:t xml:space="preserve">: freeCodeCamp — Computer Software Engineering</w:t>
      </w:r>
    </w:p>
    <w:p>
      <w:pPr>
        <w:pStyle w:val="BodyText"/>
      </w:pPr>
      <w:r>
        <w:rPr>
          <w:b/>
          <w:bCs/>
        </w:rPr>
        <w:t xml:space="preserve">Institution</w:t>
      </w:r>
      <w:r>
        <w:t xml:space="preserve">: IxDF - The Interaction Design Foundation — User Experience and Interaction Design (2017–2020)</w:t>
      </w:r>
    </w:p>
    <w:p>
      <w:pPr>
        <w:pStyle w:val="BodyText"/>
      </w:pPr>
      <w:r>
        <w:rPr>
          <w:b/>
          <w:bCs/>
        </w:rPr>
        <w:t xml:space="preserve">Institution</w:t>
      </w:r>
      <w:r>
        <w:t xml:space="preserve">: International University of Greece - Serres Campus</w:t>
      </w:r>
      <w:r>
        <w:br/>
      </w:r>
      <w:r>
        <w:rPr>
          <w:b/>
          <w:bCs/>
        </w:rPr>
        <w:t xml:space="preserve">Degree</w:t>
      </w:r>
      <w:r>
        <w:t xml:space="preserve">: BSc Informatics Engineering (attended 2007–2012; did not graduate due to the Greek financial crisis)</w:t>
      </w:r>
    </w:p>
    <w:bookmarkEnd w:id="26"/>
    <w:bookmarkStart w:id="28" w:name="professional-credentials"/>
    <w:p>
      <w:pPr>
        <w:pStyle w:val="Heading2"/>
      </w:pPr>
      <w:r>
        <w:t xml:space="preserve">Professional Credentials</w:t>
      </w:r>
    </w:p>
    <w:p>
      <w:pPr>
        <w:pStyle w:val="FirstParagraph"/>
      </w:pPr>
      <w:r>
        <w:rPr>
          <w:b/>
          <w:bCs/>
        </w:rPr>
        <w:t xml:space="preserve">Team Topologies Distilled</w:t>
      </w:r>
      <w:r>
        <w:t xml:space="preserve"> </w:t>
      </w:r>
      <w:r>
        <w:t xml:space="preserve">· Team Topologies Academy, Oct 2023</w:t>
      </w:r>
      <w:r>
        <w:br/>
      </w:r>
      <w:r>
        <w:rPr>
          <w:b/>
          <w:bCs/>
        </w:rPr>
        <w:t xml:space="preserve">Mental Health First Aid Champion</w:t>
      </w:r>
      <w:r>
        <w:t xml:space="preserve"> </w:t>
      </w:r>
      <w:r>
        <w:t xml:space="preserve">· MHFA England &amp; UK Health Security Agency, 2022–2023</w:t>
      </w:r>
      <w:r>
        <w:br/>
      </w:r>
      <w:r>
        <w:rPr>
          <w:b/>
          <w:bCs/>
        </w:rPr>
        <w:t xml:space="preserve">Professional Scrum Product Owner I (PSPO I)</w:t>
      </w:r>
      <w:r>
        <w:t xml:space="preserve"> </w:t>
      </w:r>
      <w:r>
        <w:t xml:space="preserve">· Scrum.org, Aug 2021</w:t>
      </w:r>
      <w:r>
        <w:br/>
      </w:r>
      <w:r>
        <w:rPr>
          <w:b/>
          <w:bCs/>
        </w:rPr>
        <w:t xml:space="preserve">Professional Scrum Master I (PSM I)</w:t>
      </w:r>
      <w:r>
        <w:t xml:space="preserve"> </w:t>
      </w:r>
      <w:r>
        <w:t xml:space="preserve">· Scrum.org, Jun 2019</w:t>
      </w:r>
    </w:p>
    <w:p>
      <w:pPr>
        <w:pStyle w:val="BodyText"/>
      </w:pPr>
      <w:r>
        <w:rPr>
          <w:i/>
          <w:iCs/>
        </w:rPr>
        <w:t xml:space="preserve">Full certifications list — Scrum, UX, FinTech, analytics, cloud, accessibility, and more — available on the</w:t>
      </w:r>
      <w:r>
        <w:rPr>
          <w:i/>
          <w:iCs/>
        </w:rPr>
        <w:t xml:space="preserve"> </w:t>
      </w:r>
      <w:hyperlink r:id="rId27">
        <w:r>
          <w:rPr>
            <w:rStyle w:val="Hyperlink"/>
            <w:i/>
            <w:iCs/>
          </w:rPr>
          <w:t xml:space="preserve">Professional Development</w:t>
        </w:r>
      </w:hyperlink>
      <w:r>
        <w:rPr>
          <w:i/>
          <w:iCs/>
        </w:rPr>
        <w:t xml:space="preserve"> </w:t>
      </w:r>
      <w:r>
        <w:rPr>
          <w:i/>
          <w:iCs/>
        </w:rPr>
        <w:t xml:space="preserve">page.</w:t>
      </w:r>
    </w:p>
    <w:bookmarkEnd w:id="28"/>
    <w:bookmarkStart w:id="29" w:name="community-leadership"/>
    <w:p>
      <w:pPr>
        <w:pStyle w:val="Heading2"/>
      </w:pPr>
      <w:r>
        <w:t xml:space="preserve">Community &amp; Leadership</w:t>
      </w:r>
    </w:p>
    <w:p>
      <w:pPr>
        <w:pStyle w:val="FirstParagraph"/>
      </w:pPr>
      <w:r>
        <w:rPr>
          <w:b/>
          <w:bCs/>
        </w:rPr>
        <w:t xml:space="preserve">Mentor, WRK digital</w:t>
      </w:r>
      <w:r>
        <w:t xml:space="preserve"> </w:t>
      </w:r>
      <w:r>
        <w:rPr>
          <w:i/>
          <w:iCs/>
        </w:rPr>
        <w:t xml:space="preserve">(Feb 2023–Present)</w:t>
      </w:r>
      <w:r>
        <w:t xml:space="preserve">: Mentored engineers who progressed into Engineering Manager roles (both within UW and externally). Peer mentoring network spanning Engineering Managers, Heads of Engineering, VPs, and CTOs.</w:t>
      </w:r>
    </w:p>
    <w:p>
      <w:pPr>
        <w:pStyle w:val="BodyText"/>
      </w:pPr>
      <w:r>
        <w:rPr>
          <w:b/>
          <w:bCs/>
        </w:rPr>
        <w:t xml:space="preserve">Mentor, School of Code</w:t>
      </w:r>
      <w:r>
        <w:t xml:space="preserve"> </w:t>
      </w:r>
      <w:r>
        <w:rPr>
          <w:i/>
          <w:iCs/>
        </w:rPr>
        <w:t xml:space="preserve">(Aug–Jan 2024)</w:t>
      </w:r>
      <w:r>
        <w:t xml:space="preserve">: Supported early-career engineers entering the industry.</w:t>
      </w:r>
    </w:p>
    <w:p>
      <w:pPr>
        <w:pStyle w:val="BodyText"/>
      </w:pPr>
      <w:r>
        <w:rPr>
          <w:b/>
          <w:bCs/>
        </w:rPr>
        <w:t xml:space="preserve">Lead Organiser, Google Developers Group Leeds</w:t>
      </w:r>
      <w:r>
        <w:t xml:space="preserve"> </w:t>
      </w:r>
      <w:r>
        <w:rPr>
          <w:i/>
          <w:iCs/>
        </w:rPr>
        <w:t xml:space="preserve">(Jan 2019–Mar 2020)</w:t>
      </w:r>
      <w:r>
        <w:t xml:space="preserve">: Revived an inactive GDG chapter; organised conferences, workshops, and technical meetups.</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assets/Nikos_Vasileiadis_CV.docx" TargetMode="External" /><Relationship Type="http://schemas.openxmlformats.org/officeDocument/2006/relationships/hyperlink" Id="rId12" Target="/assets/Nikos_Vasileiadis_CV.pdf" TargetMode="External" /><Relationship Type="http://schemas.openxmlformats.org/officeDocument/2006/relationships/hyperlink" Id="rId27" Target="/professional-development/" TargetMode="External" /><Relationship Type="http://schemas.openxmlformats.org/officeDocument/2006/relationships/hyperlink" Id="rId20" Target="https://jadu.github.io/pulsar/" TargetMode="External" /><Relationship Type="http://schemas.openxmlformats.org/officeDocument/2006/relationships/hyperlink" Id="rId11" Target="https://nvasileiadis.github.io" TargetMode="External" /><Relationship Type="http://schemas.openxmlformats.org/officeDocument/2006/relationships/hyperlink" Id="rId10" Target="https://www.linkedin.com/in/nvasileiadis" TargetMode="External" /><Relationship Type="http://schemas.openxmlformats.org/officeDocument/2006/relationships/hyperlink" Id="rId9" Target="mailto:vasileiadis.nikos@gmail.com" TargetMode="External" /></Relationships>
</file>

<file path=word/_rels/footnotes.xml.rels><?xml version="1.0" encoding="UTF-8"?><Relationships xmlns="http://schemas.openxmlformats.org/package/2006/relationships"><Relationship Type="http://schemas.openxmlformats.org/officeDocument/2006/relationships/hyperlink" Id="rId13" Target="/assets/Nikos_Vasileiadis_CV.docx" TargetMode="External" /><Relationship Type="http://schemas.openxmlformats.org/officeDocument/2006/relationships/hyperlink" Id="rId12" Target="/assets/Nikos_Vasileiadis_CV.pdf" TargetMode="External" /><Relationship Type="http://schemas.openxmlformats.org/officeDocument/2006/relationships/hyperlink" Id="rId27" Target="/professional-development/" TargetMode="External" /><Relationship Type="http://schemas.openxmlformats.org/officeDocument/2006/relationships/hyperlink" Id="rId20" Target="https://jadu.github.io/pulsar/" TargetMode="External" /><Relationship Type="http://schemas.openxmlformats.org/officeDocument/2006/relationships/hyperlink" Id="rId11" Target="https://nvasileiadis.github.io" TargetMode="External" /><Relationship Type="http://schemas.openxmlformats.org/officeDocument/2006/relationships/hyperlink" Id="rId10" Target="https://www.linkedin.com/in/nvasileiadis" TargetMode="External" /><Relationship Type="http://schemas.openxmlformats.org/officeDocument/2006/relationships/hyperlink" Id="rId9" Target="mailto:vasileiadis.nikos@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 Nikos Vasileiadis | Engineering Leader | Leeds, UK</dc:title>
  <dc:creator/>
  <dc:description>CV of Nikos Vasileiadis — Engineering Leader with 20+ years experience. Former Engineering Manager at Utility Warehouse. Expertise in platform architecture, Design Systems, Agile transformation, and commercial engineering. Open to Head of Engineering and VP Engineering roles in the UK.</dc:description>
  <cp:keywords/>
  <dcterms:created xsi:type="dcterms:W3CDTF">2026-03-09T16:06:31Z</dcterms:created>
  <dcterms:modified xsi:type="dcterms:W3CDTF">2026-03-09T16:06:31Z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ss">
    <vt:lpwstr>.no-pdf { display: none !important; }</vt:lpwstr>
  </property>
  <property fmtid="{D5CDD505-2E9C-101B-9397-08002B2CF9AE}" pid="3" name="hide_title">
    <vt:lpwstr>True</vt:lpwstr>
  </property>
  <property fmtid="{D5CDD505-2E9C-101B-9397-08002B2CF9AE}" pid="4" name="layout">
    <vt:lpwstr>page</vt:lpwstr>
  </property>
  <property fmtid="{D5CDD505-2E9C-101B-9397-08002B2CF9AE}" pid="5" name="nav_title">
    <vt:lpwstr>CV</vt:lpwstr>
  </property>
  <property fmtid="{D5CDD505-2E9C-101B-9397-08002B2CF9AE}" pid="6" name="permalink">
    <vt:lpwstr>/cv/</vt:lpwstr>
  </property>
</Properties>
</file>