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nikos-vasileiadis"/>
    <w:p>
      <w:pPr>
        <w:pStyle w:val="Heading1"/>
      </w:pPr>
      <w:r>
        <w:t xml:space="preserve">Nikos Vasileiadis</w:t>
      </w:r>
    </w:p>
    <w:p>
      <w:pPr>
        <w:pStyle w:val="FirstParagraph"/>
      </w:pPr>
      <w:r>
        <w:rPr>
          <w:b/>
          <w:bCs/>
        </w:rPr>
        <w:t xml:space="preserve">Software Engineering Leader</w:t>
      </w:r>
      <w:r>
        <w:t xml:space="preserve"> </w:t>
      </w:r>
      <w:r>
        <w:t xml:space="preserve">· Leeds, United Kingdom · British Citizen</w:t>
      </w:r>
      <w:r>
        <w:br/>
      </w:r>
      <w:hyperlink r:id="rId9">
        <w:r>
          <w:rPr>
            <w:rStyle w:val="Hyperlink"/>
          </w:rPr>
          <w:t xml:space="preserve">vasileiadis.nikos@gmail.com</w:t>
        </w:r>
      </w:hyperlink>
      <w:r>
        <w:t xml:space="preserve"> </w:t>
      </w:r>
      <w:r>
        <w:t xml:space="preserve">·</w:t>
      </w:r>
      <w:r>
        <w:t xml:space="preserve"> </w:t>
      </w:r>
      <w:hyperlink r:id="rId10">
        <w:r>
          <w:rPr>
            <w:rStyle w:val="Hyperlink"/>
          </w:rPr>
          <w:t xml:space="preserve">linkedin.com/in/nvasileiadis</w:t>
        </w:r>
      </w:hyperlink>
      <w:r>
        <w:t xml:space="preserve"> </w:t>
      </w:r>
      <w:r>
        <w:t xml:space="preserve">·</w:t>
      </w:r>
      <w:r>
        <w:t xml:space="preserve"> </w:t>
      </w:r>
      <w:hyperlink r:id="rId11">
        <w:r>
          <w:rPr>
            <w:rStyle w:val="Hyperlink"/>
          </w:rPr>
          <w:t xml:space="preserve">nvasileiadis.github.io</w:t>
        </w:r>
      </w:hyperlink>
      <w:r>
        <w:t xml:space="preserve"> </w:t>
      </w:r>
      <w:r>
        <w:t xml:space="preserve">· 07729 021 996</w:t>
      </w:r>
    </w:p>
    <w:bookmarkStart w:id="12" w:name="professional-summary"/>
    <w:p>
      <w:pPr>
        <w:pStyle w:val="Heading2"/>
      </w:pPr>
      <w:r>
        <w:t xml:space="preserve">Professional Summary</w:t>
      </w:r>
    </w:p>
    <w:p>
      <w:pPr>
        <w:pStyle w:val="FirstParagraph"/>
      </w:pPr>
      <w:r>
        <w:t xml:space="preserve">Software Engineering Leader with</w:t>
      </w:r>
      <w:r>
        <w:t xml:space="preserve"> </w:t>
      </w:r>
      <w:r>
        <w:t xml:space="preserve">20+ years</w:t>
      </w:r>
      <w:r>
        <w:t xml:space="preserve"> </w:t>
      </w:r>
      <w:r>
        <w:t xml:space="preserve">in technology and</w:t>
      </w:r>
      <w:r>
        <w:t xml:space="preserve"> </w:t>
      </w:r>
      <w:r>
        <w:t xml:space="preserve">9 years</w:t>
      </w:r>
      <w:r>
        <w:t xml:space="preserve"> </w:t>
      </w:r>
      <w:r>
        <w:t xml:space="preserve">of progressive leadership -</w:t>
      </w:r>
      <w:r>
        <w:t xml:space="preserve"> </w:t>
      </w:r>
      <w:r>
        <w:t xml:space="preserve">4</w:t>
      </w:r>
      <w:r>
        <w:t xml:space="preserve"> </w:t>
      </w:r>
      <w:r>
        <w:t xml:space="preserve">of them line-managing engineers - across regulated industries. I treat engineering as a business lever - contributing to CapEx/OpEx planning and ensuring technical investments map directly to business outcomes. The pattern across those years is consistent: I build the thing that isn’t there - a team where there was no department, documentation from zero, structure where there was firefighting, a career where there was no industry to offer one. Introduced structured delivery in three resistant environments (financial services, a global brand agency, and a greenfield platform team). Technical depth across frontend and platform architecture establishes credibility; my true strength is designing the conditions where engineers do their best work.</w:t>
      </w:r>
    </w:p>
    <w:bookmarkEnd w:id="12"/>
    <w:bookmarkStart w:id="13" w:name="core-competencies"/>
    <w:p>
      <w:pPr>
        <w:pStyle w:val="Heading2"/>
      </w:pPr>
      <w:r>
        <w:t xml:space="preserve">Core Competencies</w:t>
      </w:r>
    </w:p>
    <w:p>
      <w:pPr>
        <w:pStyle w:val="Compact"/>
        <w:numPr>
          <w:ilvl w:val="0"/>
          <w:numId w:val="1001"/>
        </w:numPr>
      </w:pPr>
      <w:r>
        <w:rPr>
          <w:b/>
          <w:bCs/>
        </w:rPr>
        <w:t xml:space="preserve">Engineering Leadership &amp; People Development</w:t>
      </w:r>
      <w:r>
        <w:t xml:space="preserve"> </w:t>
      </w:r>
      <w:r>
        <w:t xml:space="preserve">- building, mentoring, and retaining high-performing remote teams with cultural intelligence; measurement-led via DORA metrics (DX), team health tracking, and Peakon Heartbeat surveys, so performance stays visible, sustainable, and connected to career progression.</w:t>
      </w:r>
    </w:p>
    <w:p>
      <w:pPr>
        <w:pStyle w:val="Compact"/>
        <w:numPr>
          <w:ilvl w:val="0"/>
          <w:numId w:val="1001"/>
        </w:numPr>
      </w:pPr>
      <w:r>
        <w:rPr>
          <w:b/>
          <w:bCs/>
        </w:rPr>
        <w:t xml:space="preserve">Organisational Design &amp; Change Management</w:t>
      </w:r>
      <w:r>
        <w:t xml:space="preserve"> </w:t>
      </w:r>
      <w:r>
        <w:t xml:space="preserve">- navigating complex restructurings and shaping team structures that align engineering capability with business outcomes; have built the same team twice from zero.</w:t>
      </w:r>
    </w:p>
    <w:p>
      <w:pPr>
        <w:pStyle w:val="Compact"/>
        <w:numPr>
          <w:ilvl w:val="0"/>
          <w:numId w:val="1001"/>
        </w:numPr>
      </w:pPr>
      <w:r>
        <w:rPr>
          <w:b/>
          <w:bCs/>
        </w:rPr>
        <w:t xml:space="preserve">Platform &amp; Infrastructure Strategy</w:t>
      </w:r>
      <w:r>
        <w:t xml:space="preserve"> </w:t>
      </w:r>
      <w:r>
        <w:t xml:space="preserve">- architecting and managing critical platform services with SLAs, SLIs, and operational excellence for</w:t>
      </w:r>
      <w:r>
        <w:t xml:space="preserve"> </w:t>
      </w:r>
      <w:r>
        <w:t xml:space="preserve">15+</w:t>
      </w:r>
      <w:r>
        <w:t xml:space="preserve"> </w:t>
      </w:r>
      <w:r>
        <w:t xml:space="preserve">engineering teams.</w:t>
      </w:r>
    </w:p>
    <w:p>
      <w:pPr>
        <w:pStyle w:val="Compact"/>
        <w:numPr>
          <w:ilvl w:val="0"/>
          <w:numId w:val="1001"/>
        </w:numPr>
      </w:pPr>
      <w:r>
        <w:rPr>
          <w:b/>
          <w:bCs/>
        </w:rPr>
        <w:t xml:space="preserve">Design Systems Leadership</w:t>
      </w:r>
      <w:r>
        <w:t xml:space="preserve"> </w:t>
      </w:r>
      <w:r>
        <w:t xml:space="preserve">- end-to-end, from open-source implementation (Pulsar at Jadu) to leading a dedicated Design Systems team at scale.</w:t>
      </w:r>
    </w:p>
    <w:p>
      <w:pPr>
        <w:pStyle w:val="Compact"/>
        <w:numPr>
          <w:ilvl w:val="0"/>
          <w:numId w:val="1001"/>
        </w:numPr>
      </w:pPr>
      <w:r>
        <w:rPr>
          <w:b/>
          <w:bCs/>
        </w:rPr>
        <w:t xml:space="preserve">Commercial Engineering &amp; Business Acumen</w:t>
      </w:r>
      <w:r>
        <w:t xml:space="preserve"> </w:t>
      </w:r>
      <w:r>
        <w:t xml:space="preserve">- a six-figure vendor portfolio across six platform services, active contribution to CapEx/OpEx planning, and vendor ROI evaluation; commercial literacy from sitting with compliance, marketing, data, and IT.</w:t>
      </w:r>
    </w:p>
    <w:p>
      <w:pPr>
        <w:pStyle w:val="Compact"/>
        <w:numPr>
          <w:ilvl w:val="0"/>
          <w:numId w:val="1001"/>
        </w:numPr>
      </w:pPr>
      <w:r>
        <w:rPr>
          <w:b/>
          <w:bCs/>
        </w:rPr>
        <w:t xml:space="preserve">Regulated Industry Experience</w:t>
      </w:r>
      <w:r>
        <w:t xml:space="preserve"> </w:t>
      </w:r>
      <w:r>
        <w:t xml:space="preserve">- financial services (Leeds Building Society), multi-service utilities including energy (Utility Warehouse), and public sector technology (Jadu / Local Authorities); compliance-driven environments where reliability has regulatory consequences.</w:t>
      </w:r>
    </w:p>
    <w:bookmarkEnd w:id="13"/>
    <w:bookmarkStart w:id="21" w:name="experience"/>
    <w:p>
      <w:pPr>
        <w:pStyle w:val="Heading2"/>
      </w:pPr>
      <w:r>
        <w:t xml:space="preserve">Experience</w:t>
      </w:r>
    </w:p>
    <w:bookmarkStart w:id="14" w:name="software-engineering-manager"/>
    <w:p>
      <w:pPr>
        <w:pStyle w:val="Heading3"/>
      </w:pPr>
      <w:r>
        <w:t xml:space="preserve">Software Engineering Manager</w:t>
      </w:r>
    </w:p>
    <w:p>
      <w:pPr>
        <w:pStyle w:val="FirstParagraph"/>
      </w:pPr>
      <w:r>
        <w:rPr>
          <w:b/>
          <w:bCs/>
        </w:rPr>
        <w:t xml:space="preserve">Utility Warehouse</w:t>
      </w:r>
      <w:r>
        <w:t xml:space="preserve"> </w:t>
      </w:r>
      <w:r>
        <w:t xml:space="preserve">(Telecom Plus PLC · FTSE 250 - multi-service provider of energy, broadband, mobile &amp; insurance)</w:t>
      </w:r>
      <w:r>
        <w:br/>
      </w:r>
      <w:r>
        <w:t xml:space="preserve">Jul 2023 - Present · United Kingdom · Remote</w:t>
      </w:r>
    </w:p>
    <w:p>
      <w:pPr>
        <w:pStyle w:val="Compact"/>
        <w:numPr>
          <w:ilvl w:val="0"/>
          <w:numId w:val="1002"/>
        </w:numPr>
      </w:pPr>
      <w:r>
        <w:rPr>
          <w:b/>
          <w:bCs/>
        </w:rPr>
        <w:t xml:space="preserve">Team Leadership, Retention &amp; Development:</w:t>
      </w:r>
      <w:r>
        <w:t xml:space="preserve"> </w:t>
      </w:r>
      <w:r>
        <w:t xml:space="preserve">Grew to</w:t>
      </w:r>
      <w:r>
        <w:t xml:space="preserve"> </w:t>
      </w:r>
      <w:r>
        <w:t xml:space="preserve">8 technical reports across three teams</w:t>
      </w:r>
      <w:r>
        <w:t xml:space="preserve"> </w:t>
      </w:r>
      <w:r>
        <w:t xml:space="preserve">with separate backlogs - web/CMS/tracking, mobile, and design systems - alongside a Product Manager. Sustained</w:t>
      </w:r>
      <w:r>
        <w:t xml:space="preserve"> </w:t>
      </w:r>
      <w:r>
        <w:t xml:space="preserve">100% retention</w:t>
      </w:r>
      <w:r>
        <w:t xml:space="preserve"> </w:t>
      </w:r>
      <w:r>
        <w:t xml:space="preserve">through three reorganisations that moved the team across three departments in</w:t>
      </w:r>
      <w:r>
        <w:t xml:space="preserve"> </w:t>
      </w:r>
      <w:r>
        <w:t xml:space="preserve">25 months</w:t>
      </w:r>
      <w:r>
        <w:t xml:space="preserve">; every reduction was organisational, zero voluntary attrition. Drove</w:t>
      </w:r>
      <w:r>
        <w:t xml:space="preserve"> </w:t>
      </w:r>
      <w:r>
        <w:t xml:space="preserve">3 promotions</w:t>
      </w:r>
      <w:r>
        <w:t xml:space="preserve"> </w:t>
      </w:r>
      <w:r>
        <w:t xml:space="preserve">through evidence-based cases informed by DORA metrics and Peakon Heartbeat surveys; developed engineers who hadn’t found the right home elsewhere in the organisation; mentored engineers who moved into Engineering Manager roles both internally and externally.</w:t>
      </w:r>
    </w:p>
    <w:p>
      <w:pPr>
        <w:pStyle w:val="Compact"/>
        <w:numPr>
          <w:ilvl w:val="0"/>
          <w:numId w:val="1002"/>
        </w:numPr>
      </w:pPr>
      <w:r>
        <w:rPr>
          <w:b/>
          <w:bCs/>
        </w:rPr>
        <w:t xml:space="preserve">Org Design &amp; Strategic Influence:</w:t>
      </w:r>
      <w:r>
        <w:t xml:space="preserve"> </w:t>
      </w:r>
      <w:r>
        <w:t xml:space="preserve">Scoped and executed the team’s moves between pillars during restructurings - mapping scope, aligning stakeholders, and building consensus. Negotiated skill inbound - a Senior Engineer with mobile expertise - when a mobile backlog entered the team’s remit, rather than stretching the existing team thin; argued successfully against a proposal to merge the Design Systems team into another team - preserving the capability that enabled the 2025 company-wide rebrand.</w:t>
      </w:r>
    </w:p>
    <w:p>
      <w:pPr>
        <w:pStyle w:val="Compact"/>
        <w:numPr>
          <w:ilvl w:val="0"/>
          <w:numId w:val="1002"/>
        </w:numPr>
      </w:pPr>
      <w:r>
        <w:rPr>
          <w:b/>
          <w:bCs/>
        </w:rPr>
        <w:t xml:space="preserve">Rebranding Programme (Oct 2025 - Apr 2026;</w:t>
      </w:r>
      <w:r>
        <w:rPr>
          <w:b/>
          <w:bCs/>
        </w:rPr>
        <w:t xml:space="preserve"> </w:t>
      </w:r>
      <w:r>
        <w:rPr>
          <w:b/>
          <w:bCs/>
        </w:rPr>
        <w:t xml:space="preserve">522 pages</w:t>
      </w:r>
      <w:r>
        <w:rPr>
          <w:b/>
          <w:bCs/>
        </w:rPr>
        <w:t xml:space="preserve">):</w:t>
      </w:r>
      <w:r>
        <w:t xml:space="preserve"> </w:t>
      </w:r>
      <w:r>
        <w:t xml:space="preserve">Delivered UW’s company-wide brand refresh across the full uw.co.uk estate - the primary digital entry point for customers and partners, and the critical path: no other team’s rebranding work could go live until the main website shipped. Authored automated migration scripts that saved content editors hundreds of manual hours.</w:t>
      </w:r>
    </w:p>
    <w:p>
      <w:pPr>
        <w:pStyle w:val="Compact"/>
        <w:numPr>
          <w:ilvl w:val="0"/>
          <w:numId w:val="1002"/>
        </w:numPr>
      </w:pPr>
      <w:r>
        <w:rPr>
          <w:b/>
          <w:bCs/>
        </w:rPr>
        <w:t xml:space="preserve">Platform Reliability &amp; Analytics Ownership:</w:t>
      </w:r>
      <w:r>
        <w:t xml:space="preserve"> </w:t>
      </w:r>
      <w:r>
        <w:t xml:space="preserve">Operated uw.co.uk against a</w:t>
      </w:r>
      <w:r>
        <w:t xml:space="preserve"> </w:t>
      </w:r>
      <w:r>
        <w:t xml:space="preserve">99.99% SLO</w:t>
      </w:r>
      <w:r>
        <w:t xml:space="preserve"> </w:t>
      </w:r>
      <w:r>
        <w:t xml:space="preserve">- a single incident in the current year, resolved within hours - with</w:t>
      </w:r>
      <w:r>
        <w:t xml:space="preserve"> </w:t>
      </w:r>
      <w:r>
        <w:t xml:space="preserve">&lt;3s</w:t>
      </w:r>
      <w:r>
        <w:t xml:space="preserve"> </w:t>
      </w:r>
      <w:r>
        <w:t xml:space="preserve">page loads on critical-path pages. Managing an estate of</w:t>
      </w:r>
      <w:r>
        <w:t xml:space="preserve"> </w:t>
      </w:r>
      <w:r>
        <w:t xml:space="preserve">522 pages</w:t>
      </w:r>
      <w:r>
        <w:t xml:space="preserve">,</w:t>
      </w:r>
      <w:r>
        <w:t xml:space="preserve"> </w:t>
      </w:r>
      <w:r>
        <w:t xml:space="preserve">3,157 media assets</w:t>
      </w:r>
      <w:r>
        <w:t xml:space="preserve">, and</w:t>
      </w:r>
      <w:r>
        <w:t xml:space="preserve"> </w:t>
      </w:r>
      <w:r>
        <w:t xml:space="preserve">1,300+</w:t>
      </w:r>
      <w:r>
        <w:t xml:space="preserve"> </w:t>
      </w:r>
      <w:r>
        <w:t xml:space="preserve">shortlinks and redirects; supporting</w:t>
      </w:r>
      <w:r>
        <w:t xml:space="preserve"> </w:t>
      </w:r>
      <w:r>
        <w:t xml:space="preserve">8</w:t>
      </w:r>
      <w:r>
        <w:t xml:space="preserve"> </w:t>
      </w:r>
      <w:r>
        <w:t xml:space="preserve">content teams (</w:t>
      </w:r>
      <w:r>
        <w:t xml:space="preserve">33</w:t>
      </w:r>
      <w:r>
        <w:t xml:space="preserve"> </w:t>
      </w:r>
      <w:r>
        <w:t xml:space="preserve">users) and</w:t>
      </w:r>
      <w:r>
        <w:t xml:space="preserve"> </w:t>
      </w:r>
      <w:r>
        <w:t xml:space="preserve">15+</w:t>
      </w:r>
      <w:r>
        <w:t xml:space="preserve"> </w:t>
      </w:r>
      <w:r>
        <w:t xml:space="preserve">engineering teams across</w:t>
      </w:r>
      <w:r>
        <w:t xml:space="preserve"> </w:t>
      </w:r>
      <w:r>
        <w:t xml:space="preserve">six platform services</w:t>
      </w:r>
      <w:r>
        <w:t xml:space="preserve"> </w:t>
      </w:r>
      <w:r>
        <w:t xml:space="preserve">- Contentful, Google Tag Manager, Snowplow, Mixpanel, Optimizely, and OneTrust.</w:t>
      </w:r>
    </w:p>
    <w:p>
      <w:pPr>
        <w:pStyle w:val="Compact"/>
        <w:numPr>
          <w:ilvl w:val="0"/>
          <w:numId w:val="1002"/>
        </w:numPr>
      </w:pPr>
      <w:r>
        <w:rPr>
          <w:b/>
          <w:bCs/>
        </w:rPr>
        <w:t xml:space="preserve">Design Systems (Hearth) -</w:t>
      </w:r>
      <w:r>
        <w:rPr>
          <w:b/>
          <w:bCs/>
        </w:rPr>
        <w:t xml:space="preserve"> </w:t>
      </w:r>
      <w:r>
        <w:rPr>
          <w:b/>
          <w:bCs/>
        </w:rPr>
        <w:t xml:space="preserve">20 teams</w:t>
      </w:r>
      <w:r>
        <w:rPr>
          <w:b/>
          <w:bCs/>
        </w:rPr>
        <w:t xml:space="preserve">:</w:t>
      </w:r>
      <w:r>
        <w:t xml:space="preserve"> </w:t>
      </w:r>
      <w:r>
        <w:t xml:space="preserve">Led company-wide adoption (15 full, 5 partial), eliminating thousands of hours of duplicated engineering effort.</w:t>
      </w:r>
    </w:p>
    <w:p>
      <w:pPr>
        <w:pStyle w:val="Compact"/>
        <w:numPr>
          <w:ilvl w:val="0"/>
          <w:numId w:val="1002"/>
        </w:numPr>
      </w:pPr>
      <w:r>
        <w:rPr>
          <w:b/>
          <w:bCs/>
        </w:rPr>
        <w:t xml:space="preserve">CMS Transformation (Apostrophe → Contentful):</w:t>
      </w:r>
      <w:r>
        <w:t xml:space="preserve"> </w:t>
      </w:r>
      <w:r>
        <w:t xml:space="preserve">Led the end-to-end replacement of a legacy CMS on an ageing tech stack (no SLA, no SSO) - a rigorous</w:t>
      </w:r>
      <w:r>
        <w:t xml:space="preserve"> </w:t>
      </w:r>
      <w:r>
        <w:t xml:space="preserve">2-month</w:t>
      </w:r>
      <w:r>
        <w:t xml:space="preserve"> </w:t>
      </w:r>
      <w:r>
        <w:t xml:space="preserve">evaluation across</w:t>
      </w:r>
      <w:r>
        <w:t xml:space="preserve"> </w:t>
      </w:r>
      <w:r>
        <w:t xml:space="preserve">10 vendors</w:t>
      </w:r>
      <w:r>
        <w:t xml:space="preserve"> </w:t>
      </w:r>
      <w:r>
        <w:t xml:space="preserve">led to Contentful on an enterprise contract, followed by a zero-disruption dual-serve migration; three marketing teams (</w:t>
      </w:r>
      <w:r>
        <w:t xml:space="preserve">~18 people</w:t>
      </w:r>
      <w:r>
        <w:t xml:space="preserve">) gained scheduling and structured content models. The in-house delivery platform the team built (Next.js / React / TypeScript) runs its own GraphQL API over Contentful’s content APIs - request bundling, query optimisation, and on-demand content revalidation, a layer above what the vendor provides.</w:t>
      </w:r>
    </w:p>
    <w:p>
      <w:pPr>
        <w:pStyle w:val="Compact"/>
        <w:numPr>
          <w:ilvl w:val="0"/>
          <w:numId w:val="1002"/>
        </w:numPr>
      </w:pPr>
      <w:r>
        <w:rPr>
          <w:b/>
          <w:bCs/>
        </w:rPr>
        <w:t xml:space="preserve">Documentation &amp; Upskilling:</w:t>
      </w:r>
      <w:r>
        <w:t xml:space="preserve"> </w:t>
      </w:r>
      <w:r>
        <w:t xml:space="preserve">Authored over</w:t>
      </w:r>
      <w:r>
        <w:t xml:space="preserve"> </w:t>
      </w:r>
      <w:r>
        <w:t xml:space="preserve">100 articles</w:t>
      </w:r>
      <w:r>
        <w:t xml:space="preserve"> </w:t>
      </w:r>
      <w:r>
        <w:t xml:space="preserve">of technical documentation - one of the most thoroughly documented teams at UW - and closed capability gaps (e.g. Kubernetes) through self-directed learning before training the team.</w:t>
      </w:r>
    </w:p>
    <w:p>
      <w:pPr>
        <w:pStyle w:val="Compact"/>
        <w:numPr>
          <w:ilvl w:val="0"/>
          <w:numId w:val="1002"/>
        </w:numPr>
      </w:pPr>
      <w:r>
        <w:rPr>
          <w:b/>
          <w:bCs/>
        </w:rPr>
        <w:t xml:space="preserve">Adaptability Under Constraints (2025-Present):</w:t>
      </w:r>
      <w:r>
        <w:t xml:space="preserve"> </w:t>
      </w:r>
      <w:r>
        <w:t xml:space="preserve">With the team at a specialist core of</w:t>
      </w:r>
      <w:r>
        <w:t xml:space="preserve"> </w:t>
      </w:r>
      <w:r>
        <w:t xml:space="preserve">2 engineers</w:t>
      </w:r>
      <w:r>
        <w:t xml:space="preserve"> </w:t>
      </w:r>
      <w:r>
        <w:t xml:space="preserve">after the reorganisations, took on Product Manager and on-call responsibilities alongside Engineering Management - sustaining delivery across</w:t>
      </w:r>
      <w:r>
        <w:t xml:space="preserve"> </w:t>
      </w:r>
      <w:r>
        <w:t xml:space="preserve">6 platform services</w:t>
      </w:r>
      <w:r>
        <w:t xml:space="preserve"> </w:t>
      </w:r>
      <w:r>
        <w:t xml:space="preserve">with full accountability for the uw.co.uk estate, without losing an engineer or breaching the platform SLO.</w:t>
      </w:r>
    </w:p>
    <w:bookmarkEnd w:id="14"/>
    <w:bookmarkStart w:id="15" w:name="lead-software-engineer"/>
    <w:p>
      <w:pPr>
        <w:pStyle w:val="Heading3"/>
      </w:pPr>
      <w:r>
        <w:t xml:space="preserve">Lead Software Engineer</w:t>
      </w:r>
    </w:p>
    <w:p>
      <w:pPr>
        <w:pStyle w:val="FirstParagraph"/>
      </w:pPr>
      <w:r>
        <w:rPr>
          <w:b/>
          <w:bCs/>
        </w:rPr>
        <w:t xml:space="preserve">Utility Warehouse</w:t>
      </w:r>
      <w:r>
        <w:br/>
      </w:r>
      <w:r>
        <w:t xml:space="preserve">May 2022 - Jul 2023 (1 yr 3 mos) · United Kingdom · Remote</w:t>
      </w:r>
    </w:p>
    <w:p>
      <w:pPr>
        <w:pStyle w:val="Compact"/>
        <w:numPr>
          <w:ilvl w:val="0"/>
          <w:numId w:val="1003"/>
        </w:numPr>
      </w:pPr>
      <w:r>
        <w:rPr>
          <w:b/>
          <w:bCs/>
        </w:rPr>
        <w:t xml:space="preserve">Team Building from Zero:</w:t>
      </w:r>
      <w:r>
        <w:t xml:space="preserve"> </w:t>
      </w:r>
      <w:r>
        <w:t xml:space="preserve">Joined as the founding engineer in a standalone team supporting marketing - no department, no processes, no documentation. Started as three - myself, a Product Manager, and an Associate Engineer - and delivered for a full year with a single engineer, whom I line-managed from May 2022: people responsibility</w:t>
      </w:r>
      <w:r>
        <w:t xml:space="preserve"> </w:t>
      </w:r>
      <w:r>
        <w:t xml:space="preserve">14 months</w:t>
      </w:r>
      <w:r>
        <w:t xml:space="preserve"> </w:t>
      </w:r>
      <w:r>
        <w:t xml:space="preserve">before the title caught up. Grew the team to</w:t>
      </w:r>
      <w:r>
        <w:t xml:space="preserve"> </w:t>
      </w:r>
      <w:r>
        <w:t xml:space="preserve">five</w:t>
      </w:r>
      <w:r>
        <w:t xml:space="preserve"> </w:t>
      </w:r>
      <w:r>
        <w:t xml:space="preserve">in May 2023 and promoted the founding Associate a month later - a promotion case I prepared and drove while still Lead.</w:t>
      </w:r>
    </w:p>
    <w:p>
      <w:pPr>
        <w:pStyle w:val="Compact"/>
        <w:numPr>
          <w:ilvl w:val="0"/>
          <w:numId w:val="1003"/>
        </w:numPr>
      </w:pPr>
      <w:r>
        <w:rPr>
          <w:b/>
          <w:bCs/>
        </w:rPr>
        <w:t xml:space="preserve">Engineering Rigour from Scratch:</w:t>
      </w:r>
      <w:r>
        <w:t xml:space="preserve"> </w:t>
      </w:r>
      <w:r>
        <w:t xml:space="preserve">Established a fully operational Scrum environment - structured backlog, measurable velocity, predictable delivery - filling Product Manager gaps when needed, and authored the foundational documentation that grew into the team’s</w:t>
      </w:r>
      <w:r>
        <w:t xml:space="preserve"> </w:t>
      </w:r>
      <w:r>
        <w:t xml:space="preserve">100+</w:t>
      </w:r>
      <w:r>
        <w:t xml:space="preserve"> </w:t>
      </w:r>
      <w:r>
        <w:t xml:space="preserve">article library.</w:t>
      </w:r>
    </w:p>
    <w:p>
      <w:pPr>
        <w:pStyle w:val="Compact"/>
        <w:numPr>
          <w:ilvl w:val="0"/>
          <w:numId w:val="1003"/>
        </w:numPr>
      </w:pPr>
      <w:r>
        <w:rPr>
          <w:b/>
          <w:bCs/>
        </w:rPr>
        <w:t xml:space="preserve">CMS Strategy &amp; Decision:</w:t>
      </w:r>
      <w:r>
        <w:t xml:space="preserve"> </w:t>
      </w:r>
      <w:r>
        <w:t xml:space="preserve">Led the evaluation that resulted in UW’s adoption of Contentful as its enterprise CMS; presented findings and audit trail to leadership - recommendation accepted and implemented.</w:t>
      </w:r>
    </w:p>
    <w:bookmarkEnd w:id="15"/>
    <w:bookmarkStart w:id="16" w:name="senior-full-stack-developer-scrum-master"/>
    <w:p>
      <w:pPr>
        <w:pStyle w:val="Heading3"/>
      </w:pPr>
      <w:r>
        <w:t xml:space="preserve">Senior Full Stack Developer &amp; Scrum Master</w:t>
      </w:r>
    </w:p>
    <w:p>
      <w:pPr>
        <w:pStyle w:val="FirstParagraph"/>
      </w:pPr>
      <w:r>
        <w:rPr>
          <w:b/>
          <w:bCs/>
        </w:rPr>
        <w:t xml:space="preserve">IMA-HOME</w:t>
      </w:r>
      <w:r>
        <w:br/>
      </w:r>
      <w:r>
        <w:t xml:space="preserve">Jan 2020 - Apr 2022 (2 yrs 4 mos) · Leeds, UK · Hybrid</w:t>
      </w:r>
    </w:p>
    <w:p>
      <w:pPr>
        <w:pStyle w:val="BodyText"/>
      </w:pPr>
      <w:r>
        <w:t xml:space="preserve">Dual-role technical leader for global brands (Adidas, MARS) - architecting frontend solutions while formally holding Scrum Master responsibilities to raise the organisation’s delivery standards.</w:t>
      </w:r>
    </w:p>
    <w:p>
      <w:pPr>
        <w:pStyle w:val="Compact"/>
        <w:numPr>
          <w:ilvl w:val="0"/>
          <w:numId w:val="1004"/>
        </w:numPr>
      </w:pPr>
      <w:r>
        <w:rPr>
          <w:b/>
          <w:bCs/>
        </w:rPr>
        <w:t xml:space="preserve">Agile Transformation:</w:t>
      </w:r>
      <w:r>
        <w:t xml:space="preserve"> </w:t>
      </w:r>
      <w:r>
        <w:t xml:space="preserve">Introduced structured Agile/Scrum practices to an agency running entirely on ad-hoc, fire-driven delivery - measurable sprint velocity, predictable project allocation, and regular client demos.</w:t>
      </w:r>
    </w:p>
    <w:p>
      <w:pPr>
        <w:pStyle w:val="Compact"/>
        <w:numPr>
          <w:ilvl w:val="0"/>
          <w:numId w:val="1004"/>
        </w:numPr>
      </w:pPr>
      <w:r>
        <w:rPr>
          <w:b/>
          <w:bCs/>
        </w:rPr>
        <w:t xml:space="preserve">Global Design Systems (Royal Canin / MARS):</w:t>
      </w:r>
      <w:r>
        <w:t xml:space="preserve"> </w:t>
      </w:r>
      <w:r>
        <w:t xml:space="preserve">Architected the frontend for Royal Canin’s global web presence - a single design system serving</w:t>
      </w:r>
      <w:r>
        <w:t xml:space="preserve"> </w:t>
      </w:r>
      <w:r>
        <w:t xml:space="preserve">30+ countries</w:t>
      </w:r>
      <w:r>
        <w:t xml:space="preserve"> </w:t>
      </w:r>
      <w:r>
        <w:t xml:space="preserve">including Japan and Saudi Arabia, with RTL and vertical reading direction support; served traffic in the millions.</w:t>
      </w:r>
    </w:p>
    <w:p>
      <w:pPr>
        <w:pStyle w:val="FirstParagraph"/>
      </w:pPr>
      <w:r>
        <w:rPr>
          <w:b/>
          <w:bCs/>
        </w:rPr>
        <w:t xml:space="preserve">Projects</w:t>
      </w:r>
      <w:r>
        <w:t xml:space="preserve">: Adidas, MARS, Leeds Rhinos, Royal Canin, Zopa</w:t>
      </w:r>
      <w:r>
        <w:t xml:space="preserve"> </w:t>
      </w:r>
      <w:r>
        <w:rPr>
          <w:i/>
          <w:iCs/>
        </w:rPr>
        <w:t xml:space="preserve">(now Zopa Bank)</w:t>
      </w:r>
    </w:p>
    <w:bookmarkEnd w:id="16"/>
    <w:bookmarkStart w:id="17" w:name="senior-digital-developer-scrum-master"/>
    <w:p>
      <w:pPr>
        <w:pStyle w:val="Heading3"/>
      </w:pPr>
      <w:r>
        <w:t xml:space="preserve">Senior Digital Developer &amp; Scrum Master</w:t>
      </w:r>
    </w:p>
    <w:p>
      <w:pPr>
        <w:pStyle w:val="FirstParagraph"/>
      </w:pPr>
      <w:r>
        <w:rPr>
          <w:b/>
          <w:bCs/>
        </w:rPr>
        <w:t xml:space="preserve">Leeds Building Society</w:t>
      </w:r>
      <w:r>
        <w:t xml:space="preserve"> </w:t>
      </w:r>
      <w:r>
        <w:t xml:space="preserve">(5th largest UK building society · £31B+ assets)</w:t>
      </w:r>
      <w:r>
        <w:br/>
      </w:r>
      <w:r>
        <w:t xml:space="preserve">Oct 2018 - Jan 2020 (1 yr 4 mos) · Leeds, UK · Hybrid</w:t>
      </w:r>
    </w:p>
    <w:p>
      <w:pPr>
        <w:pStyle w:val="BodyText"/>
      </w:pPr>
      <w:r>
        <w:t xml:space="preserve">Maintained public-facing digital assets for the UK’s 5th largest building society - a highly regulated financial services environment - while mentoring teams on code quality and UX standards.</w:t>
      </w:r>
    </w:p>
    <w:p>
      <w:pPr>
        <w:pStyle w:val="Compact"/>
        <w:numPr>
          <w:ilvl w:val="0"/>
          <w:numId w:val="1005"/>
        </w:numPr>
      </w:pPr>
      <w:r>
        <w:rPr>
          <w:b/>
          <w:bCs/>
        </w:rPr>
        <w:t xml:space="preserve">Agile Pioneer:</w:t>
      </w:r>
      <w:r>
        <w:t xml:space="preserve"> </w:t>
      </w:r>
      <w:r>
        <w:t xml:space="preserve">Introduced Agile and Scrum to LBS for the first time - voluntary ways-of-working forums (off-site, cross-functional) that grew championing into a parallel Scrum Master role, then a formal Interim SM appointment (Jun-Oct 2019) to stabilise Digital Transformation alongside external consultants.</w:t>
      </w:r>
    </w:p>
    <w:bookmarkEnd w:id="17"/>
    <w:bookmarkStart w:id="19" w:name="ux-interface-developer-scrum-master"/>
    <w:p>
      <w:pPr>
        <w:pStyle w:val="Heading3"/>
      </w:pPr>
      <w:r>
        <w:t xml:space="preserve">UX Interface Developer &amp; Scrum Master</w:t>
      </w:r>
    </w:p>
    <w:p>
      <w:pPr>
        <w:pStyle w:val="FirstParagraph"/>
      </w:pPr>
      <w:r>
        <w:rPr>
          <w:b/>
          <w:bCs/>
        </w:rPr>
        <w:t xml:space="preserve">Jadu</w:t>
      </w:r>
      <w:r>
        <w:br/>
      </w:r>
      <w:r>
        <w:t xml:space="preserve">Jan 2017 - Oct 2018 (1 yr 10 mos) · Leeds, UK · Hybrid</w:t>
      </w:r>
    </w:p>
    <w:p>
      <w:pPr>
        <w:pStyle w:val="BodyText"/>
      </w:pPr>
      <w:r>
        <w:t xml:space="preserve">Designed UIs and developed features for an award-winning CMS used by Local Authorities, Higher Education, and third-sector organisations - with UX, accessibility, and W3C standards as non-negotiables.</w:t>
      </w:r>
    </w:p>
    <w:p>
      <w:pPr>
        <w:pStyle w:val="Compact"/>
        <w:numPr>
          <w:ilvl w:val="0"/>
          <w:numId w:val="1006"/>
        </w:numPr>
      </w:pPr>
      <w:r>
        <w:rPr>
          <w:b/>
          <w:bCs/>
        </w:rPr>
        <w:t xml:space="preserve">Design Systems (Pulsar):</w:t>
      </w:r>
      <w:r>
        <w:t xml:space="preserve"> </w:t>
      </w:r>
      <w:r>
        <w:t xml:space="preserve">Co-created and maintained</w:t>
      </w:r>
      <w:r>
        <w:t xml:space="preserve"> </w:t>
      </w:r>
      <w:r>
        <w:rPr>
          <w:b/>
          <w:bCs/>
        </w:rPr>
        <w:t xml:space="preserve">Pulsar</w:t>
      </w:r>
      <w:r>
        <w:t xml:space="preserve"> </w:t>
      </w:r>
      <w:r>
        <w:t xml:space="preserve">- an open-source UX and Interface Design System powering the Jadu Continuum Platform, and the foundation of my Design Systems specialism.</w:t>
      </w:r>
    </w:p>
    <w:p>
      <w:pPr>
        <w:pStyle w:val="Compact"/>
        <w:numPr>
          <w:ilvl w:val="0"/>
          <w:numId w:val="1006"/>
        </w:numPr>
      </w:pPr>
      <w:r>
        <w:rPr>
          <w:b/>
          <w:bCs/>
        </w:rPr>
        <w:t xml:space="preserve">UX Research &amp; End-to-End Feature Ownership:</w:t>
      </w:r>
      <w:r>
        <w:t xml:space="preserve"> </w:t>
      </w:r>
      <w:r>
        <w:t xml:space="preserve">Owned the full feature lifecycle as one of three product-area leads (CMS, Forms, CRM) - regular on-site contextual inquiry at client organisations (Wyre, Rotherham, and City of York Councils, Greater Manchester Combined Authority, University of Leeds), field research shaping the product roadmap, and iteration from mockups through usability testing to release.</w:t>
      </w:r>
    </w:p>
    <w:p>
      <w:pPr>
        <w:pStyle w:val="Compact"/>
        <w:numPr>
          <w:ilvl w:val="0"/>
          <w:numId w:val="1006"/>
        </w:numPr>
      </w:pPr>
      <w:r>
        <w:rPr>
          <w:b/>
          <w:bCs/>
        </w:rPr>
        <w:t xml:space="preserve">Agile Delivery:</w:t>
      </w:r>
      <w:r>
        <w:t xml:space="preserve"> </w:t>
      </w:r>
      <w:r>
        <w:t xml:space="preserve">Foundational hands-on Agile leadership through a rotating Scrum Master model.</w:t>
      </w:r>
    </w:p>
    <w:p>
      <w:pPr>
        <w:pStyle w:val="FirstParagraph"/>
      </w:pPr>
      <w:r>
        <w:rPr>
          <w:b/>
          <w:bCs/>
        </w:rPr>
        <w:t xml:space="preserve">Projects</w:t>
      </w:r>
      <w:r>
        <w:t xml:space="preserve">: Award-winning custom CMS for large-scale public sector institutions - open-source Interface Design System (</w:t>
      </w:r>
      <w:hyperlink r:id="rId18">
        <w:r>
          <w:rPr>
            <w:rStyle w:val="Hyperlink"/>
          </w:rPr>
          <w:t xml:space="preserve">Pulsar</w:t>
        </w:r>
      </w:hyperlink>
      <w:r>
        <w:t xml:space="preserve">)</w:t>
      </w:r>
    </w:p>
    <w:bookmarkEnd w:id="19"/>
    <w:bookmarkStart w:id="20" w:name="early-career-teaching-consulting"/>
    <w:p>
      <w:pPr>
        <w:pStyle w:val="Heading3"/>
      </w:pPr>
      <w:r>
        <w:t xml:space="preserve">Early Career, Teaching &amp; Consulting</w:t>
      </w:r>
    </w:p>
    <w:p>
      <w:pPr>
        <w:pStyle w:val="FirstParagraph"/>
      </w:pPr>
      <w:r>
        <w:t xml:space="preserve">Oct 2005 - Dec 2016 (11 years)</w:t>
      </w:r>
    </w:p>
    <w:p>
      <w:pPr>
        <w:pStyle w:val="BodyText"/>
      </w:pPr>
      <w:r>
        <w:t xml:space="preserve">Provincial northern Greece - Xanthi, where I grew up; Serres, where I studied: no tech industry to join and, after 2010, barely an economy. I built the career anyway - client by client - and led long before anyone gave me a title for it:</w:t>
      </w:r>
    </w:p>
    <w:p>
      <w:pPr>
        <w:pStyle w:val="Compact"/>
        <w:numPr>
          <w:ilvl w:val="0"/>
          <w:numId w:val="1007"/>
        </w:numPr>
      </w:pPr>
      <w:r>
        <w:rPr>
          <w:b/>
          <w:bCs/>
        </w:rPr>
        <w:t xml:space="preserve">Web Development &amp; Freelancing (2005-2015):</w:t>
      </w:r>
      <w:r>
        <w:t xml:space="preserve"> </w:t>
      </w:r>
      <w:r>
        <w:t xml:space="preserve">Delivered 40+ web projects across Greece and internationally - from local non-profits and bands to a Bitcoin job board for a client in California - managing end-to-end client relationships, professional billing structures, and distributed development teams.</w:t>
      </w:r>
    </w:p>
    <w:p>
      <w:pPr>
        <w:pStyle w:val="Compact"/>
        <w:numPr>
          <w:ilvl w:val="0"/>
          <w:numId w:val="1007"/>
        </w:numPr>
      </w:pPr>
      <w:r>
        <w:rPr>
          <w:b/>
          <w:bCs/>
        </w:rPr>
        <w:t xml:space="preserve">Community &amp; Civic Technology (2008-2014):</w:t>
      </w:r>
      <w:r>
        <w:t xml:space="preserve"> </w:t>
      </w:r>
      <w:r>
        <w:t xml:space="preserve">Co-founded the Serres Linux Users Group, organised FOSSCOMM 2012 (a 350-person national open-source conference), and managed the digital presence for UNESCO Serres and other civic organisations - a portfolio that predates and directly informs my later UK community work (GDG Leeds, IxDF Leeds, NUX).</w:t>
      </w:r>
    </w:p>
    <w:p>
      <w:pPr>
        <w:pStyle w:val="Compact"/>
        <w:numPr>
          <w:ilvl w:val="0"/>
          <w:numId w:val="1007"/>
        </w:numPr>
      </w:pPr>
      <w:r>
        <w:rPr>
          <w:b/>
          <w:bCs/>
        </w:rPr>
        <w:t xml:space="preserve">Teaching &amp; Mentorship (2006-2012):</w:t>
      </w:r>
      <w:r>
        <w:t xml:space="preserve"> </w:t>
      </w:r>
      <w:r>
        <w:t xml:space="preserve">Earned a Certified Training Professional (CTP) qualification and spent a year teaching ECDL to adult learners. Privately tutored a student in algorithmic logic, C, and hardware - that student went on into software engineering and is now an Engineering Manager.</w:t>
      </w:r>
    </w:p>
    <w:p>
      <w:pPr>
        <w:pStyle w:val="Compact"/>
        <w:numPr>
          <w:ilvl w:val="0"/>
          <w:numId w:val="1007"/>
        </w:numPr>
      </w:pPr>
      <w:r>
        <w:rPr>
          <w:b/>
          <w:bCs/>
        </w:rPr>
        <w:t xml:space="preserve">UK Agency Work (2015-2016):</w:t>
      </w:r>
      <w:r>
        <w:t xml:space="preserve"> </w:t>
      </w:r>
      <w:r>
        <w:t xml:space="preserve">Relocated to Leeds - frontend engineering for agencies, building responsive e-commerce for global fashion brands (Vivienne Westwood) and driving performance optimisation.</w:t>
      </w:r>
    </w:p>
    <w:bookmarkEnd w:id="20"/>
    <w:bookmarkEnd w:id="21"/>
    <w:bookmarkStart w:id="22" w:name="education"/>
    <w:p>
      <w:pPr>
        <w:pStyle w:val="Heading2"/>
      </w:pPr>
      <w:r>
        <w:t xml:space="preserve">Education</w:t>
      </w:r>
    </w:p>
    <w:p>
      <w:pPr>
        <w:pStyle w:val="FirstParagraph"/>
      </w:pPr>
      <w:r>
        <w:rPr>
          <w:b/>
          <w:bCs/>
        </w:rPr>
        <w:t xml:space="preserve">Institution</w:t>
      </w:r>
      <w:r>
        <w:t xml:space="preserve">: International University of Greece - Serres Campus</w:t>
      </w:r>
      <w:r>
        <w:br/>
      </w:r>
      <w:r>
        <w:rPr>
          <w:b/>
          <w:bCs/>
        </w:rPr>
        <w:t xml:space="preserve">Degree</w:t>
      </w:r>
      <w:r>
        <w:t xml:space="preserve">: BSc Informatics Engineering (2007-2012) - strong grades in software engineering, programming, and databases. Left without the certificate when the Greek economic crisis hit; the freelance business I was already running became the career.</w:t>
      </w:r>
    </w:p>
    <w:bookmarkEnd w:id="22"/>
    <w:bookmarkStart w:id="24" w:name="professional-credentials"/>
    <w:p>
      <w:pPr>
        <w:pStyle w:val="Heading2"/>
      </w:pPr>
      <w:r>
        <w:t xml:space="preserve">Professional Credentials</w:t>
      </w:r>
    </w:p>
    <w:p>
      <w:pPr>
        <w:pStyle w:val="FirstParagraph"/>
      </w:pPr>
      <w:r>
        <w:rPr>
          <w:b/>
          <w:bCs/>
        </w:rPr>
        <w:t xml:space="preserve">AI Leader: Generative AI &amp; Agentic AI for Leaders &amp; Founders</w:t>
      </w:r>
      <w:r>
        <w:t xml:space="preserve"> </w:t>
      </w:r>
      <w:r>
        <w:t xml:space="preserve">· Udemy, Mar 2026</w:t>
      </w:r>
      <w:r>
        <w:br/>
      </w:r>
      <w:r>
        <w:rPr>
          <w:b/>
          <w:bCs/>
        </w:rPr>
        <w:t xml:space="preserve">Team Topologies Distilled</w:t>
      </w:r>
      <w:r>
        <w:t xml:space="preserve"> </w:t>
      </w:r>
      <w:r>
        <w:t xml:space="preserve">· Team Topologies Academy, Oct 2023</w:t>
      </w:r>
      <w:r>
        <w:br/>
      </w:r>
      <w:r>
        <w:rPr>
          <w:b/>
          <w:bCs/>
        </w:rPr>
        <w:t xml:space="preserve">Mental Health First Aid Champion</w:t>
      </w:r>
      <w:r>
        <w:t xml:space="preserve"> </w:t>
      </w:r>
      <w:r>
        <w:t xml:space="preserve">· MHFA England &amp; UK Health Security Agency, 2022-2023</w:t>
      </w:r>
      <w:r>
        <w:br/>
      </w:r>
      <w:r>
        <w:rPr>
          <w:b/>
          <w:bCs/>
        </w:rPr>
        <w:t xml:space="preserve">Professional Scrum Product Owner I (PSPO I)</w:t>
      </w:r>
      <w:r>
        <w:t xml:space="preserve"> </w:t>
      </w:r>
      <w:r>
        <w:t xml:space="preserve">· Scrum.org, Aug 2021</w:t>
      </w:r>
      <w:r>
        <w:br/>
      </w:r>
      <w:r>
        <w:rPr>
          <w:b/>
          <w:bCs/>
        </w:rPr>
        <w:t xml:space="preserve">Professional Scrum Master I (PSM I)</w:t>
      </w:r>
      <w:r>
        <w:t xml:space="preserve"> </w:t>
      </w:r>
      <w:r>
        <w:t xml:space="preserve">· Scrum.org, Jun 2019</w:t>
      </w:r>
    </w:p>
    <w:p>
      <w:pPr>
        <w:pStyle w:val="BodyText"/>
      </w:pPr>
      <w:r>
        <w:rPr>
          <w:i/>
          <w:iCs/>
        </w:rPr>
        <w:t xml:space="preserve">Full credentials list - Scrum, UX, FinTech, analytics, cloud, accessibility, and more - available on the</w:t>
      </w:r>
      <w:r>
        <w:rPr>
          <w:i/>
          <w:iCs/>
        </w:rPr>
        <w:t xml:space="preserve"> </w:t>
      </w:r>
      <w:hyperlink r:id="rId23">
        <w:r>
          <w:rPr>
            <w:rStyle w:val="Hyperlink"/>
            <w:i/>
            <w:iCs/>
          </w:rPr>
          <w:t xml:space="preserve">Credentials</w:t>
        </w:r>
      </w:hyperlink>
      <w:r>
        <w:rPr>
          <w:i/>
          <w:iCs/>
        </w:rPr>
        <w:t xml:space="preserve"> </w:t>
      </w:r>
      <w:r>
        <w:rPr>
          <w:i/>
          <w:iCs/>
        </w:rPr>
        <w:t xml:space="preserve">page.</w:t>
      </w:r>
    </w:p>
    <w:bookmarkEnd w:id="24"/>
    <w:bookmarkStart w:id="25" w:name="community-leadership"/>
    <w:p>
      <w:pPr>
        <w:pStyle w:val="Heading2"/>
      </w:pPr>
      <w:r>
        <w:t xml:space="preserve">Community &amp; Leadership</w:t>
      </w:r>
    </w:p>
    <w:p>
      <w:pPr>
        <w:pStyle w:val="FirstParagraph"/>
      </w:pPr>
      <w:r>
        <w:rPr>
          <w:b/>
          <w:bCs/>
        </w:rPr>
        <w:t xml:space="preserve">Mentor, WRK digital</w:t>
      </w:r>
      <w:r>
        <w:t xml:space="preserve"> </w:t>
      </w:r>
      <w:r>
        <w:rPr>
          <w:i/>
          <w:iCs/>
        </w:rPr>
        <w:t xml:space="preserve">(Feb 2023-Present)</w:t>
      </w:r>
      <w:r>
        <w:t xml:space="preserve">: Mentored engineers who progressed into Engineering Manager roles (both within UW and externally). Peer mentoring network spanning Engineering Managers, Heads of Engineering, VPs, and CTOs.</w:t>
      </w:r>
    </w:p>
    <w:p>
      <w:pPr>
        <w:pStyle w:val="BodyText"/>
      </w:pPr>
      <w:r>
        <w:rPr>
          <w:b/>
          <w:bCs/>
        </w:rPr>
        <w:t xml:space="preserve">Mentor, School of Code</w:t>
      </w:r>
      <w:r>
        <w:t xml:space="preserve"> </w:t>
      </w:r>
      <w:r>
        <w:rPr>
          <w:i/>
          <w:iCs/>
        </w:rPr>
        <w:t xml:space="preserve">(Aug 2023-Jan 2024)</w:t>
      </w:r>
      <w:r>
        <w:t xml:space="preserve">: Supported early-career engineers entering the industry.</w:t>
      </w:r>
    </w:p>
    <w:p>
      <w:pPr>
        <w:pStyle w:val="BodyText"/>
      </w:pPr>
      <w:r>
        <w:rPr>
          <w:b/>
          <w:bCs/>
        </w:rPr>
        <w:t xml:space="preserve">Lead Organiser, Google Developers Group Leeds</w:t>
      </w:r>
      <w:r>
        <w:t xml:space="preserve"> </w:t>
      </w:r>
      <w:r>
        <w:rPr>
          <w:i/>
          <w:iCs/>
        </w:rPr>
        <w:t xml:space="preserve">(Jan 2019-Mar 2020)</w:t>
      </w:r>
      <w:r>
        <w:t xml:space="preserve">: Revived an inactive GDG chapter; organised conferences, workshops, and technical meetups.</w:t>
      </w:r>
    </w:p>
    <w:bookmarkEnd w:id="25"/>
    <w:bookmarkEnd w:id="26"/>
    <w:sectPr>
      <w:footnotePr>
        <w:numRestart w:val="eachSect"/>
      </w:footnotePr>
      <w:pgSz w:h="16838" w:w="11906"/>
      <w:pgMar w:bottom="737" w:footer="454" w:gutter="0" w:header="454" w:left="850" w:right="850" w:top="7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1"/>
        <w:szCs w:val="21"/>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60" w:before="0"/>
      <w:outlineLvl w:val="0"/>
    </w:pPr>
    <w:rPr>
      <w:rFonts w:asciiTheme="majorHAnsi" w:cstheme="majorBidi" w:eastAsiaTheme="majorEastAsia" w:hAnsiTheme="majorHAnsi"/>
      <w:color w:themeColor="accent1" w:themeShade="BF"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100" w:before="240"/>
      <w:outlineLvl w:val="1"/>
    </w:pPr>
    <w:rPr>
      <w:rFonts w:asciiTheme="majorHAnsi" w:cstheme="majorBidi" w:eastAsiaTheme="majorEastAsia" w:hAnsiTheme="majorHAnsi"/>
      <w:color w:themeColor="accent1" w:themeShade="BF" w:val="1A1A1A"/>
      <w:sz w:val="26"/>
      <w:szCs w:val="26"/>
    </w:rPr>
  </w:style>
  <w:style w:styleId="Heading3" w:type="paragraph">
    <w:name w:val="heading 3"/>
    <w:basedOn w:val="Normal"/>
    <w:next w:val="BodyText"/>
    <w:link w:val="Heading3Char"/>
    <w:uiPriority w:val="9"/>
    <w:semiHidden/>
    <w:unhideWhenUsed/>
    <w:qFormat/>
    <w:rsid w:val="00A10FD9"/>
    <w:pPr>
      <w:keepNext/>
      <w:keepLines/>
      <w:spacing w:after="60" w:before="200"/>
      <w:outlineLvl w:val="2"/>
    </w:pPr>
    <w:rPr>
      <w:rFonts w:cstheme="majorBidi" w:eastAsiaTheme="majorEastAsia"/>
      <w:color w:themeColor="accent1" w:themeShade="BF" w:val="1A1A1A"/>
      <w:sz w:val="23"/>
      <w:szCs w:val="23"/>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1A1A1A"/>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1A1A1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1A1A1A"/>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jadu.github.io/pulsar/" TargetMode="External" /><Relationship Type="http://schemas.openxmlformats.org/officeDocument/2006/relationships/hyperlink" Id="rId11" Target="https://nvasileiadis.github.io" TargetMode="External" /><Relationship Type="http://schemas.openxmlformats.org/officeDocument/2006/relationships/hyperlink" Id="rId23" Target="https://nvasileiadis.github.io/credentials/" TargetMode="External" /><Relationship Type="http://schemas.openxmlformats.org/officeDocument/2006/relationships/hyperlink" Id="rId10" Target="https://www.linkedin.com/in/nvasileiadis" TargetMode="External" /><Relationship Type="http://schemas.openxmlformats.org/officeDocument/2006/relationships/hyperlink" Id="rId9" Target="mailto:vasileiadis.nikos@gmail.com" TargetMode="External" /></Relationships>
</file>

<file path=word/_rels/footnotes.xml.rels><?xml version="1.0" encoding="UTF-8"?><Relationships xmlns="http://schemas.openxmlformats.org/package/2006/relationships"><Relationship Type="http://schemas.openxmlformats.org/officeDocument/2006/relationships/hyperlink" Id="rId18" Target="https://jadu.github.io/pulsar/" TargetMode="External" /><Relationship Type="http://schemas.openxmlformats.org/officeDocument/2006/relationships/hyperlink" Id="rId11" Target="https://nvasileiadis.github.io" TargetMode="External" /><Relationship Type="http://schemas.openxmlformats.org/officeDocument/2006/relationships/hyperlink" Id="rId23" Target="https://nvasileiadis.github.io/credentials/" TargetMode="External" /><Relationship Type="http://schemas.openxmlformats.org/officeDocument/2006/relationships/hyperlink" Id="rId10" Target="https://www.linkedin.com/in/nvasileiadis" TargetMode="External" /><Relationship Type="http://schemas.openxmlformats.org/officeDocument/2006/relationships/hyperlink" Id="rId9" Target="mailto:vasileiadis.nikos@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2026-10-30T10:08:09Z</dcterms:created>
  <dcterms:modified xsi:type="dcterms:W3CDTF">2026-10-30T10:08:09Z</dcterms:modified>
</cp:coreProperties>
</file>

<file path=docProps/custom.xml><?xml version="1.0" encoding="utf-8"?>
<Properties xmlns="http://schemas.openxmlformats.org/officeDocument/2006/custom-properties" xmlns:vt="http://schemas.openxmlformats.org/officeDocument/2006/docPropsVTypes"/>
</file>