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nikos-vasileiadis"/>
    <w:p>
      <w:pPr>
        <w:pStyle w:val="Heading1"/>
      </w:pPr>
      <w:r>
        <w:t xml:space="preserve">Nikos Vasileiadis</w:t>
      </w:r>
    </w:p>
    <w:p>
      <w:pPr>
        <w:pStyle w:val="FirstParagraph"/>
      </w:pPr>
      <w:r>
        <w:rPr>
          <w:b/>
          <w:bCs/>
        </w:rPr>
        <w:t xml:space="preserve">Software Engineering Manager</w:t>
      </w:r>
      <w:r>
        <w:t xml:space="preserve"> </w:t>
      </w:r>
      <w:r>
        <w:t xml:space="preserve">· Leeds, UK (GMT/BST - 1 hour behind CET) · British &amp; Greek (EU) Citizen</w:t>
      </w:r>
      <w:r>
        <w:br/>
      </w:r>
      <w:hyperlink r:id="rId9">
        <w:r>
          <w:rPr>
            <w:rStyle w:val="Hyperlink"/>
          </w:rPr>
          <w:t xml:space="preserve">vasileiadis.nikos@gmail.com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linkedin.com/in/nvasileiadis</w:t>
        </w:r>
      </w:hyperlink>
      <w:r>
        <w:t xml:space="preserve"> </w:t>
      </w:r>
      <w:r>
        <w:t xml:space="preserve">·</w:t>
      </w:r>
      <w:r>
        <w:t xml:space="preserve"> </w:t>
      </w:r>
      <w:hyperlink r:id="rId11">
        <w:r>
          <w:rPr>
            <w:rStyle w:val="Hyperlink"/>
          </w:rPr>
          <w:t xml:space="preserve">nvasileiadis.github.io</w:t>
        </w:r>
      </w:hyperlink>
      <w:r>
        <w:t xml:space="preserve"> </w:t>
      </w:r>
      <w:r>
        <w:t xml:space="preserve">· +44 7729 021 996</w:t>
      </w:r>
    </w:p>
    <w:bookmarkStart w:id="12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Engineering Manager with</w:t>
      </w:r>
      <w:r>
        <w:t xml:space="preserve"> </w:t>
      </w:r>
      <w:r>
        <w:t xml:space="preserve">20+ years</w:t>
      </w:r>
      <w:r>
        <w:t xml:space="preserve"> </w:t>
      </w:r>
      <w:r>
        <w:t xml:space="preserve">in technology and</w:t>
      </w:r>
      <w:r>
        <w:t xml:space="preserve"> </w:t>
      </w:r>
      <w:r>
        <w:t xml:space="preserve">9 years</w:t>
      </w:r>
      <w:r>
        <w:t xml:space="preserve"> </w:t>
      </w:r>
      <w:r>
        <w:t xml:space="preserve">in leadership -</w:t>
      </w:r>
      <w:r>
        <w:t xml:space="preserve"> </w:t>
      </w:r>
      <w:r>
        <w:t xml:space="preserve">4</w:t>
      </w:r>
      <w:r>
        <w:t xml:space="preserve"> </w:t>
      </w:r>
      <w:r>
        <w:t xml:space="preserve">of them line-managing engineers - working across regulated industries - financial services, utilities, energy, and public sector technology. I build teams, maintain platforms, and focus on creating the right conditions for people to do good work. Introduced structured delivery in three resistant environments (financial services, a global brand agency, and a greenfield platform team). Currently managing platform and content services at Utility Warehouse (FTSE 250), a UK multi-service provider of energy, broadband, mobile and insurance.</w:t>
      </w:r>
    </w:p>
    <w:p>
      <w:pPr>
        <w:pStyle w:val="BodyText"/>
      </w:pPr>
      <w:r>
        <w:t xml:space="preserve">Based in Leeds, UK. Greek (EU) citizen - full right to work in the Netherlands and across the EU. Open to remote roles with Dutch and European organisations. The timezone overlap with CET is seamless.</w:t>
      </w:r>
    </w:p>
    <w:bookmarkEnd w:id="12"/>
    <w:bookmarkStart w:id="13" w:name="what-i-bring"/>
    <w:p>
      <w:pPr>
        <w:pStyle w:val="Heading2"/>
      </w:pPr>
      <w:r>
        <w:t xml:space="preserve">What I Bring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People &amp; teams</w:t>
      </w:r>
      <w:r>
        <w:t xml:space="preserve"> </w:t>
      </w:r>
      <w:r>
        <w:t xml:space="preserve">- Building and retaining remote engineering teams with cultural intelligence; measurement-led via DORA metrics, team health tracking, and Heartbeat surveys; reorg communication on a cadence - including empty updates when there’s nothing new.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Organisational design</w:t>
      </w:r>
      <w:r>
        <w:t xml:space="preserve"> </w:t>
      </w:r>
      <w:r>
        <w:t xml:space="preserve">- Navigating restructurings, building teams from scratch, aligning team structures with what the business actually needs. Have built the same team twice from zero; staff complementary pairs, not just headcount.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Platform &amp; infrastructure</w:t>
      </w:r>
      <w:r>
        <w:t xml:space="preserve"> </w:t>
      </w:r>
      <w:r>
        <w:t xml:space="preserve">- Running critical platform services with clear SLAs and operational discipline for</w:t>
      </w:r>
      <w:r>
        <w:t xml:space="preserve"> </w:t>
      </w:r>
      <w:r>
        <w:t xml:space="preserve">15+</w:t>
      </w:r>
      <w:r>
        <w:t xml:space="preserve"> </w:t>
      </w:r>
      <w:r>
        <w:t xml:space="preserve">dependent engineering teams.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Design systems</w:t>
      </w:r>
      <w:r>
        <w:t xml:space="preserve"> </w:t>
      </w:r>
      <w:r>
        <w:t xml:space="preserve">- From co-creating an open-source design system (Pulsar) to leading enterprise-wide adoption across</w:t>
      </w:r>
      <w:r>
        <w:t xml:space="preserve"> </w:t>
      </w:r>
      <w:r>
        <w:t xml:space="preserve">20 teams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Commercial awareness</w:t>
      </w:r>
      <w:r>
        <w:t xml:space="preserve"> </w:t>
      </w:r>
      <w:r>
        <w:t xml:space="preserve">- a six-figure vendor portfolio across six platform services, CapEx/OpEx planning, and vendor evaluation; commercial literacy from sitting with compliance, marketing, data, and IT.</w:t>
      </w:r>
    </w:p>
    <w:bookmarkEnd w:id="13"/>
    <w:bookmarkStart w:id="20" w:name="experience"/>
    <w:p>
      <w:pPr>
        <w:pStyle w:val="Heading2"/>
      </w:pPr>
      <w:r>
        <w:t xml:space="preserve">Experience</w:t>
      </w:r>
    </w:p>
    <w:bookmarkStart w:id="14" w:name="software-engineering-manager"/>
    <w:p>
      <w:pPr>
        <w:pStyle w:val="Heading3"/>
      </w:pPr>
      <w:r>
        <w:t xml:space="preserve">Software Engineering Manager</w:t>
      </w:r>
    </w:p>
    <w:p>
      <w:pPr>
        <w:pStyle w:val="FirstParagraph"/>
      </w:pPr>
      <w:r>
        <w:rPr>
          <w:b/>
          <w:bCs/>
        </w:rPr>
        <w:t xml:space="preserve">Utility Warehouse</w:t>
      </w:r>
      <w:r>
        <w:t xml:space="preserve"> </w:t>
      </w:r>
      <w:r>
        <w:t xml:space="preserve">(Telecom Plus PLC · FTSE 250 - multi-service provider of energy, broadband, mobile &amp; insurance)</w:t>
      </w:r>
      <w:r>
        <w:br/>
      </w:r>
      <w:r>
        <w:t xml:space="preserve">Jul 2023 - Present · United Kingdom · Remote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Team &amp; retention:</w:t>
      </w:r>
      <w:r>
        <w:t xml:space="preserve"> </w:t>
      </w:r>
      <w:r>
        <w:t xml:space="preserve">Grew to</w:t>
      </w:r>
      <w:r>
        <w:t xml:space="preserve"> </w:t>
      </w:r>
      <w:r>
        <w:t xml:space="preserve">8 technical reports across three teams</w:t>
      </w:r>
      <w:r>
        <w:t xml:space="preserve"> </w:t>
      </w:r>
      <w:r>
        <w:t xml:space="preserve">with separate backlogs - web/CMS/tracking, mobile, and design systems - alongside a Product Manager. Everyone who wanted to stay, stayed -</w:t>
      </w:r>
      <w:r>
        <w:t xml:space="preserve"> </w:t>
      </w:r>
      <w:r>
        <w:t xml:space="preserve">100% retention</w:t>
      </w:r>
      <w:r>
        <w:t xml:space="preserve"> </w:t>
      </w:r>
      <w:r>
        <w:t xml:space="preserve">through three reorganisations across three departments in</w:t>
      </w:r>
      <w:r>
        <w:t xml:space="preserve"> </w:t>
      </w:r>
      <w:r>
        <w:t xml:space="preserve">25 months</w:t>
      </w:r>
      <w:r>
        <w:t xml:space="preserve">; all reductions were organisational, zero voluntary attrition. Involved in hiring</w:t>
      </w:r>
      <w:r>
        <w:t xml:space="preserve"> </w:t>
      </w:r>
      <w:r>
        <w:t xml:space="preserve">2</w:t>
      </w:r>
      <w:r>
        <w:t xml:space="preserve"> </w:t>
      </w:r>
      <w:r>
        <w:t xml:space="preserve">external engineers and</w:t>
      </w:r>
      <w:r>
        <w:t xml:space="preserve"> </w:t>
      </w:r>
      <w:r>
        <w:t xml:space="preserve">4</w:t>
      </w:r>
      <w:r>
        <w:t xml:space="preserve"> </w:t>
      </w:r>
      <w:r>
        <w:t xml:space="preserve">internal transfers.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Growing people, measurably:</w:t>
      </w:r>
      <w:r>
        <w:t xml:space="preserve"> </w:t>
      </w:r>
      <w:r>
        <w:t xml:space="preserve">Supported</w:t>
      </w:r>
      <w:r>
        <w:t xml:space="preserve"> </w:t>
      </w:r>
      <w:r>
        <w:t xml:space="preserve">3 promotions</w:t>
      </w:r>
      <w:r>
        <w:t xml:space="preserve"> </w:t>
      </w:r>
      <w:r>
        <w:t xml:space="preserve">(Associate → Mid, Mid → Senior) with evidence-based cases informed by DORA metrics and monthly Peakon Heartbeat surveys - acting on the signals, not just collecting them. Developed engineers who hadn’t found the right home elsewhere in the organisation. Several engineers I mentored have since moved into Engineering Manager roles, both inside and outside the company.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Navigating restructurings:</w:t>
      </w:r>
      <w:r>
        <w:t xml:space="preserve"> </w:t>
      </w:r>
      <w:r>
        <w:t xml:space="preserve">Took responsibility for scoping team migrations - mapping scope, aligning stakeholders, and building consensus for where the team should sit. Negotiated skill inbound - a Senior Engineer with mobile expertise - when a mobile backlog was added, rather than stretching the existing team thin; argued successfully for keeping the Design Systems team separate when a restructuring proposal would have merged it into another team - the team that later enabled the company-wide rebrand.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Documentation &amp; upskilling:</w:t>
      </w:r>
      <w:r>
        <w:t xml:space="preserve"> </w:t>
      </w:r>
      <w:r>
        <w:t xml:space="preserve">Wrote over</w:t>
      </w:r>
      <w:r>
        <w:t xml:space="preserve"> </w:t>
      </w:r>
      <w:r>
        <w:t xml:space="preserve">100 articles</w:t>
      </w:r>
      <w:r>
        <w:t xml:space="preserve"> </w:t>
      </w:r>
      <w:r>
        <w:t xml:space="preserve">of technical documentation for a team that inherited an undocumented legacy CMS. When the team needed Kubernetes knowledge, I learned it first, then trained the team and documented it. Engineers own RFCs and present at cross-team forums.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Rebranding programme (Oct 2025 - Apr 2026):</w:t>
      </w:r>
      <w:r>
        <w:t xml:space="preserve"> </w:t>
      </w:r>
      <w:r>
        <w:t xml:space="preserve">The team delivered UW’s brand refresh across</w:t>
      </w:r>
      <w:r>
        <w:t xml:space="preserve"> </w:t>
      </w:r>
      <w:r>
        <w:t xml:space="preserve">522 pages</w:t>
      </w:r>
      <w:r>
        <w:t xml:space="preserve"> </w:t>
      </w:r>
      <w:r>
        <w:t xml:space="preserve">of the uw.co.uk estate - the critical path: other teams’ rebranding couldn’t go live until we shipped. Automated migration scripts saved content editors hundreds of manual hours.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Platform reliability:</w:t>
      </w:r>
      <w:r>
        <w:t xml:space="preserve"> </w:t>
      </w:r>
      <w:r>
        <w:t xml:space="preserve">uw.co.uk operated against a</w:t>
      </w:r>
      <w:r>
        <w:t xml:space="preserve"> </w:t>
      </w:r>
      <w:r>
        <w:t xml:space="preserve">99.99% SLO</w:t>
      </w:r>
      <w:r>
        <w:t xml:space="preserve"> </w:t>
      </w:r>
      <w:r>
        <w:t xml:space="preserve">- a single incident in the current year, resolved within hours - with</w:t>
      </w:r>
      <w:r>
        <w:t xml:space="preserve"> </w:t>
      </w:r>
      <w:r>
        <w:t xml:space="preserve">&lt;3s</w:t>
      </w:r>
      <w:r>
        <w:t xml:space="preserve"> </w:t>
      </w:r>
      <w:r>
        <w:t xml:space="preserve">page load on critical pages. The estate:</w:t>
      </w:r>
      <w:r>
        <w:t xml:space="preserve"> </w:t>
      </w:r>
      <w:r>
        <w:t xml:space="preserve">522 pages</w:t>
      </w:r>
      <w:r>
        <w:t xml:space="preserve">,</w:t>
      </w:r>
      <w:r>
        <w:t xml:space="preserve"> </w:t>
      </w:r>
      <w:r>
        <w:t xml:space="preserve">3,157 media assets</w:t>
      </w:r>
      <w:r>
        <w:t xml:space="preserve">,</w:t>
      </w:r>
      <w:r>
        <w:t xml:space="preserve"> </w:t>
      </w:r>
      <w:r>
        <w:t xml:space="preserve">1,090 shortlinks</w:t>
      </w:r>
      <w:r>
        <w:t xml:space="preserve">,</w:t>
      </w:r>
      <w:r>
        <w:t xml:space="preserve"> </w:t>
      </w:r>
      <w:r>
        <w:t xml:space="preserve">218 redirects</w:t>
      </w:r>
      <w:r>
        <w:t xml:space="preserve">. Supporting</w:t>
      </w:r>
      <w:r>
        <w:t xml:space="preserve"> </w:t>
      </w:r>
      <w:r>
        <w:t xml:space="preserve">8</w:t>
      </w:r>
      <w:r>
        <w:t xml:space="preserve"> </w:t>
      </w:r>
      <w:r>
        <w:t xml:space="preserve">content teams (</w:t>
      </w:r>
      <w:r>
        <w:t xml:space="preserve">33</w:t>
      </w:r>
      <w:r>
        <w:t xml:space="preserve"> </w:t>
      </w:r>
      <w:r>
        <w:t xml:space="preserve">users) and</w:t>
      </w:r>
      <w:r>
        <w:t xml:space="preserve"> </w:t>
      </w:r>
      <w:r>
        <w:t xml:space="preserve">15+</w:t>
      </w:r>
      <w:r>
        <w:t xml:space="preserve"> </w:t>
      </w:r>
      <w:r>
        <w:t xml:space="preserve">engineering teams across six platform services: Contentful CMS, Google Tag Manager, Snowplow, Mixpanel, Optimizely, OneTrust.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Design Systems (Hearth):</w:t>
      </w:r>
      <w:r>
        <w:t xml:space="preserve"> </w:t>
      </w:r>
      <w:r>
        <w:t xml:space="preserve">The Hearth Design System reached</w:t>
      </w:r>
      <w:r>
        <w:t xml:space="preserve"> </w:t>
      </w:r>
      <w:r>
        <w:t xml:space="preserve">20</w:t>
      </w:r>
      <w:r>
        <w:t xml:space="preserve"> </w:t>
      </w:r>
      <w:r>
        <w:t xml:space="preserve">engineering and product teams (15 full adoption, 5 partial), removing thousands of hours of duplicated work across the organisation.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CMS migration (Apostrophe → Contentful):</w:t>
      </w:r>
      <w:r>
        <w:t xml:space="preserve"> </w:t>
      </w:r>
      <w:r>
        <w:t xml:space="preserve">Replaced a legacy CMS that had no SLA, no SSO, and an ageing tech stack. A</w:t>
      </w:r>
      <w:r>
        <w:t xml:space="preserve"> </w:t>
      </w:r>
      <w:r>
        <w:t xml:space="preserve">2-month</w:t>
      </w:r>
      <w:r>
        <w:t xml:space="preserve"> </w:t>
      </w:r>
      <w:r>
        <w:t xml:space="preserve">evaluation across</w:t>
      </w:r>
      <w:r>
        <w:t xml:space="preserve"> </w:t>
      </w:r>
      <w:r>
        <w:t xml:space="preserve">10 vendors</w:t>
      </w:r>
      <w:r>
        <w:t xml:space="preserve"> </w:t>
      </w:r>
      <w:r>
        <w:t xml:space="preserve">led to Contentful on an enterprise contract, chosen for enterprise-grade SLAs and support. Zero-disruption migration; three marketing teams (</w:t>
      </w:r>
      <w:r>
        <w:t xml:space="preserve">~18 people</w:t>
      </w:r>
      <w:r>
        <w:t xml:space="preserve">) gained structured content models and scheduling. The in-house delivery platform (Next.js / React / TypeScript) runs its own GraphQL API over Contentful’s content APIs - request bundling, query optimisation, and on-demand content revalidation, a layer above what the vendor provides.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Working with constraints (2025-present):</w:t>
      </w:r>
      <w:r>
        <w:t xml:space="preserve"> </w:t>
      </w:r>
      <w:r>
        <w:t xml:space="preserve">With the team at a specialist core of</w:t>
      </w:r>
      <w:r>
        <w:t xml:space="preserve"> </w:t>
      </w:r>
      <w:r>
        <w:t xml:space="preserve">2 engineers</w:t>
      </w:r>
      <w:r>
        <w:t xml:space="preserve"> </w:t>
      </w:r>
      <w:r>
        <w:t xml:space="preserve">after the reorganisations, I took on Product Manager and on-call responsibilities alongside my management role. The team continued to deliver across</w:t>
      </w:r>
      <w:r>
        <w:t xml:space="preserve"> </w:t>
      </w:r>
      <w:r>
        <w:t xml:space="preserve">6 platform services</w:t>
      </w:r>
      <w:r>
        <w:t xml:space="preserve"> </w:t>
      </w:r>
      <w:r>
        <w:t xml:space="preserve">without breaching the platform SLO, with full accountability for the uw.co.uk estate.</w:t>
      </w:r>
    </w:p>
    <w:bookmarkEnd w:id="14"/>
    <w:bookmarkStart w:id="15" w:name="lead-software-engineer"/>
    <w:p>
      <w:pPr>
        <w:pStyle w:val="Heading3"/>
      </w:pPr>
      <w:r>
        <w:t xml:space="preserve">Lead Software Engineer</w:t>
      </w:r>
    </w:p>
    <w:p>
      <w:pPr>
        <w:pStyle w:val="FirstParagraph"/>
      </w:pPr>
      <w:r>
        <w:rPr>
          <w:b/>
          <w:bCs/>
        </w:rPr>
        <w:t xml:space="preserve">Utility Warehouse</w:t>
      </w:r>
      <w:r>
        <w:t xml:space="preserve"> </w:t>
      </w:r>
      <w:r>
        <w:t xml:space="preserve">(Telecom Plus PLC · FTSE 250 - multi-service provider of energy, broadband, mobile &amp; insurance)</w:t>
      </w:r>
      <w:r>
        <w:br/>
      </w:r>
      <w:r>
        <w:t xml:space="preserve">May 2022 - Jul 2023 · United Kingdom · Remote</w:t>
      </w:r>
    </w:p>
    <w:p>
      <w:pPr>
        <w:pStyle w:val="BodyText"/>
      </w:pPr>
      <w:r>
        <w:t xml:space="preserve">Joined as the founding engineer in a standalone team supporting marketing - no department, no precedent, no documentation.</w:t>
      </w:r>
    </w:p>
    <w:p>
      <w:pPr>
        <w:pStyle w:val="Compact"/>
        <w:numPr>
          <w:ilvl w:val="0"/>
          <w:numId w:val="1003"/>
        </w:numPr>
      </w:pPr>
      <w:r>
        <w:t xml:space="preserve">Started as three - myself, a Product Manager, and an Associate Engineer - and held that shape for a full year. Line-managed the engineer from May 2022: for my first year I reported directly to a VP of Engineering - no Head of Engineering in between - so people responsibility was mine from the start,</w:t>
      </w:r>
      <w:r>
        <w:t xml:space="preserve"> </w:t>
      </w:r>
      <w:r>
        <w:t xml:space="preserve">14 months</w:t>
      </w:r>
      <w:r>
        <w:t xml:space="preserve"> </w:t>
      </w:r>
      <w:r>
        <w:t xml:space="preserve">before the title followed. Grew to</w:t>
      </w:r>
      <w:r>
        <w:t xml:space="preserve"> </w:t>
      </w:r>
      <w:r>
        <w:t xml:space="preserve">five</w:t>
      </w:r>
      <w:r>
        <w:t xml:space="preserve"> </w:t>
      </w:r>
      <w:r>
        <w:t xml:space="preserve">in May 2023 with two external hires; promoted the founding Associate to Software Engineer a month later - a promotion case I was asked to prepare and drive while still Lead. Renamed Content Capability (Nov 2022) and moved into the Platforms department (May 2023) - the first of three reorganisations the team would outlast.</w:t>
      </w:r>
    </w:p>
    <w:p>
      <w:pPr>
        <w:pStyle w:val="Compact"/>
        <w:numPr>
          <w:ilvl w:val="0"/>
          <w:numId w:val="1003"/>
        </w:numPr>
      </w:pPr>
      <w:r>
        <w:t xml:space="preserve">Set up a Scrum environment with structured backlog and predictable delivery, filling Product Manager gaps when needed. Conducted systematic discovery on the legacy CMS, authored the team’s foundational documentation.</w:t>
      </w:r>
    </w:p>
    <w:p>
      <w:pPr>
        <w:pStyle w:val="Compact"/>
        <w:numPr>
          <w:ilvl w:val="0"/>
          <w:numId w:val="1003"/>
        </w:numPr>
      </w:pPr>
      <w:r>
        <w:t xml:space="preserve">Led the vendor evaluation that resulted in UW adopting Contentful as its enterprise CMS. Presented findings and full audit trail to leadership.</w:t>
      </w:r>
    </w:p>
    <w:bookmarkEnd w:id="15"/>
    <w:bookmarkStart w:id="16" w:name="senior-full-stack-developer-scrum-master"/>
    <w:p>
      <w:pPr>
        <w:pStyle w:val="Heading3"/>
      </w:pPr>
      <w:r>
        <w:t xml:space="preserve">Senior Full Stack Developer &amp; Scrum Master</w:t>
      </w:r>
    </w:p>
    <w:p>
      <w:pPr>
        <w:pStyle w:val="FirstParagraph"/>
      </w:pPr>
      <w:r>
        <w:rPr>
          <w:b/>
          <w:bCs/>
        </w:rPr>
        <w:t xml:space="preserve">IMA-HOME</w:t>
      </w:r>
      <w:r>
        <w:br/>
      </w:r>
      <w:r>
        <w:t xml:space="preserve">Jan 2020 - Apr 2022 · Leeds, UK · Hybrid</w:t>
      </w:r>
    </w:p>
    <w:p>
      <w:pPr>
        <w:pStyle w:val="BodyText"/>
      </w:pPr>
      <w:r>
        <w:t xml:space="preserve">Combined frontend architecture with Scrum Master responsibilities for global clients (Adidas, MARS).</w:t>
      </w:r>
    </w:p>
    <w:p>
      <w:pPr>
        <w:pStyle w:val="Compact"/>
        <w:numPr>
          <w:ilvl w:val="0"/>
          <w:numId w:val="1004"/>
        </w:numPr>
      </w:pPr>
      <w:r>
        <w:t xml:space="preserve">Introduced structured Agile/Scrum practices to an agency that had been running on ad-hoc delivery. Result: measurable sprint velocity, predictable project allocation, and regular client demos.</w:t>
      </w:r>
    </w:p>
    <w:p>
      <w:pPr>
        <w:pStyle w:val="Compact"/>
        <w:numPr>
          <w:ilvl w:val="0"/>
          <w:numId w:val="1004"/>
        </w:numPr>
      </w:pPr>
      <w:r>
        <w:t xml:space="preserve">Architected the frontend for Royal Canin’s global web presence - a single design system serving</w:t>
      </w:r>
      <w:r>
        <w:t xml:space="preserve"> </w:t>
      </w:r>
      <w:r>
        <w:t xml:space="preserve">30+ countries</w:t>
      </w:r>
      <w:r>
        <w:t xml:space="preserve"> </w:t>
      </w:r>
      <w:r>
        <w:t xml:space="preserve">including Japan and Saudi Arabia, with RTL and vertical reading direction support.</w:t>
      </w:r>
    </w:p>
    <w:bookmarkEnd w:id="16"/>
    <w:bookmarkStart w:id="17" w:name="senior-digital-developer-scrum-master"/>
    <w:p>
      <w:pPr>
        <w:pStyle w:val="Heading3"/>
      </w:pPr>
      <w:r>
        <w:t xml:space="preserve">Senior Digital Developer &amp; Scrum Master</w:t>
      </w:r>
    </w:p>
    <w:p>
      <w:pPr>
        <w:pStyle w:val="FirstParagraph"/>
      </w:pPr>
      <w:r>
        <w:rPr>
          <w:b/>
          <w:bCs/>
        </w:rPr>
        <w:t xml:space="preserve">Leeds Building Society</w:t>
      </w:r>
      <w:r>
        <w:t xml:space="preserve"> </w:t>
      </w:r>
      <w:r>
        <w:t xml:space="preserve">(5th largest UK building society · £31B+ assets)</w:t>
      </w:r>
      <w:r>
        <w:br/>
      </w:r>
      <w:r>
        <w:t xml:space="preserve">Oct 2018 - Jan 2020 · Leeds, UK · Hybrid</w:t>
      </w:r>
    </w:p>
    <w:p>
      <w:pPr>
        <w:pStyle w:val="BodyText"/>
      </w:pPr>
      <w:r>
        <w:t xml:space="preserve">Maintained public-facing digital assets for the UK’s 5th largest building society - a regulated financial services environment - while mentoring teams on code quality and UX standards.</w:t>
      </w:r>
    </w:p>
    <w:p>
      <w:pPr>
        <w:pStyle w:val="Compact"/>
        <w:numPr>
          <w:ilvl w:val="0"/>
          <w:numId w:val="1005"/>
        </w:numPr>
      </w:pPr>
      <w:r>
        <w:t xml:space="preserve">Introduced Agile and Scrum to LBS for the first time - voluntary ways-of-working forums that grew championing into a parallel Scrum Master role, then a formal Interim SM appointment (Jun-Oct 2019) to stabilise Digital Transformation alongside external consultants.</w:t>
      </w:r>
    </w:p>
    <w:bookmarkEnd w:id="17"/>
    <w:bookmarkStart w:id="18" w:name="ux-interface-developer-scrum-master"/>
    <w:p>
      <w:pPr>
        <w:pStyle w:val="Heading3"/>
      </w:pPr>
      <w:r>
        <w:t xml:space="preserve">UX Interface Developer &amp; Scrum Master</w:t>
      </w:r>
    </w:p>
    <w:p>
      <w:pPr>
        <w:pStyle w:val="FirstParagraph"/>
      </w:pPr>
      <w:r>
        <w:rPr>
          <w:b/>
          <w:bCs/>
        </w:rPr>
        <w:t xml:space="preserve">Jadu</w:t>
      </w:r>
      <w:r>
        <w:br/>
      </w:r>
      <w:r>
        <w:t xml:space="preserve">Jan 2017 - Oct 2018 · Leeds, UK · Hybrid</w:t>
      </w:r>
    </w:p>
    <w:p>
      <w:pPr>
        <w:pStyle w:val="BodyText"/>
      </w:pPr>
      <w:r>
        <w:t xml:space="preserve">Designed UIs and developed features for an award-winning CMS used by UK Local Authorities, universities, and third-sector organisations. Strict focus on accessibility and W3C standards.</w:t>
      </w:r>
    </w:p>
    <w:p>
      <w:pPr>
        <w:pStyle w:val="Compact"/>
        <w:numPr>
          <w:ilvl w:val="0"/>
          <w:numId w:val="1006"/>
        </w:numPr>
      </w:pPr>
      <w:r>
        <w:t xml:space="preserve">Co-created</w:t>
      </w:r>
      <w:r>
        <w:t xml:space="preserve"> </w:t>
      </w:r>
      <w:r>
        <w:rPr>
          <w:b/>
          <w:bCs/>
        </w:rPr>
        <w:t xml:space="preserve">Pulsar</w:t>
      </w:r>
      <w:r>
        <w:t xml:space="preserve"> </w:t>
      </w:r>
      <w:r>
        <w:t xml:space="preserve">- an open-source UX and Interface Design System powering the Jadu Continuum Platform. This is where my design systems specialism started.</w:t>
      </w:r>
    </w:p>
    <w:p>
      <w:pPr>
        <w:pStyle w:val="Compact"/>
        <w:numPr>
          <w:ilvl w:val="0"/>
          <w:numId w:val="1006"/>
        </w:numPr>
      </w:pPr>
      <w:r>
        <w:t xml:space="preserve">Owned the full feature lifecycle for the CMS product - contextual inquiry at client sites (councils, universities), field research reports, mockups, usability testing, and production release.</w:t>
      </w:r>
    </w:p>
    <w:p>
      <w:pPr>
        <w:pStyle w:val="Compact"/>
        <w:numPr>
          <w:ilvl w:val="0"/>
          <w:numId w:val="1006"/>
        </w:numPr>
      </w:pPr>
      <w:r>
        <w:t xml:space="preserve">Gained hands-on Agile leadership through a rotating Scrum Master model.</w:t>
      </w:r>
    </w:p>
    <w:bookmarkEnd w:id="18"/>
    <w:bookmarkStart w:id="19" w:name="early-career-teaching-community"/>
    <w:p>
      <w:pPr>
        <w:pStyle w:val="Heading3"/>
      </w:pPr>
      <w:r>
        <w:t xml:space="preserve">Early Career, Teaching &amp; Community</w:t>
      </w:r>
    </w:p>
    <w:p>
      <w:pPr>
        <w:pStyle w:val="FirstParagraph"/>
      </w:pPr>
      <w:r>
        <w:t xml:space="preserve">Oct 2005 - Dec 2016 (11 years)</w:t>
      </w:r>
    </w:p>
    <w:p>
      <w:pPr>
        <w:pStyle w:val="BodyText"/>
      </w:pPr>
      <w:r>
        <w:t xml:space="preserve">Provincial northern Greece - Xanthi, where I grew up; Serres, where I studied: no tech industry and, after 2010, barely an economy. I built the career anyway, and led long before I had a title for it.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Web development &amp; freelancing (2005-2015):</w:t>
      </w:r>
      <w:r>
        <w:t xml:space="preserve"> </w:t>
      </w:r>
      <w:r>
        <w:t xml:space="preserve">Delivered 40+ web projects across Greece and internationally - from local non-profits to a Bitcoin job board for a client in California. Managed client relationships, billing (40/40/20 payment terms), and coordinated with distributed teams.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Teaching &amp; mentorship (2006-2012):</w:t>
      </w:r>
      <w:r>
        <w:t xml:space="preserve"> </w:t>
      </w:r>
      <w:r>
        <w:t xml:space="preserve">Earned a Certified Training Professional qualification. Taught ECDL to adult learners for a year. Privately tutored a student in programming and hardware - that student went on to earn a BSc and MSc in Manchester and is now an Engineering Manager.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Community &amp; civic technology (2008-2014):</w:t>
      </w:r>
      <w:r>
        <w:t xml:space="preserve"> </w:t>
      </w:r>
      <w:r>
        <w:t xml:space="preserve">Co-founded the Serres Linux Users Group, organised FOSSCOMM 2012 (a 350-person national open-source conference), and managed digital presence for UNESCO Serres, the local Natural History Museum, and community organisations. This work directly shaped my later community involvement in the UK.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UK agency work (2015-2016):</w:t>
      </w:r>
      <w:r>
        <w:t xml:space="preserve"> </w:t>
      </w:r>
      <w:r>
        <w:t xml:space="preserve">Relocated to Leeds. Built responsive e-commerce for global brands (Vivienne Westwood) and focused on frontend performance.</w:t>
      </w:r>
    </w:p>
    <w:bookmarkEnd w:id="19"/>
    <w:bookmarkEnd w:id="20"/>
    <w:bookmarkStart w:id="21" w:name="community-volunteering"/>
    <w:p>
      <w:pPr>
        <w:pStyle w:val="Heading2"/>
      </w:pPr>
      <w:r>
        <w:t xml:space="preserve">Community &amp; Volunteering</w:t>
      </w:r>
    </w:p>
    <w:p>
      <w:pPr>
        <w:pStyle w:val="FirstParagraph"/>
      </w:pPr>
      <w:r>
        <w:rPr>
          <w:b/>
          <w:bCs/>
        </w:rPr>
        <w:t xml:space="preserve">Mentor, WRK digital</w:t>
      </w:r>
      <w:r>
        <w:t xml:space="preserve"> </w:t>
      </w:r>
      <w:r>
        <w:rPr>
          <w:i/>
          <w:iCs/>
        </w:rPr>
        <w:t xml:space="preserve">(Feb 2023-Present)</w:t>
      </w:r>
      <w:r>
        <w:t xml:space="preserve">: Mentoring engineers who have gone on to become Engineering Managers. Part of a peer network spanning EMs, Heads of Engineering, VPs, and CTOs.</w:t>
      </w:r>
    </w:p>
    <w:p>
      <w:pPr>
        <w:pStyle w:val="BodyText"/>
      </w:pPr>
      <w:r>
        <w:rPr>
          <w:b/>
          <w:bCs/>
        </w:rPr>
        <w:t xml:space="preserve">Mentor, School of Code</w:t>
      </w:r>
      <w:r>
        <w:t xml:space="preserve"> </w:t>
      </w:r>
      <w:r>
        <w:rPr>
          <w:i/>
          <w:iCs/>
        </w:rPr>
        <w:t xml:space="preserve">(Aug 2023-Jan 2024)</w:t>
      </w:r>
      <w:r>
        <w:t xml:space="preserve">: Supported people entering the industry through their first engineering roles.</w:t>
      </w:r>
    </w:p>
    <w:p>
      <w:pPr>
        <w:pStyle w:val="BodyText"/>
      </w:pPr>
      <w:r>
        <w:rPr>
          <w:b/>
          <w:bCs/>
        </w:rPr>
        <w:t xml:space="preserve">Lead Organiser, Google Developers Group Leeds</w:t>
      </w:r>
      <w:r>
        <w:t xml:space="preserve"> </w:t>
      </w:r>
      <w:r>
        <w:rPr>
          <w:i/>
          <w:iCs/>
        </w:rPr>
        <w:t xml:space="preserve">(Jan 2019-Mar 2020)</w:t>
      </w:r>
      <w:r>
        <w:t xml:space="preserve">: Revived an inactive chapter; organised conferences, workshops, and meetups.</w:t>
      </w:r>
    </w:p>
    <w:bookmarkEnd w:id="21"/>
    <w:bookmarkStart w:id="22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International University of Greece - Serres Campus</w:t>
      </w:r>
      <w:r>
        <w:br/>
      </w:r>
      <w:r>
        <w:t xml:space="preserve">BSc Informatics Engineering (2007-2012) - strong grades in software engineering, programming, and databases. Left without the certificate when the Greek economic crisis hit; the freelance business I was already running became the career.</w:t>
      </w:r>
    </w:p>
    <w:bookmarkEnd w:id="22"/>
    <w:bookmarkStart w:id="24" w:name="credentials"/>
    <w:p>
      <w:pPr>
        <w:pStyle w:val="Heading2"/>
      </w:pPr>
      <w:r>
        <w:t xml:space="preserve">Credentials</w:t>
      </w:r>
    </w:p>
    <w:p>
      <w:pPr>
        <w:pStyle w:val="FirstParagraph"/>
      </w:pPr>
      <w:r>
        <w:rPr>
          <w:b/>
          <w:bCs/>
        </w:rPr>
        <w:t xml:space="preserve">AI Leader: Generative AI &amp; Agentic AI for Leaders &amp; Founders</w:t>
      </w:r>
      <w:r>
        <w:t xml:space="preserve"> </w:t>
      </w:r>
      <w:r>
        <w:t xml:space="preserve">· Udemy, Mar 2026</w:t>
      </w:r>
      <w:r>
        <w:br/>
      </w:r>
      <w:r>
        <w:rPr>
          <w:b/>
          <w:bCs/>
        </w:rPr>
        <w:t xml:space="preserve">Team Topologies Distilled</w:t>
      </w:r>
      <w:r>
        <w:t xml:space="preserve"> </w:t>
      </w:r>
      <w:r>
        <w:t xml:space="preserve">· Team Topologies Academy, Oct 2023</w:t>
      </w:r>
      <w:r>
        <w:br/>
      </w:r>
      <w:r>
        <w:rPr>
          <w:b/>
          <w:bCs/>
        </w:rPr>
        <w:t xml:space="preserve">Mental Health First Aid Champion</w:t>
      </w:r>
      <w:r>
        <w:t xml:space="preserve"> </w:t>
      </w:r>
      <w:r>
        <w:t xml:space="preserve">· MHFA England &amp; UK Health Security Agency, 2022-2023</w:t>
      </w:r>
      <w:r>
        <w:br/>
      </w:r>
      <w:r>
        <w:rPr>
          <w:b/>
          <w:bCs/>
        </w:rPr>
        <w:t xml:space="preserve">Professional Scrum Product Owner I (PSPO I)</w:t>
      </w:r>
      <w:r>
        <w:t xml:space="preserve"> </w:t>
      </w:r>
      <w:r>
        <w:t xml:space="preserve">· Scrum.org, Aug 2021</w:t>
      </w:r>
      <w:r>
        <w:br/>
      </w:r>
      <w:r>
        <w:rPr>
          <w:b/>
          <w:bCs/>
        </w:rPr>
        <w:t xml:space="preserve">Professional Scrum Master I (PSM I)</w:t>
      </w:r>
      <w:r>
        <w:t xml:space="preserve"> </w:t>
      </w:r>
      <w:r>
        <w:t xml:space="preserve">· Scrum.org, Jun 2019</w:t>
      </w:r>
    </w:p>
    <w:p>
      <w:pPr>
        <w:pStyle w:val="BodyText"/>
      </w:pPr>
      <w:r>
        <w:rPr>
          <w:i/>
          <w:iCs/>
        </w:rPr>
        <w:t xml:space="preserve">Full credentials list available on the</w:t>
      </w:r>
      <w:r>
        <w:rPr>
          <w:i/>
          <w:iCs/>
        </w:rPr>
        <w:t xml:space="preserve"> </w:t>
      </w:r>
      <w:hyperlink r:id="rId23">
        <w:r>
          <w:rPr>
            <w:rStyle w:val="Hyperlink"/>
            <w:i/>
            <w:iCs/>
          </w:rPr>
          <w:t xml:space="preserve">Credentials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page.</w:t>
      </w:r>
    </w:p>
    <w:bookmarkEnd w:id="24"/>
    <w:bookmarkEnd w:id="25"/>
    <w:sectPr>
      <w:footnotePr>
        <w:numRestart w:val="eachSect"/>
      </w:footnotePr>
      <w:pgSz w:h="16838" w:w="11906"/>
      <w:pgMar w:bottom="737" w:footer="454" w:gutter="0" w:header="454" w:left="850" w:right="850" w:top="73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1"/>
        <w:szCs w:val="21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2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60" w:before="0"/>
      <w:outlineLvl w:val="0"/>
    </w:pPr>
    <w:rPr>
      <w:rFonts w:asciiTheme="majorHAnsi" w:cstheme="majorBidi" w:eastAsiaTheme="majorEastAsia" w:hAnsiTheme="majorHAnsi"/>
      <w:color w:themeColor="accent1" w:themeShade="BF" w:val="1A1A1A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00" w:before="240"/>
      <w:outlineLvl w:val="1"/>
    </w:pPr>
    <w:rPr>
      <w:rFonts w:asciiTheme="majorHAnsi" w:cstheme="majorBidi" w:eastAsiaTheme="majorEastAsia" w:hAnsiTheme="majorHAnsi"/>
      <w:color w:themeColor="accent1" w:themeShade="BF" w:val="1A1A1A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60" w:before="200"/>
      <w:outlineLvl w:val="2"/>
    </w:pPr>
    <w:rPr>
      <w:rFonts w:cstheme="majorBidi" w:eastAsiaTheme="majorEastAsia"/>
      <w:color w:themeColor="accent1" w:themeShade="BF" w:val="1A1A1A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1A1A1A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1A1A1A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1A1A1A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nvasileiadis.github.io" TargetMode="External" /><Relationship Type="http://schemas.openxmlformats.org/officeDocument/2006/relationships/hyperlink" Id="rId23" Target="https://nvasileiadis.github.io/credentials/" TargetMode="External" /><Relationship Type="http://schemas.openxmlformats.org/officeDocument/2006/relationships/hyperlink" Id="rId10" Target="https://www.linkedin.com/in/nvasileiadis" TargetMode="External" /><Relationship Type="http://schemas.openxmlformats.org/officeDocument/2006/relationships/hyperlink" Id="rId9" Target="mailto:vasileiadis.nikos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nvasileiadis.github.io" TargetMode="External" /><Relationship Type="http://schemas.openxmlformats.org/officeDocument/2006/relationships/hyperlink" Id="rId23" Target="https://nvasileiadis.github.io/credentials/" TargetMode="External" /><Relationship Type="http://schemas.openxmlformats.org/officeDocument/2006/relationships/hyperlink" Id="rId10" Target="https://www.linkedin.com/in/nvasileiadis" TargetMode="External" /><Relationship Type="http://schemas.openxmlformats.org/officeDocument/2006/relationships/hyperlink" Id="rId9" Target="mailto:vasileiadis.nikos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2026-10-30T10:08:13Z</dcterms:created>
  <dcterms:modified xsi:type="dcterms:W3CDTF">2026-10-30T10:08:13Z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