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GovBid Game Plan</w:t>
      </w:r>
    </w:p>
    <w:p>
      <w:r>
        <w:rPr>
          <w:b/>
        </w:rPr>
        <w:t>Owner:</w:t>
      </w:r>
      <w:r>
        <w:t xml:space="preserve"> Rocksteady Analytics</w:t>
      </w:r>
    </w:p>
    <w:p>
      <w:r>
        <w:rPr>
          <w:b/>
        </w:rPr>
        <w:t>Last updated:</w:t>
      </w:r>
      <w:r>
        <w:t xml:space="preserve"> May 2026</w:t>
      </w:r>
    </w:p>
    <w:p>
      <w:r>
        <w:rPr>
          <w:b/>
        </w:rPr>
        <w:t>Status:</w:t>
      </w:r>
      <w:r>
        <w:t xml:space="preserve"> Phase 0 complete — data ingest and knowledge corpus online</w:t>
      </w:r>
    </w:p>
    <w:p>
      <w:r>
        <w:br/>
      </w:r>
    </w:p>
    <w:p>
      <w:pPr>
        <w:pStyle w:val="Heading2"/>
      </w:pPr>
      <w:r>
        <w:t>Executive summary</w:t>
      </w:r>
    </w:p>
    <w:p>
      <w:r>
        <w:t>Build a modular federal contracting system that:</w:t>
      </w:r>
    </w:p>
    <w:p>
      <w:pPr>
        <w:pStyle w:val="ListNumber"/>
      </w:pPr>
      <w:r>
        <w:rPr>
          <w:b/>
        </w:rPr>
        <w:t>Ingests</w:t>
      </w:r>
      <w:r>
        <w:t xml:space="preserve"> the full SAM.gov contract opportunities bulk extract daily (~230 MB CSV).</w:t>
      </w:r>
    </w:p>
    <w:p>
      <w:pPr>
        <w:pStyle w:val="ListNumber"/>
      </w:pPr>
      <w:r>
        <w:rPr>
          <w:b/>
        </w:rPr>
        <w:t>Filters and scores</w:t>
      </w:r>
      <w:r>
        <w:t xml:space="preserve"> opportunities against your IT/software capabilities (NAICS, PSC, keywords, set-asides).</w:t>
      </w:r>
    </w:p>
    <w:p>
      <w:pPr>
        <w:pStyle w:val="ListNumber"/>
      </w:pPr>
      <w:r>
        <w:rPr>
          <w:b/>
        </w:rPr>
        <w:t>Surfaces</w:t>
      </w:r>
      <w:r>
        <w:t xml:space="preserve"> a review dashboard with direct SAM.gov links and enriched context.</w:t>
      </w:r>
    </w:p>
    <w:p>
      <w:pPr>
        <w:pStyle w:val="ListNumber"/>
      </w:pPr>
      <w:r>
        <w:rPr>
          <w:b/>
        </w:rPr>
        <w:t>Assists capture and proposals</w:t>
      </w:r>
      <w:r>
        <w:t xml:space="preserve"> through modular AI agents, starting with </w:t>
      </w:r>
      <w:r>
        <w:rPr>
          <w:b/>
        </w:rPr>
        <w:t>Consig</w:t>
      </w:r>
      <w:r>
        <w:t xml:space="preserve"> — a RAG chatbot trained on GovClose transcripts and official SAM documentation.</w:t>
      </w:r>
    </w:p>
    <w:p>
      <w:r>
        <w:t xml:space="preserve">The GovClose corpus (400+ videos, ~287k lines in </w:t>
      </w:r>
      <w:r>
        <w:rPr>
          <w:rFonts w:ascii="Consolas" w:hAnsi="Consolas"/>
          <w:sz w:val="20"/>
        </w:rPr>
        <w:t>govclose_all.txt</w:t>
      </w:r>
      <w:r>
        <w:t xml:space="preserve">) and your playbooks encode the operating model: </w:t>
      </w:r>
      <w:r>
        <w:rPr>
          <w:b/>
        </w:rPr>
        <w:t>research before RFP</w:t>
      </w:r>
      <w:r>
        <w:t>, target specific acquisition offices, build a pipeline (not a spreadsheet wish list), and treat proposals as compliance exercises against Section L / Section M.</w:t>
      </w:r>
    </w:p>
    <w:p>
      <w:r>
        <w:t>This repo (</w:t>
      </w:r>
      <w:r>
        <w:rPr>
          <w:rFonts w:ascii="Consolas" w:hAnsi="Consolas"/>
          <w:sz w:val="20"/>
        </w:rPr>
        <w:t>govbid</w:t>
      </w:r>
      <w:r>
        <w:t xml:space="preserve">) holds lightweight ingest + knowledge. The Docker pipeline lives in </w:t>
      </w:r>
      <w:hyperlink r:id="rId9">
        <w:r>
          <w:rPr>
            <w:color w:val="0563C1"/>
            <w:u w:val="single"/>
          </w:rPr>
          <w:t>`govbid-pipeline`</w:t>
        </w:r>
      </w:hyperlink>
      <w:r>
        <w:t xml:space="preserve"> (Postgres, n8n, scoring workflows).</w:t>
      </w:r>
    </w:p>
    <w:p>
      <w:r>
        <w:br/>
      </w:r>
    </w:p>
    <w:p>
      <w:pPr>
        <w:pStyle w:val="Heading2"/>
      </w:pPr>
      <w:r>
        <w:t>Strategic foundation</w:t>
      </w:r>
    </w:p>
    <w:p>
      <w:pPr>
        <w:pStyle w:val="Heading3"/>
      </w:pPr>
      <w:r>
        <w:t>What the GovClose training emphasizes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Implication for this build</w:t>
            </w:r>
          </w:p>
        </w:tc>
      </w:tr>
      <w:tr>
        <w:tc>
          <w:tcPr>
            <w:tcW w:type="dxa" w:w="4320"/>
          </w:tcPr>
          <w:p>
            <w:r>
              <w:t>**12–18 month first contract cycle**</w:t>
            </w:r>
          </w:p>
        </w:tc>
        <w:tc>
          <w:tcPr>
            <w:tcW w:type="dxa" w:w="4320"/>
          </w:tcPr>
          <w:p>
            <w:r>
              <w:t>Automate research and pipeline tracking; don't optimize for speed on proposal day one</w:t>
            </w:r>
          </w:p>
        </w:tc>
      </w:tr>
      <w:tr>
        <w:tc>
          <w:tcPr>
            <w:tcW w:type="dxa" w:w="4320"/>
          </w:tcPr>
          <w:p>
            <w:r>
              <w:t>**Federal sales roadmap first**</w:t>
            </w:r>
          </w:p>
        </w:tc>
        <w:tc>
          <w:tcPr>
            <w:tcW w:type="dxa" w:w="4320"/>
          </w:tcPr>
          <w:p>
            <w:r>
              <w:t>Confirm agencies buy what you sell (USAspending, FPDS → SAM awards, competitor benchmarking) before bidding</w:t>
            </w:r>
          </w:p>
        </w:tc>
      </w:tr>
      <w:tr>
        <w:tc>
          <w:tcPr>
            <w:tcW w:type="dxa" w:w="4320"/>
          </w:tcPr>
          <w:p>
            <w:r>
              <w:t>**Pipeline ≠ spreadsheet**</w:t>
            </w:r>
          </w:p>
        </w:tc>
        <w:tc>
          <w:tcPr>
            <w:tcW w:type="dxa" w:w="4320"/>
          </w:tcPr>
          <w:p>
            <w:r>
              <w:t>Repeatable capture process tied to targeted buyers and contract vehicles</w:t>
            </w:r>
          </w:p>
        </w:tc>
      </w:tr>
      <w:tr>
        <w:tc>
          <w:tcPr>
            <w:tcW w:type="dxa" w:w="4320"/>
          </w:tcPr>
          <w:p>
            <w:r>
              <w:t>**Win before the RFP**</w:t>
            </w:r>
          </w:p>
        </w:tc>
        <w:tc>
          <w:tcPr>
            <w:tcW w:type="dxa" w:w="4320"/>
          </w:tcPr>
          <w:p>
            <w:r>
              <w:t>Prioritize sources sought, presolicitation, and forecast meetings — not cold RFP responses</w:t>
            </w:r>
          </w:p>
        </w:tc>
      </w:tr>
      <w:tr>
        <w:tc>
          <w:tcPr>
            <w:tcW w:type="dxa" w:w="4320"/>
          </w:tcPr>
          <w:p>
            <w:r>
              <w:t>**Capability statement is the front door**</w:t>
            </w:r>
          </w:p>
        </w:tc>
        <w:tc>
          <w:tcPr>
            <w:tcW w:type="dxa" w:w="4320"/>
          </w:tcPr>
          <w:p>
            <w:r>
              <w:t>Agent should help tailor capability statements per agency/opportunity</w:t>
            </w:r>
          </w:p>
        </w:tc>
      </w:tr>
      <w:tr>
        <w:tc>
          <w:tcPr>
            <w:tcW w:type="dxa" w:w="4320"/>
          </w:tcPr>
          <w:p>
            <w:r>
              <w:t>**Section L = outline, Section M = score sheet**</w:t>
            </w:r>
          </w:p>
        </w:tc>
        <w:tc>
          <w:tcPr>
            <w:tcW w:type="dxa" w:w="4320"/>
          </w:tcPr>
          <w:p>
            <w:r>
              <w:t>Proposal agent must parse solicitation structure, not free-write</w:t>
            </w:r>
          </w:p>
        </w:tc>
      </w:tr>
      <w:tr>
        <w:tc>
          <w:tcPr>
            <w:tcW w:type="dxa" w:w="4320"/>
          </w:tcPr>
          <w:p>
            <w:r>
              <w:t>**SAM.gov replaces paid tools**</w:t>
            </w:r>
          </w:p>
        </w:tc>
        <w:tc>
          <w:tcPr>
            <w:tcW w:type="dxa" w:w="4320"/>
          </w:tcPr>
          <w:p>
            <w:r>
              <w:t>Bulk CSV + saved searches + API; build on official extracts, never scrape</w:t>
            </w:r>
          </w:p>
        </w:tc>
      </w:tr>
    </w:tbl>
    <w:p/>
    <w:p>
      <w:pPr>
        <w:pStyle w:val="Heading3"/>
      </w:pPr>
      <w:r>
        <w:t>Your capability profile (starting point)</w:t>
      </w:r>
    </w:p>
    <w:p>
      <w:r>
        <w:t xml:space="preserve">From </w:t>
      </w:r>
      <w:r>
        <w:rPr>
          <w:rFonts w:ascii="Consolas" w:hAnsi="Consolas"/>
          <w:sz w:val="20"/>
        </w:rPr>
        <w:t>govbid-pipeline</w:t>
      </w:r>
      <w:r>
        <w:t xml:space="preserve"> match profile — customize as certifications and past performance evolve:</w:t>
      </w:r>
    </w:p>
    <w:p>
      <w:pPr>
        <w:pStyle w:val="ListBullet"/>
      </w:pPr>
      <w:r>
        <w:rPr>
          <w:b/>
        </w:rPr>
        <w:t>NAICS:</w:t>
      </w:r>
      <w:r>
        <w:t xml:space="preserve"> 541511, 541512, 541519, 518210, 511210</w:t>
      </w:r>
    </w:p>
    <w:p>
      <w:pPr>
        <w:pStyle w:val="ListBullet"/>
      </w:pPr>
      <w:r>
        <w:rPr>
          <w:b/>
        </w:rPr>
        <w:t>PSC prefixes:</w:t>
      </w:r>
      <w:r>
        <w:t xml:space="preserve"> D3 (IT services), 7E (IT equipment, optional)</w:t>
      </w:r>
    </w:p>
    <w:p>
      <w:pPr>
        <w:pStyle w:val="ListBullet"/>
      </w:pPr>
      <w:r>
        <w:rPr>
          <w:b/>
        </w:rPr>
        <w:t>Keywords:</w:t>
      </w:r>
      <w:r>
        <w:t xml:space="preserve"> software, application, cloud, DevSecOps, cybersecurity, API, modernization, SaaS, database, agile</w:t>
      </w:r>
    </w:p>
    <w:p>
      <w:pPr>
        <w:pStyle w:val="ListBullet"/>
      </w:pPr>
      <w:r>
        <w:rPr>
          <w:b/>
        </w:rPr>
        <w:t>Exclude:</w:t>
      </w:r>
      <w:r>
        <w:t xml:space="preserve"> construction, janitorial, landscaping, hardware-only, furniture, vehicles</w:t>
      </w:r>
    </w:p>
    <w:p>
      <w:pPr>
        <w:pStyle w:val="ListBullet"/>
      </w:pPr>
      <w:r>
        <w:rPr>
          <w:b/>
        </w:rPr>
        <w:t>Set-asides to skip</w:t>
      </w:r>
      <w:r>
        <w:t xml:space="preserve"> (until certified): 8(a), HUBZone, SDVOSB, WOSB, EDWOSB</w:t>
      </w:r>
    </w:p>
    <w:p>
      <w:r>
        <w:br/>
      </w:r>
    </w:p>
    <w:p>
      <w:pPr>
        <w:pStyle w:val="Heading2"/>
      </w:pPr>
      <w:r>
        <w:t>System architecture (target state)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DATA LAYER (Phase 0–1)                          │</w:t>
        <w:br/>
        <w:t>│  SAM bulk CSV ──► Postgres ──► match scores ──► review queue           │</w:t>
        <w:br/>
        <w:t>│  SAM API delta ──► enrich / dedupe                                        │</w:t>
        <w:br/>
        <w:t>│  USAspending ──► award history by agency + NAICS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REVIEW LAYER (Phase 2)                             │</w:t>
        <w:br/>
        <w:t>│  Dashboard / Adminer / n8n digest ──► human picks opportunities         │</w:t>
        <w:br/>
        <w:t>│  Each row: title, score, deadline, set-aside, NAICS, SAM.gov link       │</w:t>
        <w:br/>
        <w:t>└───────────────────────────────┬─────────────────────────────────────────┘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AGENT LAYER (Phase 3–4)                            │</w:t>
        <w:br/>
        <w:t>│                                                                         │</w:t>
        <w:br/>
        <w:t>│  ┌──────────┐    handoff    ┌──────────┐    handoff    ┌──────────┐   │</w:t>
        <w:br/>
        <w:t>│  │  Consig  │ ────────────► │ Research │ ────────────► │ Proposal │   │</w:t>
        <w:br/>
        <w:t>│  │  (RAG)   │               │  Agent   │               │  Agent   │   │</w:t>
        <w:br/>
        <w:t>│  └──────────┘               └──────────┘               └──────────┘   │</w:t>
        <w:br/>
        <w:t>│       │                          │                            │         │</w:t>
        <w:br/>
        <w:t>│       └──────────────────────────┴────────────────────────────┘         │</w:t>
        <w:br/>
        <w:t>│                    Modular Docker containers / n8n workflows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Design rules</w:t>
      </w:r>
    </w:p>
    <w:p>
      <w:pPr>
        <w:pStyle w:val="ListBullet"/>
      </w:pPr>
      <w:r>
        <w:t xml:space="preserve">Each agent is a </w:t>
      </w:r>
      <w:r>
        <w:rPr>
          <w:b/>
        </w:rPr>
        <w:t>containerized module</w:t>
      </w:r>
      <w:r>
        <w:t xml:space="preserve"> with a defined input/output contract (JSON handoff).</w:t>
      </w:r>
    </w:p>
    <w:p>
      <w:pPr>
        <w:pStyle w:val="ListBullet"/>
      </w:pPr>
      <w:r>
        <w:rPr>
          <w:b/>
        </w:rPr>
        <w:t>n8n</w:t>
      </w:r>
      <w:r>
        <w:t xml:space="preserve"> orchestrates scheduled jobs (ingest, digest, enrichment) and agent chains.</w:t>
      </w:r>
    </w:p>
    <w:p>
      <w:pPr>
        <w:pStyle w:val="ListBullet"/>
      </w:pPr>
      <w:r>
        <w:rPr>
          <w:b/>
        </w:rPr>
        <w:t>Consig</w:t>
      </w:r>
      <w:r>
        <w:t xml:space="preserve"> is the entry point: strategy Q&amp;A, playbook guidance, and opportunity context.</w:t>
      </w:r>
    </w:p>
    <w:p>
      <w:pPr>
        <w:pStyle w:val="ListBullet"/>
      </w:pPr>
      <w:r>
        <w:t>Agents share Postgres as the system of record; RAG uses a vector store over transcripts + PDFs.</w:t>
      </w:r>
    </w:p>
    <w:p>
      <w:r>
        <w:br/>
      </w:r>
    </w:p>
    <w:p>
      <w:pPr>
        <w:pStyle w:val="Heading2"/>
      </w:pPr>
      <w:r>
        <w:t>Phase 0 — Foundation ✅ (done)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SAM.gov daily bulk CSV download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`scripts/download_sam_opportunities.py`, `run_download.sh`</w:t>
            </w:r>
          </w:p>
        </w:tc>
      </w:tr>
      <w:tr>
        <w:tc>
          <w:tcPr>
            <w:tcW w:type="dxa" w:w="2880"/>
          </w:tcPr>
          <w:p>
            <w:r>
              <w:t>Cron-ready logging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`logs/download.log`</w:t>
            </w:r>
          </w:p>
        </w:tc>
      </w:tr>
      <w:tr>
        <w:tc>
          <w:tcPr>
            <w:tcW w:type="dxa" w:w="2880"/>
          </w:tcPr>
          <w:p>
            <w:r>
              <w:t>GovClose transcript corpus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`transcripts/govclose/` (~400 videos)</w:t>
            </w:r>
          </w:p>
        </w:tc>
      </w:tr>
      <w:tr>
        <w:tc>
          <w:tcPr>
            <w:tcW w:type="dxa" w:w="2880"/>
          </w:tcPr>
          <w:p>
            <w:r>
              <w:t>Strategy playbooks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`docs/federal_contracting_playbook.md`</w:t>
            </w:r>
          </w:p>
        </w:tc>
      </w:tr>
      <w:tr>
        <w:tc>
          <w:tcPr>
            <w:tcW w:type="dxa" w:w="2880"/>
          </w:tcPr>
          <w:p>
            <w:r>
              <w:t>SAM.gov technical reference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`docs/sam_gov_procurement_framework.md`</w:t>
            </w:r>
          </w:p>
        </w:tc>
      </w:tr>
      <w:tr>
        <w:tc>
          <w:tcPr>
            <w:tcW w:type="dxa" w:w="2880"/>
          </w:tcPr>
          <w:p>
            <w:r>
              <w:t>Official reference PDFs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`docs/reference/`</w:t>
            </w:r>
          </w:p>
        </w:tc>
      </w:tr>
      <w:tr>
        <w:tc>
          <w:tcPr>
            <w:tcW w:type="dxa" w:w="2880"/>
          </w:tcPr>
          <w:p>
            <w:r>
              <w:t>GitHub remote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`nvavrock/govbid`</w:t>
            </w:r>
          </w:p>
        </w:tc>
      </w:tr>
    </w:tbl>
    <w:p/>
    <w:p>
      <w:r>
        <w:rPr>
          <w:b/>
        </w:rPr>
        <w:t>Current data asset:</w:t>
      </w:r>
      <w:r>
        <w:t xml:space="preserve"> </w:t>
      </w:r>
      <w:r>
        <w:rPr>
          <w:rFonts w:ascii="Consolas" w:hAnsi="Consolas"/>
          <w:sz w:val="20"/>
        </w:rPr>
        <w:t>data/ContractOpportunitiesFull_YYYYMMDD.csv</w:t>
      </w:r>
      <w:r>
        <w:t xml:space="preserve"> — full public extract with NoticeId, Title, agency, NAICS, set-aside, deadline, contacts, award fields, etc.</w:t>
      </w:r>
    </w:p>
    <w:p>
      <w:r>
        <w:br/>
      </w:r>
    </w:p>
    <w:p>
      <w:pPr>
        <w:pStyle w:val="Heading2"/>
      </w:pPr>
      <w:r>
        <w:t>Phase 1 — Filter, score, and load (weeks 1–2)</w:t>
      </w:r>
    </w:p>
    <w:p>
      <w:r>
        <w:rPr>
          <w:b/>
        </w:rPr>
        <w:t>Goal:</w:t>
      </w:r>
      <w:r>
        <w:t xml:space="preserve"> Turn the 230 MB CSV into a ranked, queryable opportunity list aligned with your profile.</w:t>
      </w:r>
    </w:p>
    <w:p>
      <w:pPr>
        <w:pStyle w:val="Heading3"/>
      </w:pPr>
      <w:r>
        <w:t>1.1 Stand up `govbid-pipeline`</w:t>
      </w:r>
    </w:p>
    <w:p>
      <w:r>
        <w:rPr>
          <w:rFonts w:ascii="Consolas" w:hAnsi="Consolas"/>
          <w:sz w:val="18"/>
        </w:rPr>
        <w:t>cd ~/govbid-pipeline</w:t>
        <w:br/>
        <w:t>cp .env.example .env          # SAM_API_KEY, Postgres, n8n secrets</w:t>
        <w:br/>
        <w:t>cp config/match-profile.example.yaml config/match-profile.yaml</w:t>
        <w:br/>
        <w:t>docker compose up -d</w:t>
        <w:br/>
        <w:t>bash scripts/provision-n8n.sh</w:t>
      </w:r>
    </w:p>
    <w:p>
      <w:pPr>
        <w:pStyle w:val="Heading3"/>
      </w:pPr>
      <w:r>
        <w:t>1.2 Wire bulk ingest</w:t>
      </w:r>
    </w:p>
    <w:p>
      <w:pPr>
        <w:pStyle w:val="ListBullet"/>
      </w:pPr>
      <w:r>
        <w:t xml:space="preserve">Point </w:t>
      </w:r>
      <w:r>
        <w:rPr>
          <w:rFonts w:ascii="Consolas" w:hAnsi="Consolas"/>
          <w:sz w:val="20"/>
        </w:rPr>
        <w:t>SAM_BULK_CSV_URL</w:t>
      </w:r>
      <w:r>
        <w:t xml:space="preserve"> at the same extract URL used by </w:t>
      </w:r>
      <w:r>
        <w:rPr>
          <w:rFonts w:ascii="Consolas" w:hAnsi="Consolas"/>
          <w:sz w:val="20"/>
        </w:rPr>
        <w:t>download_sam_opportunities.py</w:t>
      </w:r>
      <w:r>
        <w:t>.</w:t>
      </w:r>
    </w:p>
    <w:p>
      <w:pPr>
        <w:pStyle w:val="ListBullet"/>
      </w:pPr>
      <w:r>
        <w:t xml:space="preserve">Enable workflow </w:t>
      </w:r>
      <w:r>
        <w:rPr>
          <w:rFonts w:ascii="Consolas" w:hAnsi="Consolas"/>
          <w:sz w:val="20"/>
        </w:rPr>
        <w:t>01-sam-bulk-ingest.json</w:t>
      </w:r>
      <w:r>
        <w:t xml:space="preserve"> (daily 2 AM ET).</w:t>
      </w:r>
    </w:p>
    <w:p>
      <w:pPr>
        <w:pStyle w:val="ListBullet"/>
      </w:pPr>
      <w:r>
        <w:t xml:space="preserve">Optional: keep </w:t>
      </w:r>
      <w:r>
        <w:rPr>
          <w:rFonts w:ascii="Consolas" w:hAnsi="Consolas"/>
          <w:sz w:val="20"/>
        </w:rPr>
        <w:t>govbid</w:t>
      </w:r>
      <w:r>
        <w:t xml:space="preserve"> repo cron as backup or retire it once pipeline ingest is stable.</w:t>
      </w:r>
    </w:p>
    <w:p>
      <w:pPr>
        <w:pStyle w:val="Heading3"/>
      </w:pPr>
      <w:r>
        <w:t>1.3 Validate matching</w:t>
      </w:r>
    </w:p>
    <w:p>
      <w:pPr>
        <w:pStyle w:val="ListBullet"/>
      </w:pPr>
      <w:r>
        <w:t xml:space="preserve">Tune </w:t>
      </w:r>
      <w:r>
        <w:rPr>
          <w:rFonts w:ascii="Consolas" w:hAnsi="Consolas"/>
          <w:sz w:val="20"/>
        </w:rPr>
        <w:t>config/match-profile.yaml</w:t>
      </w:r>
      <w:r>
        <w:t xml:space="preserve"> (NAICS, PSC, keywords, set-asides).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20"/>
        </w:rPr>
        <w:t>bash scripts/run-query.sh review_queue</w:t>
      </w:r>
      <w:r>
        <w:t xml:space="preserve"> — confirm top opportunities look relevant.</w:t>
      </w:r>
    </w:p>
    <w:p>
      <w:pPr>
        <w:pStyle w:val="ListBullet"/>
      </w:pPr>
      <w:r>
        <w:t>Inspect false positives/negatives; adjust exclude keywords and set-aside filters.</w:t>
      </w:r>
    </w:p>
    <w:p>
      <w:pPr>
        <w:pStyle w:val="Heading3"/>
      </w:pPr>
      <w:r>
        <w:t>1.4 Deliverable</w:t>
      </w:r>
    </w:p>
    <w:p>
      <w:r>
        <w:t xml:space="preserve">A </w:t>
      </w:r>
      <w:r>
        <w:rPr>
          <w:b/>
        </w:rPr>
        <w:t>review queue</w:t>
      </w:r>
      <w:r>
        <w:t xml:space="preserve"> of 25 opportunities scored ≥25 with deadlines inside 30 days, stored in Postgres with SAM.gov NoticeId for deep links.</w:t>
      </w:r>
    </w:p>
    <w:p>
      <w:r>
        <w:br/>
      </w:r>
    </w:p>
    <w:p>
      <w:pPr>
        <w:pStyle w:val="Heading2"/>
      </w:pPr>
      <w:r>
        <w:t>Phase 2 — Dashboard and opportunity UI (weeks 2–4)</w:t>
      </w:r>
    </w:p>
    <w:p>
      <w:r>
        <w:rPr>
          <w:b/>
        </w:rPr>
        <w:t>Goal:</w:t>
      </w:r>
      <w:r>
        <w:t xml:space="preserve"> Browse, filter, and open SAM.gov opportunity pages without writing SQL.</w:t>
      </w:r>
    </w:p>
    <w:p>
      <w:pPr>
        <w:pStyle w:val="Heading3"/>
      </w:pPr>
      <w:r>
        <w:t>2.1 Minimum viable dashboard</w:t>
      </w:r>
    </w:p>
    <w:p>
      <w:r>
        <w:t>Options (pick one for v1):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**Adminer + saved queries**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Already in pipeline; paste `review_queue.sql`</w:t>
            </w:r>
          </w:p>
        </w:tc>
      </w:tr>
      <w:tr>
        <w:tc>
          <w:tcPr>
            <w:tcW w:type="dxa" w:w="2880"/>
          </w:tcPr>
          <w:p>
            <w:r>
              <w:t>**Streamlit / Dash on Postgres**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Custom filters, SAM link column, export CSV</w:t>
            </w:r>
          </w:p>
        </w:tc>
      </w:tr>
      <w:tr>
        <w:tc>
          <w:tcPr>
            <w:tcW w:type="dxa" w:w="2880"/>
          </w:tcPr>
          <w:p>
            <w:r>
              <w:t>**Retool / Metabase**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Faster UI if you already use them</w:t>
            </w:r>
          </w:p>
        </w:tc>
      </w:tr>
    </w:tbl>
    <w:p/>
    <w:p>
      <w:r>
        <w:rPr>
          <w:b/>
        </w:rPr>
        <w:t>Required columns</w:t>
      </w:r>
    </w:p>
    <w:p>
      <w:pPr>
        <w:pStyle w:val="ListBullet"/>
      </w:pPr>
      <w:r>
        <w:t>Title, agency/office, posted date, response deadline</w:t>
      </w:r>
    </w:p>
    <w:p>
      <w:pPr>
        <w:pStyle w:val="ListBullet"/>
      </w:pPr>
      <w:r>
        <w:t>NAICS, PSC, set-aside, type (sources sought / solicitation / award)</w:t>
      </w:r>
    </w:p>
    <w:p>
      <w:pPr>
        <w:pStyle w:val="ListBullet"/>
      </w:pPr>
      <w:r>
        <w:t>Match score + keyword hits</w:t>
      </w:r>
    </w:p>
    <w:p>
      <w:pPr>
        <w:pStyle w:val="ListBullet"/>
      </w:pPr>
      <w:r>
        <w:rPr>
          <w:b/>
        </w:rPr>
        <w:t>SAM.gov link:</w:t>
      </w:r>
      <w:r>
        <w:t xml:space="preserve"> </w:t>
      </w:r>
      <w:r>
        <w:rPr>
          <w:rFonts w:ascii="Consolas" w:hAnsi="Consolas"/>
          <w:sz w:val="20"/>
        </w:rPr>
        <w:t>https://sam.gov/opp/{NoticeId}/view</w:t>
      </w:r>
    </w:p>
    <w:p>
      <w:pPr>
        <w:pStyle w:val="Heading3"/>
      </w:pPr>
      <w:r>
        <w:t>2.2 n8n daily digest</w:t>
      </w:r>
    </w:p>
    <w:p>
      <w:pPr>
        <w:pStyle w:val="ListBullet"/>
      </w:pPr>
      <w:r>
        <w:t xml:space="preserve">Workflow </w:t>
      </w:r>
      <w:r>
        <w:rPr>
          <w:rFonts w:ascii="Consolas" w:hAnsi="Consolas"/>
          <w:sz w:val="20"/>
        </w:rPr>
        <w:t>04-review-digest.json</w:t>
      </w:r>
      <w:r>
        <w:t xml:space="preserve"> — email or Slack with top N opportunities.</w:t>
      </w:r>
    </w:p>
    <w:p>
      <w:pPr>
        <w:pStyle w:val="ListBullet"/>
      </w:pPr>
      <w:r>
        <w:t>Include one-line AI summary per opportunity (Phase 3 prep).</w:t>
      </w:r>
    </w:p>
    <w:p>
      <w:pPr>
        <w:pStyle w:val="Heading3"/>
      </w:pPr>
      <w:r>
        <w:t>2.3 Deliverable</w:t>
      </w:r>
    </w:p>
    <w:p>
      <w:r>
        <w:t>Daily habit: open dashboard → scan queue → star 3–5 opportunities for capture work.</w:t>
      </w:r>
    </w:p>
    <w:p>
      <w:r>
        <w:br/>
      </w:r>
    </w:p>
    <w:p>
      <w:pPr>
        <w:pStyle w:val="Heading2"/>
      </w:pPr>
      <w:r>
        <w:t>Phase 3 — Consig: RAG advisor (weeks 4–6)</w:t>
      </w:r>
    </w:p>
    <w:p>
      <w:r>
        <w:rPr>
          <w:b/>
        </w:rPr>
        <w:t>Goal:</w:t>
      </w:r>
      <w:r>
        <w:t xml:space="preserve"> Chatbot that answers federal sales questions using your corpus, grounded in official docs.</w:t>
      </w:r>
    </w:p>
    <w:p>
      <w:pPr>
        <w:pStyle w:val="Heading3"/>
      </w:pPr>
      <w:r>
        <w:t>3.1 Knowledge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GovClose combined transcript</w:t>
            </w:r>
          </w:p>
        </w:tc>
        <w:tc>
          <w:tcPr>
            <w:tcW w:type="dxa" w:w="2880"/>
          </w:tcPr>
          <w:p>
            <w:r>
              <w:t>`transcripts/govclose/govclose_all.txt`</w:t>
            </w:r>
          </w:p>
        </w:tc>
        <w:tc>
          <w:tcPr>
            <w:tcW w:type="dxa" w:w="2880"/>
          </w:tcPr>
          <w:p>
            <w:r>
              <w:t>Tactics, mindset, process</w:t>
            </w:r>
          </w:p>
        </w:tc>
      </w:tr>
      <w:tr>
        <w:tc>
          <w:tcPr>
            <w:tcW w:type="dxa" w:w="2880"/>
          </w:tcPr>
          <w:p>
            <w:r>
              <w:t>Federal contracting playbook</w:t>
            </w:r>
          </w:p>
        </w:tc>
        <w:tc>
          <w:tcPr>
            <w:tcW w:type="dxa" w:w="2880"/>
          </w:tcPr>
          <w:p>
            <w:r>
              <w:t>`docs/federal_contracting_playbook.md`</w:t>
            </w:r>
          </w:p>
        </w:tc>
        <w:tc>
          <w:tcPr>
            <w:tcW w:type="dxa" w:w="2880"/>
          </w:tcPr>
          <w:p>
            <w:r>
              <w:t>Structured strategy</w:t>
            </w:r>
          </w:p>
        </w:tc>
      </w:tr>
      <w:tr>
        <w:tc>
          <w:tcPr>
            <w:tcW w:type="dxa" w:w="2880"/>
          </w:tcPr>
          <w:p>
            <w:r>
              <w:t>SAM procurement framework</w:t>
            </w:r>
          </w:p>
        </w:tc>
        <w:tc>
          <w:tcPr>
            <w:tcW w:type="dxa" w:w="2880"/>
          </w:tcPr>
          <w:p>
            <w:r>
              <w:t>`docs/sam_gov_procurement_framework.md`</w:t>
            </w:r>
          </w:p>
        </w:tc>
        <w:tc>
          <w:tcPr>
            <w:tcW w:type="dxa" w:w="2880"/>
          </w:tcPr>
          <w:p>
            <w:r>
              <w:t>Compliance, lifecycle</w:t>
            </w:r>
          </w:p>
        </w:tc>
      </w:tr>
      <w:tr>
        <w:tc>
          <w:tcPr>
            <w:tcW w:type="dxa" w:w="2880"/>
          </w:tcPr>
          <w:p>
            <w:r>
              <w:t>SAM data extract documentation</w:t>
            </w:r>
          </w:p>
        </w:tc>
        <w:tc>
          <w:tcPr>
            <w:tcW w:type="dxa" w:w="2880"/>
          </w:tcPr>
          <w:p>
            <w:r>
              <w:t>`docs/reference/Contract Opportunities Data Extract Documentation.pdf`</w:t>
            </w:r>
          </w:p>
        </w:tc>
        <w:tc>
          <w:tcPr>
            <w:tcW w:type="dxa" w:w="2880"/>
          </w:tcPr>
          <w:p>
            <w:r>
              <w:t>CSV field definitions</w:t>
            </w:r>
          </w:p>
        </w:tc>
      </w:tr>
      <w:tr>
        <w:tc>
          <w:tcPr>
            <w:tcW w:type="dxa" w:w="2880"/>
          </w:tcPr>
          <w:p>
            <w:r>
              <w:t>Entity checklist</w:t>
            </w:r>
          </w:p>
        </w:tc>
        <w:tc>
          <w:tcPr>
            <w:tcW w:type="dxa" w:w="2880"/>
          </w:tcPr>
          <w:p>
            <w:r>
              <w:t>`docs/reference/entity-checklist.pdf`</w:t>
            </w:r>
          </w:p>
        </w:tc>
        <w:tc>
          <w:tcPr>
            <w:tcW w:type="dxa" w:w="2880"/>
          </w:tcPr>
          <w:p>
            <w:r>
              <w:t>Registration requirements</w:t>
            </w:r>
          </w:p>
        </w:tc>
      </w:tr>
    </w:tbl>
    <w:p/>
    <w:p>
      <w:pPr>
        <w:pStyle w:val="Heading3"/>
      </w:pPr>
      <w:r>
        <w:t>3.2 Consig capabilities (v1)</w:t>
      </w:r>
    </w:p>
    <w:p>
      <w:pPr>
        <w:pStyle w:val="ListBullet"/>
      </w:pPr>
      <w:r>
        <w:t>Q&amp;A: "What is a sources sought?" / "How do I read Section L?"</w:t>
      </w:r>
    </w:p>
    <w:p>
      <w:pPr>
        <w:pStyle w:val="ListBullet"/>
      </w:pPr>
      <w:r>
        <w:t>Opportunity brief: given NoticeId, summarize title, buyer, deadline, fit score, recommended next step</w:t>
      </w:r>
    </w:p>
    <w:p>
      <w:pPr>
        <w:pStyle w:val="ListBullet"/>
      </w:pPr>
      <w:r>
        <w:t>Capability statement draft: agency-specific opening paragraph + NAICS/PSC/UEI block</w:t>
      </w:r>
    </w:p>
    <w:p>
      <w:pPr>
        <w:pStyle w:val="ListBullet"/>
      </w:pPr>
      <w:r>
        <w:rPr>
          <w:b/>
        </w:rPr>
        <w:t>Guardrails:</w:t>
      </w:r>
      <w:r>
        <w:t xml:space="preserve"> cite sources; refuse to invent FAR clauses; flag when human CO engagement is required</w:t>
      </w:r>
    </w:p>
    <w:p>
      <w:pPr>
        <w:pStyle w:val="Heading3"/>
      </w:pPr>
      <w:r>
        <w:t>3.3 Implementation sketch</w:t>
      </w:r>
    </w:p>
    <w:p>
      <w:r>
        <w:rPr>
          <w:rFonts w:ascii="Consolas" w:hAnsi="Consolas"/>
          <w:sz w:val="18"/>
        </w:rPr>
        <w:t>Chunk corpus → embed → vector DB (pgvector or Chroma)</w:t>
        <w:br/>
        <w:t xml:space="preserve">         │</w:t>
        <w:br/>
        <w:t xml:space="preserve">         ▼</w:t>
        <w:br/>
        <w:t>Consig API (FastAPI) ◄── n8n webhook / simple chat UI</w:t>
        <w:br/>
        <w:t xml:space="preserve">         │</w:t>
        <w:br/>
        <w:t xml:space="preserve">         ├── retrieval (top-k chunks)</w:t>
        <w:br/>
        <w:t xml:space="preserve">         ├── LLM (Claude / GPT)</w:t>
        <w:br/>
        <w:t xml:space="preserve">         └── optional: live Postgres lookup for opportunity context</w:t>
      </w:r>
    </w:p>
    <w:p>
      <w:pPr>
        <w:pStyle w:val="Heading3"/>
      </w:pPr>
      <w:r>
        <w:t>3.4 Deliverable</w:t>
      </w:r>
    </w:p>
    <w:p>
      <w:r>
        <w:t xml:space="preserve">Docker container </w:t>
      </w:r>
      <w:r>
        <w:rPr>
          <w:rFonts w:ascii="Consolas" w:hAnsi="Consolas"/>
          <w:sz w:val="20"/>
        </w:rPr>
        <w:t>consig</w:t>
      </w:r>
      <w:r>
        <w:t xml:space="preserve"> with </w:t>
      </w:r>
      <w:r>
        <w:rPr>
          <w:rFonts w:ascii="Consolas" w:hAnsi="Consolas"/>
          <w:sz w:val="20"/>
        </w:rPr>
        <w:t>/chat</w:t>
      </w:r>
      <w:r>
        <w:t xml:space="preserve"> endpoint; n8n can call it from digest workflow to append summaries.</w:t>
      </w:r>
    </w:p>
    <w:p>
      <w:r>
        <w:br/>
      </w:r>
    </w:p>
    <w:p>
      <w:pPr>
        <w:pStyle w:val="Heading2"/>
      </w:pPr>
      <w:r>
        <w:t>Phase 4 — Capture and proposal agents (weeks 6–10)</w:t>
      </w:r>
    </w:p>
    <w:p>
      <w:r>
        <w:rPr>
          <w:b/>
        </w:rPr>
        <w:t>Goal:</w:t>
      </w:r>
      <w:r>
        <w:t xml:space="preserve"> Modular handoffs from opportunity selection → capture plan → compliant proposal outline.</w:t>
      </w:r>
    </w:p>
    <w:p>
      <w:pPr>
        <w:pStyle w:val="Heading3"/>
      </w:pPr>
      <w:r>
        <w:t>Agent: Research (`research-agent`)</w:t>
      </w:r>
    </w:p>
    <w:p>
      <w:r>
        <w:rPr>
          <w:b/>
        </w:rPr>
        <w:t>Input:</w:t>
      </w:r>
      <w:r>
        <w:t xml:space="preserve"> NoticeId, match profile</w:t>
      </w:r>
    </w:p>
    <w:p>
      <w:r>
        <w:rPr>
          <w:b/>
        </w:rPr>
        <w:t>Output:</w:t>
      </w:r>
      <w:r>
        <w:t xml:space="preserve"> capture brief JSON</w:t>
      </w:r>
    </w:p>
    <w:p>
      <w:pPr>
        <w:pStyle w:val="ListBullet"/>
      </w:pPr>
      <w:r>
        <w:t>Agency/office research (USAspending award history for same NAICS)</w:t>
      </w:r>
    </w:p>
    <w:p>
      <w:pPr>
        <w:pStyle w:val="ListBullet"/>
      </w:pPr>
      <w:r>
        <w:t>Competitor names from recent awards</w:t>
      </w:r>
    </w:p>
    <w:p>
      <w:pPr>
        <w:pStyle w:val="ListBullet"/>
      </w:pPr>
      <w:r>
        <w:t>Recommended vehicle (GSA MAS, open market, subcontract path)</w:t>
      </w:r>
    </w:p>
    <w:p>
      <w:pPr>
        <w:pStyle w:val="ListBullet"/>
      </w:pPr>
      <w:r>
        <w:t>Suggested outreach: CO vs. small business liaison</w:t>
      </w:r>
    </w:p>
    <w:p>
      <w:pPr>
        <w:pStyle w:val="ListBullet"/>
      </w:pPr>
      <w:r>
        <w:t>Go / no-go recommendation</w:t>
      </w:r>
    </w:p>
    <w:p>
      <w:pPr>
        <w:pStyle w:val="Heading3"/>
      </w:pPr>
      <w:r>
        <w:t>Agent: Proposal (`proposal-agent`)</w:t>
      </w:r>
    </w:p>
    <w:p>
      <w:r>
        <w:rPr>
          <w:b/>
        </w:rPr>
        <w:t>Input:</w:t>
      </w:r>
      <w:r>
        <w:t xml:space="preserve"> solicitation PDF/text, capture brief</w:t>
      </w:r>
    </w:p>
    <w:p>
      <w:r>
        <w:rPr>
          <w:b/>
        </w:rPr>
        <w:t>Output:</w:t>
      </w:r>
      <w:r>
        <w:t xml:space="preserve"> compliance matrix + outline</w:t>
      </w:r>
    </w:p>
    <w:p>
      <w:pPr>
        <w:pStyle w:val="ListBullet"/>
      </w:pPr>
      <w:r>
        <w:t>Parse Section L → proposal outline</w:t>
      </w:r>
    </w:p>
    <w:p>
      <w:pPr>
        <w:pStyle w:val="ListBullet"/>
      </w:pPr>
      <w:r>
        <w:t>Parse Section M → evaluation checklist</w:t>
      </w:r>
    </w:p>
    <w:p>
      <w:pPr>
        <w:pStyle w:val="ListBullet"/>
      </w:pPr>
      <w:r>
        <w:t>Gap analysis vs. your past performance</w:t>
      </w:r>
    </w:p>
    <w:p>
      <w:pPr>
        <w:pStyle w:val="ListBullet"/>
      </w:pPr>
      <w:r>
        <w:t>First-draft bullets per section (human edits required)</w:t>
      </w:r>
    </w:p>
    <w:p>
      <w:pPr>
        <w:pStyle w:val="Heading3"/>
      </w:pPr>
      <w:r>
        <w:t>Handoff contract (example)</w:t>
      </w:r>
    </w:p>
    <w:p>
      <w:r>
        <w:rPr>
          <w:rFonts w:ascii="Consolas" w:hAnsi="Consolas"/>
          <w:sz w:val="18"/>
        </w:rPr>
        <w:t>{</w:t>
        <w:br/>
        <w:t xml:space="preserve">  "notice_id": "abc123",</w:t>
        <w:br/>
        <w:t xml:space="preserve">  "phase": "capture",</w:t>
        <w:br/>
        <w:t xml:space="preserve">  "from_agent": "consig",</w:t>
        <w:br/>
        <w:t xml:space="preserve">  "to_agent": "research-agent",</w:t>
        <w:br/>
        <w:t xml:space="preserve">  "context": {</w:t>
        <w:br/>
        <w:t xml:space="preserve">    "title": "...",</w:t>
        <w:br/>
        <w:t xml:space="preserve">    "agency": "...",</w:t>
        <w:br/>
        <w:t xml:space="preserve">    "deadline": "2026-06-15",</w:t>
        <w:br/>
        <w:t xml:space="preserve">    "match_score": 42</w:t>
        <w:br/>
        <w:t xml:space="preserve">  }</w:t>
        <w:br/>
        <w:t>}</w:t>
      </w:r>
    </w:p>
    <w:p>
      <w:pPr>
        <w:pStyle w:val="Heading3"/>
      </w:pPr>
      <w:r>
        <w:t>Deliverable</w:t>
      </w:r>
    </w:p>
    <w:p>
      <w:r>
        <w:t>Two additional containers; n8n workflow chains Consig → Research → Proposal on starred opportunities.</w:t>
      </w:r>
    </w:p>
    <w:p>
      <w:r>
        <w:br/>
      </w:r>
    </w:p>
    <w:p>
      <w:pPr>
        <w:pStyle w:val="Heading2"/>
      </w:pPr>
      <w:r>
        <w:t>Phase 5 — Capture execution (ongoing)</w:t>
      </w:r>
    </w:p>
    <w:p>
      <w:r>
        <w:t>Aligns with the federal sales roadmap from GovClose:</w:t>
      </w:r>
    </w:p>
    <w:p>
      <w:pPr>
        <w:pStyle w:val="Heading3"/>
      </w:pPr>
      <w:r>
        <w:t>5.1 Market qualification checklist</w:t>
      </w:r>
    </w:p>
    <w:p>
      <w:pPr>
        <w:pStyle w:val="ListBullet"/>
      </w:pPr>
      <w:r>
        <w:t>☐ Confirm federal demand for your service (SAM awards + USAspending by NAICS)</w:t>
      </w:r>
    </w:p>
    <w:p>
      <w:pPr>
        <w:pStyle w:val="ListBullet"/>
      </w:pPr>
      <w:r>
        <w:t>☐ Identify top 5 contracting offices (not just agencies)</w:t>
      </w:r>
    </w:p>
    <w:p>
      <w:pPr>
        <w:pStyle w:val="ListBullet"/>
      </w:pPr>
      <w:r>
        <w:t>☐ Map how those offices buy (vehicles, set-asides, SAP threshold)</w:t>
      </w:r>
    </w:p>
    <w:p>
      <w:pPr>
        <w:pStyle w:val="ListBullet"/>
      </w:pPr>
      <w:r>
        <w:t>☐ Benchmark 3–5 peer contractors (last 5–10 years)</w:t>
      </w:r>
    </w:p>
    <w:p>
      <w:pPr>
        <w:pStyle w:val="ListBullet"/>
      </w:pPr>
      <w:r>
        <w:t>☐ SAM.gov entity registration active (UEI, reps &amp; certs)</w:t>
      </w:r>
    </w:p>
    <w:p>
      <w:pPr>
        <w:pStyle w:val="ListBullet"/>
      </w:pPr>
      <w:r>
        <w:t>☐ Capability statement v1 (hyper-specific, direct contact info, vehicles/NAICS on face)</w:t>
      </w:r>
    </w:p>
    <w:p>
      <w:pPr>
        <w:pStyle w:val="Heading3"/>
      </w:pPr>
      <w:r>
        <w:t>5.2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 support</w:t>
            </w:r>
          </w:p>
        </w:tc>
      </w:tr>
      <w:tr>
        <w:tc>
          <w:tcPr>
            <w:tcW w:type="dxa" w:w="2880"/>
          </w:tcPr>
          <w:p>
            <w:r>
              <w:t>**Identify**</w:t>
            </w:r>
          </w:p>
        </w:tc>
        <w:tc>
          <w:tcPr>
            <w:tcW w:type="dxa" w:w="2880"/>
          </w:tcPr>
          <w:p>
            <w:r>
              <w:t>Sources sought, forecasts, saved searches</w:t>
            </w:r>
          </w:p>
        </w:tc>
        <w:tc>
          <w:tcPr>
            <w:tcW w:type="dxa" w:w="2880"/>
          </w:tcPr>
          <w:p>
            <w:r>
              <w:t>Phase 1–2 ingest + dashboard</w:t>
            </w:r>
          </w:p>
        </w:tc>
      </w:tr>
      <w:tr>
        <w:tc>
          <w:tcPr>
            <w:tcW w:type="dxa" w:w="2880"/>
          </w:tcPr>
          <w:p>
            <w:r>
              <w:t>**Qualify**</w:t>
            </w:r>
          </w:p>
        </w:tc>
        <w:tc>
          <w:tcPr>
            <w:tcW w:type="dxa" w:w="2880"/>
          </w:tcPr>
          <w:p>
            <w:r>
              <w:t>Go/no-go, set-aside fit, deadline feasibility</w:t>
            </w:r>
          </w:p>
        </w:tc>
        <w:tc>
          <w:tcPr>
            <w:tcW w:type="dxa" w:w="2880"/>
          </w:tcPr>
          <w:p>
            <w:r>
              <w:t>Consig + Research agent</w:t>
            </w:r>
          </w:p>
        </w:tc>
      </w:tr>
      <w:tr>
        <w:tc>
          <w:tcPr>
            <w:tcW w:type="dxa" w:w="2880"/>
          </w:tcPr>
          <w:p>
            <w:r>
              <w:t>**Capture**</w:t>
            </w:r>
          </w:p>
        </w:tc>
        <w:tc>
          <w:tcPr>
            <w:tcW w:type="dxa" w:w="2880"/>
          </w:tcPr>
          <w:p>
            <w:r>
              <w:t>CO meetings, capability statement, teaming</w:t>
            </w:r>
          </w:p>
        </w:tc>
        <w:tc>
          <w:tcPr>
            <w:tcW w:type="dxa" w:w="2880"/>
          </w:tcPr>
          <w:p>
            <w:r>
              <w:t>Consig + manual</w:t>
            </w:r>
          </w:p>
        </w:tc>
      </w:tr>
      <w:tr>
        <w:tc>
          <w:tcPr>
            <w:tcW w:type="dxa" w:w="2880"/>
          </w:tcPr>
          <w:p>
            <w:r>
              <w:t>**Propose**</w:t>
            </w:r>
          </w:p>
        </w:tc>
        <w:tc>
          <w:tcPr>
            <w:tcW w:type="dxa" w:w="2880"/>
          </w:tcPr>
          <w:p>
            <w:r>
              <w:t>Section L/M compliance matrix, write</w:t>
            </w:r>
          </w:p>
        </w:tc>
        <w:tc>
          <w:tcPr>
            <w:tcW w:type="dxa" w:w="2880"/>
          </w:tcPr>
          <w:p>
            <w:r>
              <w:t>Proposal agent</w:t>
            </w:r>
          </w:p>
        </w:tc>
      </w:tr>
      <w:tr>
        <w:tc>
          <w:tcPr>
            <w:tcW w:type="dxa" w:w="2880"/>
          </w:tcPr>
          <w:p>
            <w:r>
              <w:t>**Win / learn**</w:t>
            </w:r>
          </w:p>
        </w:tc>
        <w:tc>
          <w:tcPr>
            <w:tcW w:type="dxa" w:w="2880"/>
          </w:tcPr>
          <w:p>
            <w:r>
              <w:t>Debrief, past performance update</w:t>
            </w:r>
          </w:p>
        </w:tc>
        <w:tc>
          <w:tcPr>
            <w:tcW w:type="dxa" w:w="2880"/>
          </w:tcPr>
          <w:p>
            <w:r>
              <w:t>Postgres + playbook update</w:t>
            </w:r>
          </w:p>
        </w:tc>
      </w:tr>
    </w:tbl>
    <w:p/>
    <w:p>
      <w:pPr>
        <w:pStyle w:val="Heading3"/>
      </w:pPr>
      <w:r>
        <w:t>5.3 Revenue paths (pick primary focus)</w:t>
      </w:r>
    </w:p>
    <w:p>
      <w:pPr>
        <w:pStyle w:val="ListNumber"/>
      </w:pPr>
      <w:r>
        <w:rPr>
          <w:b/>
        </w:rPr>
        <w:t>Prime contractor</w:t>
      </w:r>
      <w:r>
        <w:t xml:space="preserve"> — direct awards on SAM solicitations (longest path, highest upside)</w:t>
      </w:r>
    </w:p>
    <w:p>
      <w:pPr>
        <w:pStyle w:val="ListNumber"/>
      </w:pPr>
      <w:r>
        <w:rPr>
          <w:b/>
        </w:rPr>
        <w:t>Subcontractor</w:t>
      </w:r>
      <w:r>
        <w:t xml:space="preserve"> — build past performance with established primes</w:t>
      </w:r>
    </w:p>
    <w:p>
      <w:pPr>
        <w:pStyle w:val="ListNumber"/>
      </w:pPr>
      <w:r>
        <w:rPr>
          <w:b/>
        </w:rPr>
        <w:t>Consulting / BD</w:t>
      </w:r>
      <w:r>
        <w:t xml:space="preserve"> — leverage Consig + corpus to advise other small businesses</w:t>
      </w:r>
    </w:p>
    <w:p>
      <w:pPr>
        <w:pStyle w:val="ListNumber"/>
      </w:pPr>
      <w:r>
        <w:rPr>
          <w:b/>
        </w:rPr>
        <w:t>SBIR</w:t>
      </w:r>
      <w:r>
        <w:t xml:space="preserve"> — non-dilutive R&amp;D if you have a differentiated technical offering</w:t>
      </w:r>
    </w:p>
    <w:p>
      <w:r>
        <w:br/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</w:t>
            </w:r>
          </w:p>
        </w:tc>
      </w:tr>
      <w:tr>
        <w:tc>
          <w:tcPr>
            <w:tcW w:type="dxa" w:w="2880"/>
          </w:tcPr>
          <w:p>
            <w:r>
              <w:t>Bulk download</w:t>
            </w:r>
          </w:p>
        </w:tc>
        <w:tc>
          <w:tcPr>
            <w:tcW w:type="dxa" w:w="2880"/>
          </w:tcPr>
          <w:p>
            <w:r>
              <w:t>Python + `requests`</w:t>
            </w:r>
          </w:p>
        </w:tc>
        <w:tc>
          <w:tcPr>
            <w:tcW w:type="dxa" w:w="2880"/>
          </w:tcPr>
          <w:p>
            <w:r>
              <w:t>`govbid`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n8n Community Edition</w:t>
            </w:r>
          </w:p>
        </w:tc>
        <w:tc>
          <w:tcPr>
            <w:tcW w:type="dxa" w:w="2880"/>
          </w:tcPr>
          <w:p>
            <w:r>
              <w:t>`govbid-pipeline`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+ migrations</w:t>
            </w:r>
          </w:p>
        </w:tc>
        <w:tc>
          <w:tcPr>
            <w:tcW w:type="dxa" w:w="2880"/>
          </w:tcPr>
          <w:p>
            <w:r>
              <w:t>`govbid-pipeline`</w:t>
            </w:r>
          </w:p>
        </w:tc>
      </w:tr>
      <w:tr>
        <w:tc>
          <w:tcPr>
            <w:tcW w:type="dxa" w:w="2880"/>
          </w:tcPr>
          <w:p>
            <w:r>
              <w:t>Matching</w:t>
            </w:r>
          </w:p>
        </w:tc>
        <w:tc>
          <w:tcPr>
            <w:tcW w:type="dxa" w:w="2880"/>
          </w:tcPr>
          <w:p>
            <w:r>
              <w:t>SQL + `match-profile.yaml`</w:t>
            </w:r>
          </w:p>
        </w:tc>
        <w:tc>
          <w:tcPr>
            <w:tcW w:type="dxa" w:w="2880"/>
          </w:tcPr>
          <w:p>
            <w:r>
              <w:t>`govbid-pipeline`</w:t>
            </w:r>
          </w:p>
        </w:tc>
      </w:tr>
      <w:tr>
        <w:tc>
          <w:tcPr>
            <w:tcW w:type="dxa" w:w="2880"/>
          </w:tcPr>
          <w:p>
            <w:r>
              <w:t>Transcripts</w:t>
            </w:r>
          </w:p>
        </w:tc>
        <w:tc>
          <w:tcPr>
            <w:tcW w:type="dxa" w:w="2880"/>
          </w:tcPr>
          <w:p>
            <w:r>
              <w:t>yt-dlp + bash</w:t>
            </w:r>
          </w:p>
        </w:tc>
        <w:tc>
          <w:tcPr>
            <w:tcW w:type="dxa" w:w="2880"/>
          </w:tcPr>
          <w:p>
            <w:r>
              <w:t>`govbid`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pgvector / Chroma + FastAPI</w:t>
            </w:r>
          </w:p>
        </w:tc>
        <w:tc>
          <w:tcPr>
            <w:tcW w:type="dxa" w:w="2880"/>
          </w:tcPr>
          <w:p>
            <w:r>
              <w:t>new in `govbid` or `govbid-pipeline`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Docker containers, JSON handoffs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Streamlit or Adminer (v1)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/>
    <w:p>
      <w:r>
        <w:br/>
      </w:r>
    </w:p>
    <w:p>
      <w:pPr>
        <w:pStyle w:val="Heading2"/>
      </w:pPr>
      <w:r>
        <w:t>Immediate next actions (this week)</w:t>
      </w:r>
    </w:p>
    <w:p>
      <w:pPr>
        <w:pStyle w:val="ListNumber"/>
      </w:pPr>
      <w:r>
        <w:rPr>
          <w:b/>
        </w:rPr>
        <w:t>Finalize match profile</w:t>
      </w:r>
      <w:r>
        <w:t xml:space="preserve"> — edit </w:t>
      </w:r>
      <w:r>
        <w:rPr>
          <w:rFonts w:ascii="Consolas" w:hAnsi="Consolas"/>
          <w:sz w:val="20"/>
        </w:rPr>
        <w:t>~/govbid-pipeline/config/match-profile.yaml</w:t>
      </w:r>
      <w:r>
        <w:t xml:space="preserve"> for Rocksteady Analytics.</w:t>
      </w:r>
    </w:p>
    <w:p>
      <w:pPr>
        <w:pStyle w:val="ListNumber"/>
      </w:pPr>
      <w:r>
        <w:rPr>
          <w:b/>
        </w:rPr>
        <w:t>Start Docker pipeline</w:t>
      </w:r>
      <w:r>
        <w:t xml:space="preserve"> — ingest today's CSV; verify </w:t>
      </w:r>
      <w:r>
        <w:rPr>
          <w:rFonts w:ascii="Consolas" w:hAnsi="Consolas"/>
          <w:sz w:val="20"/>
        </w:rPr>
        <w:t>review_queue</w:t>
      </w:r>
      <w:r>
        <w:t xml:space="preserve"> output.</w:t>
      </w:r>
    </w:p>
    <w:p>
      <w:pPr>
        <w:pStyle w:val="ListNumber"/>
      </w:pPr>
      <w:r>
        <w:rPr>
          <w:b/>
        </w:rPr>
        <w:t>Pick dashboard approach</w:t>
      </w:r>
      <w:r>
        <w:t xml:space="preserve"> — Adminer for week 1, Streamlit if you want custom UI fast.</w:t>
      </w:r>
    </w:p>
    <w:p>
      <w:pPr>
        <w:pStyle w:val="ListNumber"/>
      </w:pPr>
      <w:r>
        <w:rPr>
          <w:b/>
        </w:rPr>
        <w:t>Register on SAM.gov</w:t>
      </w:r>
      <w:r>
        <w:t xml:space="preserve"> — entity + API key (raises rate limits from ~10 to ~1,000/day).</w:t>
      </w:r>
    </w:p>
    <w:p>
      <w:pPr>
        <w:pStyle w:val="ListNumber"/>
      </w:pPr>
      <w:r>
        <w:rPr>
          <w:b/>
        </w:rPr>
        <w:t>Spike Consig</w:t>
      </w:r>
      <w:r>
        <w:t xml:space="preserve"> — chunk </w:t>
      </w:r>
      <w:r>
        <w:rPr>
          <w:rFonts w:ascii="Consolas" w:hAnsi="Consolas"/>
          <w:sz w:val="20"/>
        </w:rPr>
        <w:t>govclose_all.txt</w:t>
      </w:r>
      <w:r>
        <w:t>, embed 100 pages, test 10 questions against playbook answers.</w:t>
      </w:r>
    </w:p>
    <w:p>
      <w:r>
        <w:br/>
      </w:r>
    </w:p>
    <w:p>
      <w:pPr>
        <w:pStyle w:val="Heading2"/>
      </w:pPr>
      <w:r>
        <w:t>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Daily ingest running</w:t>
            </w:r>
          </w:p>
        </w:tc>
        <w:tc>
          <w:tcPr>
            <w:tcW w:type="dxa" w:w="4320"/>
          </w:tcPr>
          <w:p>
            <w:r>
              <w:t>7 consecutive days without failure</w:t>
            </w:r>
          </w:p>
        </w:tc>
      </w:tr>
      <w:tr>
        <w:tc>
          <w:tcPr>
            <w:tcW w:type="dxa" w:w="4320"/>
          </w:tcPr>
          <w:p>
            <w:r>
              <w:t>Review queue precision</w:t>
            </w:r>
          </w:p>
        </w:tc>
        <w:tc>
          <w:tcPr>
            <w:tcW w:type="dxa" w:w="4320"/>
          </w:tcPr>
          <w:p>
            <w:r>
              <w:t>≥70% of top-25 are genuinely bidable</w:t>
            </w:r>
          </w:p>
        </w:tc>
      </w:tr>
      <w:tr>
        <w:tc>
          <w:tcPr>
            <w:tcW w:type="dxa" w:w="4320"/>
          </w:tcPr>
          <w:p>
            <w:r>
              <w:t>Consig answer quality</w:t>
            </w:r>
          </w:p>
        </w:tc>
        <w:tc>
          <w:tcPr>
            <w:tcW w:type="dxa" w:w="4320"/>
          </w:tcPr>
          <w:p>
            <w:r>
              <w:t>Grounded answers with citations on 20 test questions</w:t>
            </w:r>
          </w:p>
        </w:tc>
      </w:tr>
      <w:tr>
        <w:tc>
          <w:tcPr>
            <w:tcW w:type="dxa" w:w="4320"/>
          </w:tcPr>
          <w:p>
            <w:r>
              <w:t>First capture brief</w:t>
            </w:r>
          </w:p>
        </w:tc>
        <w:tc>
          <w:tcPr>
            <w:tcW w:type="dxa" w:w="4320"/>
          </w:tcPr>
          <w:p>
            <w:r>
              <w:t>1 opportunity researched end-to-end via agents</w:t>
            </w:r>
          </w:p>
        </w:tc>
      </w:tr>
      <w:tr>
        <w:tc>
          <w:tcPr>
            <w:tcW w:type="dxa" w:w="4320"/>
          </w:tcPr>
          <w:p>
            <w:r>
              <w:t>First proposal outline</w:t>
            </w:r>
          </w:p>
        </w:tc>
        <w:tc>
          <w:tcPr>
            <w:tcW w:type="dxa" w:w="4320"/>
          </w:tcPr>
          <w:p>
            <w:r>
              <w:t>1 compliance matrix from a real solicitation</w:t>
            </w:r>
          </w:p>
        </w:tc>
      </w:tr>
      <w:tr>
        <w:tc>
          <w:tcPr>
            <w:tcW w:type="dxa" w:w="4320"/>
          </w:tcPr>
          <w:p>
            <w:r>
              <w:t>First contract action</w:t>
            </w:r>
          </w:p>
        </w:tc>
        <w:tc>
          <w:tcPr>
            <w:tcW w:type="dxa" w:w="4320"/>
          </w:tcPr>
          <w:p>
            <w:r>
              <w:t>Sources sought response or capability statement sent to a CO</w:t>
            </w:r>
          </w:p>
        </w:tc>
      </w:tr>
    </w:tbl>
    <w:p/>
    <w:p>
      <w:r>
        <w:br/>
      </w:r>
    </w:p>
    <w:p>
      <w:pPr>
        <w:pStyle w:val="Heading2"/>
      </w:pPr>
      <w:r>
        <w:t>References in this repo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Federal Contracting Playbook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SAM.gov Procurement Framework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SAM Data Extract Documentation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Entity Registration Checklist</w:t>
        </w:r>
      </w:hyperlink>
    </w:p>
    <w:p>
      <w:pPr>
        <w:pStyle w:val="ListBullet"/>
      </w:pPr>
      <w:r>
        <w:t xml:space="preserve">GovClose corpus: </w:t>
      </w:r>
      <w:r>
        <w:rPr>
          <w:rFonts w:ascii="Consolas" w:hAnsi="Consolas"/>
          <w:sz w:val="20"/>
        </w:rPr>
        <w:t>../transcripts/govclose/govclose_all.txt</w:t>
      </w:r>
    </w:p>
    <w:p>
      <w:r>
        <w:br/>
      </w:r>
    </w:p>
    <w:p>
      <w:r>
        <w:t>*This plan replaces the original scratch notes. Phases are sequential but overlapping — start Phase 1 while Phase 0 cron jobs keep running.*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vavrock/govbid-pipeline" TargetMode="External"/><Relationship Id="rId10" Type="http://schemas.openxmlformats.org/officeDocument/2006/relationships/hyperlink" Target="federal_contracting_playbook.md" TargetMode="External"/><Relationship Id="rId11" Type="http://schemas.openxmlformats.org/officeDocument/2006/relationships/hyperlink" Target="sam_gov_procurement_framework.md" TargetMode="External"/><Relationship Id="rId12" Type="http://schemas.openxmlformats.org/officeDocument/2006/relationships/hyperlink" Target="reference/Contract%20Opportunities%20Data%20Extract%20Documentation.pdf" TargetMode="External"/><Relationship Id="rId13" Type="http://schemas.openxmlformats.org/officeDocument/2006/relationships/hyperlink" Target="reference/entity-checklis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