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vertAlign w:val="baseline"/>
          <w:rtl w:val="0"/>
        </w:rPr>
        <w:t xml:space="preserve">An arresting day out in Inveraray: prison records and their use in historical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Booking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To make a booking please fill in the form below and return to:</w:t>
      </w:r>
    </w:p>
    <w:p w:rsidR="00000000" w:rsidDel="00000000" w:rsidP="00000000" w:rsidRDefault="00000000" w:rsidRPr="00000000" w14:paraId="00000005">
      <w:pPr>
        <w:pStyle w:val="Title"/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0"/>
          <w:color w:val="1f3864"/>
          <w:sz w:val="24"/>
          <w:szCs w:val="24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szCs w:val="24"/>
            <w:u w:val="single"/>
            <w:vertAlign w:val="baseline"/>
            <w:rtl w:val="0"/>
          </w:rPr>
          <w:t xml:space="preserve">sratreasurer2024@gmail.com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or by post to Mrs A Diamond (SRA), Argyll Estates Archives, Cherry Park, Inveraray PA32 8XE.</w:t>
      </w:r>
    </w:p>
    <w:p w:rsidR="00000000" w:rsidDel="00000000" w:rsidP="00000000" w:rsidRDefault="00000000" w:rsidRPr="00000000" w14:paraId="00000007">
      <w:pPr>
        <w:pStyle w:val="Title"/>
        <w:jc w:val="left"/>
        <w:rPr>
          <w:rFonts w:ascii="Calibri" w:cs="Calibri" w:eastAsia="Calibri" w:hAnsi="Calibri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8"/>
        <w:gridCol w:w="1835"/>
        <w:gridCol w:w="1559"/>
        <w:gridCol w:w="2794"/>
        <w:tblGridChange w:id="0">
          <w:tblGrid>
            <w:gridCol w:w="3085"/>
            <w:gridCol w:w="8"/>
            <w:gridCol w:w="1835"/>
            <w:gridCol w:w="1559"/>
            <w:gridCol w:w="2794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Name of person making the booking:</w:t>
            </w:r>
          </w:p>
          <w:p w:rsidR="00000000" w:rsidDel="00000000" w:rsidP="00000000" w:rsidRDefault="00000000" w:rsidRPr="00000000" w14:paraId="00000009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0F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Email address:</w:t>
            </w:r>
          </w:p>
          <w:p w:rsidR="00000000" w:rsidDel="00000000" w:rsidP="00000000" w:rsidRDefault="00000000" w:rsidRPr="00000000" w14:paraId="00000016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Are you a member of the Scottish Records Association?</w:t>
            </w:r>
          </w:p>
          <w:p w:rsidR="00000000" w:rsidDel="00000000" w:rsidP="00000000" w:rsidRDefault="00000000" w:rsidRPr="00000000" w14:paraId="0000001C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Style w:val="Title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Style w:val="Title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No. of places for conference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Title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Title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Number: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Cost: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Total: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pStyle w:val="Title"/>
              <w:tabs>
                <w:tab w:val="left" w:leader="none" w:pos="3600"/>
              </w:tabs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Lunch @ £7.50 per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Title"/>
              <w:tabs>
                <w:tab w:val="left" w:leader="none" w:pos="3600"/>
              </w:tabs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Sandwich &amp; traybake lunch</w:t>
              <w:tab/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pStyle w:val="Title"/>
              <w:tabs>
                <w:tab w:val="left" w:leader="none" w:pos="3600"/>
              </w:tabs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Number: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pStyle w:val="Title"/>
              <w:tabs>
                <w:tab w:val="left" w:leader="none" w:pos="3600"/>
              </w:tabs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Total: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pStyle w:val="Title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Inveraray jail tour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@ £12.50 per person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Number: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Total: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Method of payment </w:t>
              <w:br w:type="textWrapping"/>
              <w:t xml:space="preserve">(please indicate by ringing or deleting)</w:t>
            </w:r>
          </w:p>
          <w:p w:rsidR="00000000" w:rsidDel="00000000" w:rsidP="00000000" w:rsidRDefault="00000000" w:rsidRPr="00000000" w14:paraId="00000036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pStyle w:val="Title"/>
              <w:numPr>
                <w:ilvl w:val="0"/>
                <w:numId w:val="2"/>
              </w:numPr>
              <w:ind w:left="720" w:hanging="36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Bank transfer</w:t>
            </w:r>
          </w:p>
          <w:p w:rsidR="00000000" w:rsidDel="00000000" w:rsidP="00000000" w:rsidRDefault="00000000" w:rsidRPr="00000000" w14:paraId="0000003B">
            <w:pPr>
              <w:pStyle w:val="Title"/>
              <w:numPr>
                <w:ilvl w:val="0"/>
                <w:numId w:val="2"/>
              </w:numPr>
              <w:ind w:left="720" w:hanging="36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Credit/Debit card</w:t>
            </w:r>
          </w:p>
          <w:p w:rsidR="00000000" w:rsidDel="00000000" w:rsidP="00000000" w:rsidRDefault="00000000" w:rsidRPr="00000000" w14:paraId="0000003C">
            <w:pPr>
              <w:pStyle w:val="Title"/>
              <w:numPr>
                <w:ilvl w:val="0"/>
                <w:numId w:val="2"/>
              </w:numPr>
              <w:ind w:left="720" w:hanging="36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PayPal account</w:t>
            </w:r>
          </w:p>
          <w:p w:rsidR="00000000" w:rsidDel="00000000" w:rsidP="00000000" w:rsidRDefault="00000000" w:rsidRPr="00000000" w14:paraId="0000003D">
            <w:pPr>
              <w:pStyle w:val="Title"/>
              <w:numPr>
                <w:ilvl w:val="0"/>
                <w:numId w:val="2"/>
              </w:numPr>
              <w:ind w:left="720" w:hanging="36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Cheque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Please provide names of guests attending and any dietary and access requirements.</w:t>
            </w:r>
          </w:p>
          <w:p w:rsidR="00000000" w:rsidDel="00000000" w:rsidP="00000000" w:rsidRDefault="00000000" w:rsidRPr="00000000" w14:paraId="0000003F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Title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Title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Payment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By credit or debit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We will issue an invoice for those wishing to pay by Credit/Debit card or PayPal according to method of payment indicated above.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By bank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Bank: Bank of Scotland</w:t>
        <w:tab/>
        <w:tab/>
        <w:tab/>
        <w:t xml:space="preserve">Sort code: 80-41-21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Account number: 00828120</w:t>
        <w:tab/>
        <w:tab/>
        <w:t xml:space="preserve">Account name: The Scottish Records Association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IBAN code (if paying outside the UK): </w:t>
        <w:tab/>
        <w:t xml:space="preserve">GB45 BOFS 8041 2100 8281 20.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If possible, please provide your name in the payment's 'description' field.  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By cheque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Please make cheques payable to ‘The Scottish Records Association’ and enclose with booking form.</w:t>
      </w:r>
    </w:p>
    <w:sectPr>
      <w:headerReference r:id="rId8" w:type="default"/>
      <w:footerReference r:id="rId9" w:type="default"/>
      <w:pgSz w:h="16838" w:w="11906" w:orient="portrait"/>
      <w:pgMar w:bottom="1440" w:top="1440" w:left="1080" w:right="108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  <w:drawing>
        <wp:inline distB="0" distT="0" distL="114300" distR="114300">
          <wp:extent cx="1297940" cy="51435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7940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entury Schoolbook" w:cs="Century Schoolbook" w:hAnsi="Century Schoolbook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2"/>
      <w:effect w:val="none"/>
      <w:vertAlign w:val="baseline"/>
      <w:cs w:val="0"/>
      <w:em w:val="none"/>
      <w:lang w:bidi="ar-SA" w:eastAsia="en-GB" w:val="en-GB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character" w:styleId="TitleChar">
    <w:name w:val="Title Char"/>
    <w:next w:val="Title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32"/>
      <w:effect w:val="none"/>
      <w:vertAlign w:val="baseline"/>
      <w:cs w:val="0"/>
      <w:em w:val="none"/>
      <w:lang w:eastAsia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en-US"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en-US"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6607d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ra-membership@abbotshall.ne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JLtt2WIE3CY4LbIBhSyNTFJLdQ==">CgMxLjA4AHIhMW82TDd3d3BaWmVqb2QxaEQybkFVVjltV2J2Yi1MSnJn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2025-08-11T11:09:00Z</dcterms:created>
  <dc:creator>jmmerchant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