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28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color w:val="000000"/>
          <w:rtl w:val="0"/>
        </w:rPr>
        <w:t xml:space="preserve">Mẫu 3a</w:t>
      </w:r>
      <w:r w:rsidDel="00000000" w:rsidR="00000000" w:rsidRPr="00000000">
        <w:rPr>
          <w:rtl w:val="0"/>
        </w:rPr>
      </w:r>
    </w:p>
    <w:tbl>
      <w:tblPr>
        <w:tblStyle w:val="Table1"/>
        <w:tblW w:w="9360.0" w:type="dxa"/>
        <w:jc w:val="left"/>
        <w:tblLayout w:type="fixed"/>
        <w:tblLook w:val="0000"/>
      </w:tblPr>
      <w:tblGrid>
        <w:gridCol w:w="4965"/>
        <w:gridCol w:w="301"/>
        <w:gridCol w:w="4019"/>
        <w:gridCol w:w="75"/>
        <w:tblGridChange w:id="0">
          <w:tblGrid>
            <w:gridCol w:w="4965"/>
            <w:gridCol w:w="301"/>
            <w:gridCol w:w="4019"/>
            <w:gridCol w:w="75"/>
          </w:tblGrid>
        </w:tblGridChange>
      </w:tblGrid>
      <w:tr>
        <w:trPr>
          <w:cantSplit w:val="0"/>
          <w:trHeight w:val="1568" w:hRule="atLeast"/>
          <w:tblHeader w:val="0"/>
        </w:trPr>
        <w:tc>
          <w:tcPr/>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HỌC VIỆN CÔNG NGHỆ BƯU CHÍNH VIỄN THÔNG</w:t>
            </w:r>
          </w:p>
          <w:p w:rsidR="00000000" w:rsidDel="00000000" w:rsidP="00000000" w:rsidRDefault="00000000" w:rsidRPr="00000000" w14:paraId="00000004">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CÔNG NGHỆ THÔNG TIN I</w:t>
            </w:r>
          </w:p>
          <w:p w:rsidR="00000000" w:rsidDel="00000000" w:rsidP="00000000" w:rsidRDefault="00000000" w:rsidRPr="00000000" w14:paraId="00000005">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BỘ MÔN:</w:t>
            </w:r>
            <w:r w:rsidDel="00000000" w:rsidR="00000000" w:rsidRPr="00000000">
              <w:rPr>
                <w:rFonts w:ascii="Times New Roman" w:cs="Times New Roman" w:eastAsia="Times New Roman" w:hAnsi="Times New Roman"/>
                <w:rtl w:val="0"/>
              </w:rPr>
              <w:t xml:space="preserve">  KHOA HỌC MÁY TÍNH</w:t>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drawing>
                <wp:inline distB="0" distT="0" distL="0" distR="0">
                  <wp:extent cx="9525" cy="9525"/>
                  <wp:effectExtent b="0" l="0" r="0" t="0"/>
                  <wp:docPr descr="Shape" id="1694030721" name="image1.png"/>
                  <a:graphic>
                    <a:graphicData uri="http://schemas.openxmlformats.org/drawingml/2006/picture">
                      <pic:pic>
                        <pic:nvPicPr>
                          <pic:cNvPr descr="Shape" id="0" name="image1.png"/>
                          <pic:cNvPicPr preferRelativeResize="0"/>
                        </pic:nvPicPr>
                        <pic:blipFill>
                          <a:blip r:embed="rId7"/>
                          <a:srcRect b="0" l="0" r="0" t="0"/>
                          <a:stretch>
                            <a:fillRect/>
                          </a:stretch>
                        </pic:blipFill>
                        <pic:spPr>
                          <a:xfrm>
                            <a:off x="0" y="0"/>
                            <a:ext cx="9525" cy="9525"/>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07">
            <w:pPr>
              <w:spacing w:after="2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ĐỀ THI KẾT THÚC HỌC PHẦN</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thức thi viết)</w:t>
            </w:r>
            <w:r w:rsidDel="00000000" w:rsidR="00000000" w:rsidRPr="00000000">
              <w:rPr>
                <w:rtl w:val="0"/>
              </w:rPr>
            </w:r>
          </w:p>
        </w:tc>
      </w:tr>
      <w:tr>
        <w:trPr>
          <w:cantSplit w:val="0"/>
          <w:tblHeader w:val="0"/>
        </w:trPr>
        <w:tc>
          <w:tcPr>
            <w:gridSpan w:val="4"/>
          </w:tcPr>
          <w:p w:rsidR="00000000" w:rsidDel="00000000" w:rsidP="00000000" w:rsidRDefault="00000000" w:rsidRPr="00000000" w14:paraId="0000000B">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Học phần: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Nhập môn Trí tuệ nhân tạo (Học kỳ 2 năm học 2022-2023)</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F">
            <w:pPr>
              <w:spacing w:after="60"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Lớp:  D19CNTT, D19ATTT</w:t>
            </w:r>
            <w:r w:rsidDel="00000000" w:rsidR="00000000" w:rsidRPr="00000000">
              <w:rPr>
                <w:rtl w:val="0"/>
              </w:rPr>
            </w:r>
          </w:p>
        </w:tc>
        <w:tc>
          <w:tcPr>
            <w:gridSpan w:val="2"/>
          </w:tcPr>
          <w:p w:rsidR="00000000" w:rsidDel="00000000" w:rsidP="00000000" w:rsidRDefault="00000000" w:rsidRPr="00000000" w14:paraId="00000011">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gian thi: </w:t>
            </w:r>
            <w:r w:rsidDel="00000000" w:rsidR="00000000" w:rsidRPr="00000000">
              <w:rPr>
                <w:rFonts w:ascii="Times New Roman" w:cs="Times New Roman" w:eastAsia="Times New Roman" w:hAnsi="Times New Roman"/>
                <w:sz w:val="24"/>
                <w:szCs w:val="24"/>
                <w:rtl w:val="0"/>
              </w:rPr>
              <w:t xml:space="preserve">  90 phút</w:t>
            </w:r>
          </w:p>
        </w:tc>
      </w:tr>
    </w:tbl>
    <w:p w:rsidR="00000000" w:rsidDel="00000000" w:rsidP="00000000" w:rsidRDefault="00000000" w:rsidRPr="00000000" w14:paraId="00000013">
      <w:pPr>
        <w:spacing w:after="280" w:before="28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Đề số</w:t>
      </w:r>
      <w:r w:rsidDel="00000000" w:rsidR="00000000" w:rsidRPr="00000000">
        <w:rPr>
          <w:rFonts w:ascii="Times New Roman" w:cs="Times New Roman" w:eastAsia="Times New Roman" w:hAnsi="Times New Roman"/>
          <w:color w:val="000000"/>
          <w:sz w:val="28"/>
          <w:szCs w:val="28"/>
          <w:rtl w:val="0"/>
        </w:rPr>
        <w:t xml:space="preserve">: 1</w:t>
      </w:r>
    </w:p>
    <w:p w:rsidR="00000000" w:rsidDel="00000000" w:rsidP="00000000" w:rsidRDefault="00000000" w:rsidRPr="00000000" w14:paraId="00000014">
      <w:pPr>
        <w:tabs>
          <w:tab w:val="center" w:leader="none" w:pos="4916"/>
          <w:tab w:val="right" w:leader="none" w:pos="9832"/>
        </w:tabs>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w:t>
      </w:r>
      <w:r w:rsidDel="00000000" w:rsidR="00000000" w:rsidRPr="00000000">
        <w:rPr>
          <w:rFonts w:ascii="Times New Roman" w:cs="Times New Roman" w:eastAsia="Times New Roman" w:hAnsi="Times New Roman"/>
          <w:sz w:val="24"/>
          <w:szCs w:val="24"/>
          <w:rtl w:val="0"/>
        </w:rPr>
        <w:t xml:space="preserve">: (2 điểm) </w:t>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đồ thị như trên hình vẽ, S là nút xuất phát, G là nút đích. Các số nằm cạnh cung là giá thành đường đi, số nằm trong vòng tròn là giá trị hàm heuristic. </w:t>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2254885</wp:posOffset>
            </wp:positionH>
            <wp:positionV relativeFrom="paragraph">
              <wp:posOffset>108273</wp:posOffset>
            </wp:positionV>
            <wp:extent cx="3637966" cy="1961625"/>
            <wp:effectExtent b="0" l="0" r="0" t="0"/>
            <wp:wrapSquare wrapText="bothSides" distB="0" distT="0" distL="114300" distR="114300"/>
            <wp:docPr descr="Изображение выглядит как рисунок, зарисовка, диаграмма, круг&#10;&#10;Автоматически созданное описание" id="1694030722" name="image2.png"/>
            <a:graphic>
              <a:graphicData uri="http://schemas.openxmlformats.org/drawingml/2006/picture">
                <pic:pic>
                  <pic:nvPicPr>
                    <pic:cNvPr descr="Изображение выглядит как рисунок, зарисовка, диаграмма, круг&#10;&#10;Автоматически созданное описание" id="0" name="image2.png"/>
                    <pic:cNvPicPr preferRelativeResize="0"/>
                  </pic:nvPicPr>
                  <pic:blipFill>
                    <a:blip r:embed="rId8"/>
                    <a:srcRect b="0" l="0" r="0" t="0"/>
                    <a:stretch>
                      <a:fillRect/>
                    </a:stretch>
                  </pic:blipFill>
                  <pic:spPr>
                    <a:xfrm>
                      <a:off x="0" y="0"/>
                      <a:ext cx="3637966" cy="1961625"/>
                    </a:xfrm>
                    <a:prstGeom prst="rect"/>
                    <a:ln/>
                  </pic:spPr>
                </pic:pic>
              </a:graphicData>
            </a:graphic>
          </wp:anchor>
        </w:drawing>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Hãy sử dụng thuật toán A* sâu dần (IDA*) với α = 4 là giá trị được thêm vào ngưỡng sau mỗi vòng lặp để tìm đường đi từ nút xuất phát tới đích. Thể hiện các giá trị: nút được mở rộng, danh sách nút biên và giá trị hàm f tại mỗi bước. Xác định đường đi do IDA* tìm được. Trong trường hợp có nhiều nút cùng tham số (độ sâu) mở rộng theo thứ tự chữ cái.</w:t>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Đường đi tìm được ở trên có phải là đường đi tối ưu hay không? Trong trường hợp nào IDA* tìm được đường đi tối ưu?</w:t>
      </w:r>
    </w:p>
    <w:p w:rsidR="00000000" w:rsidDel="00000000" w:rsidP="00000000" w:rsidRDefault="00000000" w:rsidRPr="00000000" w14:paraId="0000001A">
      <w:pPr>
        <w:spacing w:after="120" w:before="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Câu 2</w:t>
      </w:r>
      <w:r w:rsidDel="00000000" w:rsidR="00000000" w:rsidRPr="00000000">
        <w:rPr>
          <w:rFonts w:ascii="Times New Roman" w:cs="Times New Roman" w:eastAsia="Times New Roman" w:hAnsi="Times New Roman"/>
          <w:color w:val="000000"/>
          <w:sz w:val="24"/>
          <w:szCs w:val="24"/>
          <w:rtl w:val="0"/>
        </w:rPr>
        <w:t xml:space="preserve"> (2 điểm)</w:t>
      </w:r>
    </w:p>
    <w:p w:rsidR="00000000" w:rsidDel="00000000" w:rsidP="00000000" w:rsidRDefault="00000000" w:rsidRPr="00000000" w14:paraId="0000001B">
      <w:pPr>
        <w:spacing w:after="120" w:before="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Những người học kiến trúc đều biết sử dụng phần mềm đồ hoạ.  </w:t>
      </w:r>
      <m:oMath>
        <m:r>
          <w:rPr>
            <w:rFonts w:ascii="Cambria Math" w:cs="Cambria Math" w:eastAsia="Cambria Math" w:hAnsi="Cambria Math"/>
            <w:color w:val="000000"/>
            <w:sz w:val="24"/>
            <w:szCs w:val="24"/>
          </w:rPr>
          <m:t xml:space="preserve">∀x(KT</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x</m:t>
            </m:r>
          </m:e>
        </m:d>
        <m:r>
          <w:rPr>
            <w:rFonts w:ascii="Cambria Math" w:cs="Cambria Math" w:eastAsia="Cambria Math" w:hAnsi="Cambria Math"/>
            <w:color w:val="000000"/>
            <w:sz w:val="24"/>
            <w:szCs w:val="24"/>
          </w:rPr>
          <m:t xml:space="preserve">⟹PM</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x</m:t>
            </m:r>
          </m:e>
        </m:d>
        <m:r>
          <w:rPr>
            <w:rFonts w:ascii="Cambria Math" w:cs="Cambria Math" w:eastAsia="Cambria Math" w:hAnsi="Cambria Math"/>
            <w:color w:val="000000"/>
            <w:sz w:val="24"/>
            <w:szCs w:val="24"/>
          </w:rPr>
          <m:t xml:space="preserve">)</m:t>
        </m:r>
      </m:oMath>
      <w:r w:rsidDel="00000000" w:rsidR="00000000" w:rsidRPr="00000000">
        <w:rPr>
          <w:rtl w:val="0"/>
        </w:rPr>
      </w:r>
    </w:p>
    <w:p w:rsidR="00000000" w:rsidDel="00000000" w:rsidP="00000000" w:rsidRDefault="00000000" w:rsidRPr="00000000" w14:paraId="0000001C">
      <w:pPr>
        <w:spacing w:after="120" w:before="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Trẻ em không biết sử dụng phần mềm đồ hoạ.  </w:t>
      </w:r>
      <m:oMath>
        <m:r>
          <w:rPr>
            <w:rFonts w:ascii="Cambria Math" w:cs="Cambria Math" w:eastAsia="Cambria Math" w:hAnsi="Cambria Math"/>
            <w:color w:val="000000"/>
            <w:sz w:val="24"/>
            <w:szCs w:val="24"/>
          </w:rPr>
          <m:t xml:space="preserve">∀x(TreEm</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x</m:t>
            </m:r>
          </m:e>
        </m:d>
        <m:r>
          <w:rPr>
            <w:rFonts w:ascii="Cambria Math" w:cs="Cambria Math" w:eastAsia="Cambria Math" w:hAnsi="Cambria Math"/>
            <w:color w:val="000000"/>
            <w:sz w:val="24"/>
            <w:szCs w:val="24"/>
          </w:rPr>
          <m:t xml:space="preserve">⟹¬PM</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x</m:t>
            </m:r>
          </m:e>
        </m:d>
        <m:r>
          <w:rPr>
            <w:rFonts w:ascii="Cambria Math" w:cs="Cambria Math" w:eastAsia="Cambria Math" w:hAnsi="Cambria Math"/>
            <w:color w:val="000000"/>
            <w:sz w:val="24"/>
            <w:szCs w:val="24"/>
          </w:rPr>
          <m:t xml:space="preserve">)</m:t>
        </m:r>
      </m:oMath>
      <w:r w:rsidDel="00000000" w:rsidR="00000000" w:rsidRPr="00000000">
        <w:rPr>
          <w:rtl w:val="0"/>
        </w:rPr>
      </w:r>
    </w:p>
    <w:p w:rsidR="00000000" w:rsidDel="00000000" w:rsidP="00000000" w:rsidRDefault="00000000" w:rsidRPr="00000000" w14:paraId="0000001D">
      <w:pPr>
        <w:spacing w:after="120" w:before="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Một số trẻ em vẽ giỏi.  </w:t>
      </w:r>
      <m:oMath>
        <m:r>
          <w:rPr>
            <w:rFonts w:ascii="Cambria Math" w:cs="Cambria Math" w:eastAsia="Cambria Math" w:hAnsi="Cambria Math"/>
            <w:color w:val="000000"/>
            <w:sz w:val="24"/>
            <w:szCs w:val="24"/>
          </w:rPr>
          <m:t xml:space="preserve">∃x(TreEm</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x</m:t>
            </m:r>
          </m:e>
        </m:d>
        <m:r>
          <w:rPr>
            <w:rFonts w:ascii="Cambria Math" w:cs="Cambria Math" w:eastAsia="Cambria Math" w:hAnsi="Cambria Math"/>
            <w:color w:val="000000"/>
            <w:sz w:val="24"/>
            <w:szCs w:val="24"/>
          </w:rPr>
          <m:t xml:space="preserve"> Λ Ve(x))</m:t>
        </m:r>
      </m:oMath>
      <w:r w:rsidDel="00000000" w:rsidR="00000000" w:rsidRPr="00000000">
        <w:rPr>
          <w:rtl w:val="0"/>
        </w:rPr>
      </w:r>
    </w:p>
    <w:p w:rsidR="00000000" w:rsidDel="00000000" w:rsidP="00000000" w:rsidRDefault="00000000" w:rsidRPr="00000000" w14:paraId="0000001E">
      <w:pPr>
        <w:spacing w:after="120" w:before="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Viết các câu trên dưới dạng CNF (Conjunctive Normal Form)</w:t>
      </w:r>
    </w:p>
    <w:p w:rsidR="00000000" w:rsidDel="00000000" w:rsidP="00000000" w:rsidRDefault="00000000" w:rsidRPr="00000000" w14:paraId="0000001F">
      <w:pPr>
        <w:spacing w:after="120" w:before="12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Viết câu truy vấn sau “Có một số người vẽ giỏi không biết sử dụng phần mềm đồ hoạ” dưới dạng lôgic vị từ và chứng minh câu truy vấn đúng sử dụng phép </w:t>
      </w:r>
      <w:r w:rsidDel="00000000" w:rsidR="00000000" w:rsidRPr="00000000">
        <w:rPr>
          <w:rFonts w:ascii="Times New Roman" w:cs="Times New Roman" w:eastAsia="Times New Roman" w:hAnsi="Times New Roman"/>
          <w:b w:val="1"/>
          <w:bCs w:val="1"/>
          <w:color w:val="000000"/>
          <w:sz w:val="24"/>
          <w:szCs w:val="24"/>
          <w:rtl w:val="0"/>
        </w:rPr>
        <w:t xml:space="preserve">giải </w:t>
      </w:r>
      <w:r w:rsidDel="00000000" w:rsidR="00000000" w:rsidRPr="00000000">
        <w:rPr>
          <w:rFonts w:ascii="Times New Roman" w:cs="Times New Roman" w:eastAsia="Times New Roman" w:hAnsi="Times New Roman"/>
          <w:b w:val="1"/>
          <w:bCs w:val="1"/>
          <w:sz w:val="24"/>
          <w:szCs w:val="24"/>
          <w:rtl w:val="0"/>
        </w:rPr>
        <w:t xml:space="preserve">và phản chứng</w:t>
      </w:r>
      <w:r w:rsidDel="00000000" w:rsidR="00000000" w:rsidRPr="00000000">
        <w:rPr>
          <w:rFonts w:ascii="Times New Roman" w:cs="Times New Roman" w:eastAsia="Times New Roman" w:hAnsi="Times New Roman"/>
          <w:color w:val="000000"/>
          <w:sz w:val="24"/>
          <w:szCs w:val="24"/>
          <w:rtl w:val="0"/>
        </w:rPr>
        <w:t xml:space="preserve"> dựa vào cơ sở tri thức là các mệnh đề trên.</w:t>
      </w:r>
      <w:r w:rsidDel="00000000" w:rsidR="00000000" w:rsidRPr="00000000">
        <w:rPr>
          <w:rtl w:val="0"/>
        </w:rPr>
      </w:r>
    </w:p>
    <w:p w:rsidR="00000000" w:rsidDel="00000000" w:rsidP="00000000" w:rsidRDefault="00000000" w:rsidRPr="00000000" w14:paraId="00000020">
      <w:pPr>
        <w:spacing w:after="120" w:before="12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Câu 3</w:t>
      </w:r>
      <w:r w:rsidDel="00000000" w:rsidR="00000000" w:rsidRPr="00000000">
        <w:rPr>
          <w:rFonts w:ascii="Times New Roman" w:cs="Times New Roman" w:eastAsia="Times New Roman" w:hAnsi="Times New Roman"/>
          <w:color w:val="000000"/>
          <w:sz w:val="24"/>
          <w:szCs w:val="24"/>
          <w:rtl w:val="0"/>
        </w:rPr>
        <w:t xml:space="preserve"> (3 điểm)</w:t>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mạng Bayes sau, các biến có thể nhận giá trị {T, F} ({true, false})</w:t>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88900</wp:posOffset>
                </wp:positionV>
                <wp:extent cx="1809750" cy="2225675"/>
                <wp:effectExtent b="0" l="0" r="0" t="0"/>
                <wp:wrapSquare wrapText="bothSides" distB="0" distT="0" distL="114300" distR="114300"/>
                <wp:docPr id="1694030720" name=""/>
                <a:graphic>
                  <a:graphicData uri="http://schemas.microsoft.com/office/word/2010/wordprocessingGroup">
                    <wpg:wgp>
                      <wpg:cNvGrpSpPr/>
                      <wpg:grpSpPr>
                        <a:xfrm>
                          <a:off x="4441125" y="2667150"/>
                          <a:ext cx="1809750" cy="2225675"/>
                          <a:chOff x="4441125" y="2667150"/>
                          <a:chExt cx="1814525" cy="2230475"/>
                        </a:xfrm>
                      </wpg:grpSpPr>
                      <wpg:grpSp>
                        <wpg:cNvGrpSpPr/>
                        <wpg:grpSpPr>
                          <a:xfrm>
                            <a:off x="4441125" y="2667163"/>
                            <a:ext cx="1809750" cy="2225675"/>
                            <a:chOff x="1425" y="10400"/>
                            <a:chExt cx="2679" cy="3252"/>
                          </a:xfrm>
                        </wpg:grpSpPr>
                        <wps:wsp>
                          <wps:cNvSpPr/>
                          <wps:cNvPr id="3" name="Shape 3"/>
                          <wps:spPr>
                            <a:xfrm>
                              <a:off x="1425" y="10400"/>
                              <a:ext cx="2675" cy="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39" y="10772"/>
                              <a:ext cx="514" cy="54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711" y="10862"/>
                              <a:ext cx="227"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H</w:t>
                                </w:r>
                              </w:p>
                            </w:txbxContent>
                          </wps:txbx>
                          <wps:bodyPr anchorCtr="0" anchor="t" bIns="0" lIns="0" spcFirstLastPara="1" rIns="0" wrap="square" tIns="0">
                            <a:noAutofit/>
                          </wps:bodyPr>
                        </wps:wsp>
                        <wps:wsp>
                          <wps:cNvSpPr/>
                          <wps:cNvPr id="6" name="Shape 6"/>
                          <wps:spPr>
                            <a:xfrm>
                              <a:off x="3020" y="10772"/>
                              <a:ext cx="514" cy="54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192" y="10847"/>
                              <a:ext cx="227"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w:t>
                                </w:r>
                              </w:p>
                            </w:txbxContent>
                          </wps:txbx>
                          <wps:bodyPr anchorCtr="0" anchor="t" bIns="0" lIns="0" spcFirstLastPara="1" rIns="0" wrap="square" tIns="0">
                            <a:noAutofit/>
                          </wps:bodyPr>
                        </wps:wsp>
                        <wps:wsp>
                          <wps:cNvSpPr/>
                          <wps:cNvPr id="8" name="Shape 8"/>
                          <wps:spPr>
                            <a:xfrm>
                              <a:off x="2222" y="13112"/>
                              <a:ext cx="514" cy="54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2379" y="13247"/>
                              <a:ext cx="227"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w:t>
                                </w:r>
                              </w:p>
                            </w:txbxContent>
                          </wps:txbx>
                          <wps:bodyPr anchorCtr="0" anchor="t" bIns="0" lIns="0" spcFirstLastPara="1" rIns="0" wrap="square" tIns="0">
                            <a:noAutofit/>
                          </wps:bodyPr>
                        </wps:wsp>
                        <wps:wsp>
                          <wps:cNvSpPr/>
                          <wps:cNvPr id="10" name="Shape 10"/>
                          <wps:spPr>
                            <a:xfrm>
                              <a:off x="2222" y="11852"/>
                              <a:ext cx="514" cy="54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394" y="11972"/>
                              <a:ext cx="227"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B</w:t>
                                </w:r>
                              </w:p>
                            </w:txbxContent>
                          </wps:txbx>
                          <wps:bodyPr anchorCtr="0" anchor="t" bIns="0" lIns="0" spcFirstLastPara="1" rIns="0" wrap="square" tIns="0">
                            <a:noAutofit/>
                          </wps:bodyPr>
                        </wps:wsp>
                        <wps:wsp>
                          <wps:cNvSpPr/>
                          <wps:cNvPr id="12" name="Shape 12"/>
                          <wps:spPr>
                            <a:xfrm>
                              <a:off x="3590" y="11852"/>
                              <a:ext cx="514" cy="54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3777" y="11942"/>
                              <a:ext cx="227" cy="3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w:t>
                                </w:r>
                              </w:p>
                            </w:txbxContent>
                          </wps:txbx>
                          <wps:bodyPr anchorCtr="0" anchor="t" bIns="0" lIns="0" spcFirstLastPara="1" rIns="0" wrap="square" tIns="0">
                            <a:noAutofit/>
                          </wps:bodyPr>
                        </wps:wsp>
                        <wps:wsp>
                          <wps:cNvSpPr/>
                          <wps:cNvPr id="14" name="Shape 14"/>
                          <wps:spPr>
                            <a:xfrm>
                              <a:off x="1425" y="10400"/>
                              <a:ext cx="1311" cy="43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P(H)= 0.3</w:t>
                                </w:r>
                              </w:p>
                            </w:txbxContent>
                          </wps:txbx>
                          <wps:bodyPr anchorCtr="0" anchor="t" bIns="0" lIns="0" spcFirstLastPara="1" rIns="0" wrap="square" tIns="0">
                            <a:noAutofit/>
                          </wps:bodyPr>
                        </wps:wsp>
                        <wps:wsp>
                          <wps:cNvSpPr/>
                          <wps:cNvPr id="15" name="Shape 15"/>
                          <wps:spPr>
                            <a:xfrm>
                              <a:off x="2936" y="10415"/>
                              <a:ext cx="1022" cy="3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 = 0.6</w:t>
                                </w:r>
                              </w:p>
                            </w:txbxContent>
                          </wps:txbx>
                          <wps:bodyPr anchorCtr="0" anchor="t" bIns="0" lIns="0" spcFirstLastPara="1" rIns="0" wrap="square" tIns="0">
                            <a:noAutofit/>
                          </wps:bodyPr>
                        </wps:wsp>
                        <wps:wsp>
                          <wps:cNvCnPr/>
                          <wps:spPr>
                            <a:xfrm>
                              <a:off x="1860" y="11312"/>
                              <a:ext cx="519" cy="54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606" y="11312"/>
                              <a:ext cx="586" cy="54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490" y="12392"/>
                              <a:ext cx="0" cy="72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19" y="11312"/>
                              <a:ext cx="379" cy="54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88900</wp:posOffset>
                </wp:positionV>
                <wp:extent cx="1809750" cy="2225675"/>
                <wp:effectExtent b="0" l="0" r="0" t="0"/>
                <wp:wrapSquare wrapText="bothSides" distB="0" distT="0" distL="114300" distR="114300"/>
                <wp:docPr id="1694030720"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809750" cy="2225675"/>
                        </a:xfrm>
                        <a:prstGeom prst="rect"/>
                        <a:ln/>
                      </pic:spPr>
                    </pic:pic>
                  </a:graphicData>
                </a:graphic>
              </wp:anchor>
            </w:drawing>
          </mc:Fallback>
        </mc:AlternateContent>
      </w:r>
    </w:p>
    <w:tbl>
      <w:tblPr>
        <w:tblStyle w:val="Table2"/>
        <w:tblpPr w:leftFromText="180" w:rightFromText="180" w:topFromText="0" w:bottomFromText="0" w:vertAnchor="text" w:horzAnchor="text" w:tblpX="3411" w:tblpY="146"/>
        <w:tblW w:w="25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99"/>
        <w:gridCol w:w="456"/>
        <w:gridCol w:w="1683"/>
        <w:tblGridChange w:id="0">
          <w:tblGrid>
            <w:gridCol w:w="399"/>
            <w:gridCol w:w="456"/>
            <w:gridCol w:w="1683"/>
          </w:tblGrid>
        </w:tblGridChange>
      </w:tblGrid>
      <w:tr>
        <w:trPr>
          <w:cantSplit w:val="0"/>
          <w:trHeight w:val="287" w:hRule="atLeast"/>
          <w:tblHeader w:val="0"/>
        </w:trPr>
        <w:tc>
          <w:tcPr>
            <w:vAlign w:val="center"/>
          </w:tcPr>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w:t>
            </w:r>
          </w:p>
        </w:tc>
        <w:tc>
          <w:tcPr>
            <w:vAlign w:val="center"/>
          </w:tcPr>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r>
          </w:p>
        </w:tc>
        <w:tc>
          <w:tcPr>
            <w:vAlign w:val="center"/>
          </w:tcPr>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P(B=T  | A, H)</w:t>
            </w:r>
          </w:p>
        </w:tc>
      </w:tr>
      <w:tr>
        <w:trPr>
          <w:cantSplit w:val="0"/>
          <w:trHeight w:val="70" w:hRule="atLeast"/>
          <w:tblHeader w:val="0"/>
        </w:trPr>
        <w:tc>
          <w:tcPr/>
          <w:p w:rsidR="00000000" w:rsidDel="00000000" w:rsidP="00000000" w:rsidRDefault="00000000" w:rsidRPr="00000000" w14:paraId="0000002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p w:rsidR="00000000" w:rsidDel="00000000" w:rsidP="00000000" w:rsidRDefault="00000000" w:rsidRPr="00000000" w14:paraId="0000002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p w:rsidR="00000000" w:rsidDel="00000000" w:rsidP="00000000" w:rsidRDefault="00000000" w:rsidRPr="00000000" w14:paraId="0000002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r>
      <w:tr>
        <w:trPr>
          <w:cantSplit w:val="0"/>
          <w:trHeight w:val="70" w:hRule="atLeast"/>
          <w:tblHeader w:val="0"/>
        </w:trPr>
        <w:tc>
          <w:tcPr/>
          <w:p w:rsidR="00000000" w:rsidDel="00000000" w:rsidP="00000000" w:rsidRDefault="00000000" w:rsidRPr="00000000" w14:paraId="0000002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p w:rsidR="00000000" w:rsidDel="00000000" w:rsidP="00000000" w:rsidRDefault="00000000" w:rsidRPr="00000000" w14:paraId="0000002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p w:rsidR="00000000" w:rsidDel="00000000" w:rsidP="00000000" w:rsidRDefault="00000000" w:rsidRPr="00000000" w14:paraId="0000002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r>
      <w:tr>
        <w:trPr>
          <w:cantSplit w:val="0"/>
          <w:trHeight w:val="70" w:hRule="atLeast"/>
          <w:tblHeader w:val="0"/>
        </w:trPr>
        <w:tc>
          <w:tcPr/>
          <w:p w:rsidR="00000000" w:rsidDel="00000000" w:rsidP="00000000" w:rsidRDefault="00000000" w:rsidRPr="00000000" w14:paraId="0000002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p w:rsidR="00000000" w:rsidDel="00000000" w:rsidP="00000000" w:rsidRDefault="00000000" w:rsidRPr="00000000" w14:paraId="0000002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p w:rsidR="00000000" w:rsidDel="00000000" w:rsidP="00000000" w:rsidRDefault="00000000" w:rsidRPr="00000000" w14:paraId="0000002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r>
      <w:tr>
        <w:trPr>
          <w:cantSplit w:val="0"/>
          <w:trHeight w:val="70" w:hRule="atLeast"/>
          <w:tblHeader w:val="0"/>
        </w:trPr>
        <w:tc>
          <w:tcPr/>
          <w:p w:rsidR="00000000" w:rsidDel="00000000" w:rsidP="00000000" w:rsidRDefault="00000000" w:rsidRPr="00000000" w14:paraId="0000002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p w:rsidR="00000000" w:rsidDel="00000000" w:rsidP="00000000" w:rsidRDefault="00000000" w:rsidRPr="00000000" w14:paraId="0000003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p w:rsidR="00000000" w:rsidDel="00000000" w:rsidP="00000000" w:rsidRDefault="00000000" w:rsidRPr="00000000" w14:paraId="0000003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bl>
    <w:p w:rsidR="00000000" w:rsidDel="00000000" w:rsidP="00000000" w:rsidRDefault="00000000" w:rsidRPr="00000000" w14:paraId="0000003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
        <w:tblpPr w:leftFromText="180" w:rightFromText="180" w:topFromText="0" w:bottomFromText="0" w:vertAnchor="text" w:horzAnchor="text" w:tblpX="7726" w:tblpY="17"/>
        <w:tblW w:w="16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1"/>
        <w:gridCol w:w="1260"/>
        <w:tblGridChange w:id="0">
          <w:tblGrid>
            <w:gridCol w:w="391"/>
            <w:gridCol w:w="1260"/>
          </w:tblGrid>
        </w:tblGridChange>
      </w:tblGrid>
      <w:tr>
        <w:trPr>
          <w:cantSplit w:val="0"/>
          <w:tblHeader w:val="0"/>
        </w:trPr>
        <w:tc>
          <w:tcPr/>
          <w:p w:rsidR="00000000" w:rsidDel="00000000" w:rsidP="00000000" w:rsidRDefault="00000000" w:rsidRPr="00000000" w14:paraId="0000003A">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p>
        </w:tc>
        <w:tc>
          <w:tcPr/>
          <w:p w:rsidR="00000000" w:rsidDel="00000000" w:rsidP="00000000" w:rsidRDefault="00000000" w:rsidRPr="00000000" w14:paraId="0000003B">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P(D=T|B)</w:t>
            </w:r>
          </w:p>
        </w:tc>
      </w:tr>
      <w:tr>
        <w:trPr>
          <w:cantSplit w:val="0"/>
          <w:tblHeader w:val="0"/>
        </w:trPr>
        <w:tc>
          <w:tcPr/>
          <w:p w:rsidR="00000000" w:rsidDel="00000000" w:rsidP="00000000" w:rsidRDefault="00000000" w:rsidRPr="00000000" w14:paraId="000000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p w:rsidR="00000000" w:rsidDel="00000000" w:rsidP="00000000" w:rsidRDefault="00000000" w:rsidRPr="00000000" w14:paraId="000000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tc>
      </w:tr>
      <w:tr>
        <w:trPr>
          <w:cantSplit w:val="0"/>
          <w:tblHeader w:val="0"/>
        </w:trPr>
        <w:tc>
          <w:tcPr/>
          <w:p w:rsidR="00000000" w:rsidDel="00000000" w:rsidP="00000000" w:rsidRDefault="00000000" w:rsidRPr="00000000" w14:paraId="000000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p w:rsidR="00000000" w:rsidDel="00000000" w:rsidP="00000000" w:rsidRDefault="00000000" w:rsidRPr="00000000" w14:paraId="0000003F">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4"/>
        <w:tblpPr w:leftFromText="181" w:rightFromText="181" w:topFromText="0" w:bottomFromText="0" w:vertAnchor="page" w:horzAnchor="margin" w:tblpXSpec="center" w:tblpY="3782"/>
        <w:tblW w:w="17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
        <w:gridCol w:w="1260"/>
        <w:tblGridChange w:id="0">
          <w:tblGrid>
            <w:gridCol w:w="468"/>
            <w:gridCol w:w="1260"/>
          </w:tblGrid>
        </w:tblGridChange>
      </w:tblGrid>
      <w:tr>
        <w:trPr>
          <w:cantSplit w:val="0"/>
          <w:tblHeader w:val="0"/>
        </w:trPr>
        <w:tc>
          <w:tcPr/>
          <w:p w:rsidR="00000000" w:rsidDel="00000000" w:rsidP="00000000" w:rsidRDefault="00000000" w:rsidRPr="00000000" w14:paraId="0000004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r>
          </w:p>
        </w:tc>
        <w:tc>
          <w:tcPr/>
          <w:p w:rsidR="00000000" w:rsidDel="00000000" w:rsidP="00000000" w:rsidRDefault="00000000" w:rsidRPr="00000000" w14:paraId="0000004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P(C=T|A)</w:t>
            </w:r>
          </w:p>
        </w:tc>
      </w:tr>
      <w:tr>
        <w:trPr>
          <w:cantSplit w:val="0"/>
          <w:tblHeader w:val="0"/>
        </w:trPr>
        <w:tc>
          <w:tcPr/>
          <w:p w:rsidR="00000000" w:rsidDel="00000000" w:rsidP="00000000" w:rsidRDefault="00000000" w:rsidRPr="00000000" w14:paraId="000000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p w:rsidR="00000000" w:rsidDel="00000000" w:rsidP="00000000" w:rsidRDefault="00000000" w:rsidRPr="00000000" w14:paraId="000000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r>
      <w:tr>
        <w:trPr>
          <w:cantSplit w:val="0"/>
          <w:tblHeader w:val="0"/>
        </w:trPr>
        <w:tc>
          <w:tcPr/>
          <w:p w:rsidR="00000000" w:rsidDel="00000000" w:rsidP="00000000" w:rsidRDefault="00000000" w:rsidRPr="00000000" w14:paraId="000000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p w:rsidR="00000000" w:rsidDel="00000000" w:rsidP="00000000" w:rsidRDefault="00000000" w:rsidRPr="00000000" w14:paraId="00000046">
            <w:pPr>
              <w:keepNext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r>
    </w:tbl>
    <w:p w:rsidR="00000000" w:rsidDel="00000000" w:rsidP="00000000" w:rsidRDefault="00000000" w:rsidRPr="00000000" w14:paraId="0000004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Tính xác suất cả năm biến cùng nhận giá trị F.</w:t>
      </w: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Tính P(A=T|C).</w:t>
      </w:r>
    </w:p>
    <w:p w:rsidR="00000000" w:rsidDel="00000000" w:rsidP="00000000" w:rsidRDefault="00000000" w:rsidRPr="00000000" w14:paraId="000000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Mạng đã cho có dạng Polytree hay không ?</w:t>
      </w:r>
    </w:p>
    <w:p w:rsidR="00000000" w:rsidDel="00000000" w:rsidP="00000000" w:rsidRDefault="00000000" w:rsidRPr="00000000" w14:paraId="00000050">
      <w:pPr>
        <w:spacing w:after="120" w:before="12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1">
      <w:pPr>
        <w:spacing w:after="120" w:before="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Câu 4 </w:t>
      </w:r>
      <w:r w:rsidDel="00000000" w:rsidR="00000000" w:rsidRPr="00000000">
        <w:rPr>
          <w:rFonts w:ascii="Times New Roman" w:cs="Times New Roman" w:eastAsia="Times New Roman" w:hAnsi="Times New Roman"/>
          <w:color w:val="000000"/>
          <w:sz w:val="24"/>
          <w:szCs w:val="24"/>
          <w:rtl w:val="0"/>
        </w:rPr>
        <w:t xml:space="preserve">(3 điểm)</w:t>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dữ liệu huấn luyện như trong bảng bên (f là nhãn phân loại). </w:t>
      </w:r>
    </w:p>
    <w:p w:rsidR="00000000" w:rsidDel="00000000" w:rsidP="00000000" w:rsidRDefault="00000000" w:rsidRPr="00000000" w14:paraId="00000053">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xác định nút gốc của cây quyết định sử dụng thuật toán ID3. </w:t>
      </w:r>
    </w:p>
    <w:p w:rsidR="00000000" w:rsidDel="00000000" w:rsidP="00000000" w:rsidRDefault="00000000" w:rsidRPr="00000000" w14:paraId="00000054">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nhãn cho ví dụ &lt;</w:t>
      </w:r>
      <w:r w:rsidDel="00000000" w:rsidR="00000000" w:rsidRPr="00000000">
        <w:rPr>
          <w:rFonts w:ascii="Times New Roman" w:cs="Times New Roman" w:eastAsia="Times New Roman" w:hAnsi="Times New Roman"/>
          <w:b w:val="1"/>
          <w:bCs w:val="1"/>
          <w:sz w:val="24"/>
          <w:szCs w:val="24"/>
          <w:rtl w:val="0"/>
        </w:rPr>
        <w:t xml:space="preserve">Màu=đỏ, Hình=vuông, Cỡ=to</w:t>
      </w:r>
      <w:r w:rsidDel="00000000" w:rsidR="00000000" w:rsidRPr="00000000">
        <w:rPr>
          <w:rFonts w:ascii="Times New Roman" w:cs="Times New Roman" w:eastAsia="Times New Roman" w:hAnsi="Times New Roman"/>
          <w:sz w:val="24"/>
          <w:szCs w:val="24"/>
          <w:rtl w:val="0"/>
        </w:rPr>
        <w:t xml:space="preserve">&gt; bằng phương pháp Bayes đơn giản (chỉ rõ các xác suất điều kiện thành phần).</w:t>
      </w:r>
    </w:p>
    <w:tbl>
      <w:tblPr>
        <w:tblStyle w:val="Table5"/>
        <w:tblpPr w:leftFromText="180" w:rightFromText="180" w:topFromText="0" w:bottomFromText="0" w:vertAnchor="text" w:horzAnchor="text" w:tblpX="2827.9999999999995" w:tblpY="338"/>
        <w:tblW w:w="3704.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902"/>
        <w:gridCol w:w="907"/>
        <w:gridCol w:w="678"/>
        <w:gridCol w:w="513"/>
        <w:tblGridChange w:id="0">
          <w:tblGrid>
            <w:gridCol w:w="704"/>
            <w:gridCol w:w="902"/>
            <w:gridCol w:w="907"/>
            <w:gridCol w:w="678"/>
            <w:gridCol w:w="513"/>
          </w:tblGrid>
        </w:tblGridChange>
      </w:tblGrid>
      <w:tr>
        <w:trPr>
          <w:cantSplit w:val="0"/>
          <w:tblHeader w:val="1"/>
        </w:trPr>
        <w:tc>
          <w:tcPr/>
          <w:p w:rsidR="00000000" w:rsidDel="00000000" w:rsidP="00000000" w:rsidRDefault="00000000" w:rsidRPr="00000000" w14:paraId="0000005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shd w:fill="auto" w:val="clear"/>
            <w:vAlign w:val="center"/>
          </w:tcPr>
          <w:p w:rsidR="00000000" w:rsidDel="00000000" w:rsidP="00000000" w:rsidRDefault="00000000" w:rsidRPr="00000000" w14:paraId="0000005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Màu</w:t>
            </w:r>
          </w:p>
        </w:tc>
        <w:tc>
          <w:tcPr>
            <w:shd w:fill="auto" w:val="clear"/>
            <w:vAlign w:val="center"/>
          </w:tcPr>
          <w:p w:rsidR="00000000" w:rsidDel="00000000" w:rsidP="00000000" w:rsidRDefault="00000000" w:rsidRPr="00000000" w14:paraId="0000005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w:t>
            </w:r>
          </w:p>
        </w:tc>
        <w:tc>
          <w:tcPr>
            <w:shd w:fill="auto" w:val="clear"/>
            <w:vAlign w:val="center"/>
          </w:tcPr>
          <w:p w:rsidR="00000000" w:rsidDel="00000000" w:rsidP="00000000" w:rsidRDefault="00000000" w:rsidRPr="00000000" w14:paraId="0000005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Cỡ</w:t>
            </w:r>
          </w:p>
        </w:tc>
        <w:tc>
          <w:tcPr>
            <w:shd w:fill="auto" w:val="clear"/>
            <w:vAlign w:val="center"/>
          </w:tcPr>
          <w:p w:rsidR="00000000" w:rsidDel="00000000" w:rsidP="00000000" w:rsidRDefault="00000000" w:rsidRPr="00000000" w14:paraId="0000005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w:t>
            </w:r>
          </w:p>
        </w:tc>
      </w:tr>
      <w:tr>
        <w:trPr>
          <w:cantSplit w:val="0"/>
          <w:tblHeader w:val="1"/>
        </w:trPr>
        <w:tc>
          <w:tcPr/>
          <w:p w:rsidR="00000000" w:rsidDel="00000000" w:rsidP="00000000" w:rsidRDefault="00000000" w:rsidRPr="00000000" w14:paraId="000000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vAlign w:val="center"/>
          </w:tcPr>
          <w:p w:rsidR="00000000" w:rsidDel="00000000" w:rsidP="00000000" w:rsidRDefault="00000000" w:rsidRPr="00000000" w14:paraId="0000005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đỏ</w:t>
            </w:r>
          </w:p>
        </w:tc>
        <w:tc>
          <w:tcPr>
            <w:shd w:fill="auto" w:val="clear"/>
            <w:vAlign w:val="center"/>
          </w:tcPr>
          <w:p w:rsidR="00000000" w:rsidDel="00000000" w:rsidP="00000000" w:rsidRDefault="00000000" w:rsidRPr="00000000" w14:paraId="000000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vuông</w:t>
            </w:r>
          </w:p>
        </w:tc>
        <w:tc>
          <w:tcPr>
            <w:shd w:fill="auto" w:val="clear"/>
            <w:vAlign w:val="center"/>
          </w:tcPr>
          <w:p w:rsidR="00000000" w:rsidDel="00000000" w:rsidP="00000000" w:rsidRDefault="00000000" w:rsidRPr="00000000" w14:paraId="0000005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shd w:fill="auto" w:val="clear"/>
            <w:vAlign w:val="center"/>
          </w:tcPr>
          <w:p w:rsidR="00000000" w:rsidDel="00000000" w:rsidP="00000000" w:rsidRDefault="00000000" w:rsidRPr="00000000" w14:paraId="000000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1"/>
        </w:trPr>
        <w:tc>
          <w:tcPr/>
          <w:p w:rsidR="00000000" w:rsidDel="00000000" w:rsidP="00000000" w:rsidRDefault="00000000" w:rsidRPr="00000000" w14:paraId="0000005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vAlign w:val="center"/>
          </w:tcPr>
          <w:p w:rsidR="00000000" w:rsidDel="00000000" w:rsidP="00000000" w:rsidRDefault="00000000" w:rsidRPr="00000000" w14:paraId="0000006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xanh</w:t>
            </w:r>
          </w:p>
        </w:tc>
        <w:tc>
          <w:tcPr>
            <w:shd w:fill="auto" w:val="clear"/>
            <w:vAlign w:val="center"/>
          </w:tcPr>
          <w:p w:rsidR="00000000" w:rsidDel="00000000" w:rsidP="00000000" w:rsidRDefault="00000000" w:rsidRPr="00000000" w14:paraId="000000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vuông</w:t>
            </w:r>
          </w:p>
        </w:tc>
        <w:tc>
          <w:tcPr>
            <w:shd w:fill="auto" w:val="clear"/>
            <w:vAlign w:val="center"/>
          </w:tcPr>
          <w:p w:rsidR="00000000" w:rsidDel="00000000" w:rsidP="00000000" w:rsidRDefault="00000000" w:rsidRPr="00000000" w14:paraId="0000006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shd w:fill="auto" w:val="clear"/>
            <w:vAlign w:val="center"/>
          </w:tcPr>
          <w:p w:rsidR="00000000" w:rsidDel="00000000" w:rsidP="00000000" w:rsidRDefault="00000000" w:rsidRPr="00000000" w14:paraId="0000006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1"/>
        </w:trPr>
        <w:tc>
          <w:tcPr/>
          <w:p w:rsidR="00000000" w:rsidDel="00000000" w:rsidP="00000000" w:rsidRDefault="00000000" w:rsidRPr="00000000" w14:paraId="000000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vAlign w:val="center"/>
          </w:tcPr>
          <w:p w:rsidR="00000000" w:rsidDel="00000000" w:rsidP="00000000" w:rsidRDefault="00000000" w:rsidRPr="00000000" w14:paraId="0000006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đỏ</w:t>
            </w:r>
          </w:p>
        </w:tc>
        <w:tc>
          <w:tcPr>
            <w:shd w:fill="auto" w:val="clear"/>
            <w:vAlign w:val="center"/>
          </w:tcPr>
          <w:p w:rsidR="00000000" w:rsidDel="00000000" w:rsidP="00000000" w:rsidRDefault="00000000" w:rsidRPr="00000000" w14:paraId="0000006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tròn</w:t>
            </w:r>
          </w:p>
        </w:tc>
        <w:tc>
          <w:tcPr>
            <w:shd w:fill="auto" w:val="clear"/>
            <w:vAlign w:val="center"/>
          </w:tcPr>
          <w:p w:rsidR="00000000" w:rsidDel="00000000" w:rsidP="00000000" w:rsidRDefault="00000000" w:rsidRPr="00000000" w14:paraId="000000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bé</w:t>
            </w:r>
          </w:p>
        </w:tc>
        <w:tc>
          <w:tcPr>
            <w:shd w:fill="auto" w:val="clear"/>
            <w:vAlign w:val="center"/>
          </w:tcPr>
          <w:p w:rsidR="00000000" w:rsidDel="00000000" w:rsidP="00000000" w:rsidRDefault="00000000" w:rsidRPr="00000000" w14:paraId="0000006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1"/>
        </w:trPr>
        <w:tc>
          <w:tcPr/>
          <w:p w:rsidR="00000000" w:rsidDel="00000000" w:rsidP="00000000" w:rsidRDefault="00000000" w:rsidRPr="00000000" w14:paraId="0000006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vAlign w:val="center"/>
          </w:tcPr>
          <w:p w:rsidR="00000000" w:rsidDel="00000000" w:rsidP="00000000" w:rsidRDefault="00000000" w:rsidRPr="00000000" w14:paraId="000000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vàng</w:t>
            </w:r>
          </w:p>
        </w:tc>
        <w:tc>
          <w:tcPr>
            <w:shd w:fill="auto" w:val="clear"/>
            <w:vAlign w:val="center"/>
          </w:tcPr>
          <w:p w:rsidR="00000000" w:rsidDel="00000000" w:rsidP="00000000" w:rsidRDefault="00000000" w:rsidRPr="00000000" w14:paraId="0000006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vuông</w:t>
            </w:r>
          </w:p>
        </w:tc>
        <w:tc>
          <w:tcPr>
            <w:shd w:fill="auto" w:val="clear"/>
            <w:vAlign w:val="center"/>
          </w:tcPr>
          <w:p w:rsidR="00000000" w:rsidDel="00000000" w:rsidP="00000000" w:rsidRDefault="00000000" w:rsidRPr="00000000" w14:paraId="0000006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bé</w:t>
            </w:r>
          </w:p>
        </w:tc>
        <w:tc>
          <w:tcPr>
            <w:shd w:fill="auto" w:val="clear"/>
            <w:vAlign w:val="center"/>
          </w:tcPr>
          <w:p w:rsidR="00000000" w:rsidDel="00000000" w:rsidP="00000000" w:rsidRDefault="00000000" w:rsidRPr="00000000" w14:paraId="000000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06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vAlign w:val="center"/>
          </w:tcPr>
          <w:p w:rsidR="00000000" w:rsidDel="00000000" w:rsidP="00000000" w:rsidRDefault="00000000" w:rsidRPr="00000000" w14:paraId="000000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đỏ</w:t>
            </w:r>
          </w:p>
        </w:tc>
        <w:tc>
          <w:tcPr>
            <w:shd w:fill="auto" w:val="clear"/>
            <w:vAlign w:val="center"/>
          </w:tcPr>
          <w:p w:rsidR="00000000" w:rsidDel="00000000" w:rsidP="00000000" w:rsidRDefault="00000000" w:rsidRPr="00000000" w14:paraId="000000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tròn</w:t>
            </w:r>
          </w:p>
        </w:tc>
        <w:tc>
          <w:tcPr>
            <w:shd w:fill="auto" w:val="clear"/>
            <w:vAlign w:val="center"/>
          </w:tcPr>
          <w:p w:rsidR="00000000" w:rsidDel="00000000" w:rsidP="00000000" w:rsidRDefault="00000000" w:rsidRPr="00000000" w14:paraId="000000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shd w:fill="auto" w:val="clear"/>
            <w:vAlign w:val="center"/>
          </w:tcPr>
          <w:p w:rsidR="00000000" w:rsidDel="00000000" w:rsidP="00000000" w:rsidRDefault="00000000" w:rsidRPr="00000000" w14:paraId="000000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vAlign w:val="center"/>
          </w:tcPr>
          <w:p w:rsidR="00000000" w:rsidDel="00000000" w:rsidP="00000000" w:rsidRDefault="00000000" w:rsidRPr="00000000" w14:paraId="000000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vàng</w:t>
            </w:r>
          </w:p>
        </w:tc>
        <w:tc>
          <w:tcPr>
            <w:shd w:fill="auto" w:val="clear"/>
            <w:vAlign w:val="center"/>
          </w:tcPr>
          <w:p w:rsidR="00000000" w:rsidDel="00000000" w:rsidP="00000000" w:rsidRDefault="00000000" w:rsidRPr="00000000" w14:paraId="0000007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vuông</w:t>
            </w:r>
          </w:p>
        </w:tc>
        <w:tc>
          <w:tcPr>
            <w:shd w:fill="auto" w:val="clear"/>
            <w:vAlign w:val="center"/>
          </w:tcPr>
          <w:p w:rsidR="00000000" w:rsidDel="00000000" w:rsidP="00000000" w:rsidRDefault="00000000" w:rsidRPr="00000000" w14:paraId="000000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shd w:fill="auto" w:val="clear"/>
            <w:vAlign w:val="center"/>
          </w:tcPr>
          <w:p w:rsidR="00000000" w:rsidDel="00000000" w:rsidP="00000000" w:rsidRDefault="00000000" w:rsidRPr="00000000" w14:paraId="000000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0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vAlign w:val="center"/>
          </w:tcPr>
          <w:p w:rsidR="00000000" w:rsidDel="00000000" w:rsidP="00000000" w:rsidRDefault="00000000" w:rsidRPr="00000000" w14:paraId="000000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xanh</w:t>
            </w:r>
          </w:p>
        </w:tc>
        <w:tc>
          <w:tcPr>
            <w:shd w:fill="auto" w:val="clear"/>
            <w:vAlign w:val="center"/>
          </w:tcPr>
          <w:p w:rsidR="00000000" w:rsidDel="00000000" w:rsidP="00000000" w:rsidRDefault="00000000" w:rsidRPr="00000000" w14:paraId="0000007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tròn</w:t>
            </w:r>
          </w:p>
        </w:tc>
        <w:tc>
          <w:tcPr>
            <w:shd w:fill="auto" w:val="clear"/>
            <w:vAlign w:val="center"/>
          </w:tcPr>
          <w:p w:rsidR="00000000" w:rsidDel="00000000" w:rsidP="00000000" w:rsidRDefault="00000000" w:rsidRPr="00000000" w14:paraId="0000007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shd w:fill="auto" w:val="clear"/>
            <w:vAlign w:val="center"/>
          </w:tcPr>
          <w:p w:rsidR="00000000" w:rsidDel="00000000" w:rsidP="00000000" w:rsidRDefault="00000000" w:rsidRPr="00000000" w14:paraId="000000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07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vAlign w:val="center"/>
          </w:tcPr>
          <w:p w:rsidR="00000000" w:rsidDel="00000000" w:rsidP="00000000" w:rsidRDefault="00000000" w:rsidRPr="00000000" w14:paraId="000000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vàng</w:t>
            </w:r>
          </w:p>
        </w:tc>
        <w:tc>
          <w:tcPr>
            <w:shd w:fill="auto" w:val="clear"/>
            <w:vAlign w:val="center"/>
          </w:tcPr>
          <w:p w:rsidR="00000000" w:rsidDel="00000000" w:rsidP="00000000" w:rsidRDefault="00000000" w:rsidRPr="00000000" w14:paraId="0000007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tròn</w:t>
            </w:r>
          </w:p>
        </w:tc>
        <w:tc>
          <w:tcPr>
            <w:shd w:fill="auto" w:val="clear"/>
            <w:vAlign w:val="center"/>
          </w:tcPr>
          <w:p w:rsidR="00000000" w:rsidDel="00000000" w:rsidP="00000000" w:rsidRDefault="00000000" w:rsidRPr="00000000" w14:paraId="000000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bé</w:t>
            </w:r>
          </w:p>
        </w:tc>
        <w:tc>
          <w:tcPr>
            <w:shd w:fill="auto" w:val="clear"/>
            <w:vAlign w:val="center"/>
          </w:tcPr>
          <w:p w:rsidR="00000000" w:rsidDel="00000000" w:rsidP="00000000" w:rsidRDefault="00000000" w:rsidRPr="00000000" w14:paraId="0000008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82">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80" w:before="2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9">
      <w:pPr>
        <w:spacing w:after="28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Ghi chú: </w:t>
      </w:r>
      <w:r w:rsidDel="00000000" w:rsidR="00000000" w:rsidRPr="00000000">
        <w:rPr>
          <w:rFonts w:ascii="Times New Roman" w:cs="Times New Roman" w:eastAsia="Times New Roman" w:hAnsi="Times New Roman"/>
          <w:i w:val="1"/>
          <w:iCs w:val="1"/>
          <w:color w:val="000000"/>
          <w:sz w:val="24"/>
          <w:szCs w:val="24"/>
          <w:rtl w:val="0"/>
        </w:rPr>
        <w:t xml:space="preserve">Sinh viên không được tham khảo tài liệu</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8A">
      <w:pPr>
        <w:spacing w:after="280" w:before="28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B">
      <w:pPr>
        <w:spacing w:after="280" w:before="28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Họ tên SV</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Lớp</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iCs w:val="1"/>
          <w:color w:val="000000"/>
          <w:sz w:val="24"/>
          <w:szCs w:val="24"/>
          <w:rtl w:val="0"/>
        </w:rPr>
        <w:t xml:space="preserve">Phòng thi</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8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2</w:t>
      </w:r>
      <w:r w:rsidDel="00000000" w:rsidR="00000000" w:rsidRPr="00000000">
        <w:rPr>
          <w:rFonts w:ascii="Times New Roman" w:cs="Times New Roman" w:eastAsia="Times New Roman" w:hAnsi="Times New Roman"/>
          <w:sz w:val="24"/>
          <w:szCs w:val="24"/>
          <w:rtl w:val="0"/>
        </w:rPr>
        <w:t xml:space="preserve"> (2 điểm)</w:t>
      </w:r>
    </w:p>
    <w:p w:rsidR="00000000" w:rsidDel="00000000" w:rsidP="00000000" w:rsidRDefault="00000000" w:rsidRPr="00000000" w14:paraId="0000008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Những người học kiến trúc đều biết sử dụng phần mềm đồ hoạ.  </w:t>
      </w:r>
      <m:oMath>
        <m:r>
          <w:rPr>
            <w:rFonts w:ascii="Cambria Math" w:cs="Cambria Math" w:eastAsia="Cambria Math" w:hAnsi="Cambria Math"/>
            <w:sz w:val="24"/>
            <w:szCs w:val="24"/>
          </w:rPr>
          <m:t xml:space="preserve">∀x(KT</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⟹PM</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08E">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Trẻ em không biết sử dụng phần mềm đồ hoạ.  </w:t>
      </w:r>
      <m:oMath>
        <m:r>
          <w:rPr>
            <w:rFonts w:ascii="Cambria Math" w:cs="Cambria Math" w:eastAsia="Cambria Math" w:hAnsi="Cambria Math"/>
            <w:sz w:val="24"/>
            <w:szCs w:val="24"/>
          </w:rPr>
          <m:t xml:space="preserve">∀x(TreEm</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⟹¬PM</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08F">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Một số trẻ em vẽ giỏi.  </w:t>
      </w:r>
      <m:oMath>
        <m:r>
          <w:rPr>
            <w:rFonts w:ascii="Cambria Math" w:cs="Cambria Math" w:eastAsia="Cambria Math" w:hAnsi="Cambria Math"/>
            <w:sz w:val="24"/>
            <w:szCs w:val="24"/>
          </w:rPr>
          <m:t xml:space="preserve">∃x(TreEm</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 Λ Ve(x))</m:t>
        </m:r>
      </m:oMath>
      <w:r w:rsidDel="00000000" w:rsidR="00000000" w:rsidRPr="00000000">
        <w:rPr>
          <w:rtl w:val="0"/>
        </w:rPr>
      </w:r>
    </w:p>
    <w:p w:rsidR="00000000" w:rsidDel="00000000" w:rsidP="00000000" w:rsidRDefault="00000000" w:rsidRPr="00000000" w14:paraId="0000009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Viết các câu trên dưới dạng CNF (Conjunctive Normal Form)</w:t>
      </w:r>
    </w:p>
    <w:p w:rsidR="00000000" w:rsidDel="00000000" w:rsidP="00000000" w:rsidRDefault="00000000" w:rsidRPr="00000000" w14:paraId="00000091">
      <w:pPr>
        <w:spacing w:after="120" w:before="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 Viết câu truy vấn sau “Có một số người vẽ giỏi không biết sử dụng phần mềm đồ hoạ” dưới dạng lôgic vị từ và chứng minh câu truy vấn đúng sử dụng phép giải và phản chứng dựa vào cơ sở tri thức là các mệnh đề trên.</w:t>
      </w:r>
      <w:r w:rsidDel="00000000" w:rsidR="00000000" w:rsidRPr="00000000">
        <w:rPr>
          <w:rtl w:val="0"/>
        </w:rPr>
      </w:r>
    </w:p>
    <w:p w:rsidR="00000000" w:rsidDel="00000000" w:rsidP="00000000" w:rsidRDefault="00000000" w:rsidRPr="00000000" w14:paraId="00000092">
      <w:pPr>
        <w:spacing w:before="28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bl>
    <w:tblPr>
      <w:tblStyle w:val="Table6"/>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a3">
    <w:name w:val="Table Grid"/>
    <w:basedOn w:val="a1"/>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a4" w:customStyle="1">
    <w:name w:val="Верхний колонтитул Знак"/>
    <w:basedOn w:val="a0"/>
    <w:link w:val="a5"/>
    <w:uiPriority w:val="99"/>
  </w:style>
  <w:style w:type="paragraph" w:styleId="a5">
    <w:name w:val="header"/>
    <w:basedOn w:val="a"/>
    <w:link w:val="a4"/>
    <w:uiPriority w:val="99"/>
    <w:unhideWhenUsed w:val="1"/>
    <w:pPr>
      <w:tabs>
        <w:tab w:val="center" w:pos="4680"/>
        <w:tab w:val="right" w:pos="9360"/>
      </w:tabs>
      <w:spacing w:after="0" w:line="240" w:lineRule="auto"/>
    </w:pPr>
  </w:style>
  <w:style w:type="character" w:styleId="a6" w:customStyle="1">
    <w:name w:val="Нижний колонтитул Знак"/>
    <w:basedOn w:val="a0"/>
    <w:link w:val="a7"/>
    <w:uiPriority w:val="99"/>
  </w:style>
  <w:style w:type="paragraph" w:styleId="a7">
    <w:name w:val="footer"/>
    <w:basedOn w:val="a"/>
    <w:link w:val="a6"/>
    <w:uiPriority w:val="99"/>
    <w:unhideWhenUsed w:val="1"/>
    <w:pPr>
      <w:tabs>
        <w:tab w:val="center" w:pos="4680"/>
        <w:tab w:val="right" w:pos="9360"/>
      </w:tabs>
      <w:spacing w:after="0" w:line="240" w:lineRule="auto"/>
    </w:pPr>
  </w:style>
  <w:style w:type="character" w:styleId="a8">
    <w:name w:val="Placeholder Text"/>
    <w:basedOn w:val="a0"/>
    <w:uiPriority w:val="99"/>
    <w:semiHidden w:val="1"/>
    <w:rsid w:val="00D12405"/>
    <w:rPr>
      <w:color w:val="808080"/>
    </w:rPr>
  </w:style>
  <w:style w:type="paragraph" w:styleId="a9">
    <w:name w:val="Balloon Text"/>
    <w:basedOn w:val="a"/>
    <w:link w:val="aa"/>
    <w:uiPriority w:val="99"/>
    <w:semiHidden w:val="1"/>
    <w:unhideWhenUsed w:val="1"/>
    <w:rsid w:val="00B53C8F"/>
    <w:pPr>
      <w:spacing w:after="0" w:line="240" w:lineRule="auto"/>
    </w:pPr>
    <w:rPr>
      <w:rFonts w:ascii="Tahoma" w:cs="Tahoma" w:hAnsi="Tahoma"/>
      <w:sz w:val="16"/>
      <w:szCs w:val="16"/>
    </w:rPr>
  </w:style>
  <w:style w:type="character" w:styleId="aa" w:customStyle="1">
    <w:name w:val="Текст выноски Знак"/>
    <w:basedOn w:val="a0"/>
    <w:link w:val="a9"/>
    <w:uiPriority w:val="99"/>
    <w:semiHidden w:val="1"/>
    <w:rsid w:val="00B53C8F"/>
    <w:rPr>
      <w:rFonts w:ascii="Tahoma" w:cs="Tahoma" w:hAnsi="Tahoma"/>
      <w:sz w:val="16"/>
      <w:szCs w:val="16"/>
    </w:rPr>
  </w:style>
  <w:style w:type="paragraph" w:styleId="ab">
    <w:name w:val="Normal (Web)"/>
    <w:basedOn w:val="a"/>
    <w:rsid w:val="008F3BE9"/>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vuUbevwI7oltHOfsORgU8np0OA==">CgMxLjA4AHIhMVRMNVd1MjNwaEpvTHpKeGlUUHo0NDRJYVZhLXpuSEot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2023-04-22T15:43:00Z</dcterms:created>
  <dc:creator>Quynh</dc:creator>
</cp:coreProperties>
</file>