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9897" w14:textId="4DB38A12" w:rsidR="00D37360" w:rsidRPr="00890488" w:rsidRDefault="00890488">
      <w:pPr>
        <w:pStyle w:val="Ttulo3"/>
        <w:rPr>
          <w:lang w:val="es-ES"/>
        </w:rPr>
      </w:pPr>
      <w:proofErr w:type="spellStart"/>
      <w:proofErr w:type="gramStart"/>
      <w:r w:rsidRPr="00890488">
        <w:rPr>
          <w:lang w:val="es-ES"/>
        </w:rPr>
        <w:t>DocumentIA</w:t>
      </w:r>
      <w:proofErr w:type="spellEnd"/>
      <w:r w:rsidRPr="00890488">
        <w:rPr>
          <w:lang w:val="es-ES"/>
        </w:rPr>
        <w:t xml:space="preserve"> </w:t>
      </w:r>
      <w:r>
        <w:rPr>
          <w:lang w:val="es-ES"/>
        </w:rPr>
        <w:t xml:space="preserve"> -</w:t>
      </w:r>
      <w:proofErr w:type="gramEnd"/>
      <w:r>
        <w:rPr>
          <w:lang w:val="es-ES"/>
        </w:rPr>
        <w:t xml:space="preserve"> </w:t>
      </w:r>
      <w:r w:rsidR="00000000" w:rsidRPr="00890488">
        <w:rPr>
          <w:lang w:val="es-ES"/>
        </w:rPr>
        <w:t xml:space="preserve">Sistema de Clasificación y Extracción Documental con IA </w:t>
      </w:r>
    </w:p>
    <w:p w14:paraId="49B754AD" w14:textId="77777777" w:rsidR="00D37360" w:rsidRPr="00890488" w:rsidRDefault="00D37360">
      <w:pPr>
        <w:rPr>
          <w:lang w:val="es-ES"/>
        </w:rPr>
      </w:pPr>
    </w:p>
    <w:p w14:paraId="19385E78" w14:textId="77777777" w:rsidR="00D37360" w:rsidRPr="00890488" w:rsidRDefault="00000000">
      <w:pPr>
        <w:pStyle w:val="Ttulo2"/>
        <w:rPr>
          <w:lang w:val="es-ES"/>
        </w:rPr>
      </w:pPr>
      <w:r w:rsidRPr="00890488">
        <w:rPr>
          <w:lang w:val="es-ES"/>
        </w:rPr>
        <w:t>1. Personas, grupos y sistemas con acceso</w:t>
      </w:r>
    </w:p>
    <w:p w14:paraId="228CF178" w14:textId="77777777" w:rsidR="00D37360" w:rsidRDefault="00000000">
      <w:pPr>
        <w:pStyle w:val="Ttulo3"/>
      </w:pPr>
      <w:r>
        <w:t xml:space="preserve">1.1 </w:t>
      </w:r>
      <w:proofErr w:type="spellStart"/>
      <w:r>
        <w:t>Perfiles</w:t>
      </w:r>
      <w:proofErr w:type="spellEnd"/>
      <w:r>
        <w:t xml:space="preserve"> de </w:t>
      </w:r>
      <w:proofErr w:type="spellStart"/>
      <w:r>
        <w:t>acceso</w:t>
      </w:r>
      <w:proofErr w:type="spellEnd"/>
    </w:p>
    <w:p w14:paraId="14185433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Desarrollo, Operaciones/DevOps, Administración funcional, Analistas de negocio y Seguridad/</w:t>
      </w:r>
      <w:proofErr w:type="spellStart"/>
      <w:r w:rsidRPr="00890488">
        <w:rPr>
          <w:lang w:val="es-ES"/>
        </w:rPr>
        <w:t>Compliance</w:t>
      </w:r>
      <w:proofErr w:type="spellEnd"/>
      <w:r w:rsidRPr="00890488">
        <w:rPr>
          <w:lang w:val="es-ES"/>
        </w:rPr>
        <w:t>.</w:t>
      </w:r>
    </w:p>
    <w:p w14:paraId="0462E692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Sistemas corporativos integrados para archivado documental y enriquecimiento de datos.</w:t>
      </w:r>
    </w:p>
    <w:p w14:paraId="3912C6A5" w14:textId="77777777" w:rsidR="00D37360" w:rsidRDefault="00000000">
      <w:pPr>
        <w:pStyle w:val="Ttulo3"/>
      </w:pPr>
      <w:r>
        <w:t xml:space="preserve">1.3 Control de </w:t>
      </w:r>
      <w:proofErr w:type="spellStart"/>
      <w:r>
        <w:t>permisos</w:t>
      </w:r>
      <w:proofErr w:type="spellEnd"/>
    </w:p>
    <w:p w14:paraId="205B8A8D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Entra ID con grupos por rol y RBAC por recurso.</w:t>
      </w:r>
    </w:p>
    <w:p w14:paraId="72DEF832" w14:textId="77777777" w:rsidR="00D37360" w:rsidRPr="00890488" w:rsidRDefault="00000000">
      <w:pPr>
        <w:pStyle w:val="Listaconvietas"/>
        <w:rPr>
          <w:lang w:val="es-ES"/>
        </w:rPr>
      </w:pPr>
      <w:proofErr w:type="spellStart"/>
      <w:r w:rsidRPr="00890488">
        <w:rPr>
          <w:lang w:val="es-ES"/>
        </w:rPr>
        <w:t>Managed</w:t>
      </w:r>
      <w:proofErr w:type="spellEnd"/>
      <w:r w:rsidRPr="00890488">
        <w:rPr>
          <w:lang w:val="es-ES"/>
        </w:rPr>
        <w:t xml:space="preserve"> </w:t>
      </w:r>
      <w:proofErr w:type="spellStart"/>
      <w:r w:rsidRPr="00890488">
        <w:rPr>
          <w:lang w:val="es-ES"/>
        </w:rPr>
        <w:t>Identity</w:t>
      </w:r>
      <w:proofErr w:type="spellEnd"/>
      <w:r w:rsidRPr="00890488">
        <w:rPr>
          <w:lang w:val="es-ES"/>
        </w:rPr>
        <w:t xml:space="preserve"> para acceso entre servicios.</w:t>
      </w:r>
    </w:p>
    <w:p w14:paraId="40C8E8F8" w14:textId="77777777" w:rsidR="00D37360" w:rsidRPr="00890488" w:rsidRDefault="00D37360">
      <w:pPr>
        <w:rPr>
          <w:lang w:val="es-ES"/>
        </w:rPr>
      </w:pPr>
    </w:p>
    <w:p w14:paraId="769E42DD" w14:textId="77777777" w:rsidR="00D37360" w:rsidRPr="00890488" w:rsidRDefault="00000000">
      <w:pPr>
        <w:pStyle w:val="Ttulo2"/>
        <w:rPr>
          <w:lang w:val="es-ES"/>
        </w:rPr>
      </w:pPr>
      <w:r w:rsidRPr="00890488">
        <w:rPr>
          <w:lang w:val="es-ES"/>
        </w:rPr>
        <w:t>2. Documentación funcional del sistema</w:t>
      </w:r>
    </w:p>
    <w:p w14:paraId="30781125" w14:textId="77777777" w:rsidR="00D37360" w:rsidRPr="00890488" w:rsidRDefault="00000000">
      <w:pPr>
        <w:pStyle w:val="Ttulo3"/>
        <w:rPr>
          <w:lang w:val="es-ES"/>
        </w:rPr>
      </w:pPr>
      <w:r w:rsidRPr="00890488">
        <w:rPr>
          <w:lang w:val="es-ES"/>
        </w:rPr>
        <w:t>2.1 Qué hace</w:t>
      </w:r>
    </w:p>
    <w:p w14:paraId="093691D6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Clasifica y extrae datos de documentos con IA.</w:t>
      </w:r>
    </w:p>
    <w:p w14:paraId="0D85669C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Valida resultados por reglas configurables.</w:t>
      </w:r>
    </w:p>
    <w:p w14:paraId="51BE140F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Integra y archiva resultados en sistemas corporativos.</w:t>
      </w:r>
    </w:p>
    <w:p w14:paraId="041475CB" w14:textId="77777777" w:rsidR="00D37360" w:rsidRPr="00890488" w:rsidRDefault="00D37360">
      <w:pPr>
        <w:rPr>
          <w:lang w:val="es-ES"/>
        </w:rPr>
      </w:pPr>
    </w:p>
    <w:p w14:paraId="1FF7A744" w14:textId="77777777" w:rsidR="00D37360" w:rsidRPr="00890488" w:rsidRDefault="00000000">
      <w:pPr>
        <w:pStyle w:val="Ttulo3"/>
        <w:rPr>
          <w:lang w:val="es-ES"/>
        </w:rPr>
      </w:pPr>
      <w:r w:rsidRPr="00890488">
        <w:rPr>
          <w:lang w:val="es-ES"/>
        </w:rPr>
        <w:t>2.2 Cómo se usa</w:t>
      </w:r>
    </w:p>
    <w:p w14:paraId="7AD8B038" w14:textId="77777777" w:rsidR="00D37360" w:rsidRPr="00890488" w:rsidRDefault="00000000">
      <w:pPr>
        <w:rPr>
          <w:lang w:val="es-ES"/>
        </w:rPr>
      </w:pPr>
      <w:r w:rsidRPr="00890488">
        <w:rPr>
          <w:lang w:val="es-ES"/>
        </w:rPr>
        <w:t>1. Se envía documento o referencia documental.</w:t>
      </w:r>
    </w:p>
    <w:p w14:paraId="65ED5059" w14:textId="77777777" w:rsidR="00D37360" w:rsidRPr="00890488" w:rsidRDefault="00000000">
      <w:pPr>
        <w:rPr>
          <w:lang w:val="es-ES"/>
        </w:rPr>
      </w:pPr>
      <w:r w:rsidRPr="00890488">
        <w:rPr>
          <w:lang w:val="es-ES"/>
        </w:rPr>
        <w:t>2. Se procesa de forma asíncrona con orquestación y validación.</w:t>
      </w:r>
    </w:p>
    <w:p w14:paraId="5C3057D9" w14:textId="77777777" w:rsidR="00D37360" w:rsidRPr="00890488" w:rsidRDefault="00000000">
      <w:pPr>
        <w:rPr>
          <w:lang w:val="es-ES"/>
        </w:rPr>
      </w:pPr>
      <w:r w:rsidRPr="00890488">
        <w:rPr>
          <w:lang w:val="es-ES"/>
        </w:rPr>
        <w:t>3. Se devuelve resultado estructurado con estado, confianza y trazabilidad.</w:t>
      </w:r>
    </w:p>
    <w:p w14:paraId="45A700CA" w14:textId="77777777" w:rsidR="00D37360" w:rsidRPr="00890488" w:rsidRDefault="00D37360">
      <w:pPr>
        <w:rPr>
          <w:lang w:val="es-ES"/>
        </w:rPr>
      </w:pPr>
    </w:p>
    <w:p w14:paraId="32D620DF" w14:textId="77777777" w:rsidR="00D37360" w:rsidRDefault="00000000">
      <w:pPr>
        <w:pStyle w:val="Ttulo3"/>
      </w:pPr>
      <w:r>
        <w:t xml:space="preserve">2.3 </w:t>
      </w:r>
      <w:proofErr w:type="spellStart"/>
      <w:r>
        <w:t>Limitaciones</w:t>
      </w:r>
      <w:proofErr w:type="spellEnd"/>
    </w:p>
    <w:p w14:paraId="4D4A442C" w14:textId="1D8AF317" w:rsidR="00D37360" w:rsidRPr="00890488" w:rsidRDefault="00000000" w:rsidP="00890488">
      <w:pPr>
        <w:pStyle w:val="Listaconvietas"/>
        <w:rPr>
          <w:lang w:val="es-ES"/>
        </w:rPr>
      </w:pPr>
      <w:r w:rsidRPr="00890488">
        <w:rPr>
          <w:lang w:val="es-ES"/>
        </w:rPr>
        <w:t>No sustituye decisiones jurídicas o de negocio final.</w:t>
      </w:r>
    </w:p>
    <w:p w14:paraId="35263D5A" w14:textId="77777777" w:rsidR="00D37360" w:rsidRDefault="00000000">
      <w:pPr>
        <w:pStyle w:val="Ttulo3"/>
      </w:pPr>
      <w:r>
        <w:t xml:space="preserve">2.4 Casos de </w:t>
      </w:r>
      <w:proofErr w:type="spellStart"/>
      <w:r>
        <w:t>uso</w:t>
      </w:r>
      <w:proofErr w:type="spellEnd"/>
      <w:r>
        <w:t xml:space="preserve"> representativos</w:t>
      </w:r>
    </w:p>
    <w:p w14:paraId="170C78B8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Nota simple: clasificación y extracción con validación final.</w:t>
      </w:r>
    </w:p>
    <w:p w14:paraId="547FE836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 xml:space="preserve">Documento ya en gestor documental: procesamiento sin </w:t>
      </w:r>
      <w:proofErr w:type="spellStart"/>
      <w:r w:rsidRPr="00890488">
        <w:rPr>
          <w:lang w:val="es-ES"/>
        </w:rPr>
        <w:t>re-subida</w:t>
      </w:r>
      <w:proofErr w:type="spellEnd"/>
      <w:r w:rsidRPr="00890488">
        <w:rPr>
          <w:lang w:val="es-ES"/>
        </w:rPr>
        <w:t xml:space="preserve"> redundante.</w:t>
      </w:r>
    </w:p>
    <w:p w14:paraId="49FC3064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Baja confianza: derivación a revisión humana obligatoria.</w:t>
      </w:r>
    </w:p>
    <w:p w14:paraId="6AD93ED2" w14:textId="77777777" w:rsidR="00D37360" w:rsidRPr="00890488" w:rsidRDefault="00D37360">
      <w:pPr>
        <w:rPr>
          <w:lang w:val="es-ES"/>
        </w:rPr>
      </w:pPr>
    </w:p>
    <w:p w14:paraId="2B4BFDF8" w14:textId="77777777" w:rsidR="00D37360" w:rsidRPr="00890488" w:rsidRDefault="00000000">
      <w:pPr>
        <w:pStyle w:val="Ttulo2"/>
        <w:rPr>
          <w:lang w:val="es-ES"/>
        </w:rPr>
      </w:pPr>
      <w:r w:rsidRPr="00890488">
        <w:rPr>
          <w:lang w:val="es-ES"/>
        </w:rPr>
        <w:lastRenderedPageBreak/>
        <w:t>3. Finalidad y beneficios esperados para Sareb</w:t>
      </w:r>
    </w:p>
    <w:p w14:paraId="1D5ADA5A" w14:textId="77777777" w:rsidR="00D37360" w:rsidRDefault="00000000">
      <w:pPr>
        <w:pStyle w:val="Ttulo3"/>
      </w:pPr>
      <w:r>
        <w:t xml:space="preserve">3.1 </w:t>
      </w:r>
      <w:proofErr w:type="spellStart"/>
      <w:r>
        <w:t>Finalidad</w:t>
      </w:r>
      <w:proofErr w:type="spellEnd"/>
    </w:p>
    <w:p w14:paraId="41777E92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Estandarizar y acelerar el tratamiento documental con gobierno y trazabilidad.</w:t>
      </w:r>
    </w:p>
    <w:p w14:paraId="203F72A5" w14:textId="77777777" w:rsidR="00D37360" w:rsidRPr="00890488" w:rsidRDefault="00D37360">
      <w:pPr>
        <w:rPr>
          <w:lang w:val="es-ES"/>
        </w:rPr>
      </w:pPr>
    </w:p>
    <w:p w14:paraId="3D1DE1FC" w14:textId="77777777" w:rsidR="00D37360" w:rsidRDefault="00000000">
      <w:pPr>
        <w:pStyle w:val="Ttulo3"/>
      </w:pPr>
      <w:r>
        <w:t xml:space="preserve">3.2 </w:t>
      </w:r>
      <w:proofErr w:type="spellStart"/>
      <w:r>
        <w:t>Beneficios</w:t>
      </w:r>
      <w:proofErr w:type="spellEnd"/>
    </w:p>
    <w:p w14:paraId="3E73434F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Menor tiempo manual por documento.</w:t>
      </w:r>
    </w:p>
    <w:p w14:paraId="66EA0178" w14:textId="77777777" w:rsidR="00D37360" w:rsidRDefault="00000000">
      <w:pPr>
        <w:pStyle w:val="Listaconvietas"/>
      </w:pPr>
      <w:r>
        <w:t xml:space="preserve">Mayor </w:t>
      </w:r>
      <w:proofErr w:type="spellStart"/>
      <w:r>
        <w:t>consistencia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14:paraId="3A473548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Menor incidencia de errores en procesos críticos.</w:t>
      </w:r>
    </w:p>
    <w:p w14:paraId="58D3D915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Mejor capacidad de auditoría y cumplimiento.</w:t>
      </w:r>
    </w:p>
    <w:p w14:paraId="523BD0DF" w14:textId="77777777" w:rsidR="00D37360" w:rsidRPr="00890488" w:rsidRDefault="00D37360">
      <w:pPr>
        <w:rPr>
          <w:lang w:val="es-ES"/>
        </w:rPr>
      </w:pPr>
    </w:p>
    <w:p w14:paraId="5BC8D779" w14:textId="77777777" w:rsidR="00D37360" w:rsidRPr="00890488" w:rsidRDefault="00000000">
      <w:pPr>
        <w:pStyle w:val="Ttulo2"/>
        <w:rPr>
          <w:lang w:val="es-ES"/>
        </w:rPr>
      </w:pPr>
      <w:r w:rsidRPr="00890488">
        <w:rPr>
          <w:lang w:val="es-ES"/>
        </w:rPr>
        <w:t>4. Fuentes de información y clasificación de datos</w:t>
      </w:r>
    </w:p>
    <w:p w14:paraId="42FF1C57" w14:textId="77777777" w:rsidR="00D37360" w:rsidRDefault="00000000">
      <w:pPr>
        <w:pStyle w:val="Ttulo3"/>
      </w:pPr>
      <w:r>
        <w:t>4.1 Fuentes</w:t>
      </w:r>
    </w:p>
    <w:p w14:paraId="4FEF1836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 xml:space="preserve">Repositorios corporativos, </w:t>
      </w:r>
      <w:proofErr w:type="spellStart"/>
      <w:r w:rsidRPr="00890488">
        <w:rPr>
          <w:lang w:val="es-ES"/>
        </w:rPr>
        <w:t>APIs</w:t>
      </w:r>
      <w:proofErr w:type="spellEnd"/>
      <w:r w:rsidRPr="00890488">
        <w:rPr>
          <w:lang w:val="es-ES"/>
        </w:rPr>
        <w:t xml:space="preserve"> internas, servicios IA Azure, base de datos de operación y configuración.</w:t>
      </w:r>
    </w:p>
    <w:p w14:paraId="2280AAF5" w14:textId="77777777" w:rsidR="00D37360" w:rsidRPr="00890488" w:rsidRDefault="00D37360">
      <w:pPr>
        <w:rPr>
          <w:lang w:val="es-ES"/>
        </w:rPr>
      </w:pPr>
    </w:p>
    <w:p w14:paraId="3D2B3C97" w14:textId="77777777" w:rsidR="00D37360" w:rsidRDefault="00000000">
      <w:pPr>
        <w:pStyle w:val="Ttulo3"/>
      </w:pPr>
      <w:r>
        <w:t xml:space="preserve">4.2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707936F0" w14:textId="769C864E" w:rsidR="00D37360" w:rsidRPr="00890488" w:rsidRDefault="00000000" w:rsidP="00890488">
      <w:pPr>
        <w:pStyle w:val="Listaconvietas"/>
        <w:rPr>
          <w:lang w:val="es-ES"/>
        </w:rPr>
      </w:pPr>
      <w:r w:rsidRPr="00890488">
        <w:rPr>
          <w:lang w:val="es-ES"/>
        </w:rPr>
        <w:t>Datos de negocio y metadatos documentales.</w:t>
      </w:r>
    </w:p>
    <w:p w14:paraId="753D8D98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Logs técnicos y trazabilidad operativa.</w:t>
      </w:r>
    </w:p>
    <w:p w14:paraId="556DFC86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Secretos técnicos protegidos en Key Vault.</w:t>
      </w:r>
    </w:p>
    <w:p w14:paraId="777D87B4" w14:textId="77777777" w:rsidR="00D37360" w:rsidRPr="00890488" w:rsidRDefault="00D37360">
      <w:pPr>
        <w:rPr>
          <w:lang w:val="es-ES"/>
        </w:rPr>
      </w:pPr>
    </w:p>
    <w:p w14:paraId="25CBFB3B" w14:textId="77777777" w:rsidR="00D37360" w:rsidRDefault="00000000">
      <w:pPr>
        <w:pStyle w:val="Ttulo2"/>
      </w:pPr>
      <w:r>
        <w:t>5. Costes asociados</w:t>
      </w:r>
    </w:p>
    <w:p w14:paraId="1D71BD35" w14:textId="77777777" w:rsidR="00D37360" w:rsidRDefault="00000000">
      <w:pPr>
        <w:pStyle w:val="Ttulo3"/>
      </w:pPr>
      <w:r>
        <w:t>5.1 Estimación cualitativa</w:t>
      </w:r>
    </w:p>
    <w:p w14:paraId="2F746BA1" w14:textId="6D310884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Licencias y consumo IA</w:t>
      </w:r>
    </w:p>
    <w:p w14:paraId="2051BD02" w14:textId="368F08D5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 xml:space="preserve">Infraestructura </w:t>
      </w:r>
      <w:proofErr w:type="spellStart"/>
      <w:r w:rsidRPr="00890488">
        <w:rPr>
          <w:lang w:val="es-ES"/>
        </w:rPr>
        <w:t>cloud</w:t>
      </w:r>
      <w:proofErr w:type="spellEnd"/>
      <w:r w:rsidRPr="00890488">
        <w:rPr>
          <w:lang w:val="es-ES"/>
        </w:rPr>
        <w:t xml:space="preserve"> (compute, </w:t>
      </w:r>
      <w:proofErr w:type="spellStart"/>
      <w:r w:rsidRPr="00890488">
        <w:rPr>
          <w:lang w:val="es-ES"/>
        </w:rPr>
        <w:t>storage</w:t>
      </w:r>
      <w:proofErr w:type="spellEnd"/>
      <w:r w:rsidRPr="00890488">
        <w:rPr>
          <w:lang w:val="es-ES"/>
        </w:rPr>
        <w:t xml:space="preserve">, DB, </w:t>
      </w:r>
      <w:proofErr w:type="spellStart"/>
      <w:r w:rsidRPr="00890488">
        <w:rPr>
          <w:lang w:val="es-ES"/>
        </w:rPr>
        <w:t>observabilidad</w:t>
      </w:r>
      <w:proofErr w:type="spellEnd"/>
      <w:r w:rsidRPr="00890488">
        <w:rPr>
          <w:lang w:val="es-ES"/>
        </w:rPr>
        <w:t>)</w:t>
      </w:r>
    </w:p>
    <w:p w14:paraId="7ACCAE12" w14:textId="2852AC3F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 xml:space="preserve">Desarrollo y mantenimiento: </w:t>
      </w:r>
    </w:p>
    <w:p w14:paraId="193ED929" w14:textId="77777777" w:rsidR="00D37360" w:rsidRPr="00890488" w:rsidRDefault="00D37360">
      <w:pPr>
        <w:rPr>
          <w:lang w:val="es-ES"/>
        </w:rPr>
      </w:pPr>
    </w:p>
    <w:p w14:paraId="1B1DADAC" w14:textId="77777777" w:rsidR="00D37360" w:rsidRPr="00890488" w:rsidRDefault="00000000">
      <w:pPr>
        <w:pStyle w:val="Ttulo2"/>
        <w:rPr>
          <w:lang w:val="es-ES"/>
        </w:rPr>
      </w:pPr>
      <w:r w:rsidRPr="00890488">
        <w:rPr>
          <w:lang w:val="es-ES"/>
        </w:rPr>
        <w:t>6. Tools / herramientas que utiliza el sistema</w:t>
      </w:r>
    </w:p>
    <w:p w14:paraId="5C9C66AA" w14:textId="77777777" w:rsidR="00D37360" w:rsidRDefault="00000000">
      <w:pPr>
        <w:pStyle w:val="Ttulo3"/>
      </w:pPr>
      <w:r>
        <w:t xml:space="preserve">6.1 </w:t>
      </w:r>
      <w:proofErr w:type="spellStart"/>
      <w:r>
        <w:t>Herramientas</w:t>
      </w:r>
      <w:proofErr w:type="spellEnd"/>
      <w:r>
        <w:t xml:space="preserve"> clave y criticidad</w:t>
      </w:r>
    </w:p>
    <w:p w14:paraId="771B7706" w14:textId="77777777" w:rsidR="00D37360" w:rsidRDefault="00000000">
      <w:pPr>
        <w:pStyle w:val="Listaconvietas"/>
      </w:pPr>
      <w:r>
        <w:t>Alta: Azure Functions, Azure DevOps, Key Vault, Storage/SQL, servicios IA.</w:t>
      </w:r>
    </w:p>
    <w:p w14:paraId="73B21744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 xml:space="preserve">Media-alta: </w:t>
      </w:r>
      <w:proofErr w:type="spellStart"/>
      <w:r w:rsidRPr="00890488">
        <w:rPr>
          <w:lang w:val="es-ES"/>
        </w:rPr>
        <w:t>frontends</w:t>
      </w:r>
      <w:proofErr w:type="spellEnd"/>
      <w:r w:rsidRPr="00890488">
        <w:rPr>
          <w:lang w:val="es-ES"/>
        </w:rPr>
        <w:t xml:space="preserve"> administrativo y operativo.</w:t>
      </w:r>
    </w:p>
    <w:p w14:paraId="12336FBC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 xml:space="preserve">Alta: </w:t>
      </w:r>
      <w:proofErr w:type="spellStart"/>
      <w:r w:rsidRPr="00890488">
        <w:rPr>
          <w:lang w:val="es-ES"/>
        </w:rPr>
        <w:t>plugins</w:t>
      </w:r>
      <w:proofErr w:type="spellEnd"/>
      <w:r w:rsidRPr="00890488">
        <w:rPr>
          <w:lang w:val="es-ES"/>
        </w:rPr>
        <w:t xml:space="preserve"> e integraciones con sistemas corporativos.</w:t>
      </w:r>
    </w:p>
    <w:p w14:paraId="5A5245A7" w14:textId="77777777" w:rsidR="00D37360" w:rsidRPr="00890488" w:rsidRDefault="00D37360">
      <w:pPr>
        <w:rPr>
          <w:lang w:val="es-ES"/>
        </w:rPr>
      </w:pPr>
    </w:p>
    <w:p w14:paraId="21470703" w14:textId="77777777" w:rsidR="00D37360" w:rsidRDefault="00000000">
      <w:pPr>
        <w:pStyle w:val="Ttulo3"/>
      </w:pPr>
      <w:r>
        <w:t xml:space="preserve">6.2 Tipo de </w:t>
      </w:r>
      <w:proofErr w:type="spellStart"/>
      <w:r>
        <w:t>acciones</w:t>
      </w:r>
      <w:proofErr w:type="spellEnd"/>
    </w:p>
    <w:p w14:paraId="3CE4D4C8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Lectura y escritura controlada según rol.</w:t>
      </w:r>
    </w:p>
    <w:p w14:paraId="31C3DC91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 xml:space="preserve">Automatización en </w:t>
      </w:r>
      <w:proofErr w:type="spellStart"/>
      <w:r w:rsidRPr="00890488">
        <w:rPr>
          <w:lang w:val="es-ES"/>
        </w:rPr>
        <w:t>build</w:t>
      </w:r>
      <w:proofErr w:type="spellEnd"/>
      <w:r w:rsidRPr="00890488">
        <w:rPr>
          <w:lang w:val="es-ES"/>
        </w:rPr>
        <w:t>, test, despliegue y ejecución operativa.</w:t>
      </w:r>
    </w:p>
    <w:p w14:paraId="41F16D55" w14:textId="77777777" w:rsidR="00D37360" w:rsidRPr="00890488" w:rsidRDefault="00D37360">
      <w:pPr>
        <w:rPr>
          <w:lang w:val="es-ES"/>
        </w:rPr>
      </w:pPr>
    </w:p>
    <w:p w14:paraId="65FC3ABB" w14:textId="77777777" w:rsidR="00D37360" w:rsidRPr="00890488" w:rsidRDefault="00000000">
      <w:pPr>
        <w:pStyle w:val="Ttulo2"/>
        <w:rPr>
          <w:lang w:val="es-ES"/>
        </w:rPr>
      </w:pPr>
      <w:r w:rsidRPr="00890488">
        <w:rPr>
          <w:lang w:val="es-ES"/>
        </w:rPr>
        <w:t>7. Instrucciones de uso</w:t>
      </w:r>
    </w:p>
    <w:p w14:paraId="18660482" w14:textId="77777777" w:rsidR="00D37360" w:rsidRPr="00890488" w:rsidRDefault="00000000">
      <w:pPr>
        <w:pStyle w:val="Ttulo3"/>
        <w:rPr>
          <w:lang w:val="es-ES"/>
        </w:rPr>
      </w:pPr>
      <w:r w:rsidRPr="00890488">
        <w:rPr>
          <w:lang w:val="es-ES"/>
        </w:rPr>
        <w:t>7.1 Manual breve (1-2-3)</w:t>
      </w:r>
    </w:p>
    <w:p w14:paraId="1CC7AA46" w14:textId="77777777" w:rsidR="00D37360" w:rsidRPr="00890488" w:rsidRDefault="00000000">
      <w:pPr>
        <w:rPr>
          <w:lang w:val="es-ES"/>
        </w:rPr>
      </w:pPr>
      <w:r w:rsidRPr="00890488">
        <w:rPr>
          <w:lang w:val="es-ES"/>
        </w:rPr>
        <w:t>1. Preparar entrada y metadatos.</w:t>
      </w:r>
    </w:p>
    <w:p w14:paraId="32DBF800" w14:textId="77777777" w:rsidR="00D37360" w:rsidRPr="00890488" w:rsidRDefault="00000000">
      <w:pPr>
        <w:rPr>
          <w:lang w:val="es-ES"/>
        </w:rPr>
      </w:pPr>
      <w:r w:rsidRPr="00890488">
        <w:rPr>
          <w:lang w:val="es-ES"/>
        </w:rPr>
        <w:t>2. Ejecutar procesamiento por canal autorizado.</w:t>
      </w:r>
    </w:p>
    <w:p w14:paraId="3BC5F729" w14:textId="77777777" w:rsidR="00D37360" w:rsidRPr="00890488" w:rsidRDefault="00000000">
      <w:pPr>
        <w:rPr>
          <w:lang w:val="es-ES"/>
        </w:rPr>
      </w:pPr>
      <w:r w:rsidRPr="00890488">
        <w:rPr>
          <w:lang w:val="es-ES"/>
        </w:rPr>
        <w:t>3. Revisar resultado, validaciones y confianza antes de aceptar.</w:t>
      </w:r>
    </w:p>
    <w:p w14:paraId="34A7AD99" w14:textId="77777777" w:rsidR="00D37360" w:rsidRPr="00890488" w:rsidRDefault="00D37360">
      <w:pPr>
        <w:rPr>
          <w:lang w:val="es-ES"/>
        </w:rPr>
      </w:pPr>
    </w:p>
    <w:p w14:paraId="1FBB87EC" w14:textId="77777777" w:rsidR="00D37360" w:rsidRDefault="00000000">
      <w:pPr>
        <w:pStyle w:val="Ttulo3"/>
      </w:pPr>
      <w:r>
        <w:t xml:space="preserve">7.2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 seguridad</w:t>
      </w:r>
    </w:p>
    <w:p w14:paraId="785A2B31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Revisión humana obligatoria en excepciones.</w:t>
      </w:r>
    </w:p>
    <w:p w14:paraId="3637FB6D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Sin cambios automáticos en producción sin aprobación.</w:t>
      </w:r>
    </w:p>
    <w:p w14:paraId="1CB54B8F" w14:textId="77777777" w:rsidR="00D37360" w:rsidRPr="00890488" w:rsidRDefault="00000000">
      <w:pPr>
        <w:pStyle w:val="Listaconvietas"/>
        <w:rPr>
          <w:lang w:val="es-ES"/>
        </w:rPr>
      </w:pPr>
      <w:r w:rsidRPr="00890488">
        <w:rPr>
          <w:lang w:val="es-ES"/>
        </w:rPr>
        <w:t>Mínimo privilegio, segregación de funciones y trazabilidad completa.</w:t>
      </w:r>
    </w:p>
    <w:sectPr w:rsidR="00D37360" w:rsidRPr="00890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7E395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879763">
    <w:abstractNumId w:val="8"/>
  </w:num>
  <w:num w:numId="2" w16cid:durableId="1402437516">
    <w:abstractNumId w:val="6"/>
  </w:num>
  <w:num w:numId="3" w16cid:durableId="6489784">
    <w:abstractNumId w:val="5"/>
  </w:num>
  <w:num w:numId="4" w16cid:durableId="1747914190">
    <w:abstractNumId w:val="4"/>
  </w:num>
  <w:num w:numId="5" w16cid:durableId="892472745">
    <w:abstractNumId w:val="7"/>
  </w:num>
  <w:num w:numId="6" w16cid:durableId="1505625948">
    <w:abstractNumId w:val="3"/>
  </w:num>
  <w:num w:numId="7" w16cid:durableId="571937006">
    <w:abstractNumId w:val="2"/>
  </w:num>
  <w:num w:numId="8" w16cid:durableId="846166198">
    <w:abstractNumId w:val="1"/>
  </w:num>
  <w:num w:numId="9" w16cid:durableId="27363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0488"/>
    <w:rsid w:val="00AA1D8D"/>
    <w:rsid w:val="00B47730"/>
    <w:rsid w:val="00CB0664"/>
    <w:rsid w:val="00CD40CB"/>
    <w:rsid w:val="00D373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81B7D"/>
  <w14:defaultImageDpi w14:val="300"/>
  <w15:docId w15:val="{839A99B1-B6C5-405D-8C3A-DF365D3D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368</Words>
  <Characters>2380</Characters>
  <Application>Microsoft Office Word</Application>
  <DocSecurity>0</DocSecurity>
  <Lines>74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Varas Crisologo</cp:lastModifiedBy>
  <cp:revision>3</cp:revision>
  <dcterms:created xsi:type="dcterms:W3CDTF">2013-12-23T23:15:00Z</dcterms:created>
  <dcterms:modified xsi:type="dcterms:W3CDTF">2026-04-28T13:47:00Z</dcterms:modified>
  <cp:category/>
</cp:coreProperties>
</file>