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潘文林 (Jason) - 个人简历</w:t>
      </w:r>
    </w:p>
    <w:p>
      <w:pPr>
        <w:jc w:val="center"/>
      </w:pPr>
      <w:r>
        <w:rPr>
          <w:b/>
        </w:rPr>
        <w:t>邮箱: jason1.pan@hsbc.com.hk | 行业经验: 17年 (10+年金融科技与风控合规)</w:t>
        <w:br/>
      </w:r>
      <w:r>
        <w:t>学历: 广东外语外贸大学 - 计算机科学与技术 (本科 2003-2007)</w:t>
      </w:r>
    </w:p>
    <w:p>
      <w:pPr>
        <w:pStyle w:val="Heading1"/>
      </w:pPr>
      <w:r>
        <w:t>职业总结</w:t>
      </w:r>
    </w:p>
    <w:p>
      <w:r>
        <w:t>资深金融科技与 AI 工程专家，拥有超过 17 年软件研发与架构经验，深耕金融风险与合规 (Risk &amp; Compliance) 领域逾 10 年。</w:t>
        <w:br/>
      </w:r>
      <w:r>
        <w:t>• AI Agent与模型治理：专注于 GenAI 与大语言模型 (LLM) 的落地与治理。主导设计企业级 RAG Agent (ADA项目) 全生命周期管理，包括模型评估、监控及合规性审查。</w:t>
        <w:br/>
      </w:r>
      <w:r>
        <w:t>• 云原生与 MLOps 架构：具备构建自动化模型验证流水线的实战经验，深度精通 GCP (Dataflow, BigQuery, Cloud Run) 和 Kubeflow，搭建端到端 MLOps 平台，确保模型生产环境的准确性与稳定性。</w:t>
        <w:br/>
      </w:r>
      <w:r>
        <w:t>• 研发管理与敏捷交付：具备跨国团队管理经验，曾领导9人核心敏捷团队实现重大架构转型。擅长连接数据科学、风险管理与工程团队，推动复杂 AI 项目的合规落地与业务价值交付。</w:t>
      </w:r>
    </w:p>
    <w:p>
      <w:pPr>
        <w:pStyle w:val="Heading1"/>
      </w:pPr>
      <w:r>
        <w:t>核心技能</w:t>
      </w:r>
    </w:p>
    <w:p>
      <w:r>
        <w:t>• AI &amp; MLOps：LangChain, RAG Architecture, LLM Evaluation, MLOps, PyTorch, Model Monitoring.</w:t>
        <w:br/>
      </w:r>
      <w:r>
        <w:t>• 云平台与架构：Google Cloud Platform (GCP) 深度专家, BigQuery, Dataflow (Apache Beam), GKE, Pub/Sub, Terraform, CI/CD.</w:t>
        <w:br/>
      </w:r>
      <w:r>
        <w:t>• 编程与框架：Java (Expert), Python (Expert), SpringBoot, FastAPI, SQL.</w:t>
        <w:br/>
      </w:r>
      <w:r>
        <w:t>• 业务领域：金融风险管理、监管合规 (AML/KYC)、数据治理。</w:t>
      </w:r>
    </w:p>
    <w:p>
      <w:pPr>
        <w:pStyle w:val="Heading1"/>
      </w:pPr>
      <w:r>
        <w:t>工作经历</w:t>
      </w:r>
    </w:p>
    <w:p>
      <w:r>
        <w:rPr>
          <w:b/>
        </w:rPr>
        <w:t>汇丰软件开发 (广东) 有限公司</w:t>
      </w:r>
      <w:r>
        <w:rPr>
          <w:i/>
        </w:rPr>
        <w:t xml:space="preserve"> | 技术负责人 &amp; 研发经理 (RCDP)</w:t>
      </w:r>
      <w:r>
        <w:br/>
        <w:t>2018.06 - 至今</w:t>
      </w:r>
    </w:p>
    <w:p>
      <w:pPr>
        <w:pStyle w:val="ListBullet"/>
      </w:pPr>
      <w:r>
        <w:t>主导监管合规数据平台 (RCDP) 架构、技术选型与代码审查。构建稳定高效的研发团队，与产品负责人(PO)协商业务优先级，管理 DevSecOps 自动化及生产批处理支持。</w:t>
      </w:r>
    </w:p>
    <w:p>
      <w:pPr>
        <w:pStyle w:val="ListBullet"/>
      </w:pPr>
      <w:r>
        <w:t>MLOps与模型管理：操作与部署数据科学家训练的 ML 模型 (PyTorch)，管理模型的数据摄入(流式与批处理)、下游数据分发(BigQuery Auth Views, REST API)，处理模型部署、测试与生产监控。</w:t>
      </w:r>
    </w:p>
    <w:p>
      <w:pPr>
        <w:pStyle w:val="ListBullet"/>
      </w:pPr>
      <w:r>
        <w:t>敏捷转型与技术演进 (GCMS项目 2021-2023)：作为中国区团队经理(9人)，推动敏捷转型将交付周期缩短至2周。实现基于 Jenkins/Ansible 的 CI/CD 流水线与蓝绿部署，迁移至 Spring Cloud 微服务架构，自动化测试覆盖率提升至70%。</w:t>
      </w:r>
    </w:p>
    <w:p>
      <w:pPr>
        <w:pStyle w:val="ListBullet"/>
      </w:pPr>
      <w:r>
        <w:t>系统重构 (QuickApp 2021)：作为 Pod Lead，使用 Python Django 构建 Web 平台，替代亚太区风险报告用户传统的 Excel Macro EUC 方案。</w:t>
      </w:r>
    </w:p>
    <w:p>
      <w:r>
        <w:rPr>
          <w:b/>
        </w:rPr>
        <w:t>友邦资讯科技 (广州)</w:t>
      </w:r>
      <w:r>
        <w:rPr>
          <w:i/>
        </w:rPr>
        <w:t xml:space="preserve"> | 高级软件工程师</w:t>
      </w:r>
      <w:r>
        <w:br/>
        <w:t>2017.11 - 2018.06</w:t>
      </w:r>
    </w:p>
    <w:p>
      <w:pPr>
        <w:pStyle w:val="ListBullet"/>
      </w:pPr>
      <w:r>
        <w:t>核心团险系统 (Compass/Coast) 开发与维护。从外包供应商成功转为内部员工，主导旧系统维护与新系统 (Coast) 研发，确保数据一致性与逻辑准确性。</w:t>
      </w:r>
    </w:p>
    <w:p>
      <w:r>
        <w:rPr>
          <w:b/>
        </w:rPr>
        <w:t>上海微创软件 (外派至友邦)</w:t>
      </w:r>
      <w:r>
        <w:rPr>
          <w:i/>
        </w:rPr>
        <w:t xml:space="preserve"> | 系统工程师</w:t>
      </w:r>
      <w:r>
        <w:br/>
        <w:t>2016.12 - 2017.11</w:t>
      </w:r>
    </w:p>
    <w:p>
      <w:pPr>
        <w:pStyle w:val="ListBullet"/>
      </w:pPr>
      <w:r>
        <w:t>负责 Compass 系统维护与 Coast 系统过渡支持。撰写技术设计文档，执行代码审查，管理 UAT 与生产环境支持。</w:t>
      </w:r>
    </w:p>
    <w:p>
      <w:r>
        <w:rPr>
          <w:b/>
        </w:rPr>
        <w:t>塔塔信息技术 (外派至汇丰)</w:t>
      </w:r>
      <w:r>
        <w:rPr>
          <w:i/>
        </w:rPr>
        <w:t xml:space="preserve"> | 高级软件工程师</w:t>
      </w:r>
      <w:r>
        <w:br/>
        <w:t>2011.03 - 2016.12</w:t>
      </w:r>
    </w:p>
    <w:p>
      <w:pPr>
        <w:pStyle w:val="ListBullet"/>
      </w:pPr>
      <w:r>
        <w:t>参与汇丰银行全球核心交易系统开发。设计业务类与数据库 Schema，指导初级开发人员，优化研发流程 (推行自动化测试与一键部署)。</w:t>
      </w:r>
    </w:p>
    <w:p>
      <w:pPr>
        <w:pStyle w:val="Heading1"/>
      </w:pPr>
      <w:r>
        <w:t>核心 AI 项目经验</w:t>
      </w:r>
    </w:p>
    <w:p>
      <w:r>
        <w:rPr>
          <w:b/>
        </w:rPr>
        <w:t>企业级合规助手 (Project ADA - RAG Agent)</w:t>
      </w:r>
    </w:p>
    <w:p>
      <w:pPr>
        <w:pStyle w:val="ListBullet"/>
      </w:pPr>
      <w:r>
        <w:t>项目描述：基于 LangChain 与 GCP 构建的企业级 RAG 应用，辅助合规人员查询全球政策。</w:t>
      </w:r>
    </w:p>
    <w:p>
      <w:pPr>
        <w:pStyle w:val="ListBullet"/>
      </w:pPr>
      <w:r>
        <w:t>技术贡献：设计基于“黄金数据集(Golden Dataset)”的自动化评估机制。通过计算语义相似度 (Semantic Similarity) 与事实一致性 (Factuality) 指标，定量评估与保障 RAG 系统的输出质量与合规性。</w:t>
      </w:r>
    </w:p>
    <w:p>
      <w:r>
        <w:rPr>
          <w:b/>
        </w:rPr>
        <w:t>自动化 AI 代码审查 Agent (Automated AI Code Reviewer)</w:t>
      </w:r>
    </w:p>
    <w:p>
      <w:pPr>
        <w:pStyle w:val="ListBullet"/>
      </w:pPr>
      <w:r>
        <w:t>项目描述：集成 GitHub Webhook 与 Gemini LLM 的智能代码审查与 PR 辅助 Agent。</w:t>
      </w:r>
    </w:p>
    <w:p>
      <w:pPr>
        <w:pStyle w:val="ListBullet"/>
      </w:pPr>
      <w:r>
        <w:t>技术贡献：引入 Human-in-the-loop (人机协同) 机制，收集开发者真实反馈并微调 Prompt 策略，持续提升模型代码建议的准确率与团队采纳率。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