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4136F8" w14:textId="77777777" w:rsidR="00182595" w:rsidRDefault="00182595" w:rsidP="00182595">
      <w:pPr>
        <w:pStyle w:val="Title"/>
        <w:spacing w:before="200" w:after="0" w:line="240" w:lineRule="auto"/>
        <w:rPr>
          <w:rFonts w:ascii="Maven Pro" w:eastAsia="Maven Pro" w:hAnsi="Maven Pro" w:cs="Maven Pro"/>
          <w:b/>
          <w:color w:val="0B6374"/>
          <w:sz w:val="80"/>
          <w:szCs w:val="80"/>
        </w:rPr>
      </w:pPr>
      <w:bookmarkStart w:id="0" w:name="_5uoc4mfz7mn4" w:colFirst="0" w:colLast="0"/>
      <w:bookmarkEnd w:id="0"/>
      <w:r>
        <w:rPr>
          <w:rFonts w:ascii="Maven Pro" w:eastAsia="Maven Pro" w:hAnsi="Maven Pro" w:cs="Maven Pro"/>
          <w:b/>
          <w:color w:val="0B6374"/>
          <w:sz w:val="80"/>
          <w:szCs w:val="80"/>
        </w:rPr>
        <w:t>CONSIGNMENT STORE REPORT</w:t>
      </w:r>
      <w:r>
        <w:rPr>
          <w:noProof/>
        </w:rPr>
        <mc:AlternateContent>
          <mc:Choice Requires="wpg">
            <w:drawing>
              <wp:anchor distT="0" distB="0" distL="0" distR="0" simplePos="0" relativeHeight="251659264" behindDoc="0" locked="0" layoutInCell="1" hidden="0" allowOverlap="1" wp14:anchorId="10F1CDD6" wp14:editId="27723FB8">
                <wp:simplePos x="0" y="0"/>
                <wp:positionH relativeFrom="column">
                  <wp:posOffset>-676274</wp:posOffset>
                </wp:positionH>
                <wp:positionV relativeFrom="paragraph">
                  <wp:posOffset>279400</wp:posOffset>
                </wp:positionV>
                <wp:extent cx="447675" cy="447675"/>
                <wp:effectExtent l="0" t="0" r="0" b="0"/>
                <wp:wrapSquare wrapText="bothSides" distT="0" distB="0" distL="0" distR="0"/>
                <wp:docPr id="1" name="Group 1"/>
                <wp:cNvGraphicFramePr/>
                <a:graphic xmlns:a="http://schemas.openxmlformats.org/drawingml/2006/main">
                  <a:graphicData uri="http://schemas.microsoft.com/office/word/2010/wordprocessingGroup">
                    <wpg:wgp>
                      <wpg:cNvGrpSpPr/>
                      <wpg:grpSpPr>
                        <a:xfrm>
                          <a:off x="0" y="0"/>
                          <a:ext cx="447675" cy="447675"/>
                          <a:chOff x="2635741" y="1713863"/>
                          <a:chExt cx="999300" cy="999300"/>
                        </a:xfrm>
                      </wpg:grpSpPr>
                      <wps:wsp>
                        <wps:cNvPr id="2" name="Partial Circle 2"/>
                        <wps:cNvSpPr/>
                        <wps:spPr>
                          <a:xfrm rot="-5400000">
                            <a:off x="2635741" y="1713863"/>
                            <a:ext cx="999300" cy="999300"/>
                          </a:xfrm>
                          <a:prstGeom prst="pie">
                            <a:avLst>
                              <a:gd name="adj1" fmla="val 10792838"/>
                              <a:gd name="adj2" fmla="val 16200000"/>
                            </a:avLst>
                          </a:prstGeom>
                          <a:solidFill>
                            <a:srgbClr val="0B6374"/>
                          </a:solidFill>
                          <a:ln>
                            <a:noFill/>
                          </a:ln>
                        </wps:spPr>
                        <wps:txbx>
                          <w:txbxContent>
                            <w:p w14:paraId="15CF31B2" w14:textId="77777777" w:rsidR="00182595" w:rsidRDefault="00182595" w:rsidP="00182595">
                              <w:pPr>
                                <w:spacing w:line="240" w:lineRule="auto"/>
                                <w:textDirection w:val="btLr"/>
                              </w:pPr>
                            </w:p>
                          </w:txbxContent>
                        </wps:txbx>
                        <wps:bodyPr spcFirstLastPara="1" wrap="square" lIns="91425" tIns="91425" rIns="91425" bIns="91425" anchor="ctr" anchorCtr="0"/>
                      </wps:wsp>
                      <wps:wsp>
                        <wps:cNvPr id="3" name="Partial Circle 3"/>
                        <wps:cNvSpPr/>
                        <wps:spPr>
                          <a:xfrm rot="-5400000">
                            <a:off x="2838376" y="1916523"/>
                            <a:ext cx="594000" cy="594000"/>
                          </a:xfrm>
                          <a:prstGeom prst="pie">
                            <a:avLst>
                              <a:gd name="adj1" fmla="val 10792838"/>
                              <a:gd name="adj2" fmla="val 16200000"/>
                            </a:avLst>
                          </a:prstGeom>
                          <a:solidFill>
                            <a:srgbClr val="599191"/>
                          </a:solidFill>
                          <a:ln>
                            <a:noFill/>
                          </a:ln>
                        </wps:spPr>
                        <wps:txbx>
                          <w:txbxContent>
                            <w:p w14:paraId="79AAEB05" w14:textId="77777777" w:rsidR="00182595" w:rsidRDefault="00182595" w:rsidP="00182595">
                              <w:pPr>
                                <w:spacing w:line="240" w:lineRule="auto"/>
                                <w:textDirection w:val="btLr"/>
                              </w:pPr>
                            </w:p>
                          </w:txbxContent>
                        </wps:txbx>
                        <wps:bodyPr spcFirstLastPara="1" wrap="square" lIns="91425" tIns="91425" rIns="91425" bIns="91425" anchor="ctr" anchorCtr="0"/>
                      </wps:wsp>
                    </wpg:wgp>
                  </a:graphicData>
                </a:graphic>
              </wp:anchor>
            </w:drawing>
          </mc:Choice>
          <mc:Fallback>
            <w:pict>
              <v:group w14:anchorId="10F1CDD6" id="Group 1" o:spid="_x0000_s1026" style="position:absolute;margin-left:-53.25pt;margin-top:22pt;width:35.25pt;height:35.25pt;z-index:251659264;mso-wrap-distance-left:0;mso-wrap-distance-right:0" coordorigin="26357,17138" coordsize="9993,9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">
                <v:shape id="Partial Circle 2" o:spid="_x0000_s1027" style="position:absolute;left:26357;top:17138;width:9993;height:9993;rotation:-90;visibility:visible;mso-wrap-style:square;v-text-anchor:middle" coordsize="999300,999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" adj="-11796480,,5400" path="m1,500691c-275,367996,52244,240640,145976,146712,239708,52784,366954,,499650,r,499650l1,500691xe" fillcolor="#0b6374" stroked="f">
                  <v:stroke joinstyle="miter"/>
                  <v:formulas/>
                  <v:path arrowok="t" o:connecttype="custom" o:connectlocs="1,500691;145976,146712;499650,0;499650,499650;1,500691" o:connectangles="0,0,0,0,0" textboxrect="0,0,999300,999300"/>
                  <v:textbox inset="2.53958mm,2.53958mm,2.53958mm,2.53958mm">
                    <w:txbxContent>
                      <w:p w14:paraId="15CF31B2" w14:textId="77777777" w:rsidR="00182595" w:rsidRDefault="00182595" w:rsidP="00182595">
                        <w:pPr>
                          <w:spacing w:line="240" w:lineRule="auto"/>
                          <w:textDirection w:val="btLr"/>
                        </w:pPr>
                      </w:p>
                    </w:txbxContent>
                  </v:textbox>
                </v:shape>
                <v:shape id="Partial Circle 3" o:spid="_x0000_s1028" style="position:absolute;left:28383;top:19165;width:5940;height:5940;rotation:-90;visibility:visible;mso-wrap-style:square;v-text-anchor:middle" coordsize="594000,594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" adj="-11796480,,5400" path="m1,297619c-163,218743,31055,143041,86771,87208,142487,31376,218124,,297000,r,297000l1,297619xe" fillcolor="#599191" stroked="f">
                  <v:stroke joinstyle="miter"/>
                  <v:formulas/>
                  <v:path arrowok="t" o:connecttype="custom" o:connectlocs="1,297619;86771,87208;297000,0;297000,297000;1,297619" o:connectangles="0,0,0,0,0" textboxrect="0,0,594000,594000"/>
                  <v:textbox inset="2.53958mm,2.53958mm,2.53958mm,2.53958mm">
                    <w:txbxContent>
                      <w:p w14:paraId="79AAEB05" w14:textId="77777777" w:rsidR="00182595" w:rsidRDefault="00182595" w:rsidP="00182595">
                        <w:pPr>
                          <w:spacing w:line="240" w:lineRule="auto"/>
                          <w:textDirection w:val="btLr"/>
                        </w:pPr>
                      </w:p>
                    </w:txbxContent>
                  </v:textbox>
                </v:shape>
                <w10:wrap type="square"/>
              </v:group>
            </w:pict>
          </mc:Fallback>
        </mc:AlternateContent>
      </w:r>
    </w:p>
    <w:p w14:paraId="1AE671C2" w14:textId="77777777" w:rsidR="00182595" w:rsidRDefault="00182595" w:rsidP="00182595">
      <w:pPr>
        <w:pStyle w:val="Title"/>
        <w:spacing w:before="200" w:after="200"/>
        <w:ind w:left="17"/>
        <w:rPr>
          <w:rFonts w:ascii="Nunito" w:eastAsia="Nunito" w:hAnsi="Nunito" w:cs="Nunito"/>
          <w:b/>
          <w:color w:val="0B6374"/>
          <w:sz w:val="18"/>
          <w:szCs w:val="18"/>
        </w:rPr>
      </w:pPr>
      <w:bookmarkStart w:id="1" w:name="_xb55hwmmf2kx" w:colFirst="0" w:colLast="0"/>
      <w:bookmarkEnd w:id="1"/>
    </w:p>
    <w:p w14:paraId="15A6D2A8" w14:textId="77777777" w:rsidR="00182595" w:rsidRDefault="00182595" w:rsidP="00182595">
      <w:pPr>
        <w:spacing w:before="200" w:after="200"/>
        <w:ind w:left="17"/>
        <w:rPr>
          <w:rFonts w:ascii="Nunito" w:eastAsia="Nunito" w:hAnsi="Nunito" w:cs="Nunito"/>
          <w:color w:val="424242"/>
        </w:rPr>
      </w:pPr>
    </w:p>
    <w:p w14:paraId="3BEC43D5" w14:textId="77777777" w:rsidR="00182595" w:rsidRDefault="00182595" w:rsidP="00182595">
      <w:pPr>
        <w:spacing w:before="200" w:after="200"/>
        <w:ind w:left="17"/>
        <w:rPr>
          <w:rFonts w:ascii="Nunito" w:eastAsia="Nunito" w:hAnsi="Nunito" w:cs="Nunito"/>
          <w:color w:val="424242"/>
        </w:rPr>
      </w:pPr>
    </w:p>
    <w:p w14:paraId="71F3232F" w14:textId="77777777" w:rsidR="00182595" w:rsidRDefault="00182595" w:rsidP="00182595">
      <w:pPr>
        <w:spacing w:before="200" w:after="200"/>
        <w:ind w:left="17"/>
        <w:rPr>
          <w:rFonts w:ascii="Nunito" w:eastAsia="Nunito" w:hAnsi="Nunito" w:cs="Nunito"/>
          <w:color w:val="424242"/>
        </w:rPr>
      </w:pPr>
    </w:p>
    <w:p w14:paraId="1799B5FE" w14:textId="77777777" w:rsidR="00182595" w:rsidRDefault="00182595" w:rsidP="00182595">
      <w:pPr>
        <w:spacing w:before="200" w:after="200"/>
        <w:rPr>
          <w:rFonts w:ascii="Nunito" w:eastAsia="Nunito" w:hAnsi="Nunito" w:cs="Nunito"/>
          <w:color w:val="424242"/>
        </w:rPr>
      </w:pPr>
    </w:p>
    <w:p w14:paraId="7EE784BF" w14:textId="77777777" w:rsidR="00182595" w:rsidRDefault="00182595" w:rsidP="00182595">
      <w:pPr>
        <w:spacing w:before="200" w:after="200"/>
        <w:rPr>
          <w:rFonts w:ascii="Nunito" w:eastAsia="Nunito" w:hAnsi="Nunito" w:cs="Nunito"/>
          <w:color w:val="424242"/>
        </w:rPr>
      </w:pPr>
    </w:p>
    <w:p w14:paraId="12DC8B6D" w14:textId="77777777" w:rsidR="00182595" w:rsidRDefault="00182595" w:rsidP="00182595">
      <w:pPr>
        <w:spacing w:before="200" w:after="200"/>
        <w:rPr>
          <w:rFonts w:ascii="Nunito" w:eastAsia="Nunito" w:hAnsi="Nunito" w:cs="Nunito"/>
          <w:color w:val="424242"/>
        </w:rPr>
      </w:pPr>
    </w:p>
    <w:p w14:paraId="31DD87C6" w14:textId="77777777" w:rsidR="00182595" w:rsidRDefault="00182595" w:rsidP="00182595">
      <w:pPr>
        <w:spacing w:before="200" w:after="200"/>
        <w:rPr>
          <w:rFonts w:ascii="Nunito" w:eastAsia="Nunito" w:hAnsi="Nunito" w:cs="Nunito"/>
          <w:color w:val="424242"/>
        </w:rPr>
      </w:pPr>
    </w:p>
    <w:p w14:paraId="1AAE9318" w14:textId="77777777" w:rsidR="00182595" w:rsidRDefault="00182595" w:rsidP="00182595">
      <w:pPr>
        <w:spacing w:before="200" w:after="200"/>
        <w:rPr>
          <w:rFonts w:ascii="Nunito" w:eastAsia="Nunito" w:hAnsi="Nunito" w:cs="Nunito"/>
          <w:color w:val="424242"/>
        </w:rPr>
      </w:pPr>
    </w:p>
    <w:p w14:paraId="364DC33B" w14:textId="77777777" w:rsidR="00182595" w:rsidRDefault="00182595" w:rsidP="00182595">
      <w:pPr>
        <w:spacing w:before="200" w:after="200"/>
        <w:rPr>
          <w:rFonts w:ascii="Nunito" w:eastAsia="Nunito" w:hAnsi="Nunito" w:cs="Nunito"/>
          <w:color w:val="424242"/>
        </w:rPr>
      </w:pPr>
    </w:p>
    <w:p w14:paraId="60477B29" w14:textId="77777777" w:rsidR="00182595" w:rsidRDefault="00182595" w:rsidP="00182595">
      <w:pPr>
        <w:pStyle w:val="Heading3"/>
        <w:spacing w:before="200" w:after="0" w:line="360" w:lineRule="auto"/>
        <w:ind w:left="17"/>
        <w:rPr>
          <w:rFonts w:ascii="Maven Pro" w:eastAsia="Maven Pro" w:hAnsi="Maven Pro" w:cs="Maven Pro"/>
          <w:b/>
          <w:color w:val="0B6374"/>
          <w:sz w:val="24"/>
          <w:szCs w:val="24"/>
        </w:rPr>
      </w:pPr>
      <w:bookmarkStart w:id="2" w:name="_m0mnxktmz8ps" w:colFirst="0" w:colLast="0"/>
      <w:bookmarkEnd w:id="2"/>
      <w:r>
        <w:rPr>
          <w:rFonts w:ascii="Maven Pro" w:eastAsia="Maven Pro" w:hAnsi="Maven Pro" w:cs="Maven Pro"/>
          <w:b/>
          <w:color w:val="0B6374"/>
          <w:sz w:val="22"/>
          <w:szCs w:val="22"/>
        </w:rPr>
        <w:t>PREPARED FOR INSTRUCTOR</w:t>
      </w:r>
    </w:p>
    <w:p w14:paraId="314CADBC" w14:textId="77777777" w:rsidR="00182595" w:rsidRDefault="00182595" w:rsidP="00182595">
      <w:pPr>
        <w:spacing w:line="360" w:lineRule="auto"/>
        <w:ind w:left="17"/>
        <w:rPr>
          <w:rFonts w:ascii="Nunito" w:eastAsia="Nunito" w:hAnsi="Nunito" w:cs="Nunito"/>
          <w:b/>
          <w:color w:val="424242"/>
        </w:rPr>
      </w:pPr>
      <w:r>
        <w:rPr>
          <w:rFonts w:ascii="Nunito" w:eastAsia="Nunito" w:hAnsi="Nunito" w:cs="Nunito"/>
          <w:color w:val="424242"/>
        </w:rPr>
        <w:t>Michael Hrybyk</w:t>
      </w:r>
    </w:p>
    <w:p w14:paraId="65B1D6F7" w14:textId="77777777" w:rsidR="00182595" w:rsidRDefault="00182595" w:rsidP="00182595">
      <w:pPr>
        <w:pStyle w:val="Heading3"/>
        <w:spacing w:before="200" w:after="0" w:line="360" w:lineRule="auto"/>
        <w:ind w:left="17"/>
        <w:rPr>
          <w:rFonts w:ascii="Maven Pro" w:eastAsia="Maven Pro" w:hAnsi="Maven Pro" w:cs="Maven Pro"/>
          <w:b/>
          <w:color w:val="0B6374"/>
          <w:sz w:val="22"/>
          <w:szCs w:val="22"/>
        </w:rPr>
      </w:pPr>
      <w:bookmarkStart w:id="3" w:name="_ymb0z2vex7s2" w:colFirst="0" w:colLast="0"/>
      <w:bookmarkEnd w:id="3"/>
      <w:r>
        <w:rPr>
          <w:rFonts w:ascii="Maven Pro" w:eastAsia="Maven Pro" w:hAnsi="Maven Pro" w:cs="Maven Pro"/>
          <w:b/>
          <w:color w:val="0B6374"/>
          <w:sz w:val="22"/>
          <w:szCs w:val="22"/>
        </w:rPr>
        <w:t>PREPARED BY STUDENTS</w:t>
      </w:r>
    </w:p>
    <w:p w14:paraId="7290C17B" w14:textId="77777777" w:rsidR="00182595" w:rsidRDefault="00182595" w:rsidP="00182595">
      <w:pPr>
        <w:spacing w:line="360" w:lineRule="auto"/>
        <w:rPr>
          <w:rFonts w:ascii="Nunito" w:eastAsia="Nunito" w:hAnsi="Nunito" w:cs="Nunito"/>
          <w:color w:val="424242"/>
        </w:rPr>
      </w:pPr>
      <w:r>
        <w:rPr>
          <w:rFonts w:ascii="Nunito" w:eastAsia="Nunito" w:hAnsi="Nunito" w:cs="Nunito"/>
          <w:color w:val="424242"/>
        </w:rPr>
        <w:t>Vu Duy Hau Nguyen (Project Lead)</w:t>
      </w:r>
    </w:p>
    <w:p w14:paraId="365B8046" w14:textId="77777777" w:rsidR="00182595" w:rsidRDefault="00182595" w:rsidP="00182595">
      <w:pPr>
        <w:spacing w:line="360" w:lineRule="auto"/>
        <w:ind w:left="17"/>
        <w:rPr>
          <w:rFonts w:ascii="Nunito" w:eastAsia="Nunito" w:hAnsi="Nunito" w:cs="Nunito"/>
          <w:color w:val="424242"/>
        </w:rPr>
      </w:pPr>
      <w:r>
        <w:rPr>
          <w:rFonts w:ascii="Nunito" w:eastAsia="Nunito" w:hAnsi="Nunito" w:cs="Nunito"/>
          <w:color w:val="424242"/>
        </w:rPr>
        <w:t>Vasu Joshi</w:t>
      </w:r>
    </w:p>
    <w:p w14:paraId="6F54C92E" w14:textId="77777777" w:rsidR="00182595" w:rsidRDefault="00182595" w:rsidP="00182595">
      <w:pPr>
        <w:spacing w:line="360" w:lineRule="auto"/>
        <w:ind w:left="17"/>
        <w:rPr>
          <w:rFonts w:ascii="Nunito" w:eastAsia="Nunito" w:hAnsi="Nunito" w:cs="Nunito"/>
          <w:color w:val="424242"/>
        </w:rPr>
      </w:pPr>
    </w:p>
    <w:p w14:paraId="22B6DC0E" w14:textId="77777777" w:rsidR="00182595" w:rsidRDefault="00182595" w:rsidP="00182595">
      <w:pPr>
        <w:spacing w:line="360" w:lineRule="auto"/>
        <w:ind w:right="18"/>
        <w:rPr>
          <w:rFonts w:ascii="Nunito" w:eastAsia="Nunito" w:hAnsi="Nunito" w:cs="Nunito"/>
          <w:color w:val="424242"/>
        </w:rPr>
      </w:pPr>
    </w:p>
    <w:p w14:paraId="5C24BFC1" w14:textId="77777777" w:rsidR="00182595" w:rsidRDefault="00182595" w:rsidP="00182595">
      <w:pPr>
        <w:spacing w:line="360" w:lineRule="auto"/>
        <w:ind w:right="18"/>
        <w:rPr>
          <w:rFonts w:ascii="Nunito" w:eastAsia="Nunito" w:hAnsi="Nunito" w:cs="Nunito"/>
          <w:color w:val="424242"/>
        </w:rPr>
      </w:pPr>
    </w:p>
    <w:p w14:paraId="08DD3193" w14:textId="77777777" w:rsidR="00182595" w:rsidRDefault="00182595" w:rsidP="00182595">
      <w:pPr>
        <w:rPr>
          <w:rFonts w:ascii="Nunito" w:eastAsia="Nunito" w:hAnsi="Nunito" w:cs="Nunito"/>
          <w:color w:val="424242"/>
        </w:rPr>
      </w:pPr>
    </w:p>
    <w:p w14:paraId="28C37B71" w14:textId="77777777" w:rsidR="00182595" w:rsidRDefault="00182595" w:rsidP="00182595">
      <w:pPr>
        <w:spacing w:line="360" w:lineRule="auto"/>
        <w:ind w:right="18"/>
        <w:rPr>
          <w:rFonts w:ascii="Nunito" w:eastAsia="Nunito" w:hAnsi="Nunito" w:cs="Nunito"/>
          <w:color w:val="424242"/>
          <w:sz w:val="18"/>
          <w:szCs w:val="18"/>
        </w:rPr>
      </w:pPr>
    </w:p>
    <w:p w14:paraId="6E6369E0" w14:textId="77777777" w:rsidR="00182595" w:rsidRDefault="00182595" w:rsidP="00182595">
      <w:pPr>
        <w:spacing w:before="200" w:line="240" w:lineRule="auto"/>
        <w:ind w:right="18"/>
        <w:rPr>
          <w:rFonts w:ascii="Nunito" w:eastAsia="Nunito" w:hAnsi="Nunito" w:cs="Nunito"/>
          <w:color w:val="424242"/>
          <w:sz w:val="18"/>
          <w:szCs w:val="18"/>
        </w:rPr>
      </w:pPr>
    </w:p>
    <w:p w14:paraId="76E1AFAE" w14:textId="77777777" w:rsidR="00182595" w:rsidRDefault="00182595" w:rsidP="00182595">
      <w:pPr>
        <w:spacing w:before="200" w:line="240" w:lineRule="auto"/>
        <w:ind w:left="17" w:right="18"/>
        <w:jc w:val="right"/>
        <w:rPr>
          <w:rFonts w:ascii="Nunito" w:eastAsia="Nunito" w:hAnsi="Nunito" w:cs="Nunito"/>
          <w:color w:val="424242"/>
        </w:rPr>
      </w:pPr>
      <w:r>
        <w:rPr>
          <w:rFonts w:ascii="Nunito" w:eastAsia="Nunito" w:hAnsi="Nunito" w:cs="Nunito"/>
          <w:color w:val="424242"/>
          <w:sz w:val="18"/>
          <w:szCs w:val="18"/>
        </w:rPr>
        <w:t>Apr 10, 2019</w:t>
      </w:r>
    </w:p>
    <w:p w14:paraId="4B1DA969" w14:textId="77777777" w:rsidR="00182595" w:rsidRDefault="00182595" w:rsidP="00182595">
      <w:pPr>
        <w:pStyle w:val="Heading1"/>
        <w:spacing w:before="200" w:after="200" w:line="240" w:lineRule="auto"/>
        <w:ind w:right="-41"/>
        <w:rPr>
          <w:rFonts w:ascii="Maven Pro" w:eastAsia="Maven Pro" w:hAnsi="Maven Pro" w:cs="Maven Pro"/>
          <w:b/>
          <w:color w:val="424242"/>
          <w:sz w:val="36"/>
          <w:szCs w:val="36"/>
        </w:rPr>
      </w:pPr>
      <w:bookmarkStart w:id="4" w:name="_y69queyzytfy" w:colFirst="0" w:colLast="0"/>
      <w:bookmarkEnd w:id="4"/>
      <w:r>
        <w:rPr>
          <w:rFonts w:ascii="Maven Pro" w:eastAsia="Maven Pro" w:hAnsi="Maven Pro" w:cs="Maven Pro"/>
          <w:b/>
          <w:color w:val="424242"/>
          <w:sz w:val="36"/>
          <w:szCs w:val="36"/>
        </w:rPr>
        <w:lastRenderedPageBreak/>
        <w:t>1. Project Description</w:t>
      </w:r>
    </w:p>
    <w:p w14:paraId="4BF8FD15" w14:textId="77777777" w:rsidR="00182595" w:rsidRDefault="00182595" w:rsidP="00182595">
      <w:pPr>
        <w:spacing w:before="200"/>
        <w:ind w:left="17" w:right="-492"/>
        <w:rPr>
          <w:rFonts w:ascii="Nunito" w:eastAsia="Nunito" w:hAnsi="Nunito" w:cs="Nunito"/>
          <w:b/>
          <w:color w:val="424242"/>
        </w:rPr>
      </w:pPr>
      <w:r>
        <w:rPr>
          <w:rFonts w:ascii="Nunito" w:eastAsia="Nunito" w:hAnsi="Nunito" w:cs="Nunito"/>
          <w:b/>
          <w:color w:val="424242"/>
        </w:rPr>
        <w:t>1.1. Project Overview</w:t>
      </w:r>
    </w:p>
    <w:p w14:paraId="2A11E399" w14:textId="77777777" w:rsidR="00182595" w:rsidRDefault="00182595" w:rsidP="00182595">
      <w:pPr>
        <w:spacing w:before="200"/>
        <w:ind w:left="17" w:right="-492" w:firstLine="702"/>
        <w:jc w:val="both"/>
        <w:rPr>
          <w:rFonts w:ascii="Nunito" w:eastAsia="Nunito" w:hAnsi="Nunito" w:cs="Nunito"/>
          <w:color w:val="424242"/>
        </w:rPr>
      </w:pPr>
      <w:r>
        <w:rPr>
          <w:rFonts w:ascii="Nunito" w:eastAsia="Nunito" w:hAnsi="Nunito" w:cs="Nunito"/>
          <w:color w:val="424242"/>
        </w:rPr>
        <w:t>This project is carried out for developing a general management system which can be easily integrated and further optimized to fit the need of any consignment stores. The system keeps track of all consignments information (owners, responsible employees, status ...), as well as generate the consignment results at the end of each consignment period. Moreover, it also provides useful insights of the current consignment business (e.g. current usable budget of the store or total money which the store temporarily keeps for consignors). Therefore, the admin or store owner can make important decisions at the right time.</w:t>
      </w:r>
    </w:p>
    <w:p w14:paraId="0B553DAD" w14:textId="77777777" w:rsidR="00182595" w:rsidRDefault="00182595" w:rsidP="00182595">
      <w:pPr>
        <w:spacing w:before="200" w:after="200"/>
        <w:ind w:left="17" w:right="-492" w:firstLine="702"/>
        <w:jc w:val="both"/>
        <w:rPr>
          <w:rFonts w:ascii="Nunito" w:eastAsia="Nunito" w:hAnsi="Nunito" w:cs="Nunito"/>
          <w:color w:val="424242"/>
        </w:rPr>
      </w:pPr>
      <w:r>
        <w:rPr>
          <w:rFonts w:ascii="Nunito" w:eastAsia="Nunito" w:hAnsi="Nunito" w:cs="Nunito"/>
          <w:color w:val="424242"/>
        </w:rPr>
        <w:t xml:space="preserve">The ideal flow of the system is introduced next. Consignors bring their items to a consignment store, price and consign them with the help of store employees. Then, the store tries to sell them in one consignment period (e.g. 2 months). At the end of consignment period, the system will generate consignment results for all consignors of that specific period. A consignment fee will be applied (e.g. 30% price of sold items). Finally, consignors can go to the store to get back their consignment results (can be money and/or unsold items). In case, consigned items were lost in the store, the system will record them for later analysis and treats them as sold items (return money back to consignors).  </w:t>
      </w:r>
    </w:p>
    <w:p w14:paraId="602BC833" w14:textId="77777777" w:rsidR="00182595" w:rsidRDefault="00182595" w:rsidP="00182595">
      <w:pPr>
        <w:ind w:right="-510"/>
        <w:jc w:val="both"/>
        <w:rPr>
          <w:rFonts w:ascii="Nunito" w:eastAsia="Nunito" w:hAnsi="Nunito" w:cs="Nunito"/>
          <w:i/>
          <w:color w:val="424242"/>
        </w:rPr>
      </w:pPr>
      <w:r>
        <w:rPr>
          <w:rFonts w:ascii="Nunito" w:eastAsia="Nunito" w:hAnsi="Nunito" w:cs="Nunito"/>
          <w:b/>
          <w:color w:val="424242"/>
        </w:rPr>
        <w:t>1.2. Deliverables</w:t>
      </w:r>
    </w:p>
    <w:p w14:paraId="0AAC28C5" w14:textId="77777777" w:rsidR="00182595" w:rsidRDefault="00182595" w:rsidP="00182595">
      <w:pPr>
        <w:spacing w:before="200"/>
        <w:ind w:left="17" w:right="-492" w:firstLine="702"/>
        <w:jc w:val="both"/>
        <w:rPr>
          <w:rFonts w:ascii="Nunito" w:eastAsia="Nunito" w:hAnsi="Nunito" w:cs="Nunito"/>
          <w:color w:val="424242"/>
        </w:rPr>
      </w:pPr>
      <w:r>
        <w:rPr>
          <w:rFonts w:ascii="Nunito" w:eastAsia="Nunito" w:hAnsi="Nunito" w:cs="Nunito"/>
          <w:color w:val="424242"/>
        </w:rPr>
        <w:t xml:space="preserve">The general management system in this project will be implemented in a Windows Forms application which is written in C# language and uses Microsoft SQL Server as a DBMS of the application. </w:t>
      </w:r>
    </w:p>
    <w:p w14:paraId="09A4B1AF" w14:textId="77777777" w:rsidR="00182595" w:rsidRDefault="00182595" w:rsidP="00182595">
      <w:pPr>
        <w:spacing w:before="200" w:after="200"/>
        <w:ind w:right="-492"/>
        <w:rPr>
          <w:rFonts w:ascii="Nunito" w:eastAsia="Nunito" w:hAnsi="Nunito" w:cs="Nunito"/>
          <w:b/>
          <w:color w:val="424242"/>
        </w:rPr>
      </w:pPr>
      <w:r>
        <w:rPr>
          <w:rFonts w:ascii="Nunito" w:eastAsia="Nunito" w:hAnsi="Nunito" w:cs="Nunito"/>
          <w:b/>
          <w:color w:val="424242"/>
        </w:rPr>
        <w:t>1.3. Scopes</w:t>
      </w:r>
    </w:p>
    <w:p w14:paraId="0E414F2F" w14:textId="77777777" w:rsidR="00182595" w:rsidRDefault="00182595" w:rsidP="00182595">
      <w:pPr>
        <w:spacing w:before="200"/>
        <w:ind w:left="17" w:right="-492" w:firstLine="702"/>
        <w:jc w:val="both"/>
        <w:rPr>
          <w:rFonts w:ascii="Nunito" w:eastAsia="Nunito" w:hAnsi="Nunito" w:cs="Nunito"/>
          <w:color w:val="424242"/>
        </w:rPr>
      </w:pPr>
      <w:r>
        <w:rPr>
          <w:rFonts w:ascii="Nunito" w:eastAsia="Nunito" w:hAnsi="Nunito" w:cs="Nunito"/>
          <w:color w:val="424242"/>
        </w:rPr>
        <w:t>This project is mainly focus on manage the main flow of the consignment cycle, from received consigned items to return the consignment results. Because of the time and availability of equipment constraints, this project has some limitations as shown below:</w:t>
      </w:r>
    </w:p>
    <w:p w14:paraId="7A8771EC" w14:textId="77777777" w:rsidR="00182595" w:rsidRDefault="00182595" w:rsidP="00182595">
      <w:pPr>
        <w:numPr>
          <w:ilvl w:val="0"/>
          <w:numId w:val="3"/>
        </w:numPr>
        <w:spacing w:before="200"/>
        <w:ind w:right="-492"/>
        <w:jc w:val="both"/>
        <w:rPr>
          <w:rFonts w:ascii="Nunito" w:eastAsia="Nunito" w:hAnsi="Nunito" w:cs="Nunito"/>
          <w:color w:val="424242"/>
        </w:rPr>
      </w:pPr>
      <w:r>
        <w:rPr>
          <w:rFonts w:ascii="Nunito" w:eastAsia="Nunito" w:hAnsi="Nunito" w:cs="Nunito"/>
          <w:color w:val="424242"/>
        </w:rPr>
        <w:t>Customer (buyer) information is not considered in this project.</w:t>
      </w:r>
    </w:p>
    <w:p w14:paraId="392A5F40" w14:textId="77777777" w:rsidR="00182595" w:rsidRDefault="00182595" w:rsidP="00182595">
      <w:pPr>
        <w:numPr>
          <w:ilvl w:val="0"/>
          <w:numId w:val="3"/>
        </w:numPr>
        <w:ind w:right="-492"/>
        <w:jc w:val="both"/>
        <w:rPr>
          <w:rFonts w:ascii="Nunito" w:eastAsia="Nunito" w:hAnsi="Nunito" w:cs="Nunito"/>
          <w:color w:val="424242"/>
        </w:rPr>
      </w:pPr>
      <w:r>
        <w:rPr>
          <w:rFonts w:ascii="Nunito" w:eastAsia="Nunito" w:hAnsi="Nunito" w:cs="Nunito"/>
          <w:color w:val="424242"/>
        </w:rPr>
        <w:t xml:space="preserve">Employees management such as timesheets, payroll is also skipped. It is simplified as one big expense in </w:t>
      </w:r>
      <w:r>
        <w:rPr>
          <w:rFonts w:ascii="Nunito" w:eastAsia="Nunito" w:hAnsi="Nunito" w:cs="Nunito"/>
          <w:b/>
          <w:color w:val="424242"/>
        </w:rPr>
        <w:t xml:space="preserve">Salary </w:t>
      </w:r>
      <w:r>
        <w:rPr>
          <w:rFonts w:ascii="Nunito" w:eastAsia="Nunito" w:hAnsi="Nunito" w:cs="Nunito"/>
          <w:color w:val="424242"/>
        </w:rPr>
        <w:t>category every month.</w:t>
      </w:r>
    </w:p>
    <w:p w14:paraId="2994DF1C" w14:textId="77777777" w:rsidR="00182595" w:rsidRDefault="00182595" w:rsidP="00182595">
      <w:pPr>
        <w:numPr>
          <w:ilvl w:val="0"/>
          <w:numId w:val="3"/>
        </w:numPr>
        <w:ind w:right="-492"/>
        <w:jc w:val="both"/>
        <w:rPr>
          <w:rFonts w:ascii="Nunito" w:eastAsia="Nunito" w:hAnsi="Nunito" w:cs="Nunito"/>
          <w:color w:val="424242"/>
        </w:rPr>
      </w:pPr>
      <w:r>
        <w:rPr>
          <w:rFonts w:ascii="Nunito" w:eastAsia="Nunito" w:hAnsi="Nunito" w:cs="Nunito"/>
          <w:color w:val="424242"/>
        </w:rPr>
        <w:t xml:space="preserve">The consigned items are kept simple. It can have more details and be categorized in real world system (e.g. item in </w:t>
      </w:r>
      <w:r>
        <w:rPr>
          <w:rFonts w:ascii="Nunito" w:eastAsia="Nunito" w:hAnsi="Nunito" w:cs="Nunito"/>
          <w:b/>
          <w:i/>
          <w:color w:val="424242"/>
        </w:rPr>
        <w:t xml:space="preserve">book </w:t>
      </w:r>
      <w:r>
        <w:rPr>
          <w:rFonts w:ascii="Nunito" w:eastAsia="Nunito" w:hAnsi="Nunito" w:cs="Nunito"/>
          <w:color w:val="424242"/>
        </w:rPr>
        <w:t xml:space="preserve">category may have more attributes such as </w:t>
      </w:r>
      <w:r>
        <w:rPr>
          <w:rFonts w:ascii="Nunito" w:eastAsia="Nunito" w:hAnsi="Nunito" w:cs="Nunito"/>
          <w:b/>
          <w:color w:val="424242"/>
        </w:rPr>
        <w:t>title</w:t>
      </w:r>
      <w:r>
        <w:rPr>
          <w:rFonts w:ascii="Nunito" w:eastAsia="Nunito" w:hAnsi="Nunito" w:cs="Nunito"/>
          <w:color w:val="424242"/>
        </w:rPr>
        <w:t xml:space="preserve">, </w:t>
      </w:r>
      <w:r>
        <w:rPr>
          <w:rFonts w:ascii="Nunito" w:eastAsia="Nunito" w:hAnsi="Nunito" w:cs="Nunito"/>
          <w:b/>
          <w:color w:val="424242"/>
        </w:rPr>
        <w:t>ISBN</w:t>
      </w:r>
      <w:r>
        <w:rPr>
          <w:rFonts w:ascii="Nunito" w:eastAsia="Nunito" w:hAnsi="Nunito" w:cs="Nunito"/>
          <w:color w:val="424242"/>
        </w:rPr>
        <w:t xml:space="preserve">, </w:t>
      </w:r>
      <w:r>
        <w:rPr>
          <w:rFonts w:ascii="Nunito" w:eastAsia="Nunito" w:hAnsi="Nunito" w:cs="Nunito"/>
          <w:b/>
          <w:color w:val="424242"/>
        </w:rPr>
        <w:t>year</w:t>
      </w:r>
      <w:r>
        <w:rPr>
          <w:rFonts w:ascii="Nunito" w:eastAsia="Nunito" w:hAnsi="Nunito" w:cs="Nunito"/>
          <w:color w:val="424242"/>
        </w:rPr>
        <w:t xml:space="preserve"> and </w:t>
      </w:r>
      <w:r>
        <w:rPr>
          <w:rFonts w:ascii="Nunito" w:eastAsia="Nunito" w:hAnsi="Nunito" w:cs="Nunito"/>
          <w:b/>
          <w:color w:val="424242"/>
        </w:rPr>
        <w:t>author</w:t>
      </w:r>
      <w:r>
        <w:rPr>
          <w:rFonts w:ascii="Nunito" w:eastAsia="Nunito" w:hAnsi="Nunito" w:cs="Nunito"/>
          <w:color w:val="424242"/>
        </w:rPr>
        <w:t>).</w:t>
      </w:r>
    </w:p>
    <w:p w14:paraId="4F400C3D" w14:textId="77777777" w:rsidR="00182595" w:rsidRDefault="00182595" w:rsidP="00182595">
      <w:pPr>
        <w:numPr>
          <w:ilvl w:val="0"/>
          <w:numId w:val="3"/>
        </w:numPr>
        <w:ind w:right="-492"/>
        <w:jc w:val="both"/>
        <w:rPr>
          <w:rFonts w:ascii="Nunito" w:eastAsia="Nunito" w:hAnsi="Nunito" w:cs="Nunito"/>
          <w:color w:val="424242"/>
        </w:rPr>
      </w:pPr>
      <w:r>
        <w:rPr>
          <w:rFonts w:ascii="Nunito" w:eastAsia="Nunito" w:hAnsi="Nunito" w:cs="Nunito"/>
          <w:color w:val="424242"/>
        </w:rPr>
        <w:t>No tax systems are applied to the system.</w:t>
      </w:r>
    </w:p>
    <w:p w14:paraId="67225C8B" w14:textId="77777777" w:rsidR="00182595" w:rsidRDefault="00182595" w:rsidP="00182595">
      <w:pPr>
        <w:numPr>
          <w:ilvl w:val="0"/>
          <w:numId w:val="3"/>
        </w:numPr>
        <w:ind w:right="-492"/>
        <w:jc w:val="both"/>
        <w:rPr>
          <w:rFonts w:ascii="Nunito" w:eastAsia="Nunito" w:hAnsi="Nunito" w:cs="Nunito"/>
          <w:color w:val="424242"/>
        </w:rPr>
      </w:pPr>
      <w:r>
        <w:rPr>
          <w:rFonts w:ascii="Nunito" w:eastAsia="Nunito" w:hAnsi="Nunito" w:cs="Nunito"/>
          <w:color w:val="424242"/>
        </w:rPr>
        <w:t xml:space="preserve">Identification and Point-Of-Sale system which usually can be integrated to the system such as barcode labeling (for identification of the consigned items), barcode reader and receipt printer (for selling process) are omitted. In this project, the system accepts only input data from mouse and keyboard. </w:t>
      </w:r>
    </w:p>
    <w:p w14:paraId="2C453F47" w14:textId="77777777" w:rsidR="00182595" w:rsidRDefault="00182595" w:rsidP="00182595">
      <w:pPr>
        <w:pStyle w:val="Heading1"/>
        <w:spacing w:before="200" w:after="200" w:line="240" w:lineRule="auto"/>
        <w:ind w:right="-41"/>
        <w:rPr>
          <w:rFonts w:ascii="Maven Pro" w:eastAsia="Maven Pro" w:hAnsi="Maven Pro" w:cs="Maven Pro"/>
          <w:b/>
          <w:color w:val="424242"/>
          <w:sz w:val="36"/>
          <w:szCs w:val="36"/>
        </w:rPr>
      </w:pPr>
      <w:bookmarkStart w:id="5" w:name="_1n1uadxqvhbp" w:colFirst="0" w:colLast="0"/>
      <w:bookmarkEnd w:id="5"/>
      <w:r>
        <w:rPr>
          <w:rFonts w:ascii="Maven Pro" w:eastAsia="Maven Pro" w:hAnsi="Maven Pro" w:cs="Maven Pro"/>
          <w:b/>
          <w:color w:val="424242"/>
          <w:sz w:val="36"/>
          <w:szCs w:val="36"/>
        </w:rPr>
        <w:lastRenderedPageBreak/>
        <w:t>2. Process Model</w:t>
      </w:r>
    </w:p>
    <w:p w14:paraId="77994727" w14:textId="77777777" w:rsidR="00182595" w:rsidRDefault="00182595" w:rsidP="00182595">
      <w:pPr>
        <w:spacing w:before="200"/>
        <w:ind w:left="17" w:right="-492"/>
        <w:jc w:val="center"/>
        <w:rPr>
          <w:rFonts w:ascii="Maven Pro" w:eastAsia="Maven Pro" w:hAnsi="Maven Pro" w:cs="Maven Pro"/>
          <w:b/>
          <w:color w:val="0B6374"/>
        </w:rPr>
      </w:pPr>
      <w:r>
        <w:rPr>
          <w:rFonts w:ascii="Nunito" w:eastAsia="Nunito" w:hAnsi="Nunito" w:cs="Nunito"/>
          <w:noProof/>
          <w:color w:val="424242"/>
        </w:rPr>
        <w:drawing>
          <wp:inline distT="114300" distB="114300" distL="114300" distR="114300" wp14:anchorId="6503396D" wp14:editId="47BF04A8">
            <wp:extent cx="4500563" cy="4788068"/>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4500563" cy="4788068"/>
                    </a:xfrm>
                    <a:prstGeom prst="rect">
                      <a:avLst/>
                    </a:prstGeom>
                    <a:ln/>
                  </pic:spPr>
                </pic:pic>
              </a:graphicData>
            </a:graphic>
          </wp:inline>
        </w:drawing>
      </w:r>
    </w:p>
    <w:p w14:paraId="4E4BA47E" w14:textId="77777777" w:rsidR="00182595" w:rsidRDefault="00182595" w:rsidP="00182595">
      <w:pPr>
        <w:spacing w:before="200"/>
        <w:ind w:left="17" w:right="-492"/>
        <w:jc w:val="center"/>
        <w:rPr>
          <w:rFonts w:ascii="Maven Pro" w:eastAsia="Maven Pro" w:hAnsi="Maven Pro" w:cs="Maven Pro"/>
          <w:b/>
          <w:color w:val="0B6374"/>
        </w:rPr>
      </w:pPr>
    </w:p>
    <w:tbl>
      <w:tblPr>
        <w:tblW w:w="990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1875"/>
        <w:gridCol w:w="1875"/>
        <w:gridCol w:w="6150"/>
      </w:tblGrid>
      <w:tr w:rsidR="00182595" w14:paraId="68352732" w14:textId="77777777" w:rsidTr="007927D2">
        <w:tc>
          <w:tcPr>
            <w:tcW w:w="1875" w:type="dxa"/>
            <w:tcBorders>
              <w:top w:val="single" w:sz="6" w:space="0" w:color="FFFFFF"/>
              <w:left w:val="single" w:sz="6" w:space="0" w:color="FFFFFF"/>
              <w:bottom w:val="single" w:sz="6" w:space="0" w:color="FFFFFF"/>
              <w:right w:val="single" w:sz="6" w:space="0" w:color="FFFFFF"/>
            </w:tcBorders>
            <w:shd w:val="clear" w:color="auto" w:fill="264247"/>
            <w:tcMar>
              <w:top w:w="120" w:type="dxa"/>
              <w:left w:w="120" w:type="dxa"/>
              <w:bottom w:w="120" w:type="dxa"/>
              <w:right w:w="120" w:type="dxa"/>
            </w:tcMar>
          </w:tcPr>
          <w:p w14:paraId="46F26365" w14:textId="77777777" w:rsidR="00182595" w:rsidRDefault="00182595" w:rsidP="007927D2">
            <w:pPr>
              <w:spacing w:line="240" w:lineRule="auto"/>
              <w:ind w:left="17" w:right="-161"/>
              <w:rPr>
                <w:rFonts w:ascii="Nunito" w:eastAsia="Nunito" w:hAnsi="Nunito" w:cs="Nunito"/>
                <w:b/>
                <w:color w:val="FFFFFF"/>
                <w:sz w:val="18"/>
                <w:szCs w:val="18"/>
              </w:rPr>
            </w:pPr>
            <w:r>
              <w:rPr>
                <w:rFonts w:ascii="Nunito" w:eastAsia="Nunito" w:hAnsi="Nunito" w:cs="Nunito"/>
                <w:b/>
                <w:color w:val="FFFFFF"/>
                <w:sz w:val="18"/>
                <w:szCs w:val="18"/>
              </w:rPr>
              <w:t>Use Case</w:t>
            </w:r>
          </w:p>
        </w:tc>
        <w:tc>
          <w:tcPr>
            <w:tcW w:w="1875" w:type="dxa"/>
            <w:tcBorders>
              <w:top w:val="single" w:sz="6" w:space="0" w:color="FFFFFF"/>
              <w:left w:val="single" w:sz="6" w:space="0" w:color="FFFFFF"/>
              <w:bottom w:val="single" w:sz="6" w:space="0" w:color="FFFFFF"/>
              <w:right w:val="single" w:sz="6" w:space="0" w:color="FFFFFF"/>
            </w:tcBorders>
            <w:shd w:val="clear" w:color="auto" w:fill="264247"/>
            <w:tcMar>
              <w:top w:w="120" w:type="dxa"/>
              <w:left w:w="120" w:type="dxa"/>
              <w:bottom w:w="120" w:type="dxa"/>
              <w:right w:w="120" w:type="dxa"/>
            </w:tcMar>
          </w:tcPr>
          <w:p w14:paraId="5BDBE990" w14:textId="77777777" w:rsidR="00182595" w:rsidRDefault="00182595" w:rsidP="007927D2">
            <w:pPr>
              <w:spacing w:line="240" w:lineRule="auto"/>
              <w:ind w:left="17" w:right="-161"/>
              <w:rPr>
                <w:rFonts w:ascii="Nunito" w:eastAsia="Nunito" w:hAnsi="Nunito" w:cs="Nunito"/>
                <w:b/>
                <w:color w:val="FFFFFF"/>
                <w:sz w:val="18"/>
                <w:szCs w:val="18"/>
              </w:rPr>
            </w:pPr>
            <w:r>
              <w:rPr>
                <w:rFonts w:ascii="Nunito" w:eastAsia="Nunito" w:hAnsi="Nunito" w:cs="Nunito"/>
                <w:b/>
                <w:color w:val="FFFFFF"/>
                <w:sz w:val="18"/>
                <w:szCs w:val="18"/>
              </w:rPr>
              <w:t>Actor</w:t>
            </w:r>
          </w:p>
        </w:tc>
        <w:tc>
          <w:tcPr>
            <w:tcW w:w="6150" w:type="dxa"/>
            <w:tcBorders>
              <w:top w:val="single" w:sz="6" w:space="0" w:color="FFFFFF"/>
              <w:left w:val="single" w:sz="6" w:space="0" w:color="FFFFFF"/>
              <w:bottom w:val="single" w:sz="6" w:space="0" w:color="FFFFFF"/>
              <w:right w:val="single" w:sz="6" w:space="0" w:color="FFFFFF"/>
            </w:tcBorders>
            <w:shd w:val="clear" w:color="auto" w:fill="264247"/>
            <w:tcMar>
              <w:top w:w="120" w:type="dxa"/>
              <w:left w:w="120" w:type="dxa"/>
              <w:bottom w:w="120" w:type="dxa"/>
              <w:right w:w="120" w:type="dxa"/>
            </w:tcMar>
          </w:tcPr>
          <w:p w14:paraId="1E9C2B48" w14:textId="77777777" w:rsidR="00182595" w:rsidRDefault="00182595" w:rsidP="007927D2">
            <w:pPr>
              <w:spacing w:line="240" w:lineRule="auto"/>
              <w:ind w:right="-161"/>
              <w:rPr>
                <w:rFonts w:ascii="Nunito" w:eastAsia="Nunito" w:hAnsi="Nunito" w:cs="Nunito"/>
                <w:b/>
                <w:color w:val="FFFFFF"/>
                <w:sz w:val="18"/>
                <w:szCs w:val="18"/>
              </w:rPr>
            </w:pPr>
            <w:r>
              <w:rPr>
                <w:rFonts w:ascii="Nunito" w:eastAsia="Nunito" w:hAnsi="Nunito" w:cs="Nunito"/>
                <w:b/>
                <w:color w:val="FFFFFF"/>
                <w:sz w:val="18"/>
                <w:szCs w:val="18"/>
              </w:rPr>
              <w:t>Description</w:t>
            </w:r>
          </w:p>
        </w:tc>
      </w:tr>
      <w:tr w:rsidR="00182595" w14:paraId="4E0C7BFC" w14:textId="77777777" w:rsidTr="007927D2">
        <w:tc>
          <w:tcPr>
            <w:tcW w:w="1875" w:type="dxa"/>
            <w:tcBorders>
              <w:top w:val="nil"/>
              <w:left w:val="nil"/>
              <w:bottom w:val="nil"/>
              <w:right w:val="nil"/>
            </w:tcBorders>
            <w:shd w:val="clear" w:color="auto" w:fill="E5E5E5"/>
            <w:tcMar>
              <w:top w:w="100" w:type="dxa"/>
              <w:left w:w="100" w:type="dxa"/>
              <w:bottom w:w="100" w:type="dxa"/>
              <w:right w:w="100" w:type="dxa"/>
            </w:tcMar>
          </w:tcPr>
          <w:p w14:paraId="5A2D924A" w14:textId="77777777" w:rsidR="00182595" w:rsidRDefault="00182595" w:rsidP="007927D2">
            <w:pPr>
              <w:spacing w:line="240" w:lineRule="auto"/>
              <w:ind w:left="17" w:right="-161"/>
              <w:rPr>
                <w:rFonts w:ascii="Nunito" w:eastAsia="Nunito" w:hAnsi="Nunito" w:cs="Nunito"/>
                <w:b/>
                <w:sz w:val="18"/>
                <w:szCs w:val="18"/>
              </w:rPr>
            </w:pPr>
            <w:r>
              <w:rPr>
                <w:rFonts w:ascii="Nunito" w:eastAsia="Nunito" w:hAnsi="Nunito" w:cs="Nunito"/>
                <w:b/>
                <w:sz w:val="18"/>
                <w:szCs w:val="18"/>
              </w:rPr>
              <w:t>Consign Item</w:t>
            </w:r>
          </w:p>
        </w:tc>
        <w:tc>
          <w:tcPr>
            <w:tcW w:w="1875" w:type="dxa"/>
            <w:tcBorders>
              <w:top w:val="nil"/>
              <w:left w:val="nil"/>
              <w:bottom w:val="nil"/>
              <w:right w:val="nil"/>
            </w:tcBorders>
            <w:shd w:val="clear" w:color="auto" w:fill="E5E5E5"/>
            <w:tcMar>
              <w:top w:w="100" w:type="dxa"/>
              <w:left w:w="100" w:type="dxa"/>
              <w:bottom w:w="100" w:type="dxa"/>
              <w:right w:w="100" w:type="dxa"/>
            </w:tcMar>
          </w:tcPr>
          <w:p w14:paraId="2151F4A8" w14:textId="77777777" w:rsidR="00182595" w:rsidRDefault="00182595" w:rsidP="007927D2">
            <w:pPr>
              <w:spacing w:line="240" w:lineRule="auto"/>
              <w:ind w:left="17" w:right="-161"/>
              <w:rPr>
                <w:rFonts w:ascii="Nunito" w:eastAsia="Nunito" w:hAnsi="Nunito" w:cs="Nunito"/>
                <w:i/>
                <w:sz w:val="18"/>
                <w:szCs w:val="18"/>
              </w:rPr>
            </w:pPr>
            <w:r>
              <w:rPr>
                <w:rFonts w:ascii="Nunito" w:eastAsia="Nunito" w:hAnsi="Nunito" w:cs="Nunito"/>
                <w:i/>
                <w:sz w:val="18"/>
                <w:szCs w:val="18"/>
              </w:rPr>
              <w:t>Consignor, Employee</w:t>
            </w:r>
          </w:p>
        </w:tc>
        <w:tc>
          <w:tcPr>
            <w:tcW w:w="6150" w:type="dxa"/>
            <w:tcBorders>
              <w:top w:val="nil"/>
              <w:left w:val="nil"/>
              <w:bottom w:val="nil"/>
              <w:right w:val="nil"/>
            </w:tcBorders>
            <w:shd w:val="clear" w:color="auto" w:fill="E5E5E5"/>
            <w:tcMar>
              <w:top w:w="100" w:type="dxa"/>
              <w:left w:w="100" w:type="dxa"/>
              <w:bottom w:w="100" w:type="dxa"/>
              <w:right w:w="100" w:type="dxa"/>
            </w:tcMar>
          </w:tcPr>
          <w:p w14:paraId="6023875A" w14:textId="77777777" w:rsidR="00182595" w:rsidRDefault="00182595" w:rsidP="007927D2">
            <w:pPr>
              <w:spacing w:line="240" w:lineRule="auto"/>
              <w:ind w:left="17" w:right="165"/>
              <w:rPr>
                <w:rFonts w:ascii="Nunito" w:eastAsia="Nunito" w:hAnsi="Nunito" w:cs="Nunito"/>
                <w:sz w:val="18"/>
                <w:szCs w:val="18"/>
              </w:rPr>
            </w:pPr>
            <w:r>
              <w:rPr>
                <w:rFonts w:ascii="Nunito" w:eastAsia="Nunito" w:hAnsi="Nunito" w:cs="Nunito"/>
                <w:sz w:val="18"/>
                <w:szCs w:val="18"/>
              </w:rPr>
              <w:t>A consignor brings item to store to consign with the help of an employee</w:t>
            </w:r>
          </w:p>
        </w:tc>
      </w:tr>
      <w:tr w:rsidR="00182595" w14:paraId="451707CD" w14:textId="77777777" w:rsidTr="007927D2">
        <w:tc>
          <w:tcPr>
            <w:tcW w:w="1875" w:type="dxa"/>
            <w:tcBorders>
              <w:top w:val="nil"/>
              <w:left w:val="nil"/>
              <w:bottom w:val="nil"/>
              <w:right w:val="nil"/>
            </w:tcBorders>
            <w:shd w:val="clear" w:color="auto" w:fill="E5E5E5"/>
            <w:tcMar>
              <w:top w:w="100" w:type="dxa"/>
              <w:left w:w="100" w:type="dxa"/>
              <w:bottom w:w="100" w:type="dxa"/>
              <w:right w:w="100" w:type="dxa"/>
            </w:tcMar>
          </w:tcPr>
          <w:p w14:paraId="4FFD48CA" w14:textId="77777777" w:rsidR="00182595" w:rsidRDefault="00182595" w:rsidP="007927D2">
            <w:pPr>
              <w:spacing w:line="240" w:lineRule="auto"/>
              <w:ind w:left="17" w:right="-161"/>
              <w:rPr>
                <w:rFonts w:ascii="Nunito" w:eastAsia="Nunito" w:hAnsi="Nunito" w:cs="Nunito"/>
                <w:b/>
                <w:sz w:val="18"/>
                <w:szCs w:val="18"/>
              </w:rPr>
            </w:pPr>
            <w:r>
              <w:rPr>
                <w:rFonts w:ascii="Nunito" w:eastAsia="Nunito" w:hAnsi="Nunito" w:cs="Nunito"/>
                <w:b/>
                <w:sz w:val="18"/>
                <w:szCs w:val="18"/>
              </w:rPr>
              <w:t>Sell Item</w:t>
            </w:r>
          </w:p>
        </w:tc>
        <w:tc>
          <w:tcPr>
            <w:tcW w:w="1875" w:type="dxa"/>
            <w:tcBorders>
              <w:top w:val="nil"/>
              <w:left w:val="nil"/>
              <w:bottom w:val="nil"/>
              <w:right w:val="nil"/>
            </w:tcBorders>
            <w:shd w:val="clear" w:color="auto" w:fill="E5E5E5"/>
            <w:tcMar>
              <w:top w:w="100" w:type="dxa"/>
              <w:left w:w="100" w:type="dxa"/>
              <w:bottom w:w="100" w:type="dxa"/>
              <w:right w:w="100" w:type="dxa"/>
            </w:tcMar>
          </w:tcPr>
          <w:p w14:paraId="42DE49D8" w14:textId="77777777" w:rsidR="00182595" w:rsidRDefault="00182595" w:rsidP="007927D2">
            <w:pPr>
              <w:spacing w:line="240" w:lineRule="auto"/>
              <w:ind w:left="17" w:right="-161"/>
              <w:rPr>
                <w:rFonts w:ascii="Nunito" w:eastAsia="Nunito" w:hAnsi="Nunito" w:cs="Nunito"/>
                <w:i/>
                <w:sz w:val="18"/>
                <w:szCs w:val="18"/>
              </w:rPr>
            </w:pPr>
            <w:r>
              <w:rPr>
                <w:rFonts w:ascii="Nunito" w:eastAsia="Nunito" w:hAnsi="Nunito" w:cs="Nunito"/>
                <w:i/>
                <w:sz w:val="18"/>
                <w:szCs w:val="18"/>
              </w:rPr>
              <w:t>Employee, Buyer</w:t>
            </w:r>
          </w:p>
        </w:tc>
        <w:tc>
          <w:tcPr>
            <w:tcW w:w="6150" w:type="dxa"/>
            <w:tcBorders>
              <w:top w:val="nil"/>
              <w:left w:val="nil"/>
              <w:bottom w:val="nil"/>
              <w:right w:val="nil"/>
            </w:tcBorders>
            <w:shd w:val="clear" w:color="auto" w:fill="E5E5E5"/>
            <w:tcMar>
              <w:top w:w="100" w:type="dxa"/>
              <w:left w:w="100" w:type="dxa"/>
              <w:bottom w:w="100" w:type="dxa"/>
              <w:right w:w="100" w:type="dxa"/>
            </w:tcMar>
          </w:tcPr>
          <w:p w14:paraId="64C3C2DA" w14:textId="77777777" w:rsidR="00182595" w:rsidRDefault="00182595" w:rsidP="007927D2">
            <w:pPr>
              <w:spacing w:line="240" w:lineRule="auto"/>
              <w:ind w:left="17" w:right="-161"/>
              <w:rPr>
                <w:rFonts w:ascii="Nunito" w:eastAsia="Nunito" w:hAnsi="Nunito" w:cs="Nunito"/>
                <w:sz w:val="18"/>
                <w:szCs w:val="18"/>
              </w:rPr>
            </w:pPr>
            <w:r>
              <w:rPr>
                <w:rFonts w:ascii="Nunito" w:eastAsia="Nunito" w:hAnsi="Nunito" w:cs="Nunito"/>
                <w:sz w:val="18"/>
                <w:szCs w:val="18"/>
              </w:rPr>
              <w:t>An employee sells consigned item to a buyer</w:t>
            </w:r>
          </w:p>
        </w:tc>
      </w:tr>
      <w:tr w:rsidR="00182595" w14:paraId="0DD99239" w14:textId="77777777" w:rsidTr="007927D2">
        <w:tc>
          <w:tcPr>
            <w:tcW w:w="1875" w:type="dxa"/>
            <w:tcBorders>
              <w:top w:val="nil"/>
              <w:left w:val="nil"/>
              <w:bottom w:val="nil"/>
              <w:right w:val="nil"/>
            </w:tcBorders>
            <w:shd w:val="clear" w:color="auto" w:fill="E5E5E5"/>
            <w:tcMar>
              <w:top w:w="100" w:type="dxa"/>
              <w:left w:w="100" w:type="dxa"/>
              <w:bottom w:w="100" w:type="dxa"/>
              <w:right w:w="100" w:type="dxa"/>
            </w:tcMar>
          </w:tcPr>
          <w:p w14:paraId="1F931ED0" w14:textId="77777777" w:rsidR="00182595" w:rsidRDefault="00182595" w:rsidP="007927D2">
            <w:pPr>
              <w:spacing w:line="240" w:lineRule="auto"/>
              <w:ind w:left="17" w:right="-161"/>
              <w:rPr>
                <w:rFonts w:ascii="Nunito" w:eastAsia="Nunito" w:hAnsi="Nunito" w:cs="Nunito"/>
                <w:b/>
                <w:sz w:val="18"/>
                <w:szCs w:val="18"/>
              </w:rPr>
            </w:pPr>
            <w:r>
              <w:rPr>
                <w:rFonts w:ascii="Nunito" w:eastAsia="Nunito" w:hAnsi="Nunito" w:cs="Nunito"/>
                <w:b/>
                <w:sz w:val="18"/>
                <w:szCs w:val="18"/>
              </w:rPr>
              <w:t>Generate Consignment Results</w:t>
            </w:r>
          </w:p>
        </w:tc>
        <w:tc>
          <w:tcPr>
            <w:tcW w:w="1875" w:type="dxa"/>
            <w:tcBorders>
              <w:top w:val="nil"/>
              <w:left w:val="nil"/>
              <w:bottom w:val="nil"/>
              <w:right w:val="nil"/>
            </w:tcBorders>
            <w:shd w:val="clear" w:color="auto" w:fill="E5E5E5"/>
            <w:tcMar>
              <w:top w:w="100" w:type="dxa"/>
              <w:left w:w="100" w:type="dxa"/>
              <w:bottom w:w="100" w:type="dxa"/>
              <w:right w:w="100" w:type="dxa"/>
            </w:tcMar>
          </w:tcPr>
          <w:p w14:paraId="6A11D525" w14:textId="77777777" w:rsidR="00182595" w:rsidRDefault="00182595" w:rsidP="007927D2">
            <w:pPr>
              <w:spacing w:line="240" w:lineRule="auto"/>
              <w:ind w:right="-161"/>
              <w:rPr>
                <w:rFonts w:ascii="Nunito" w:eastAsia="Nunito" w:hAnsi="Nunito" w:cs="Nunito"/>
                <w:i/>
                <w:sz w:val="18"/>
                <w:szCs w:val="18"/>
              </w:rPr>
            </w:pPr>
            <w:r>
              <w:rPr>
                <w:rFonts w:ascii="Nunito" w:eastAsia="Nunito" w:hAnsi="Nunito" w:cs="Nunito"/>
                <w:i/>
                <w:sz w:val="18"/>
                <w:szCs w:val="18"/>
              </w:rPr>
              <w:t>Admin, Employee</w:t>
            </w:r>
          </w:p>
        </w:tc>
        <w:tc>
          <w:tcPr>
            <w:tcW w:w="6150" w:type="dxa"/>
            <w:tcBorders>
              <w:top w:val="nil"/>
              <w:left w:val="nil"/>
              <w:bottom w:val="nil"/>
              <w:right w:val="nil"/>
            </w:tcBorders>
            <w:shd w:val="clear" w:color="auto" w:fill="E5E5E5"/>
            <w:tcMar>
              <w:top w:w="100" w:type="dxa"/>
              <w:left w:w="100" w:type="dxa"/>
              <w:bottom w:w="100" w:type="dxa"/>
              <w:right w:w="100" w:type="dxa"/>
            </w:tcMar>
          </w:tcPr>
          <w:p w14:paraId="492AE680" w14:textId="77777777" w:rsidR="00182595" w:rsidRDefault="00182595" w:rsidP="007927D2">
            <w:pPr>
              <w:spacing w:line="240" w:lineRule="auto"/>
              <w:ind w:left="17" w:right="-161"/>
              <w:rPr>
                <w:rFonts w:ascii="Nunito" w:eastAsia="Nunito" w:hAnsi="Nunito" w:cs="Nunito"/>
                <w:sz w:val="18"/>
                <w:szCs w:val="18"/>
              </w:rPr>
            </w:pPr>
            <w:r>
              <w:rPr>
                <w:rFonts w:ascii="Nunito" w:eastAsia="Nunito" w:hAnsi="Nunito" w:cs="Nunito"/>
                <w:sz w:val="18"/>
                <w:szCs w:val="18"/>
              </w:rPr>
              <w:t>Admin generate the consignment results of a specific period with the help of employees (e.g. find all unsold items)</w:t>
            </w:r>
          </w:p>
        </w:tc>
      </w:tr>
      <w:tr w:rsidR="00182595" w14:paraId="2C4C872C" w14:textId="77777777" w:rsidTr="007927D2">
        <w:tc>
          <w:tcPr>
            <w:tcW w:w="1875" w:type="dxa"/>
            <w:tcBorders>
              <w:top w:val="nil"/>
              <w:left w:val="nil"/>
              <w:bottom w:val="nil"/>
              <w:right w:val="nil"/>
            </w:tcBorders>
            <w:shd w:val="clear" w:color="auto" w:fill="E5E5E5"/>
            <w:tcMar>
              <w:top w:w="100" w:type="dxa"/>
              <w:left w:w="100" w:type="dxa"/>
              <w:bottom w:w="100" w:type="dxa"/>
              <w:right w:w="100" w:type="dxa"/>
            </w:tcMar>
          </w:tcPr>
          <w:p w14:paraId="6ECB4063" w14:textId="77777777" w:rsidR="00182595" w:rsidRDefault="00182595" w:rsidP="007927D2">
            <w:pPr>
              <w:spacing w:line="240" w:lineRule="auto"/>
              <w:ind w:left="17" w:right="-161"/>
              <w:rPr>
                <w:rFonts w:ascii="Nunito" w:eastAsia="Nunito" w:hAnsi="Nunito" w:cs="Nunito"/>
                <w:b/>
                <w:sz w:val="18"/>
                <w:szCs w:val="18"/>
              </w:rPr>
            </w:pPr>
            <w:r>
              <w:rPr>
                <w:rFonts w:ascii="Nunito" w:eastAsia="Nunito" w:hAnsi="Nunito" w:cs="Nunito"/>
                <w:b/>
                <w:sz w:val="18"/>
                <w:szCs w:val="18"/>
              </w:rPr>
              <w:t>Get Consignment Result</w:t>
            </w:r>
          </w:p>
        </w:tc>
        <w:tc>
          <w:tcPr>
            <w:tcW w:w="1875" w:type="dxa"/>
            <w:tcBorders>
              <w:top w:val="nil"/>
              <w:left w:val="nil"/>
              <w:bottom w:val="nil"/>
              <w:right w:val="nil"/>
            </w:tcBorders>
            <w:shd w:val="clear" w:color="auto" w:fill="E5E5E5"/>
            <w:tcMar>
              <w:top w:w="100" w:type="dxa"/>
              <w:left w:w="100" w:type="dxa"/>
              <w:bottom w:w="100" w:type="dxa"/>
              <w:right w:w="100" w:type="dxa"/>
            </w:tcMar>
          </w:tcPr>
          <w:p w14:paraId="06721233" w14:textId="77777777" w:rsidR="00182595" w:rsidRDefault="00182595" w:rsidP="007927D2">
            <w:pPr>
              <w:spacing w:line="240" w:lineRule="auto"/>
              <w:ind w:left="17" w:right="-161"/>
              <w:rPr>
                <w:rFonts w:ascii="Nunito" w:eastAsia="Nunito" w:hAnsi="Nunito" w:cs="Nunito"/>
                <w:i/>
                <w:sz w:val="18"/>
                <w:szCs w:val="18"/>
              </w:rPr>
            </w:pPr>
            <w:r>
              <w:rPr>
                <w:rFonts w:ascii="Nunito" w:eastAsia="Nunito" w:hAnsi="Nunito" w:cs="Nunito"/>
                <w:i/>
                <w:sz w:val="18"/>
                <w:szCs w:val="18"/>
              </w:rPr>
              <w:t>Consignor, Employee</w:t>
            </w:r>
          </w:p>
        </w:tc>
        <w:tc>
          <w:tcPr>
            <w:tcW w:w="6150" w:type="dxa"/>
            <w:tcBorders>
              <w:top w:val="nil"/>
              <w:left w:val="nil"/>
              <w:bottom w:val="nil"/>
              <w:right w:val="nil"/>
            </w:tcBorders>
            <w:shd w:val="clear" w:color="auto" w:fill="E5E5E5"/>
            <w:tcMar>
              <w:top w:w="100" w:type="dxa"/>
              <w:left w:w="100" w:type="dxa"/>
              <w:bottom w:w="100" w:type="dxa"/>
              <w:right w:w="100" w:type="dxa"/>
            </w:tcMar>
          </w:tcPr>
          <w:p w14:paraId="6130E84C" w14:textId="77777777" w:rsidR="00182595" w:rsidRDefault="00182595" w:rsidP="007927D2">
            <w:pPr>
              <w:spacing w:line="240" w:lineRule="auto"/>
              <w:ind w:left="17" w:right="-161"/>
              <w:rPr>
                <w:rFonts w:ascii="Nunito" w:eastAsia="Nunito" w:hAnsi="Nunito" w:cs="Nunito"/>
                <w:sz w:val="18"/>
                <w:szCs w:val="18"/>
              </w:rPr>
            </w:pPr>
            <w:r>
              <w:rPr>
                <w:rFonts w:ascii="Nunito" w:eastAsia="Nunito" w:hAnsi="Nunito" w:cs="Nunito"/>
                <w:sz w:val="18"/>
                <w:szCs w:val="18"/>
              </w:rPr>
              <w:t xml:space="preserve">At the end of consignment period, a consignor gets the consignment result with the help of an employee </w:t>
            </w:r>
          </w:p>
        </w:tc>
      </w:tr>
      <w:tr w:rsidR="00182595" w14:paraId="5CD1E012" w14:textId="77777777" w:rsidTr="007927D2">
        <w:tc>
          <w:tcPr>
            <w:tcW w:w="1875" w:type="dxa"/>
            <w:tcBorders>
              <w:top w:val="nil"/>
              <w:left w:val="nil"/>
              <w:bottom w:val="nil"/>
              <w:right w:val="nil"/>
            </w:tcBorders>
            <w:shd w:val="clear" w:color="auto" w:fill="E5E5E5"/>
            <w:tcMar>
              <w:top w:w="100" w:type="dxa"/>
              <w:left w:w="100" w:type="dxa"/>
              <w:bottom w:w="100" w:type="dxa"/>
              <w:right w:w="100" w:type="dxa"/>
            </w:tcMar>
          </w:tcPr>
          <w:p w14:paraId="0EEA7B7A" w14:textId="77777777" w:rsidR="00182595" w:rsidRDefault="00182595" w:rsidP="007927D2">
            <w:pPr>
              <w:spacing w:line="240" w:lineRule="auto"/>
              <w:ind w:left="17" w:right="-161"/>
              <w:rPr>
                <w:rFonts w:ascii="Nunito" w:eastAsia="Nunito" w:hAnsi="Nunito" w:cs="Nunito"/>
                <w:b/>
                <w:sz w:val="18"/>
                <w:szCs w:val="18"/>
              </w:rPr>
            </w:pPr>
            <w:r>
              <w:rPr>
                <w:rFonts w:ascii="Nunito" w:eastAsia="Nunito" w:hAnsi="Nunito" w:cs="Nunito"/>
                <w:b/>
                <w:sz w:val="18"/>
                <w:szCs w:val="18"/>
              </w:rPr>
              <w:t>Manage Employees</w:t>
            </w:r>
          </w:p>
        </w:tc>
        <w:tc>
          <w:tcPr>
            <w:tcW w:w="1875" w:type="dxa"/>
            <w:tcBorders>
              <w:top w:val="nil"/>
              <w:left w:val="nil"/>
              <w:bottom w:val="nil"/>
              <w:right w:val="nil"/>
            </w:tcBorders>
            <w:shd w:val="clear" w:color="auto" w:fill="E5E5E5"/>
            <w:tcMar>
              <w:top w:w="100" w:type="dxa"/>
              <w:left w:w="100" w:type="dxa"/>
              <w:bottom w:w="100" w:type="dxa"/>
              <w:right w:w="100" w:type="dxa"/>
            </w:tcMar>
          </w:tcPr>
          <w:p w14:paraId="548FBEA7" w14:textId="77777777" w:rsidR="00182595" w:rsidRDefault="00182595" w:rsidP="007927D2">
            <w:pPr>
              <w:spacing w:line="240" w:lineRule="auto"/>
              <w:ind w:left="17" w:right="-161"/>
              <w:rPr>
                <w:rFonts w:ascii="Nunito" w:eastAsia="Nunito" w:hAnsi="Nunito" w:cs="Nunito"/>
                <w:i/>
                <w:sz w:val="18"/>
                <w:szCs w:val="18"/>
              </w:rPr>
            </w:pPr>
            <w:r>
              <w:rPr>
                <w:rFonts w:ascii="Nunito" w:eastAsia="Nunito" w:hAnsi="Nunito" w:cs="Nunito"/>
                <w:i/>
                <w:sz w:val="18"/>
                <w:szCs w:val="18"/>
              </w:rPr>
              <w:t>Admin</w:t>
            </w:r>
          </w:p>
        </w:tc>
        <w:tc>
          <w:tcPr>
            <w:tcW w:w="6150" w:type="dxa"/>
            <w:tcBorders>
              <w:top w:val="nil"/>
              <w:left w:val="nil"/>
              <w:bottom w:val="nil"/>
              <w:right w:val="nil"/>
            </w:tcBorders>
            <w:shd w:val="clear" w:color="auto" w:fill="E5E5E5"/>
            <w:tcMar>
              <w:top w:w="100" w:type="dxa"/>
              <w:left w:w="100" w:type="dxa"/>
              <w:bottom w:w="100" w:type="dxa"/>
              <w:right w:w="100" w:type="dxa"/>
            </w:tcMar>
          </w:tcPr>
          <w:p w14:paraId="2991E383" w14:textId="77777777" w:rsidR="00182595" w:rsidRDefault="00182595" w:rsidP="007927D2">
            <w:pPr>
              <w:spacing w:line="240" w:lineRule="auto"/>
              <w:ind w:left="17" w:right="-161"/>
              <w:rPr>
                <w:rFonts w:ascii="Nunito" w:eastAsia="Nunito" w:hAnsi="Nunito" w:cs="Nunito"/>
                <w:sz w:val="18"/>
                <w:szCs w:val="18"/>
              </w:rPr>
            </w:pPr>
            <w:r>
              <w:rPr>
                <w:rFonts w:ascii="Nunito" w:eastAsia="Nunito" w:hAnsi="Nunito" w:cs="Nunito"/>
                <w:sz w:val="18"/>
                <w:szCs w:val="18"/>
              </w:rPr>
              <w:t>Manage the employees of the store (e.g. grant system access for an employee)</w:t>
            </w:r>
          </w:p>
        </w:tc>
      </w:tr>
      <w:tr w:rsidR="00182595" w14:paraId="5D175F19" w14:textId="77777777" w:rsidTr="007927D2">
        <w:tc>
          <w:tcPr>
            <w:tcW w:w="1875" w:type="dxa"/>
            <w:tcBorders>
              <w:top w:val="nil"/>
              <w:left w:val="nil"/>
              <w:bottom w:val="nil"/>
              <w:right w:val="nil"/>
            </w:tcBorders>
            <w:shd w:val="clear" w:color="auto" w:fill="E5E5E5"/>
            <w:tcMar>
              <w:top w:w="100" w:type="dxa"/>
              <w:left w:w="100" w:type="dxa"/>
              <w:bottom w:w="100" w:type="dxa"/>
              <w:right w:w="100" w:type="dxa"/>
            </w:tcMar>
          </w:tcPr>
          <w:p w14:paraId="7A8DF750" w14:textId="77777777" w:rsidR="00182595" w:rsidRDefault="00182595" w:rsidP="007927D2">
            <w:pPr>
              <w:spacing w:line="240" w:lineRule="auto"/>
              <w:ind w:left="17" w:right="-161"/>
              <w:rPr>
                <w:rFonts w:ascii="Nunito" w:eastAsia="Nunito" w:hAnsi="Nunito" w:cs="Nunito"/>
                <w:b/>
                <w:sz w:val="18"/>
                <w:szCs w:val="18"/>
              </w:rPr>
            </w:pPr>
            <w:r>
              <w:rPr>
                <w:rFonts w:ascii="Nunito" w:eastAsia="Nunito" w:hAnsi="Nunito" w:cs="Nunito"/>
                <w:b/>
                <w:sz w:val="18"/>
                <w:szCs w:val="18"/>
              </w:rPr>
              <w:t>Manage Expense</w:t>
            </w:r>
          </w:p>
        </w:tc>
        <w:tc>
          <w:tcPr>
            <w:tcW w:w="1875" w:type="dxa"/>
            <w:tcBorders>
              <w:top w:val="nil"/>
              <w:left w:val="nil"/>
              <w:bottom w:val="nil"/>
              <w:right w:val="nil"/>
            </w:tcBorders>
            <w:shd w:val="clear" w:color="auto" w:fill="E5E5E5"/>
            <w:tcMar>
              <w:top w:w="100" w:type="dxa"/>
              <w:left w:w="100" w:type="dxa"/>
              <w:bottom w:w="100" w:type="dxa"/>
              <w:right w:w="100" w:type="dxa"/>
            </w:tcMar>
          </w:tcPr>
          <w:p w14:paraId="3355C408" w14:textId="77777777" w:rsidR="00182595" w:rsidRDefault="00182595" w:rsidP="007927D2">
            <w:pPr>
              <w:spacing w:line="240" w:lineRule="auto"/>
              <w:ind w:left="17" w:right="-161"/>
              <w:rPr>
                <w:rFonts w:ascii="Nunito" w:eastAsia="Nunito" w:hAnsi="Nunito" w:cs="Nunito"/>
                <w:i/>
                <w:sz w:val="18"/>
                <w:szCs w:val="18"/>
              </w:rPr>
            </w:pPr>
            <w:r>
              <w:rPr>
                <w:rFonts w:ascii="Nunito" w:eastAsia="Nunito" w:hAnsi="Nunito" w:cs="Nunito"/>
                <w:i/>
                <w:sz w:val="18"/>
                <w:szCs w:val="18"/>
              </w:rPr>
              <w:t>Admin</w:t>
            </w:r>
          </w:p>
        </w:tc>
        <w:tc>
          <w:tcPr>
            <w:tcW w:w="6150" w:type="dxa"/>
            <w:tcBorders>
              <w:top w:val="nil"/>
              <w:left w:val="nil"/>
              <w:bottom w:val="nil"/>
              <w:right w:val="nil"/>
            </w:tcBorders>
            <w:shd w:val="clear" w:color="auto" w:fill="E5E5E5"/>
            <w:tcMar>
              <w:top w:w="100" w:type="dxa"/>
              <w:left w:w="100" w:type="dxa"/>
              <w:bottom w:w="100" w:type="dxa"/>
              <w:right w:w="100" w:type="dxa"/>
            </w:tcMar>
          </w:tcPr>
          <w:p w14:paraId="7C4E2611" w14:textId="77777777" w:rsidR="00182595" w:rsidRDefault="00182595" w:rsidP="007927D2">
            <w:pPr>
              <w:spacing w:line="240" w:lineRule="auto"/>
              <w:ind w:left="17" w:right="-161"/>
              <w:rPr>
                <w:rFonts w:ascii="Nunito" w:eastAsia="Nunito" w:hAnsi="Nunito" w:cs="Nunito"/>
                <w:sz w:val="18"/>
                <w:szCs w:val="18"/>
              </w:rPr>
            </w:pPr>
            <w:r>
              <w:rPr>
                <w:rFonts w:ascii="Nunito" w:eastAsia="Nunito" w:hAnsi="Nunito" w:cs="Nunito"/>
                <w:sz w:val="18"/>
                <w:szCs w:val="18"/>
              </w:rPr>
              <w:t>Can make an expense (e.g. salary of employees, utility bills)</w:t>
            </w:r>
          </w:p>
        </w:tc>
      </w:tr>
      <w:tr w:rsidR="00182595" w14:paraId="428FBF8B" w14:textId="77777777" w:rsidTr="007927D2">
        <w:tc>
          <w:tcPr>
            <w:tcW w:w="1875" w:type="dxa"/>
            <w:tcBorders>
              <w:top w:val="nil"/>
              <w:left w:val="nil"/>
              <w:bottom w:val="nil"/>
              <w:right w:val="nil"/>
            </w:tcBorders>
            <w:shd w:val="clear" w:color="auto" w:fill="E5E5E5"/>
            <w:tcMar>
              <w:top w:w="100" w:type="dxa"/>
              <w:left w:w="100" w:type="dxa"/>
              <w:bottom w:w="100" w:type="dxa"/>
              <w:right w:w="100" w:type="dxa"/>
            </w:tcMar>
          </w:tcPr>
          <w:p w14:paraId="64A824E9" w14:textId="77777777" w:rsidR="00182595" w:rsidRDefault="00182595" w:rsidP="007927D2">
            <w:pPr>
              <w:spacing w:line="240" w:lineRule="auto"/>
              <w:ind w:left="17" w:right="-161"/>
              <w:rPr>
                <w:rFonts w:ascii="Nunito" w:eastAsia="Nunito" w:hAnsi="Nunito" w:cs="Nunito"/>
                <w:b/>
                <w:sz w:val="18"/>
                <w:szCs w:val="18"/>
              </w:rPr>
            </w:pPr>
            <w:r>
              <w:rPr>
                <w:rFonts w:ascii="Nunito" w:eastAsia="Nunito" w:hAnsi="Nunito" w:cs="Nunito"/>
                <w:b/>
                <w:sz w:val="18"/>
                <w:szCs w:val="18"/>
              </w:rPr>
              <w:t>Generate Summary Reports</w:t>
            </w:r>
          </w:p>
        </w:tc>
        <w:tc>
          <w:tcPr>
            <w:tcW w:w="1875" w:type="dxa"/>
            <w:tcBorders>
              <w:top w:val="nil"/>
              <w:left w:val="nil"/>
              <w:bottom w:val="nil"/>
              <w:right w:val="nil"/>
            </w:tcBorders>
            <w:shd w:val="clear" w:color="auto" w:fill="E5E5E5"/>
            <w:tcMar>
              <w:top w:w="100" w:type="dxa"/>
              <w:left w:w="100" w:type="dxa"/>
              <w:bottom w:w="100" w:type="dxa"/>
              <w:right w:w="100" w:type="dxa"/>
            </w:tcMar>
          </w:tcPr>
          <w:p w14:paraId="219CEEE4" w14:textId="77777777" w:rsidR="00182595" w:rsidRDefault="00182595" w:rsidP="007927D2">
            <w:pPr>
              <w:spacing w:line="240" w:lineRule="auto"/>
              <w:ind w:left="17" w:right="-161"/>
              <w:rPr>
                <w:rFonts w:ascii="Nunito" w:eastAsia="Nunito" w:hAnsi="Nunito" w:cs="Nunito"/>
                <w:i/>
                <w:sz w:val="18"/>
                <w:szCs w:val="18"/>
              </w:rPr>
            </w:pPr>
            <w:r>
              <w:rPr>
                <w:rFonts w:ascii="Nunito" w:eastAsia="Nunito" w:hAnsi="Nunito" w:cs="Nunito"/>
                <w:i/>
                <w:sz w:val="18"/>
                <w:szCs w:val="18"/>
              </w:rPr>
              <w:t>Admin</w:t>
            </w:r>
          </w:p>
        </w:tc>
        <w:tc>
          <w:tcPr>
            <w:tcW w:w="6150" w:type="dxa"/>
            <w:tcBorders>
              <w:top w:val="nil"/>
              <w:left w:val="nil"/>
              <w:bottom w:val="nil"/>
              <w:right w:val="nil"/>
            </w:tcBorders>
            <w:shd w:val="clear" w:color="auto" w:fill="E5E5E5"/>
            <w:tcMar>
              <w:top w:w="100" w:type="dxa"/>
              <w:left w:w="100" w:type="dxa"/>
              <w:bottom w:w="100" w:type="dxa"/>
              <w:right w:w="100" w:type="dxa"/>
            </w:tcMar>
          </w:tcPr>
          <w:p w14:paraId="1C85580E" w14:textId="77777777" w:rsidR="00182595" w:rsidRDefault="00182595" w:rsidP="007927D2">
            <w:pPr>
              <w:spacing w:line="240" w:lineRule="auto"/>
              <w:ind w:left="17" w:right="-161"/>
              <w:rPr>
                <w:rFonts w:ascii="Nunito" w:eastAsia="Nunito" w:hAnsi="Nunito" w:cs="Nunito"/>
                <w:sz w:val="18"/>
                <w:szCs w:val="18"/>
              </w:rPr>
            </w:pPr>
            <w:r>
              <w:rPr>
                <w:rFonts w:ascii="Nunito" w:eastAsia="Nunito" w:hAnsi="Nunito" w:cs="Nunito"/>
                <w:sz w:val="18"/>
                <w:szCs w:val="18"/>
              </w:rPr>
              <w:t>Generate various reports (e.g. daily income, consignment period summary)</w:t>
            </w:r>
          </w:p>
        </w:tc>
      </w:tr>
    </w:tbl>
    <w:p w14:paraId="1FB402A7" w14:textId="77777777" w:rsidR="00182595" w:rsidRDefault="00182595" w:rsidP="00182595">
      <w:pPr>
        <w:pStyle w:val="Heading1"/>
        <w:spacing w:before="0" w:after="200" w:line="240" w:lineRule="auto"/>
        <w:ind w:right="-41"/>
        <w:rPr>
          <w:rFonts w:ascii="Maven Pro" w:eastAsia="Maven Pro" w:hAnsi="Maven Pro" w:cs="Maven Pro"/>
          <w:b/>
          <w:color w:val="424242"/>
          <w:sz w:val="36"/>
          <w:szCs w:val="36"/>
        </w:rPr>
      </w:pPr>
      <w:bookmarkStart w:id="6" w:name="_dthgkz9n10t1" w:colFirst="0" w:colLast="0"/>
      <w:bookmarkEnd w:id="6"/>
    </w:p>
    <w:p w14:paraId="57D67B43" w14:textId="77777777" w:rsidR="00182595" w:rsidRDefault="00182595" w:rsidP="00182595">
      <w:pPr>
        <w:pStyle w:val="Heading1"/>
        <w:spacing w:before="0" w:after="200" w:line="240" w:lineRule="auto"/>
        <w:ind w:right="-41"/>
        <w:rPr>
          <w:rFonts w:ascii="Maven Pro" w:eastAsia="Maven Pro" w:hAnsi="Maven Pro" w:cs="Maven Pro"/>
          <w:b/>
          <w:color w:val="424242"/>
          <w:sz w:val="36"/>
          <w:szCs w:val="36"/>
        </w:rPr>
      </w:pPr>
      <w:r>
        <w:rPr>
          <w:rFonts w:ascii="Maven Pro" w:eastAsia="Maven Pro" w:hAnsi="Maven Pro" w:cs="Maven Pro"/>
          <w:b/>
          <w:color w:val="424242"/>
          <w:sz w:val="36"/>
          <w:szCs w:val="36"/>
        </w:rPr>
        <w:t>3. Database Model</w:t>
      </w:r>
    </w:p>
    <w:p w14:paraId="5A4394D3" w14:textId="77777777" w:rsidR="00182595" w:rsidRDefault="00182595" w:rsidP="00182595">
      <w:pPr>
        <w:spacing w:before="200"/>
        <w:ind w:right="-492"/>
        <w:jc w:val="both"/>
        <w:rPr>
          <w:rFonts w:ascii="Nunito" w:eastAsia="Nunito" w:hAnsi="Nunito" w:cs="Nunito"/>
          <w:color w:val="424242"/>
        </w:rPr>
      </w:pPr>
      <w:r>
        <w:rPr>
          <w:rFonts w:ascii="Nunito" w:eastAsia="Nunito" w:hAnsi="Nunito" w:cs="Nunito"/>
          <w:noProof/>
          <w:color w:val="424242"/>
        </w:rPr>
        <w:drawing>
          <wp:inline distT="114300" distB="114300" distL="114300" distR="114300" wp14:anchorId="062276C1" wp14:editId="733275CB">
            <wp:extent cx="6497077" cy="3795713"/>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
                    <a:srcRect/>
                    <a:stretch>
                      <a:fillRect/>
                    </a:stretch>
                  </pic:blipFill>
                  <pic:spPr>
                    <a:xfrm>
                      <a:off x="0" y="0"/>
                      <a:ext cx="6497077" cy="3795713"/>
                    </a:xfrm>
                    <a:prstGeom prst="rect">
                      <a:avLst/>
                    </a:prstGeom>
                    <a:ln/>
                  </pic:spPr>
                </pic:pic>
              </a:graphicData>
            </a:graphic>
          </wp:inline>
        </w:drawing>
      </w:r>
    </w:p>
    <w:p w14:paraId="6DB15A89" w14:textId="77777777" w:rsidR="00182595" w:rsidRDefault="00182595" w:rsidP="00182595">
      <w:pPr>
        <w:spacing w:before="200"/>
        <w:ind w:left="17" w:right="-492"/>
        <w:jc w:val="both"/>
        <w:rPr>
          <w:rFonts w:ascii="Nunito" w:eastAsia="Nunito" w:hAnsi="Nunito" w:cs="Nunito"/>
          <w:color w:val="424242"/>
          <w:u w:val="single"/>
        </w:rPr>
      </w:pPr>
      <w:r>
        <w:rPr>
          <w:rFonts w:ascii="Nunito" w:eastAsia="Nunito" w:hAnsi="Nunito" w:cs="Nunito"/>
          <w:color w:val="424242"/>
          <w:u w:val="single"/>
        </w:rPr>
        <w:t>Tables Overview:</w:t>
      </w:r>
    </w:p>
    <w:p w14:paraId="47EB2B96" w14:textId="77777777" w:rsidR="00182595" w:rsidRDefault="00182595" w:rsidP="00182595">
      <w:pPr>
        <w:numPr>
          <w:ilvl w:val="0"/>
          <w:numId w:val="4"/>
        </w:numPr>
        <w:spacing w:before="200"/>
        <w:ind w:right="-492"/>
        <w:jc w:val="both"/>
        <w:rPr>
          <w:rFonts w:ascii="Nunito" w:eastAsia="Nunito" w:hAnsi="Nunito" w:cs="Nunito"/>
          <w:b/>
          <w:color w:val="424242"/>
        </w:rPr>
      </w:pPr>
      <w:r>
        <w:rPr>
          <w:rFonts w:ascii="Nunito" w:eastAsia="Nunito" w:hAnsi="Nunito" w:cs="Nunito"/>
          <w:b/>
          <w:color w:val="424242"/>
        </w:rPr>
        <w:t xml:space="preserve">Consignors: </w:t>
      </w:r>
      <w:r>
        <w:rPr>
          <w:rFonts w:ascii="Nunito" w:eastAsia="Nunito" w:hAnsi="Nunito" w:cs="Nunito"/>
          <w:color w:val="424242"/>
        </w:rPr>
        <w:t>stores information of consignors.</w:t>
      </w:r>
    </w:p>
    <w:p w14:paraId="23F3F009" w14:textId="77777777" w:rsidR="00182595" w:rsidRDefault="00182595" w:rsidP="00182595">
      <w:pPr>
        <w:numPr>
          <w:ilvl w:val="0"/>
          <w:numId w:val="4"/>
        </w:numPr>
        <w:ind w:right="-492"/>
        <w:jc w:val="both"/>
        <w:rPr>
          <w:rFonts w:ascii="Nunito" w:eastAsia="Nunito" w:hAnsi="Nunito" w:cs="Nunito"/>
          <w:b/>
          <w:color w:val="424242"/>
        </w:rPr>
      </w:pPr>
      <w:r>
        <w:rPr>
          <w:rFonts w:ascii="Nunito" w:eastAsia="Nunito" w:hAnsi="Nunito" w:cs="Nunito"/>
          <w:b/>
          <w:color w:val="424242"/>
        </w:rPr>
        <w:t xml:space="preserve">Employees: </w:t>
      </w:r>
      <w:r>
        <w:rPr>
          <w:rFonts w:ascii="Nunito" w:eastAsia="Nunito" w:hAnsi="Nunito" w:cs="Nunito"/>
          <w:color w:val="424242"/>
        </w:rPr>
        <w:t xml:space="preserve">stores information of employees and their </w:t>
      </w:r>
      <w:r>
        <w:rPr>
          <w:rFonts w:ascii="Nunito" w:eastAsia="Nunito" w:hAnsi="Nunito" w:cs="Nunito"/>
          <w:b/>
          <w:color w:val="424242"/>
        </w:rPr>
        <w:t xml:space="preserve">types </w:t>
      </w:r>
      <w:r>
        <w:rPr>
          <w:rFonts w:ascii="Nunito" w:eastAsia="Nunito" w:hAnsi="Nunito" w:cs="Nunito"/>
          <w:color w:val="424242"/>
        </w:rPr>
        <w:t>which can be one of three states:</w:t>
      </w:r>
      <w:r>
        <w:rPr>
          <w:rFonts w:ascii="Nunito" w:eastAsia="Nunito" w:hAnsi="Nunito" w:cs="Nunito"/>
          <w:b/>
          <w:color w:val="424242"/>
        </w:rPr>
        <w:t xml:space="preserve"> </w:t>
      </w:r>
      <w:r>
        <w:rPr>
          <w:rFonts w:ascii="Nunito" w:eastAsia="Nunito" w:hAnsi="Nunito" w:cs="Nunito"/>
          <w:color w:val="424242"/>
        </w:rPr>
        <w:t>“</w:t>
      </w:r>
      <w:r>
        <w:rPr>
          <w:rFonts w:ascii="Nunito" w:eastAsia="Nunito" w:hAnsi="Nunito" w:cs="Nunito"/>
          <w:b/>
          <w:color w:val="424242"/>
        </w:rPr>
        <w:t>employee</w:t>
      </w:r>
      <w:r>
        <w:rPr>
          <w:rFonts w:ascii="Nunito" w:eastAsia="Nunito" w:hAnsi="Nunito" w:cs="Nunito"/>
          <w:color w:val="424242"/>
        </w:rPr>
        <w:t>” and “</w:t>
      </w:r>
      <w:r>
        <w:rPr>
          <w:rFonts w:ascii="Nunito" w:eastAsia="Nunito" w:hAnsi="Nunito" w:cs="Nunito"/>
          <w:b/>
          <w:color w:val="424242"/>
        </w:rPr>
        <w:t>admin</w:t>
      </w:r>
      <w:r>
        <w:rPr>
          <w:rFonts w:ascii="Nunito" w:eastAsia="Nunito" w:hAnsi="Nunito" w:cs="Nunito"/>
          <w:color w:val="424242"/>
        </w:rPr>
        <w:t>”.</w:t>
      </w:r>
    </w:p>
    <w:p w14:paraId="604C5B3D" w14:textId="77777777" w:rsidR="00182595" w:rsidRDefault="00182595" w:rsidP="00182595">
      <w:pPr>
        <w:numPr>
          <w:ilvl w:val="0"/>
          <w:numId w:val="4"/>
        </w:numPr>
        <w:ind w:right="-492"/>
        <w:jc w:val="both"/>
        <w:rPr>
          <w:rFonts w:ascii="Nunito" w:eastAsia="Nunito" w:hAnsi="Nunito" w:cs="Nunito"/>
          <w:b/>
          <w:color w:val="424242"/>
        </w:rPr>
      </w:pPr>
      <w:r>
        <w:rPr>
          <w:rFonts w:ascii="Nunito" w:eastAsia="Nunito" w:hAnsi="Nunito" w:cs="Nunito"/>
          <w:b/>
          <w:color w:val="424242"/>
        </w:rPr>
        <w:t xml:space="preserve">Items: </w:t>
      </w:r>
      <w:r>
        <w:rPr>
          <w:rFonts w:ascii="Nunito" w:eastAsia="Nunito" w:hAnsi="Nunito" w:cs="Nunito"/>
          <w:color w:val="424242"/>
        </w:rPr>
        <w:t xml:space="preserve">stores information of each consigned item (e.g. owner, employee who processes the consignment ...). Note that, item can be at one of four </w:t>
      </w:r>
      <w:r>
        <w:rPr>
          <w:rFonts w:ascii="Nunito" w:eastAsia="Nunito" w:hAnsi="Nunito" w:cs="Nunito"/>
          <w:b/>
          <w:color w:val="424242"/>
        </w:rPr>
        <w:t xml:space="preserve">states </w:t>
      </w:r>
      <w:r>
        <w:rPr>
          <w:rFonts w:ascii="Nunito" w:eastAsia="Nunito" w:hAnsi="Nunito" w:cs="Nunito"/>
          <w:color w:val="424242"/>
        </w:rPr>
        <w:t>(“</w:t>
      </w:r>
      <w:r>
        <w:rPr>
          <w:rFonts w:ascii="Nunito" w:eastAsia="Nunito" w:hAnsi="Nunito" w:cs="Nunito"/>
          <w:b/>
          <w:color w:val="424242"/>
        </w:rPr>
        <w:t>unsold</w:t>
      </w:r>
      <w:r>
        <w:rPr>
          <w:rFonts w:ascii="Nunito" w:eastAsia="Nunito" w:hAnsi="Nunito" w:cs="Nunito"/>
          <w:color w:val="424242"/>
        </w:rPr>
        <w:t>”, “</w:t>
      </w:r>
      <w:r>
        <w:rPr>
          <w:rFonts w:ascii="Nunito" w:eastAsia="Nunito" w:hAnsi="Nunito" w:cs="Nunito"/>
          <w:b/>
          <w:color w:val="424242"/>
        </w:rPr>
        <w:t>sold</w:t>
      </w:r>
      <w:r>
        <w:rPr>
          <w:rFonts w:ascii="Nunito" w:eastAsia="Nunito" w:hAnsi="Nunito" w:cs="Nunito"/>
          <w:color w:val="424242"/>
        </w:rPr>
        <w:t>”, “</w:t>
      </w:r>
      <w:r>
        <w:rPr>
          <w:rFonts w:ascii="Nunito" w:eastAsia="Nunito" w:hAnsi="Nunito" w:cs="Nunito"/>
          <w:b/>
          <w:color w:val="424242"/>
        </w:rPr>
        <w:t>lost</w:t>
      </w:r>
      <w:r>
        <w:rPr>
          <w:rFonts w:ascii="Nunito" w:eastAsia="Nunito" w:hAnsi="Nunito" w:cs="Nunito"/>
          <w:color w:val="424242"/>
        </w:rPr>
        <w:t>” and “</w:t>
      </w:r>
      <w:r>
        <w:rPr>
          <w:rFonts w:ascii="Nunito" w:eastAsia="Nunito" w:hAnsi="Nunito" w:cs="Nunito"/>
          <w:b/>
          <w:color w:val="424242"/>
        </w:rPr>
        <w:t>returned</w:t>
      </w:r>
      <w:r>
        <w:rPr>
          <w:rFonts w:ascii="Nunito" w:eastAsia="Nunito" w:hAnsi="Nunito" w:cs="Nunito"/>
          <w:color w:val="424242"/>
        </w:rPr>
        <w:t>”).</w:t>
      </w:r>
    </w:p>
    <w:p w14:paraId="6C55286C" w14:textId="77777777" w:rsidR="00182595" w:rsidRDefault="00182595" w:rsidP="00182595">
      <w:pPr>
        <w:numPr>
          <w:ilvl w:val="0"/>
          <w:numId w:val="4"/>
        </w:numPr>
        <w:ind w:right="-492"/>
        <w:jc w:val="both"/>
        <w:rPr>
          <w:rFonts w:ascii="Nunito" w:eastAsia="Nunito" w:hAnsi="Nunito" w:cs="Nunito"/>
          <w:b/>
          <w:color w:val="424242"/>
        </w:rPr>
      </w:pPr>
      <w:r>
        <w:rPr>
          <w:rFonts w:ascii="Nunito" w:eastAsia="Nunito" w:hAnsi="Nunito" w:cs="Nunito"/>
          <w:b/>
          <w:color w:val="424242"/>
        </w:rPr>
        <w:t xml:space="preserve">SoldItems: </w:t>
      </w:r>
      <w:r>
        <w:rPr>
          <w:rFonts w:ascii="Nunito" w:eastAsia="Nunito" w:hAnsi="Nunito" w:cs="Nunito"/>
          <w:color w:val="424242"/>
        </w:rPr>
        <w:t xml:space="preserve">stores information of each item sold and its </w:t>
      </w:r>
      <w:r>
        <w:rPr>
          <w:rFonts w:ascii="Nunito" w:eastAsia="Nunito" w:hAnsi="Nunito" w:cs="Nunito"/>
          <w:b/>
          <w:color w:val="424242"/>
        </w:rPr>
        <w:t xml:space="preserve">DiscountAmount </w:t>
      </w:r>
      <w:r>
        <w:rPr>
          <w:rFonts w:ascii="Nunito" w:eastAsia="Nunito" w:hAnsi="Nunito" w:cs="Nunito"/>
          <w:color w:val="424242"/>
        </w:rPr>
        <w:t xml:space="preserve">if applicable </w:t>
      </w:r>
    </w:p>
    <w:p w14:paraId="19FC9B57" w14:textId="77777777" w:rsidR="00182595" w:rsidRDefault="00182595" w:rsidP="00182595">
      <w:pPr>
        <w:numPr>
          <w:ilvl w:val="0"/>
          <w:numId w:val="4"/>
        </w:numPr>
        <w:ind w:right="-492"/>
        <w:jc w:val="both"/>
        <w:rPr>
          <w:rFonts w:ascii="Nunito" w:eastAsia="Nunito" w:hAnsi="Nunito" w:cs="Nunito"/>
          <w:b/>
          <w:color w:val="424242"/>
        </w:rPr>
      </w:pPr>
      <w:r>
        <w:rPr>
          <w:rFonts w:ascii="Nunito" w:eastAsia="Nunito" w:hAnsi="Nunito" w:cs="Nunito"/>
          <w:b/>
          <w:color w:val="424242"/>
        </w:rPr>
        <w:t xml:space="preserve">ConsignmentSummaries: </w:t>
      </w:r>
      <w:r>
        <w:rPr>
          <w:rFonts w:ascii="Nunito" w:eastAsia="Nunito" w:hAnsi="Nunito" w:cs="Nunito"/>
          <w:color w:val="424242"/>
        </w:rPr>
        <w:t>stores overview data of each consignment period:</w:t>
      </w:r>
    </w:p>
    <w:p w14:paraId="0AE025DC" w14:textId="77777777" w:rsidR="00182595" w:rsidRDefault="00182595" w:rsidP="00182595">
      <w:pPr>
        <w:numPr>
          <w:ilvl w:val="1"/>
          <w:numId w:val="4"/>
        </w:numPr>
        <w:ind w:right="-492"/>
        <w:jc w:val="both"/>
        <w:rPr>
          <w:rFonts w:ascii="Nunito" w:eastAsia="Nunito" w:hAnsi="Nunito" w:cs="Nunito"/>
          <w:b/>
          <w:color w:val="424242"/>
        </w:rPr>
      </w:pPr>
      <w:r>
        <w:rPr>
          <w:rFonts w:ascii="Nunito" w:eastAsia="Nunito" w:hAnsi="Nunito" w:cs="Nunito"/>
          <w:color w:val="424242"/>
        </w:rPr>
        <w:t>“</w:t>
      </w:r>
      <w:r>
        <w:rPr>
          <w:rFonts w:ascii="Nunito" w:eastAsia="Nunito" w:hAnsi="Nunito" w:cs="Nunito"/>
          <w:b/>
          <w:color w:val="424242"/>
        </w:rPr>
        <w:t>NumberOfConsignors</w:t>
      </w:r>
      <w:r>
        <w:rPr>
          <w:rFonts w:ascii="Nunito" w:eastAsia="Nunito" w:hAnsi="Nunito" w:cs="Nunito"/>
          <w:color w:val="424242"/>
        </w:rPr>
        <w:t>”: total number of consignors.</w:t>
      </w:r>
    </w:p>
    <w:p w14:paraId="541926D0" w14:textId="77777777" w:rsidR="00182595" w:rsidRDefault="00182595" w:rsidP="00182595">
      <w:pPr>
        <w:numPr>
          <w:ilvl w:val="1"/>
          <w:numId w:val="4"/>
        </w:numPr>
        <w:ind w:right="-492"/>
        <w:jc w:val="both"/>
        <w:rPr>
          <w:rFonts w:ascii="Nunito" w:eastAsia="Nunito" w:hAnsi="Nunito" w:cs="Nunito"/>
          <w:b/>
          <w:color w:val="424242"/>
        </w:rPr>
      </w:pPr>
      <w:r>
        <w:rPr>
          <w:rFonts w:ascii="Nunito" w:eastAsia="Nunito" w:hAnsi="Nunito" w:cs="Nunito"/>
          <w:color w:val="424242"/>
        </w:rPr>
        <w:t>“</w:t>
      </w:r>
      <w:r>
        <w:rPr>
          <w:rFonts w:ascii="Nunito" w:eastAsia="Nunito" w:hAnsi="Nunito" w:cs="Nunito"/>
          <w:b/>
          <w:color w:val="424242"/>
        </w:rPr>
        <w:t>NumberOfConsignedItems</w:t>
      </w:r>
      <w:r>
        <w:rPr>
          <w:rFonts w:ascii="Nunito" w:eastAsia="Nunito" w:hAnsi="Nunito" w:cs="Nunito"/>
          <w:color w:val="424242"/>
        </w:rPr>
        <w:t>”: number of consigned items.</w:t>
      </w:r>
    </w:p>
    <w:p w14:paraId="63F2D4C0" w14:textId="77777777" w:rsidR="00182595" w:rsidRDefault="00182595" w:rsidP="00182595">
      <w:pPr>
        <w:numPr>
          <w:ilvl w:val="1"/>
          <w:numId w:val="4"/>
        </w:numPr>
        <w:ind w:right="-492"/>
        <w:jc w:val="both"/>
        <w:rPr>
          <w:rFonts w:ascii="Nunito" w:eastAsia="Nunito" w:hAnsi="Nunito" w:cs="Nunito"/>
          <w:b/>
          <w:color w:val="424242"/>
        </w:rPr>
      </w:pPr>
      <w:r>
        <w:rPr>
          <w:rFonts w:ascii="Nunito" w:eastAsia="Nunito" w:hAnsi="Nunito" w:cs="Nunito"/>
          <w:color w:val="424242"/>
        </w:rPr>
        <w:t>“</w:t>
      </w:r>
      <w:r>
        <w:rPr>
          <w:rFonts w:ascii="Nunito" w:eastAsia="Nunito" w:hAnsi="Nunito" w:cs="Nunito"/>
          <w:b/>
          <w:color w:val="424242"/>
        </w:rPr>
        <w:t>TotalValueOfConsignedItems</w:t>
      </w:r>
      <w:r>
        <w:rPr>
          <w:rFonts w:ascii="Nunito" w:eastAsia="Nunito" w:hAnsi="Nunito" w:cs="Nunito"/>
          <w:color w:val="424242"/>
        </w:rPr>
        <w:t>”: sum of all consigned items’ prices.</w:t>
      </w:r>
    </w:p>
    <w:p w14:paraId="75D8A5C2" w14:textId="77777777" w:rsidR="00182595" w:rsidRDefault="00182595" w:rsidP="00182595">
      <w:pPr>
        <w:numPr>
          <w:ilvl w:val="1"/>
          <w:numId w:val="4"/>
        </w:numPr>
        <w:ind w:right="-492"/>
        <w:jc w:val="both"/>
        <w:rPr>
          <w:rFonts w:ascii="Nunito" w:eastAsia="Nunito" w:hAnsi="Nunito" w:cs="Nunito"/>
          <w:b/>
          <w:color w:val="424242"/>
        </w:rPr>
      </w:pPr>
      <w:r>
        <w:rPr>
          <w:rFonts w:ascii="Nunito" w:eastAsia="Nunito" w:hAnsi="Nunito" w:cs="Nunito"/>
          <w:color w:val="424242"/>
        </w:rPr>
        <w:t>“</w:t>
      </w:r>
      <w:r>
        <w:rPr>
          <w:rFonts w:ascii="Nunito" w:eastAsia="Nunito" w:hAnsi="Nunito" w:cs="Nunito"/>
          <w:b/>
          <w:color w:val="424242"/>
        </w:rPr>
        <w:t>NumberOfSoldItems</w:t>
      </w:r>
      <w:r>
        <w:rPr>
          <w:rFonts w:ascii="Nunito" w:eastAsia="Nunito" w:hAnsi="Nunito" w:cs="Nunito"/>
          <w:color w:val="424242"/>
        </w:rPr>
        <w:t>”: number of sold items.</w:t>
      </w:r>
    </w:p>
    <w:p w14:paraId="135C05C8" w14:textId="77777777" w:rsidR="00182595" w:rsidRDefault="00182595" w:rsidP="00182595">
      <w:pPr>
        <w:numPr>
          <w:ilvl w:val="1"/>
          <w:numId w:val="4"/>
        </w:numPr>
        <w:ind w:right="-492"/>
        <w:jc w:val="both"/>
        <w:rPr>
          <w:rFonts w:ascii="Nunito" w:eastAsia="Nunito" w:hAnsi="Nunito" w:cs="Nunito"/>
          <w:b/>
          <w:color w:val="424242"/>
        </w:rPr>
      </w:pPr>
      <w:r>
        <w:rPr>
          <w:rFonts w:ascii="Nunito" w:eastAsia="Nunito" w:hAnsi="Nunito" w:cs="Nunito"/>
          <w:color w:val="424242"/>
        </w:rPr>
        <w:t>“</w:t>
      </w:r>
      <w:r>
        <w:rPr>
          <w:rFonts w:ascii="Nunito" w:eastAsia="Nunito" w:hAnsi="Nunito" w:cs="Nunito"/>
          <w:b/>
          <w:color w:val="424242"/>
        </w:rPr>
        <w:t>TotalValueOfSoldItems</w:t>
      </w:r>
      <w:r>
        <w:rPr>
          <w:rFonts w:ascii="Nunito" w:eastAsia="Nunito" w:hAnsi="Nunito" w:cs="Nunito"/>
          <w:color w:val="424242"/>
        </w:rPr>
        <w:t>”: sum of all sold items’ prices.</w:t>
      </w:r>
    </w:p>
    <w:p w14:paraId="4C567856" w14:textId="77777777" w:rsidR="00182595" w:rsidRDefault="00182595" w:rsidP="00182595">
      <w:pPr>
        <w:numPr>
          <w:ilvl w:val="1"/>
          <w:numId w:val="4"/>
        </w:numPr>
        <w:ind w:right="-492"/>
        <w:jc w:val="both"/>
        <w:rPr>
          <w:rFonts w:ascii="Nunito" w:eastAsia="Nunito" w:hAnsi="Nunito" w:cs="Nunito"/>
          <w:b/>
          <w:color w:val="424242"/>
        </w:rPr>
      </w:pPr>
      <w:r>
        <w:rPr>
          <w:rFonts w:ascii="Nunito" w:eastAsia="Nunito" w:hAnsi="Nunito" w:cs="Nunito"/>
          <w:color w:val="424242"/>
        </w:rPr>
        <w:t>“</w:t>
      </w:r>
      <w:r>
        <w:rPr>
          <w:rFonts w:ascii="Nunito" w:eastAsia="Nunito" w:hAnsi="Nunito" w:cs="Nunito"/>
          <w:b/>
          <w:color w:val="424242"/>
        </w:rPr>
        <w:t>TotalValueOfActualSoldValue</w:t>
      </w:r>
      <w:r>
        <w:rPr>
          <w:rFonts w:ascii="Nunito" w:eastAsia="Nunito" w:hAnsi="Nunito" w:cs="Nunito"/>
          <w:color w:val="424242"/>
        </w:rPr>
        <w:t>”: “</w:t>
      </w:r>
      <w:r>
        <w:rPr>
          <w:rFonts w:ascii="Nunito" w:eastAsia="Nunito" w:hAnsi="Nunito" w:cs="Nunito"/>
          <w:b/>
          <w:color w:val="424242"/>
        </w:rPr>
        <w:t>TotalValueOfSoldItems</w:t>
      </w:r>
      <w:r>
        <w:rPr>
          <w:rFonts w:ascii="Nunito" w:eastAsia="Nunito" w:hAnsi="Nunito" w:cs="Nunito"/>
          <w:color w:val="424242"/>
        </w:rPr>
        <w:t>” - sum “</w:t>
      </w:r>
      <w:r>
        <w:rPr>
          <w:rFonts w:ascii="Nunito" w:eastAsia="Nunito" w:hAnsi="Nunito" w:cs="Nunito"/>
          <w:b/>
          <w:color w:val="424242"/>
        </w:rPr>
        <w:t>DiscountAmount</w:t>
      </w:r>
      <w:r>
        <w:rPr>
          <w:rFonts w:ascii="Nunito" w:eastAsia="Nunito" w:hAnsi="Nunito" w:cs="Nunito"/>
          <w:color w:val="424242"/>
        </w:rPr>
        <w:t>”.</w:t>
      </w:r>
    </w:p>
    <w:p w14:paraId="2C535B4D" w14:textId="77777777" w:rsidR="00182595" w:rsidRDefault="00182595" w:rsidP="00182595">
      <w:pPr>
        <w:numPr>
          <w:ilvl w:val="1"/>
          <w:numId w:val="4"/>
        </w:numPr>
        <w:ind w:right="-492"/>
        <w:jc w:val="both"/>
        <w:rPr>
          <w:rFonts w:ascii="Nunito" w:eastAsia="Nunito" w:hAnsi="Nunito" w:cs="Nunito"/>
          <w:b/>
          <w:color w:val="424242"/>
        </w:rPr>
      </w:pPr>
      <w:r>
        <w:rPr>
          <w:rFonts w:ascii="Nunito" w:eastAsia="Nunito" w:hAnsi="Nunito" w:cs="Nunito"/>
          <w:color w:val="424242"/>
        </w:rPr>
        <w:t>“</w:t>
      </w:r>
      <w:r>
        <w:rPr>
          <w:rFonts w:ascii="Nunito" w:eastAsia="Nunito" w:hAnsi="Nunito" w:cs="Nunito"/>
          <w:b/>
          <w:color w:val="424242"/>
        </w:rPr>
        <w:t>NumberOfReturnedItems</w:t>
      </w:r>
      <w:r>
        <w:rPr>
          <w:rFonts w:ascii="Nunito" w:eastAsia="Nunito" w:hAnsi="Nunito" w:cs="Nunito"/>
          <w:color w:val="424242"/>
        </w:rPr>
        <w:t>”: number of items which will be returned to their consignors.</w:t>
      </w:r>
    </w:p>
    <w:p w14:paraId="14E26D92" w14:textId="77777777" w:rsidR="00182595" w:rsidRDefault="00182595" w:rsidP="00182595">
      <w:pPr>
        <w:numPr>
          <w:ilvl w:val="1"/>
          <w:numId w:val="4"/>
        </w:numPr>
        <w:ind w:right="-492"/>
        <w:jc w:val="both"/>
        <w:rPr>
          <w:rFonts w:ascii="Nunito" w:eastAsia="Nunito" w:hAnsi="Nunito" w:cs="Nunito"/>
          <w:b/>
          <w:color w:val="424242"/>
        </w:rPr>
      </w:pPr>
      <w:r>
        <w:rPr>
          <w:rFonts w:ascii="Nunito" w:eastAsia="Nunito" w:hAnsi="Nunito" w:cs="Nunito"/>
          <w:color w:val="424242"/>
        </w:rPr>
        <w:lastRenderedPageBreak/>
        <w:t>“</w:t>
      </w:r>
      <w:r>
        <w:rPr>
          <w:rFonts w:ascii="Nunito" w:eastAsia="Nunito" w:hAnsi="Nunito" w:cs="Nunito"/>
          <w:b/>
          <w:color w:val="424242"/>
        </w:rPr>
        <w:t>TotalValueOfReturnedItems</w:t>
      </w:r>
      <w:r>
        <w:rPr>
          <w:rFonts w:ascii="Nunito" w:eastAsia="Nunito" w:hAnsi="Nunito" w:cs="Nunito"/>
          <w:color w:val="424242"/>
        </w:rPr>
        <w:t>”: sum of all returned items’ prices.</w:t>
      </w:r>
    </w:p>
    <w:p w14:paraId="4D923049" w14:textId="77777777" w:rsidR="00182595" w:rsidRDefault="00182595" w:rsidP="00182595">
      <w:pPr>
        <w:numPr>
          <w:ilvl w:val="1"/>
          <w:numId w:val="4"/>
        </w:numPr>
        <w:ind w:right="-492"/>
        <w:jc w:val="both"/>
        <w:rPr>
          <w:rFonts w:ascii="Nunito" w:eastAsia="Nunito" w:hAnsi="Nunito" w:cs="Nunito"/>
          <w:b/>
          <w:color w:val="424242"/>
        </w:rPr>
      </w:pPr>
      <w:r>
        <w:rPr>
          <w:rFonts w:ascii="Nunito" w:eastAsia="Nunito" w:hAnsi="Nunito" w:cs="Nunito"/>
          <w:color w:val="424242"/>
        </w:rPr>
        <w:t>“</w:t>
      </w:r>
      <w:r>
        <w:rPr>
          <w:rFonts w:ascii="Nunito" w:eastAsia="Nunito" w:hAnsi="Nunito" w:cs="Nunito"/>
          <w:b/>
          <w:color w:val="424242"/>
        </w:rPr>
        <w:t>NumberOfLostItems</w:t>
      </w:r>
      <w:r>
        <w:rPr>
          <w:rFonts w:ascii="Nunito" w:eastAsia="Nunito" w:hAnsi="Nunito" w:cs="Nunito"/>
          <w:color w:val="424242"/>
        </w:rPr>
        <w:t>”: number of lost items.</w:t>
      </w:r>
    </w:p>
    <w:p w14:paraId="7C534DD6" w14:textId="77777777" w:rsidR="00182595" w:rsidRDefault="00182595" w:rsidP="00182595">
      <w:pPr>
        <w:numPr>
          <w:ilvl w:val="1"/>
          <w:numId w:val="4"/>
        </w:numPr>
        <w:ind w:right="-492"/>
        <w:jc w:val="both"/>
        <w:rPr>
          <w:rFonts w:ascii="Nunito" w:eastAsia="Nunito" w:hAnsi="Nunito" w:cs="Nunito"/>
          <w:b/>
          <w:color w:val="424242"/>
        </w:rPr>
      </w:pPr>
      <w:r>
        <w:rPr>
          <w:rFonts w:ascii="Nunito" w:eastAsia="Nunito" w:hAnsi="Nunito" w:cs="Nunito"/>
          <w:color w:val="424242"/>
        </w:rPr>
        <w:t>“</w:t>
      </w:r>
      <w:r>
        <w:rPr>
          <w:rFonts w:ascii="Nunito" w:eastAsia="Nunito" w:hAnsi="Nunito" w:cs="Nunito"/>
          <w:b/>
          <w:color w:val="424242"/>
        </w:rPr>
        <w:t>TotalValueOfLostItems</w:t>
      </w:r>
      <w:r>
        <w:rPr>
          <w:rFonts w:ascii="Nunito" w:eastAsia="Nunito" w:hAnsi="Nunito" w:cs="Nunito"/>
          <w:color w:val="424242"/>
        </w:rPr>
        <w:t>”: sum of all lost items’ prices.</w:t>
      </w:r>
    </w:p>
    <w:p w14:paraId="22DE0B79" w14:textId="77777777" w:rsidR="00182595" w:rsidRDefault="00182595" w:rsidP="00182595">
      <w:pPr>
        <w:numPr>
          <w:ilvl w:val="1"/>
          <w:numId w:val="4"/>
        </w:numPr>
        <w:ind w:right="-492"/>
        <w:jc w:val="both"/>
        <w:rPr>
          <w:rFonts w:ascii="Nunito" w:eastAsia="Nunito" w:hAnsi="Nunito" w:cs="Nunito"/>
          <w:color w:val="424242"/>
        </w:rPr>
      </w:pPr>
      <w:r>
        <w:rPr>
          <w:rFonts w:ascii="Nunito" w:eastAsia="Nunito" w:hAnsi="Nunito" w:cs="Nunito"/>
          <w:color w:val="424242"/>
        </w:rPr>
        <w:t>“</w:t>
      </w:r>
      <w:r>
        <w:rPr>
          <w:rFonts w:ascii="Nunito" w:eastAsia="Nunito" w:hAnsi="Nunito" w:cs="Nunito"/>
          <w:b/>
          <w:color w:val="424242"/>
        </w:rPr>
        <w:t>TotalValueReceivedByConsignors</w:t>
      </w:r>
      <w:r>
        <w:rPr>
          <w:rFonts w:ascii="Nunito" w:eastAsia="Nunito" w:hAnsi="Nunito" w:cs="Nunito"/>
          <w:color w:val="424242"/>
        </w:rPr>
        <w:t>”: sum of all money which will be returned to consignors.</w:t>
      </w:r>
    </w:p>
    <w:p w14:paraId="3B6AD6D5" w14:textId="77777777" w:rsidR="00182595" w:rsidRDefault="00182595" w:rsidP="00182595">
      <w:pPr>
        <w:numPr>
          <w:ilvl w:val="0"/>
          <w:numId w:val="4"/>
        </w:numPr>
        <w:ind w:right="-492"/>
        <w:jc w:val="both"/>
        <w:rPr>
          <w:rFonts w:ascii="Nunito" w:eastAsia="Nunito" w:hAnsi="Nunito" w:cs="Nunito"/>
          <w:b/>
          <w:color w:val="424242"/>
        </w:rPr>
      </w:pPr>
      <w:r>
        <w:rPr>
          <w:rFonts w:ascii="Nunito" w:eastAsia="Nunito" w:hAnsi="Nunito" w:cs="Nunito"/>
          <w:b/>
          <w:color w:val="424242"/>
        </w:rPr>
        <w:t xml:space="preserve">ConsignmentResults: </w:t>
      </w:r>
      <w:r>
        <w:rPr>
          <w:rFonts w:ascii="Nunito" w:eastAsia="Nunito" w:hAnsi="Nunito" w:cs="Nunito"/>
          <w:color w:val="424242"/>
        </w:rPr>
        <w:t>stores information of consignment results for each consignor at the end of their consignment period. Note that, at the beginning “</w:t>
      </w:r>
      <w:r>
        <w:rPr>
          <w:rFonts w:ascii="Nunito" w:eastAsia="Nunito" w:hAnsi="Nunito" w:cs="Nunito"/>
          <w:b/>
          <w:color w:val="424242"/>
        </w:rPr>
        <w:t>ReturnedDate</w:t>
      </w:r>
      <w:r>
        <w:rPr>
          <w:rFonts w:ascii="Nunito" w:eastAsia="Nunito" w:hAnsi="Nunito" w:cs="Nunito"/>
          <w:color w:val="424242"/>
        </w:rPr>
        <w:t>” and “</w:t>
      </w:r>
      <w:r>
        <w:rPr>
          <w:rFonts w:ascii="Nunito" w:eastAsia="Nunito" w:hAnsi="Nunito" w:cs="Nunito"/>
          <w:b/>
          <w:color w:val="424242"/>
        </w:rPr>
        <w:t>ReturnedBy</w:t>
      </w:r>
      <w:r>
        <w:rPr>
          <w:rFonts w:ascii="Nunito" w:eastAsia="Nunito" w:hAnsi="Nunito" w:cs="Nunito"/>
          <w:color w:val="424242"/>
        </w:rPr>
        <w:t xml:space="preserve">” are </w:t>
      </w:r>
      <w:r>
        <w:rPr>
          <w:rFonts w:ascii="Nunito" w:eastAsia="Nunito" w:hAnsi="Nunito" w:cs="Nunito"/>
          <w:b/>
          <w:color w:val="424242"/>
        </w:rPr>
        <w:t xml:space="preserve">null. </w:t>
      </w:r>
      <w:r>
        <w:rPr>
          <w:rFonts w:ascii="Nunito" w:eastAsia="Nunito" w:hAnsi="Nunito" w:cs="Nunito"/>
          <w:color w:val="424242"/>
        </w:rPr>
        <w:t>They will be filled with data after a consignor receiving the consignment result.</w:t>
      </w:r>
    </w:p>
    <w:p w14:paraId="0CC073DC" w14:textId="77777777" w:rsidR="00182595" w:rsidRDefault="00182595" w:rsidP="00182595">
      <w:pPr>
        <w:numPr>
          <w:ilvl w:val="0"/>
          <w:numId w:val="4"/>
        </w:numPr>
        <w:ind w:right="-492"/>
        <w:jc w:val="both"/>
        <w:rPr>
          <w:rFonts w:ascii="Nunito" w:eastAsia="Nunito" w:hAnsi="Nunito" w:cs="Nunito"/>
          <w:b/>
          <w:color w:val="424242"/>
        </w:rPr>
      </w:pPr>
      <w:r>
        <w:rPr>
          <w:rFonts w:ascii="Nunito" w:eastAsia="Nunito" w:hAnsi="Nunito" w:cs="Nunito"/>
          <w:b/>
          <w:color w:val="424242"/>
        </w:rPr>
        <w:t xml:space="preserve">ExpenseCategories: </w:t>
      </w:r>
      <w:r>
        <w:rPr>
          <w:rFonts w:ascii="Nunito" w:eastAsia="Nunito" w:hAnsi="Nunito" w:cs="Nunito"/>
          <w:color w:val="424242"/>
        </w:rPr>
        <w:t xml:space="preserve">stores some common category of expense (e.g. salary, utility bills). </w:t>
      </w:r>
    </w:p>
    <w:p w14:paraId="4E298787" w14:textId="77777777" w:rsidR="00182595" w:rsidRDefault="00182595" w:rsidP="00182595">
      <w:pPr>
        <w:numPr>
          <w:ilvl w:val="0"/>
          <w:numId w:val="4"/>
        </w:numPr>
        <w:ind w:right="-492"/>
        <w:jc w:val="both"/>
        <w:rPr>
          <w:rFonts w:ascii="Nunito" w:eastAsia="Nunito" w:hAnsi="Nunito" w:cs="Nunito"/>
          <w:color w:val="424242"/>
        </w:rPr>
      </w:pPr>
      <w:r>
        <w:rPr>
          <w:rFonts w:ascii="Nunito" w:eastAsia="Nunito" w:hAnsi="Nunito" w:cs="Nunito"/>
          <w:b/>
          <w:color w:val="424242"/>
        </w:rPr>
        <w:t xml:space="preserve">Expenses: </w:t>
      </w:r>
      <w:r>
        <w:rPr>
          <w:rFonts w:ascii="Nunito" w:eastAsia="Nunito" w:hAnsi="Nunito" w:cs="Nunito"/>
          <w:color w:val="424242"/>
        </w:rPr>
        <w:t xml:space="preserve">stores details of every expense. </w:t>
      </w:r>
    </w:p>
    <w:p w14:paraId="2A412042" w14:textId="77777777" w:rsidR="00182595" w:rsidRDefault="00182595" w:rsidP="00182595">
      <w:pPr>
        <w:numPr>
          <w:ilvl w:val="0"/>
          <w:numId w:val="4"/>
        </w:numPr>
        <w:ind w:right="-492"/>
        <w:jc w:val="both"/>
        <w:rPr>
          <w:rFonts w:ascii="Nunito" w:eastAsia="Nunito" w:hAnsi="Nunito" w:cs="Nunito"/>
          <w:color w:val="424242"/>
        </w:rPr>
      </w:pPr>
      <w:r>
        <w:rPr>
          <w:rFonts w:ascii="Nunito" w:eastAsia="Nunito" w:hAnsi="Nunito" w:cs="Nunito"/>
          <w:b/>
          <w:color w:val="424242"/>
        </w:rPr>
        <w:t xml:space="preserve">Overview: </w:t>
      </w:r>
      <w:r>
        <w:rPr>
          <w:rFonts w:ascii="Nunito" w:eastAsia="Nunito" w:hAnsi="Nunito" w:cs="Nunito"/>
          <w:color w:val="424242"/>
        </w:rPr>
        <w:t xml:space="preserve">stores some overview data for each date: </w:t>
      </w:r>
    </w:p>
    <w:p w14:paraId="1F7F5221" w14:textId="77777777" w:rsidR="00182595" w:rsidRDefault="00182595" w:rsidP="00182595">
      <w:pPr>
        <w:numPr>
          <w:ilvl w:val="1"/>
          <w:numId w:val="4"/>
        </w:numPr>
        <w:ind w:right="-492"/>
        <w:jc w:val="both"/>
        <w:rPr>
          <w:rFonts w:ascii="Nunito" w:eastAsia="Nunito" w:hAnsi="Nunito" w:cs="Nunito"/>
          <w:color w:val="424242"/>
        </w:rPr>
      </w:pPr>
      <w:r>
        <w:rPr>
          <w:rFonts w:ascii="Nunito" w:eastAsia="Nunito" w:hAnsi="Nunito" w:cs="Nunito"/>
          <w:color w:val="424242"/>
        </w:rPr>
        <w:t>“</w:t>
      </w:r>
      <w:r>
        <w:rPr>
          <w:rFonts w:ascii="Nunito" w:eastAsia="Nunito" w:hAnsi="Nunito" w:cs="Nunito"/>
          <w:b/>
          <w:color w:val="424242"/>
        </w:rPr>
        <w:t>Budget</w:t>
      </w:r>
      <w:r>
        <w:rPr>
          <w:rFonts w:ascii="Nunito" w:eastAsia="Nunito" w:hAnsi="Nunito" w:cs="Nunito"/>
          <w:color w:val="424242"/>
        </w:rPr>
        <w:t xml:space="preserve">”: total money system can access. </w:t>
      </w:r>
    </w:p>
    <w:p w14:paraId="727E80C5" w14:textId="77777777" w:rsidR="00182595" w:rsidRDefault="00182595" w:rsidP="00182595">
      <w:pPr>
        <w:numPr>
          <w:ilvl w:val="1"/>
          <w:numId w:val="4"/>
        </w:numPr>
        <w:ind w:right="-492"/>
        <w:jc w:val="both"/>
        <w:rPr>
          <w:rFonts w:ascii="Nunito" w:eastAsia="Nunito" w:hAnsi="Nunito" w:cs="Nunito"/>
          <w:color w:val="424242"/>
        </w:rPr>
      </w:pPr>
      <w:r>
        <w:rPr>
          <w:rFonts w:ascii="Nunito" w:eastAsia="Nunito" w:hAnsi="Nunito" w:cs="Nunito"/>
          <w:color w:val="424242"/>
        </w:rPr>
        <w:t>“</w:t>
      </w:r>
      <w:r>
        <w:rPr>
          <w:rFonts w:ascii="Nunito" w:eastAsia="Nunito" w:hAnsi="Nunito" w:cs="Nunito"/>
          <w:b/>
          <w:color w:val="424242"/>
        </w:rPr>
        <w:t>ClientAsset</w:t>
      </w:r>
      <w:r>
        <w:rPr>
          <w:rFonts w:ascii="Nunito" w:eastAsia="Nunito" w:hAnsi="Nunito" w:cs="Nunito"/>
          <w:color w:val="424242"/>
        </w:rPr>
        <w:t>”: estimated total money of consignors that system keeps.</w:t>
      </w:r>
    </w:p>
    <w:p w14:paraId="7A1EFC06" w14:textId="77777777" w:rsidR="00182595" w:rsidRDefault="00182595" w:rsidP="00182595">
      <w:pPr>
        <w:numPr>
          <w:ilvl w:val="1"/>
          <w:numId w:val="4"/>
        </w:numPr>
        <w:ind w:right="-492"/>
        <w:jc w:val="both"/>
        <w:rPr>
          <w:rFonts w:ascii="Nunito" w:eastAsia="Nunito" w:hAnsi="Nunito" w:cs="Nunito"/>
          <w:color w:val="424242"/>
        </w:rPr>
      </w:pPr>
      <w:r>
        <w:rPr>
          <w:rFonts w:ascii="Nunito" w:eastAsia="Nunito" w:hAnsi="Nunito" w:cs="Nunito"/>
          <w:color w:val="424242"/>
        </w:rPr>
        <w:t>“</w:t>
      </w:r>
      <w:r>
        <w:rPr>
          <w:rFonts w:ascii="Nunito" w:eastAsia="Nunito" w:hAnsi="Nunito" w:cs="Nunito"/>
          <w:b/>
          <w:color w:val="424242"/>
        </w:rPr>
        <w:t>UsableBudget</w:t>
      </w:r>
      <w:r>
        <w:rPr>
          <w:rFonts w:ascii="Nunito" w:eastAsia="Nunito" w:hAnsi="Nunito" w:cs="Nunito"/>
          <w:color w:val="424242"/>
        </w:rPr>
        <w:t>”: equals “</w:t>
      </w:r>
      <w:r>
        <w:rPr>
          <w:rFonts w:ascii="Nunito" w:eastAsia="Nunito" w:hAnsi="Nunito" w:cs="Nunito"/>
          <w:b/>
          <w:color w:val="424242"/>
        </w:rPr>
        <w:t>Budget</w:t>
      </w:r>
      <w:r>
        <w:rPr>
          <w:rFonts w:ascii="Nunito" w:eastAsia="Nunito" w:hAnsi="Nunito" w:cs="Nunito"/>
          <w:color w:val="424242"/>
        </w:rPr>
        <w:t>” - “</w:t>
      </w:r>
      <w:r>
        <w:rPr>
          <w:rFonts w:ascii="Nunito" w:eastAsia="Nunito" w:hAnsi="Nunito" w:cs="Nunito"/>
          <w:b/>
          <w:color w:val="424242"/>
        </w:rPr>
        <w:t>ClientAsset</w:t>
      </w:r>
      <w:r>
        <w:rPr>
          <w:rFonts w:ascii="Nunito" w:eastAsia="Nunito" w:hAnsi="Nunito" w:cs="Nunito"/>
          <w:color w:val="424242"/>
        </w:rPr>
        <w:t>”, total money system can freely use.</w:t>
      </w:r>
    </w:p>
    <w:p w14:paraId="11B77921" w14:textId="77777777" w:rsidR="00182595" w:rsidRDefault="00182595" w:rsidP="00182595">
      <w:pPr>
        <w:numPr>
          <w:ilvl w:val="1"/>
          <w:numId w:val="4"/>
        </w:numPr>
        <w:ind w:right="-492"/>
        <w:jc w:val="both"/>
        <w:rPr>
          <w:rFonts w:ascii="Nunito" w:eastAsia="Nunito" w:hAnsi="Nunito" w:cs="Nunito"/>
          <w:color w:val="424242"/>
        </w:rPr>
      </w:pPr>
      <w:r>
        <w:rPr>
          <w:rFonts w:ascii="Nunito" w:eastAsia="Nunito" w:hAnsi="Nunito" w:cs="Nunito"/>
          <w:color w:val="424242"/>
        </w:rPr>
        <w:t>“</w:t>
      </w:r>
      <w:r>
        <w:rPr>
          <w:rFonts w:ascii="Nunito" w:eastAsia="Nunito" w:hAnsi="Nunito" w:cs="Nunito"/>
          <w:b/>
          <w:color w:val="424242"/>
        </w:rPr>
        <w:t>TotalIncome</w:t>
      </w:r>
      <w:r>
        <w:rPr>
          <w:rFonts w:ascii="Nunito" w:eastAsia="Nunito" w:hAnsi="Nunito" w:cs="Nunito"/>
          <w:color w:val="424242"/>
        </w:rPr>
        <w:t>”: total income from the beginning.</w:t>
      </w:r>
    </w:p>
    <w:p w14:paraId="46AE9FB5" w14:textId="77777777" w:rsidR="00182595" w:rsidRDefault="00182595" w:rsidP="00182595">
      <w:pPr>
        <w:numPr>
          <w:ilvl w:val="1"/>
          <w:numId w:val="4"/>
        </w:numPr>
        <w:ind w:right="-492"/>
        <w:jc w:val="both"/>
        <w:rPr>
          <w:rFonts w:ascii="Nunito" w:eastAsia="Nunito" w:hAnsi="Nunito" w:cs="Nunito"/>
          <w:color w:val="424242"/>
        </w:rPr>
      </w:pPr>
      <w:r>
        <w:rPr>
          <w:rFonts w:ascii="Nunito" w:eastAsia="Nunito" w:hAnsi="Nunito" w:cs="Nunito"/>
          <w:color w:val="424242"/>
        </w:rPr>
        <w:t>“</w:t>
      </w:r>
      <w:r>
        <w:rPr>
          <w:rFonts w:ascii="Nunito" w:eastAsia="Nunito" w:hAnsi="Nunito" w:cs="Nunito"/>
          <w:b/>
          <w:color w:val="424242"/>
        </w:rPr>
        <w:t>TotalExpense</w:t>
      </w:r>
      <w:r>
        <w:rPr>
          <w:rFonts w:ascii="Nunito" w:eastAsia="Nunito" w:hAnsi="Nunito" w:cs="Nunito"/>
          <w:color w:val="424242"/>
        </w:rPr>
        <w:t>”: total expense from the beginning.</w:t>
      </w:r>
    </w:p>
    <w:p w14:paraId="3431CFDA" w14:textId="77777777" w:rsidR="00182595" w:rsidRDefault="00182595" w:rsidP="00182595">
      <w:pPr>
        <w:numPr>
          <w:ilvl w:val="1"/>
          <w:numId w:val="4"/>
        </w:numPr>
        <w:ind w:right="-492"/>
        <w:jc w:val="both"/>
        <w:rPr>
          <w:rFonts w:ascii="Nunito" w:eastAsia="Nunito" w:hAnsi="Nunito" w:cs="Nunito"/>
          <w:color w:val="424242"/>
        </w:rPr>
      </w:pPr>
      <w:r>
        <w:rPr>
          <w:rFonts w:ascii="Nunito" w:eastAsia="Nunito" w:hAnsi="Nunito" w:cs="Nunito"/>
          <w:color w:val="424242"/>
        </w:rPr>
        <w:t>“</w:t>
      </w:r>
      <w:r>
        <w:rPr>
          <w:rFonts w:ascii="Nunito" w:eastAsia="Nunito" w:hAnsi="Nunito" w:cs="Nunito"/>
          <w:b/>
          <w:color w:val="424242"/>
        </w:rPr>
        <w:t>IncomeOfDate</w:t>
      </w:r>
      <w:r>
        <w:rPr>
          <w:rFonts w:ascii="Nunito" w:eastAsia="Nunito" w:hAnsi="Nunito" w:cs="Nunito"/>
          <w:color w:val="424242"/>
        </w:rPr>
        <w:t>”: total income of that day.</w:t>
      </w:r>
    </w:p>
    <w:p w14:paraId="75FFA3A7" w14:textId="77777777" w:rsidR="00182595" w:rsidRDefault="00182595" w:rsidP="00182595">
      <w:pPr>
        <w:numPr>
          <w:ilvl w:val="1"/>
          <w:numId w:val="4"/>
        </w:numPr>
        <w:ind w:right="-492"/>
        <w:jc w:val="both"/>
        <w:rPr>
          <w:rFonts w:ascii="Nunito" w:eastAsia="Nunito" w:hAnsi="Nunito" w:cs="Nunito"/>
          <w:color w:val="424242"/>
        </w:rPr>
      </w:pPr>
      <w:r>
        <w:rPr>
          <w:rFonts w:ascii="Nunito" w:eastAsia="Nunito" w:hAnsi="Nunito" w:cs="Nunito"/>
          <w:color w:val="424242"/>
        </w:rPr>
        <w:t>“</w:t>
      </w:r>
      <w:r>
        <w:rPr>
          <w:rFonts w:ascii="Nunito" w:eastAsia="Nunito" w:hAnsi="Nunito" w:cs="Nunito"/>
          <w:b/>
          <w:color w:val="424242"/>
        </w:rPr>
        <w:t>ExpenseOfDate</w:t>
      </w:r>
      <w:r>
        <w:rPr>
          <w:rFonts w:ascii="Nunito" w:eastAsia="Nunito" w:hAnsi="Nunito" w:cs="Nunito"/>
          <w:color w:val="424242"/>
        </w:rPr>
        <w:t>”: total expense of that day.</w:t>
      </w:r>
    </w:p>
    <w:p w14:paraId="6B36261E" w14:textId="77777777" w:rsidR="00182595" w:rsidRDefault="00182595" w:rsidP="00182595">
      <w:pPr>
        <w:pStyle w:val="Heading1"/>
        <w:spacing w:before="200" w:after="200" w:line="240" w:lineRule="auto"/>
        <w:ind w:left="17" w:right="-41"/>
        <w:rPr>
          <w:rFonts w:ascii="Maven Pro" w:eastAsia="Maven Pro" w:hAnsi="Maven Pro" w:cs="Maven Pro"/>
          <w:b/>
          <w:color w:val="0B6374"/>
        </w:rPr>
      </w:pPr>
      <w:bookmarkStart w:id="7" w:name="_4z1m0tby55wh" w:colFirst="0" w:colLast="0"/>
      <w:bookmarkEnd w:id="7"/>
      <w:r>
        <w:rPr>
          <w:rFonts w:ascii="Maven Pro" w:eastAsia="Maven Pro" w:hAnsi="Maven Pro" w:cs="Maven Pro"/>
          <w:b/>
          <w:color w:val="424242"/>
          <w:sz w:val="36"/>
          <w:szCs w:val="36"/>
        </w:rPr>
        <w:t>4. User Interface</w:t>
      </w:r>
    </w:p>
    <w:tbl>
      <w:tblPr>
        <w:tblW w:w="990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390"/>
        <w:gridCol w:w="1950"/>
        <w:gridCol w:w="1620"/>
        <w:gridCol w:w="5940"/>
      </w:tblGrid>
      <w:tr w:rsidR="00182595" w14:paraId="0A82260E" w14:textId="77777777" w:rsidTr="007927D2">
        <w:tc>
          <w:tcPr>
            <w:tcW w:w="390" w:type="dxa"/>
            <w:tcBorders>
              <w:top w:val="single" w:sz="6" w:space="0" w:color="FFFFFF"/>
              <w:left w:val="single" w:sz="6" w:space="0" w:color="FFFFFF"/>
              <w:bottom w:val="single" w:sz="6" w:space="0" w:color="FFFFFF"/>
              <w:right w:val="single" w:sz="6" w:space="0" w:color="FFFFFF"/>
            </w:tcBorders>
            <w:shd w:val="clear" w:color="auto" w:fill="264247"/>
            <w:tcMar>
              <w:top w:w="120" w:type="dxa"/>
              <w:left w:w="120" w:type="dxa"/>
              <w:bottom w:w="120" w:type="dxa"/>
              <w:right w:w="120" w:type="dxa"/>
            </w:tcMar>
          </w:tcPr>
          <w:p w14:paraId="17612ED5" w14:textId="77777777" w:rsidR="00182595" w:rsidRDefault="00182595" w:rsidP="007927D2">
            <w:pPr>
              <w:spacing w:line="240" w:lineRule="auto"/>
              <w:ind w:left="17" w:right="-161"/>
              <w:rPr>
                <w:rFonts w:ascii="Nunito" w:eastAsia="Nunito" w:hAnsi="Nunito" w:cs="Nunito"/>
                <w:b/>
                <w:color w:val="FFFFFF"/>
                <w:sz w:val="18"/>
                <w:szCs w:val="18"/>
              </w:rPr>
            </w:pPr>
            <w:r>
              <w:rPr>
                <w:rFonts w:ascii="Nunito" w:eastAsia="Nunito" w:hAnsi="Nunito" w:cs="Nunito"/>
                <w:b/>
                <w:color w:val="FFFFFF"/>
                <w:sz w:val="18"/>
                <w:szCs w:val="18"/>
              </w:rPr>
              <w:t>#</w:t>
            </w:r>
          </w:p>
        </w:tc>
        <w:tc>
          <w:tcPr>
            <w:tcW w:w="1950" w:type="dxa"/>
            <w:tcBorders>
              <w:top w:val="single" w:sz="6" w:space="0" w:color="FFFFFF"/>
              <w:left w:val="single" w:sz="6" w:space="0" w:color="FFFFFF"/>
              <w:bottom w:val="single" w:sz="6" w:space="0" w:color="FFFFFF"/>
              <w:right w:val="single" w:sz="6" w:space="0" w:color="FFFFFF"/>
            </w:tcBorders>
            <w:shd w:val="clear" w:color="auto" w:fill="264247"/>
            <w:tcMar>
              <w:top w:w="120" w:type="dxa"/>
              <w:left w:w="120" w:type="dxa"/>
              <w:bottom w:w="120" w:type="dxa"/>
              <w:right w:w="120" w:type="dxa"/>
            </w:tcMar>
          </w:tcPr>
          <w:p w14:paraId="064E6472" w14:textId="77777777" w:rsidR="00182595" w:rsidRDefault="00182595" w:rsidP="007927D2">
            <w:pPr>
              <w:spacing w:line="240" w:lineRule="auto"/>
              <w:ind w:left="17" w:right="-161"/>
              <w:rPr>
                <w:rFonts w:ascii="Nunito" w:eastAsia="Nunito" w:hAnsi="Nunito" w:cs="Nunito"/>
                <w:b/>
                <w:color w:val="FFFFFF"/>
                <w:sz w:val="18"/>
                <w:szCs w:val="18"/>
              </w:rPr>
            </w:pPr>
            <w:r>
              <w:rPr>
                <w:rFonts w:ascii="Nunito" w:eastAsia="Nunito" w:hAnsi="Nunito" w:cs="Nunito"/>
                <w:b/>
                <w:color w:val="FFFFFF"/>
                <w:sz w:val="18"/>
                <w:szCs w:val="18"/>
              </w:rPr>
              <w:t>Screen</w:t>
            </w:r>
          </w:p>
        </w:tc>
        <w:tc>
          <w:tcPr>
            <w:tcW w:w="1620" w:type="dxa"/>
            <w:tcBorders>
              <w:top w:val="single" w:sz="6" w:space="0" w:color="FFFFFF"/>
              <w:left w:val="single" w:sz="6" w:space="0" w:color="FFFFFF"/>
              <w:bottom w:val="single" w:sz="6" w:space="0" w:color="FFFFFF"/>
              <w:right w:val="single" w:sz="6" w:space="0" w:color="FFFFFF"/>
            </w:tcBorders>
            <w:shd w:val="clear" w:color="auto" w:fill="264247"/>
            <w:tcMar>
              <w:top w:w="120" w:type="dxa"/>
              <w:left w:w="120" w:type="dxa"/>
              <w:bottom w:w="120" w:type="dxa"/>
              <w:right w:w="120" w:type="dxa"/>
            </w:tcMar>
          </w:tcPr>
          <w:p w14:paraId="08700C56" w14:textId="77777777" w:rsidR="00182595" w:rsidRDefault="00182595" w:rsidP="007927D2">
            <w:pPr>
              <w:spacing w:line="240" w:lineRule="auto"/>
              <w:ind w:left="17" w:right="-161"/>
              <w:rPr>
                <w:rFonts w:ascii="Nunito" w:eastAsia="Nunito" w:hAnsi="Nunito" w:cs="Nunito"/>
                <w:b/>
                <w:color w:val="FFFFFF"/>
                <w:sz w:val="18"/>
                <w:szCs w:val="18"/>
              </w:rPr>
            </w:pPr>
            <w:r>
              <w:rPr>
                <w:rFonts w:ascii="Nunito" w:eastAsia="Nunito" w:hAnsi="Nunito" w:cs="Nunito"/>
                <w:b/>
                <w:color w:val="FFFFFF"/>
                <w:sz w:val="18"/>
                <w:szCs w:val="18"/>
              </w:rPr>
              <w:t>User Type</w:t>
            </w:r>
          </w:p>
        </w:tc>
        <w:tc>
          <w:tcPr>
            <w:tcW w:w="5940" w:type="dxa"/>
            <w:tcBorders>
              <w:top w:val="single" w:sz="6" w:space="0" w:color="FFFFFF"/>
              <w:left w:val="single" w:sz="6" w:space="0" w:color="FFFFFF"/>
              <w:bottom w:val="single" w:sz="6" w:space="0" w:color="FFFFFF"/>
              <w:right w:val="single" w:sz="6" w:space="0" w:color="FFFFFF"/>
            </w:tcBorders>
            <w:shd w:val="clear" w:color="auto" w:fill="264247"/>
            <w:tcMar>
              <w:top w:w="120" w:type="dxa"/>
              <w:left w:w="120" w:type="dxa"/>
              <w:bottom w:w="120" w:type="dxa"/>
              <w:right w:w="120" w:type="dxa"/>
            </w:tcMar>
          </w:tcPr>
          <w:p w14:paraId="4D95E515" w14:textId="77777777" w:rsidR="00182595" w:rsidRDefault="00182595" w:rsidP="007927D2">
            <w:pPr>
              <w:spacing w:line="240" w:lineRule="auto"/>
              <w:ind w:right="-161"/>
              <w:rPr>
                <w:rFonts w:ascii="Nunito" w:eastAsia="Nunito" w:hAnsi="Nunito" w:cs="Nunito"/>
                <w:b/>
                <w:color w:val="FFFFFF"/>
                <w:sz w:val="18"/>
                <w:szCs w:val="18"/>
              </w:rPr>
            </w:pPr>
            <w:r>
              <w:rPr>
                <w:rFonts w:ascii="Nunito" w:eastAsia="Nunito" w:hAnsi="Nunito" w:cs="Nunito"/>
                <w:b/>
                <w:color w:val="FFFFFF"/>
                <w:sz w:val="18"/>
                <w:szCs w:val="18"/>
              </w:rPr>
              <w:t>Description</w:t>
            </w:r>
          </w:p>
        </w:tc>
      </w:tr>
      <w:tr w:rsidR="00182595" w14:paraId="4D84A01A" w14:textId="77777777" w:rsidTr="007927D2">
        <w:tc>
          <w:tcPr>
            <w:tcW w:w="390" w:type="dxa"/>
            <w:tcBorders>
              <w:top w:val="nil"/>
              <w:left w:val="nil"/>
              <w:bottom w:val="nil"/>
              <w:right w:val="nil"/>
            </w:tcBorders>
            <w:shd w:val="clear" w:color="auto" w:fill="E5E5E5"/>
            <w:tcMar>
              <w:top w:w="100" w:type="dxa"/>
              <w:left w:w="100" w:type="dxa"/>
              <w:bottom w:w="100" w:type="dxa"/>
              <w:right w:w="100" w:type="dxa"/>
            </w:tcMar>
          </w:tcPr>
          <w:p w14:paraId="3DFAAF3E" w14:textId="77777777" w:rsidR="00182595" w:rsidRDefault="00182595" w:rsidP="007927D2">
            <w:pPr>
              <w:spacing w:line="240" w:lineRule="auto"/>
              <w:ind w:left="17" w:right="-161"/>
              <w:rPr>
                <w:rFonts w:ascii="Nunito" w:eastAsia="Nunito" w:hAnsi="Nunito" w:cs="Nunito"/>
                <w:b/>
                <w:sz w:val="18"/>
                <w:szCs w:val="18"/>
              </w:rPr>
            </w:pPr>
            <w:r>
              <w:rPr>
                <w:rFonts w:ascii="Nunito" w:eastAsia="Nunito" w:hAnsi="Nunito" w:cs="Nunito"/>
                <w:b/>
                <w:sz w:val="18"/>
                <w:szCs w:val="18"/>
              </w:rPr>
              <w:t>1</w:t>
            </w:r>
          </w:p>
        </w:tc>
        <w:tc>
          <w:tcPr>
            <w:tcW w:w="1950" w:type="dxa"/>
            <w:tcBorders>
              <w:top w:val="nil"/>
              <w:left w:val="nil"/>
              <w:bottom w:val="nil"/>
              <w:right w:val="nil"/>
            </w:tcBorders>
            <w:shd w:val="clear" w:color="auto" w:fill="E5E5E5"/>
            <w:tcMar>
              <w:top w:w="100" w:type="dxa"/>
              <w:left w:w="100" w:type="dxa"/>
              <w:bottom w:w="100" w:type="dxa"/>
              <w:right w:w="100" w:type="dxa"/>
            </w:tcMar>
          </w:tcPr>
          <w:p w14:paraId="5521B44A" w14:textId="77777777" w:rsidR="00182595" w:rsidRDefault="00182595" w:rsidP="007927D2">
            <w:pPr>
              <w:spacing w:line="240" w:lineRule="auto"/>
              <w:ind w:left="17" w:right="-161"/>
              <w:rPr>
                <w:rFonts w:ascii="Nunito" w:eastAsia="Nunito" w:hAnsi="Nunito" w:cs="Nunito"/>
                <w:b/>
                <w:sz w:val="18"/>
                <w:szCs w:val="18"/>
              </w:rPr>
            </w:pPr>
            <w:r>
              <w:rPr>
                <w:rFonts w:ascii="Nunito" w:eastAsia="Nunito" w:hAnsi="Nunito" w:cs="Nunito"/>
                <w:b/>
                <w:sz w:val="18"/>
                <w:szCs w:val="18"/>
              </w:rPr>
              <w:t>Login</w:t>
            </w:r>
          </w:p>
        </w:tc>
        <w:tc>
          <w:tcPr>
            <w:tcW w:w="1620" w:type="dxa"/>
            <w:tcBorders>
              <w:top w:val="nil"/>
              <w:left w:val="nil"/>
              <w:bottom w:val="nil"/>
              <w:right w:val="nil"/>
            </w:tcBorders>
            <w:shd w:val="clear" w:color="auto" w:fill="E5E5E5"/>
            <w:tcMar>
              <w:top w:w="100" w:type="dxa"/>
              <w:left w:w="100" w:type="dxa"/>
              <w:bottom w:w="100" w:type="dxa"/>
              <w:right w:w="100" w:type="dxa"/>
            </w:tcMar>
          </w:tcPr>
          <w:p w14:paraId="090E61C3" w14:textId="77777777" w:rsidR="00182595" w:rsidRDefault="00182595" w:rsidP="007927D2">
            <w:pPr>
              <w:spacing w:line="240" w:lineRule="auto"/>
              <w:ind w:left="17" w:right="-161"/>
              <w:rPr>
                <w:rFonts w:ascii="Nunito" w:eastAsia="Nunito" w:hAnsi="Nunito" w:cs="Nunito"/>
                <w:i/>
                <w:sz w:val="18"/>
                <w:szCs w:val="18"/>
              </w:rPr>
            </w:pPr>
            <w:r>
              <w:rPr>
                <w:rFonts w:ascii="Nunito" w:eastAsia="Nunito" w:hAnsi="Nunito" w:cs="Nunito"/>
                <w:i/>
                <w:sz w:val="18"/>
                <w:szCs w:val="18"/>
              </w:rPr>
              <w:t>Admin, Employee</w:t>
            </w:r>
          </w:p>
        </w:tc>
        <w:tc>
          <w:tcPr>
            <w:tcW w:w="5940" w:type="dxa"/>
            <w:tcBorders>
              <w:top w:val="nil"/>
              <w:left w:val="nil"/>
              <w:bottom w:val="nil"/>
              <w:right w:val="nil"/>
            </w:tcBorders>
            <w:shd w:val="clear" w:color="auto" w:fill="E5E5E5"/>
            <w:tcMar>
              <w:top w:w="100" w:type="dxa"/>
              <w:left w:w="100" w:type="dxa"/>
              <w:bottom w:w="100" w:type="dxa"/>
              <w:right w:w="100" w:type="dxa"/>
            </w:tcMar>
          </w:tcPr>
          <w:p w14:paraId="07C93861" w14:textId="77777777" w:rsidR="00182595" w:rsidRDefault="00182595" w:rsidP="007927D2">
            <w:pPr>
              <w:spacing w:line="240" w:lineRule="auto"/>
              <w:ind w:left="17" w:right="165"/>
              <w:rPr>
                <w:rFonts w:ascii="Nunito" w:eastAsia="Nunito" w:hAnsi="Nunito" w:cs="Nunito"/>
                <w:sz w:val="18"/>
                <w:szCs w:val="18"/>
              </w:rPr>
            </w:pPr>
            <w:r>
              <w:rPr>
                <w:rFonts w:ascii="Nunito" w:eastAsia="Nunito" w:hAnsi="Nunito" w:cs="Nunito"/>
                <w:sz w:val="18"/>
                <w:szCs w:val="18"/>
              </w:rPr>
              <w:t>Use to sign up the system</w:t>
            </w:r>
          </w:p>
        </w:tc>
      </w:tr>
      <w:tr w:rsidR="00182595" w14:paraId="74B02A17" w14:textId="77777777" w:rsidTr="007927D2">
        <w:tc>
          <w:tcPr>
            <w:tcW w:w="390" w:type="dxa"/>
            <w:tcBorders>
              <w:top w:val="nil"/>
              <w:left w:val="nil"/>
              <w:bottom w:val="nil"/>
              <w:right w:val="nil"/>
            </w:tcBorders>
            <w:shd w:val="clear" w:color="auto" w:fill="E5E5E5"/>
            <w:tcMar>
              <w:top w:w="100" w:type="dxa"/>
              <w:left w:w="100" w:type="dxa"/>
              <w:bottom w:w="100" w:type="dxa"/>
              <w:right w:w="100" w:type="dxa"/>
            </w:tcMar>
          </w:tcPr>
          <w:p w14:paraId="73FEEE7E" w14:textId="77777777" w:rsidR="00182595" w:rsidRDefault="00182595" w:rsidP="007927D2">
            <w:pPr>
              <w:spacing w:line="240" w:lineRule="auto"/>
              <w:ind w:left="17" w:right="-161"/>
              <w:rPr>
                <w:rFonts w:ascii="Nunito" w:eastAsia="Nunito" w:hAnsi="Nunito" w:cs="Nunito"/>
                <w:b/>
                <w:sz w:val="18"/>
                <w:szCs w:val="18"/>
              </w:rPr>
            </w:pPr>
            <w:r>
              <w:rPr>
                <w:rFonts w:ascii="Nunito" w:eastAsia="Nunito" w:hAnsi="Nunito" w:cs="Nunito"/>
                <w:b/>
                <w:sz w:val="18"/>
                <w:szCs w:val="18"/>
              </w:rPr>
              <w:t>2</w:t>
            </w:r>
          </w:p>
        </w:tc>
        <w:tc>
          <w:tcPr>
            <w:tcW w:w="1950" w:type="dxa"/>
            <w:tcBorders>
              <w:top w:val="nil"/>
              <w:left w:val="nil"/>
              <w:bottom w:val="nil"/>
              <w:right w:val="nil"/>
            </w:tcBorders>
            <w:shd w:val="clear" w:color="auto" w:fill="E5E5E5"/>
            <w:tcMar>
              <w:top w:w="100" w:type="dxa"/>
              <w:left w:w="100" w:type="dxa"/>
              <w:bottom w:w="100" w:type="dxa"/>
              <w:right w:w="100" w:type="dxa"/>
            </w:tcMar>
          </w:tcPr>
          <w:p w14:paraId="16104AF1" w14:textId="77777777" w:rsidR="00182595" w:rsidRDefault="00182595" w:rsidP="007927D2">
            <w:pPr>
              <w:spacing w:line="240" w:lineRule="auto"/>
              <w:ind w:left="17" w:right="-161"/>
              <w:rPr>
                <w:rFonts w:ascii="Nunito" w:eastAsia="Nunito" w:hAnsi="Nunito" w:cs="Nunito"/>
                <w:b/>
                <w:sz w:val="18"/>
                <w:szCs w:val="18"/>
              </w:rPr>
            </w:pPr>
            <w:r>
              <w:rPr>
                <w:rFonts w:ascii="Nunito" w:eastAsia="Nunito" w:hAnsi="Nunito" w:cs="Nunito"/>
                <w:b/>
                <w:sz w:val="18"/>
                <w:szCs w:val="18"/>
              </w:rPr>
              <w:t>Manage Consignors</w:t>
            </w:r>
          </w:p>
        </w:tc>
        <w:tc>
          <w:tcPr>
            <w:tcW w:w="1620" w:type="dxa"/>
            <w:tcBorders>
              <w:top w:val="nil"/>
              <w:left w:val="nil"/>
              <w:bottom w:val="nil"/>
              <w:right w:val="nil"/>
            </w:tcBorders>
            <w:shd w:val="clear" w:color="auto" w:fill="E5E5E5"/>
            <w:tcMar>
              <w:top w:w="100" w:type="dxa"/>
              <w:left w:w="100" w:type="dxa"/>
              <w:bottom w:w="100" w:type="dxa"/>
              <w:right w:w="100" w:type="dxa"/>
            </w:tcMar>
          </w:tcPr>
          <w:p w14:paraId="0A17BA13" w14:textId="77777777" w:rsidR="00182595" w:rsidRDefault="00182595" w:rsidP="007927D2">
            <w:pPr>
              <w:spacing w:line="240" w:lineRule="auto"/>
              <w:ind w:left="17" w:right="-161"/>
              <w:rPr>
                <w:rFonts w:ascii="Nunito" w:eastAsia="Nunito" w:hAnsi="Nunito" w:cs="Nunito"/>
                <w:i/>
                <w:sz w:val="18"/>
                <w:szCs w:val="18"/>
              </w:rPr>
            </w:pPr>
            <w:r>
              <w:rPr>
                <w:rFonts w:ascii="Nunito" w:eastAsia="Nunito" w:hAnsi="Nunito" w:cs="Nunito"/>
                <w:i/>
                <w:sz w:val="18"/>
                <w:szCs w:val="18"/>
              </w:rPr>
              <w:t>Admin, Employee</w:t>
            </w:r>
          </w:p>
        </w:tc>
        <w:tc>
          <w:tcPr>
            <w:tcW w:w="5940" w:type="dxa"/>
            <w:tcBorders>
              <w:top w:val="nil"/>
              <w:left w:val="nil"/>
              <w:bottom w:val="nil"/>
              <w:right w:val="nil"/>
            </w:tcBorders>
            <w:shd w:val="clear" w:color="auto" w:fill="E5E5E5"/>
            <w:tcMar>
              <w:top w:w="100" w:type="dxa"/>
              <w:left w:w="100" w:type="dxa"/>
              <w:bottom w:w="100" w:type="dxa"/>
              <w:right w:w="100" w:type="dxa"/>
            </w:tcMar>
          </w:tcPr>
          <w:p w14:paraId="4B4A190F" w14:textId="77777777" w:rsidR="00182595" w:rsidRDefault="00182595" w:rsidP="007927D2">
            <w:pPr>
              <w:spacing w:line="240" w:lineRule="auto"/>
              <w:ind w:left="17" w:right="-161"/>
              <w:rPr>
                <w:rFonts w:ascii="Nunito" w:eastAsia="Nunito" w:hAnsi="Nunito" w:cs="Nunito"/>
                <w:sz w:val="18"/>
                <w:szCs w:val="18"/>
              </w:rPr>
            </w:pPr>
            <w:r>
              <w:rPr>
                <w:rFonts w:ascii="Nunito" w:eastAsia="Nunito" w:hAnsi="Nunito" w:cs="Nunito"/>
                <w:sz w:val="18"/>
                <w:szCs w:val="18"/>
              </w:rPr>
              <w:t>Use to create, view and update consignor information</w:t>
            </w:r>
          </w:p>
        </w:tc>
      </w:tr>
      <w:tr w:rsidR="00182595" w14:paraId="36FB2528" w14:textId="77777777" w:rsidTr="007927D2">
        <w:tc>
          <w:tcPr>
            <w:tcW w:w="390" w:type="dxa"/>
            <w:tcBorders>
              <w:top w:val="nil"/>
              <w:left w:val="nil"/>
              <w:bottom w:val="nil"/>
              <w:right w:val="nil"/>
            </w:tcBorders>
            <w:shd w:val="clear" w:color="auto" w:fill="E5E5E5"/>
            <w:tcMar>
              <w:top w:w="100" w:type="dxa"/>
              <w:left w:w="100" w:type="dxa"/>
              <w:bottom w:w="100" w:type="dxa"/>
              <w:right w:w="100" w:type="dxa"/>
            </w:tcMar>
          </w:tcPr>
          <w:p w14:paraId="254BA5CD" w14:textId="77777777" w:rsidR="00182595" w:rsidRDefault="00182595" w:rsidP="007927D2">
            <w:pPr>
              <w:spacing w:line="240" w:lineRule="auto"/>
              <w:ind w:left="17" w:right="-161"/>
              <w:rPr>
                <w:rFonts w:ascii="Nunito" w:eastAsia="Nunito" w:hAnsi="Nunito" w:cs="Nunito"/>
                <w:b/>
                <w:sz w:val="18"/>
                <w:szCs w:val="18"/>
              </w:rPr>
            </w:pPr>
            <w:r>
              <w:rPr>
                <w:rFonts w:ascii="Nunito" w:eastAsia="Nunito" w:hAnsi="Nunito" w:cs="Nunito"/>
                <w:b/>
                <w:sz w:val="18"/>
                <w:szCs w:val="18"/>
              </w:rPr>
              <w:t>3</w:t>
            </w:r>
          </w:p>
        </w:tc>
        <w:tc>
          <w:tcPr>
            <w:tcW w:w="1950" w:type="dxa"/>
            <w:tcBorders>
              <w:top w:val="nil"/>
              <w:left w:val="nil"/>
              <w:bottom w:val="nil"/>
              <w:right w:val="nil"/>
            </w:tcBorders>
            <w:shd w:val="clear" w:color="auto" w:fill="E5E5E5"/>
            <w:tcMar>
              <w:top w:w="100" w:type="dxa"/>
              <w:left w:w="100" w:type="dxa"/>
              <w:bottom w:w="100" w:type="dxa"/>
              <w:right w:w="100" w:type="dxa"/>
            </w:tcMar>
          </w:tcPr>
          <w:p w14:paraId="62245D3F" w14:textId="77777777" w:rsidR="00182595" w:rsidRDefault="00182595" w:rsidP="007927D2">
            <w:pPr>
              <w:spacing w:line="240" w:lineRule="auto"/>
              <w:ind w:left="17" w:right="-161"/>
              <w:rPr>
                <w:rFonts w:ascii="Nunito" w:eastAsia="Nunito" w:hAnsi="Nunito" w:cs="Nunito"/>
                <w:b/>
                <w:sz w:val="18"/>
                <w:szCs w:val="18"/>
              </w:rPr>
            </w:pPr>
            <w:r>
              <w:rPr>
                <w:rFonts w:ascii="Nunito" w:eastAsia="Nunito" w:hAnsi="Nunito" w:cs="Nunito"/>
                <w:b/>
                <w:sz w:val="18"/>
                <w:szCs w:val="18"/>
              </w:rPr>
              <w:t>Manage Employees</w:t>
            </w:r>
          </w:p>
        </w:tc>
        <w:tc>
          <w:tcPr>
            <w:tcW w:w="1620" w:type="dxa"/>
            <w:tcBorders>
              <w:top w:val="nil"/>
              <w:left w:val="nil"/>
              <w:bottom w:val="nil"/>
              <w:right w:val="nil"/>
            </w:tcBorders>
            <w:shd w:val="clear" w:color="auto" w:fill="E5E5E5"/>
            <w:tcMar>
              <w:top w:w="100" w:type="dxa"/>
              <w:left w:w="100" w:type="dxa"/>
              <w:bottom w:w="100" w:type="dxa"/>
              <w:right w:w="100" w:type="dxa"/>
            </w:tcMar>
          </w:tcPr>
          <w:p w14:paraId="281A276F" w14:textId="77777777" w:rsidR="00182595" w:rsidRDefault="00182595" w:rsidP="007927D2">
            <w:pPr>
              <w:spacing w:line="240" w:lineRule="auto"/>
              <w:ind w:right="-161"/>
              <w:rPr>
                <w:rFonts w:ascii="Nunito" w:eastAsia="Nunito" w:hAnsi="Nunito" w:cs="Nunito"/>
                <w:i/>
                <w:sz w:val="18"/>
                <w:szCs w:val="18"/>
              </w:rPr>
            </w:pPr>
            <w:r>
              <w:rPr>
                <w:rFonts w:ascii="Nunito" w:eastAsia="Nunito" w:hAnsi="Nunito" w:cs="Nunito"/>
                <w:i/>
                <w:sz w:val="18"/>
                <w:szCs w:val="18"/>
              </w:rPr>
              <w:t>Admin</w:t>
            </w:r>
          </w:p>
        </w:tc>
        <w:tc>
          <w:tcPr>
            <w:tcW w:w="5940" w:type="dxa"/>
            <w:tcBorders>
              <w:top w:val="nil"/>
              <w:left w:val="nil"/>
              <w:bottom w:val="nil"/>
              <w:right w:val="nil"/>
            </w:tcBorders>
            <w:shd w:val="clear" w:color="auto" w:fill="E5E5E5"/>
            <w:tcMar>
              <w:top w:w="100" w:type="dxa"/>
              <w:left w:w="100" w:type="dxa"/>
              <w:bottom w:w="100" w:type="dxa"/>
              <w:right w:w="100" w:type="dxa"/>
            </w:tcMar>
          </w:tcPr>
          <w:p w14:paraId="0E67963C" w14:textId="77777777" w:rsidR="00182595" w:rsidRDefault="00182595" w:rsidP="007927D2">
            <w:pPr>
              <w:spacing w:line="240" w:lineRule="auto"/>
              <w:ind w:left="17" w:right="-161"/>
              <w:rPr>
                <w:rFonts w:ascii="Nunito" w:eastAsia="Nunito" w:hAnsi="Nunito" w:cs="Nunito"/>
                <w:sz w:val="18"/>
                <w:szCs w:val="18"/>
              </w:rPr>
            </w:pPr>
            <w:r>
              <w:rPr>
                <w:rFonts w:ascii="Nunito" w:eastAsia="Nunito" w:hAnsi="Nunito" w:cs="Nunito"/>
                <w:sz w:val="18"/>
                <w:szCs w:val="18"/>
              </w:rPr>
              <w:t>Use to create, view and update employee information (</w:t>
            </w:r>
            <w:r>
              <w:rPr>
                <w:rFonts w:ascii="Nunito" w:eastAsia="Nunito" w:hAnsi="Nunito" w:cs="Nunito"/>
                <w:color w:val="FF0000"/>
                <w:sz w:val="18"/>
                <w:szCs w:val="18"/>
              </w:rPr>
              <w:t>not yet implemented</w:t>
            </w:r>
            <w:r>
              <w:rPr>
                <w:rFonts w:ascii="Nunito" w:eastAsia="Nunito" w:hAnsi="Nunito" w:cs="Nunito"/>
                <w:sz w:val="18"/>
                <w:szCs w:val="18"/>
              </w:rPr>
              <w:t>)</w:t>
            </w:r>
          </w:p>
        </w:tc>
      </w:tr>
      <w:tr w:rsidR="00182595" w14:paraId="7447B84F" w14:textId="77777777" w:rsidTr="007927D2">
        <w:tc>
          <w:tcPr>
            <w:tcW w:w="390" w:type="dxa"/>
            <w:tcBorders>
              <w:top w:val="nil"/>
              <w:left w:val="nil"/>
              <w:bottom w:val="nil"/>
              <w:right w:val="nil"/>
            </w:tcBorders>
            <w:shd w:val="clear" w:color="auto" w:fill="E5E5E5"/>
            <w:tcMar>
              <w:top w:w="100" w:type="dxa"/>
              <w:left w:w="100" w:type="dxa"/>
              <w:bottom w:w="100" w:type="dxa"/>
              <w:right w:w="100" w:type="dxa"/>
            </w:tcMar>
          </w:tcPr>
          <w:p w14:paraId="5BCD538F" w14:textId="77777777" w:rsidR="00182595" w:rsidRDefault="00182595" w:rsidP="007927D2">
            <w:pPr>
              <w:spacing w:line="240" w:lineRule="auto"/>
              <w:ind w:left="17" w:right="-161"/>
              <w:rPr>
                <w:rFonts w:ascii="Nunito" w:eastAsia="Nunito" w:hAnsi="Nunito" w:cs="Nunito"/>
                <w:b/>
                <w:sz w:val="18"/>
                <w:szCs w:val="18"/>
              </w:rPr>
            </w:pPr>
            <w:r>
              <w:rPr>
                <w:rFonts w:ascii="Nunito" w:eastAsia="Nunito" w:hAnsi="Nunito" w:cs="Nunito"/>
                <w:b/>
                <w:sz w:val="18"/>
                <w:szCs w:val="18"/>
              </w:rPr>
              <w:t>4</w:t>
            </w:r>
          </w:p>
        </w:tc>
        <w:tc>
          <w:tcPr>
            <w:tcW w:w="1950" w:type="dxa"/>
            <w:tcBorders>
              <w:top w:val="nil"/>
              <w:left w:val="nil"/>
              <w:bottom w:val="nil"/>
              <w:right w:val="nil"/>
            </w:tcBorders>
            <w:shd w:val="clear" w:color="auto" w:fill="E5E5E5"/>
            <w:tcMar>
              <w:top w:w="100" w:type="dxa"/>
              <w:left w:w="100" w:type="dxa"/>
              <w:bottom w:w="100" w:type="dxa"/>
              <w:right w:w="100" w:type="dxa"/>
            </w:tcMar>
          </w:tcPr>
          <w:p w14:paraId="6F0B8198" w14:textId="77777777" w:rsidR="00182595" w:rsidRDefault="00182595" w:rsidP="007927D2">
            <w:pPr>
              <w:spacing w:line="240" w:lineRule="auto"/>
              <w:ind w:left="17" w:right="-161"/>
              <w:rPr>
                <w:rFonts w:ascii="Nunito" w:eastAsia="Nunito" w:hAnsi="Nunito" w:cs="Nunito"/>
                <w:b/>
                <w:sz w:val="18"/>
                <w:szCs w:val="18"/>
              </w:rPr>
            </w:pPr>
            <w:r>
              <w:rPr>
                <w:rFonts w:ascii="Nunito" w:eastAsia="Nunito" w:hAnsi="Nunito" w:cs="Nunito"/>
                <w:b/>
                <w:sz w:val="18"/>
                <w:szCs w:val="18"/>
              </w:rPr>
              <w:t>Manage Expenses and Expense Categories</w:t>
            </w:r>
          </w:p>
        </w:tc>
        <w:tc>
          <w:tcPr>
            <w:tcW w:w="1620" w:type="dxa"/>
            <w:tcBorders>
              <w:top w:val="nil"/>
              <w:left w:val="nil"/>
              <w:bottom w:val="nil"/>
              <w:right w:val="nil"/>
            </w:tcBorders>
            <w:shd w:val="clear" w:color="auto" w:fill="E5E5E5"/>
            <w:tcMar>
              <w:top w:w="100" w:type="dxa"/>
              <w:left w:w="100" w:type="dxa"/>
              <w:bottom w:w="100" w:type="dxa"/>
              <w:right w:w="100" w:type="dxa"/>
            </w:tcMar>
          </w:tcPr>
          <w:p w14:paraId="27778C98" w14:textId="77777777" w:rsidR="00182595" w:rsidRDefault="00182595" w:rsidP="007927D2">
            <w:pPr>
              <w:spacing w:line="240" w:lineRule="auto"/>
              <w:ind w:left="17" w:right="-161"/>
              <w:rPr>
                <w:rFonts w:ascii="Nunito" w:eastAsia="Nunito" w:hAnsi="Nunito" w:cs="Nunito"/>
                <w:i/>
                <w:sz w:val="18"/>
                <w:szCs w:val="18"/>
              </w:rPr>
            </w:pPr>
            <w:r>
              <w:rPr>
                <w:rFonts w:ascii="Nunito" w:eastAsia="Nunito" w:hAnsi="Nunito" w:cs="Nunito"/>
                <w:i/>
                <w:sz w:val="18"/>
                <w:szCs w:val="18"/>
              </w:rPr>
              <w:t>Admin</w:t>
            </w:r>
          </w:p>
        </w:tc>
        <w:tc>
          <w:tcPr>
            <w:tcW w:w="5940" w:type="dxa"/>
            <w:tcBorders>
              <w:top w:val="nil"/>
              <w:left w:val="nil"/>
              <w:bottom w:val="nil"/>
              <w:right w:val="nil"/>
            </w:tcBorders>
            <w:shd w:val="clear" w:color="auto" w:fill="E5E5E5"/>
            <w:tcMar>
              <w:top w:w="100" w:type="dxa"/>
              <w:left w:w="100" w:type="dxa"/>
              <w:bottom w:w="100" w:type="dxa"/>
              <w:right w:w="100" w:type="dxa"/>
            </w:tcMar>
          </w:tcPr>
          <w:p w14:paraId="30597E1C" w14:textId="77777777" w:rsidR="00182595" w:rsidRDefault="00182595" w:rsidP="007927D2">
            <w:pPr>
              <w:spacing w:line="240" w:lineRule="auto"/>
              <w:ind w:left="17" w:right="-161"/>
              <w:rPr>
                <w:rFonts w:ascii="Nunito" w:eastAsia="Nunito" w:hAnsi="Nunito" w:cs="Nunito"/>
                <w:sz w:val="18"/>
                <w:szCs w:val="18"/>
              </w:rPr>
            </w:pPr>
            <w:r>
              <w:rPr>
                <w:rFonts w:ascii="Nunito" w:eastAsia="Nunito" w:hAnsi="Nunito" w:cs="Nunito"/>
                <w:sz w:val="18"/>
                <w:szCs w:val="18"/>
              </w:rPr>
              <w:t>Use to create, view expense and expense category information (</w:t>
            </w:r>
            <w:r>
              <w:rPr>
                <w:rFonts w:ascii="Nunito" w:eastAsia="Nunito" w:hAnsi="Nunito" w:cs="Nunito"/>
                <w:color w:val="FF0000"/>
                <w:sz w:val="18"/>
                <w:szCs w:val="18"/>
              </w:rPr>
              <w:t>not yet implemented add and update expense category</w:t>
            </w:r>
            <w:r>
              <w:rPr>
                <w:rFonts w:ascii="Nunito" w:eastAsia="Nunito" w:hAnsi="Nunito" w:cs="Nunito"/>
                <w:sz w:val="18"/>
                <w:szCs w:val="18"/>
              </w:rPr>
              <w:t>)</w:t>
            </w:r>
          </w:p>
        </w:tc>
      </w:tr>
      <w:tr w:rsidR="00182595" w14:paraId="33ACAAF8" w14:textId="77777777" w:rsidTr="007927D2">
        <w:tc>
          <w:tcPr>
            <w:tcW w:w="390" w:type="dxa"/>
            <w:tcBorders>
              <w:top w:val="nil"/>
              <w:left w:val="nil"/>
              <w:bottom w:val="nil"/>
              <w:right w:val="nil"/>
            </w:tcBorders>
            <w:shd w:val="clear" w:color="auto" w:fill="E5E5E5"/>
            <w:tcMar>
              <w:top w:w="100" w:type="dxa"/>
              <w:left w:w="100" w:type="dxa"/>
              <w:bottom w:w="100" w:type="dxa"/>
              <w:right w:w="100" w:type="dxa"/>
            </w:tcMar>
          </w:tcPr>
          <w:p w14:paraId="7E769B1E" w14:textId="77777777" w:rsidR="00182595" w:rsidRDefault="00182595" w:rsidP="007927D2">
            <w:pPr>
              <w:spacing w:line="240" w:lineRule="auto"/>
              <w:ind w:left="17" w:right="-161"/>
              <w:rPr>
                <w:rFonts w:ascii="Nunito" w:eastAsia="Nunito" w:hAnsi="Nunito" w:cs="Nunito"/>
                <w:b/>
                <w:sz w:val="18"/>
                <w:szCs w:val="18"/>
              </w:rPr>
            </w:pPr>
            <w:r>
              <w:rPr>
                <w:rFonts w:ascii="Nunito" w:eastAsia="Nunito" w:hAnsi="Nunito" w:cs="Nunito"/>
                <w:b/>
                <w:sz w:val="18"/>
                <w:szCs w:val="18"/>
              </w:rPr>
              <w:t>5</w:t>
            </w:r>
          </w:p>
        </w:tc>
        <w:tc>
          <w:tcPr>
            <w:tcW w:w="1950" w:type="dxa"/>
            <w:tcBorders>
              <w:top w:val="nil"/>
              <w:left w:val="nil"/>
              <w:bottom w:val="nil"/>
              <w:right w:val="nil"/>
            </w:tcBorders>
            <w:shd w:val="clear" w:color="auto" w:fill="E5E5E5"/>
            <w:tcMar>
              <w:top w:w="100" w:type="dxa"/>
              <w:left w:w="100" w:type="dxa"/>
              <w:bottom w:w="100" w:type="dxa"/>
              <w:right w:w="100" w:type="dxa"/>
            </w:tcMar>
          </w:tcPr>
          <w:p w14:paraId="2729C7CF" w14:textId="77777777" w:rsidR="00182595" w:rsidRDefault="00182595" w:rsidP="007927D2">
            <w:pPr>
              <w:spacing w:line="240" w:lineRule="auto"/>
              <w:ind w:left="17" w:right="-161"/>
              <w:rPr>
                <w:rFonts w:ascii="Nunito" w:eastAsia="Nunito" w:hAnsi="Nunito" w:cs="Nunito"/>
                <w:b/>
                <w:sz w:val="18"/>
                <w:szCs w:val="18"/>
              </w:rPr>
            </w:pPr>
            <w:r>
              <w:rPr>
                <w:rFonts w:ascii="Nunito" w:eastAsia="Nunito" w:hAnsi="Nunito" w:cs="Nunito"/>
                <w:b/>
                <w:sz w:val="18"/>
                <w:szCs w:val="18"/>
              </w:rPr>
              <w:t>Consign Items</w:t>
            </w:r>
          </w:p>
        </w:tc>
        <w:tc>
          <w:tcPr>
            <w:tcW w:w="1620" w:type="dxa"/>
            <w:tcBorders>
              <w:top w:val="nil"/>
              <w:left w:val="nil"/>
              <w:bottom w:val="nil"/>
              <w:right w:val="nil"/>
            </w:tcBorders>
            <w:shd w:val="clear" w:color="auto" w:fill="E5E5E5"/>
            <w:tcMar>
              <w:top w:w="100" w:type="dxa"/>
              <w:left w:w="100" w:type="dxa"/>
              <w:bottom w:w="100" w:type="dxa"/>
              <w:right w:w="100" w:type="dxa"/>
            </w:tcMar>
          </w:tcPr>
          <w:p w14:paraId="08E3180F" w14:textId="77777777" w:rsidR="00182595" w:rsidRDefault="00182595" w:rsidP="007927D2">
            <w:pPr>
              <w:spacing w:line="240" w:lineRule="auto"/>
              <w:ind w:left="17" w:right="-161"/>
              <w:rPr>
                <w:rFonts w:ascii="Nunito" w:eastAsia="Nunito" w:hAnsi="Nunito" w:cs="Nunito"/>
                <w:i/>
                <w:sz w:val="18"/>
                <w:szCs w:val="18"/>
              </w:rPr>
            </w:pPr>
            <w:r>
              <w:rPr>
                <w:rFonts w:ascii="Nunito" w:eastAsia="Nunito" w:hAnsi="Nunito" w:cs="Nunito"/>
                <w:i/>
                <w:sz w:val="18"/>
                <w:szCs w:val="18"/>
              </w:rPr>
              <w:t>Admin, Employee</w:t>
            </w:r>
          </w:p>
        </w:tc>
        <w:tc>
          <w:tcPr>
            <w:tcW w:w="5940" w:type="dxa"/>
            <w:tcBorders>
              <w:top w:val="nil"/>
              <w:left w:val="nil"/>
              <w:bottom w:val="nil"/>
              <w:right w:val="nil"/>
            </w:tcBorders>
            <w:shd w:val="clear" w:color="auto" w:fill="E5E5E5"/>
            <w:tcMar>
              <w:top w:w="100" w:type="dxa"/>
              <w:left w:w="100" w:type="dxa"/>
              <w:bottom w:w="100" w:type="dxa"/>
              <w:right w:w="100" w:type="dxa"/>
            </w:tcMar>
          </w:tcPr>
          <w:p w14:paraId="0B1EB259" w14:textId="77777777" w:rsidR="00182595" w:rsidRDefault="00182595" w:rsidP="007927D2">
            <w:pPr>
              <w:spacing w:line="240" w:lineRule="auto"/>
              <w:ind w:left="17" w:right="-161"/>
              <w:rPr>
                <w:rFonts w:ascii="Nunito" w:eastAsia="Nunito" w:hAnsi="Nunito" w:cs="Nunito"/>
                <w:sz w:val="18"/>
                <w:szCs w:val="18"/>
              </w:rPr>
            </w:pPr>
            <w:r>
              <w:rPr>
                <w:rFonts w:ascii="Nunito" w:eastAsia="Nunito" w:hAnsi="Nunito" w:cs="Nunito"/>
                <w:sz w:val="18"/>
                <w:szCs w:val="18"/>
              </w:rPr>
              <w:t>Use to make consignment with consignor</w:t>
            </w:r>
          </w:p>
        </w:tc>
      </w:tr>
      <w:tr w:rsidR="00182595" w14:paraId="724C10FA" w14:textId="77777777" w:rsidTr="007927D2">
        <w:tc>
          <w:tcPr>
            <w:tcW w:w="390" w:type="dxa"/>
            <w:tcBorders>
              <w:top w:val="nil"/>
              <w:left w:val="nil"/>
              <w:bottom w:val="nil"/>
              <w:right w:val="nil"/>
            </w:tcBorders>
            <w:shd w:val="clear" w:color="auto" w:fill="E5E5E5"/>
            <w:tcMar>
              <w:top w:w="100" w:type="dxa"/>
              <w:left w:w="100" w:type="dxa"/>
              <w:bottom w:w="100" w:type="dxa"/>
              <w:right w:w="100" w:type="dxa"/>
            </w:tcMar>
          </w:tcPr>
          <w:p w14:paraId="0227AD23" w14:textId="77777777" w:rsidR="00182595" w:rsidRDefault="00182595" w:rsidP="007927D2">
            <w:pPr>
              <w:spacing w:line="240" w:lineRule="auto"/>
              <w:ind w:left="17" w:right="-161"/>
              <w:rPr>
                <w:rFonts w:ascii="Nunito" w:eastAsia="Nunito" w:hAnsi="Nunito" w:cs="Nunito"/>
                <w:b/>
                <w:sz w:val="18"/>
                <w:szCs w:val="18"/>
              </w:rPr>
            </w:pPr>
            <w:r>
              <w:rPr>
                <w:rFonts w:ascii="Nunito" w:eastAsia="Nunito" w:hAnsi="Nunito" w:cs="Nunito"/>
                <w:b/>
                <w:sz w:val="18"/>
                <w:szCs w:val="18"/>
              </w:rPr>
              <w:t>6</w:t>
            </w:r>
          </w:p>
        </w:tc>
        <w:tc>
          <w:tcPr>
            <w:tcW w:w="1950" w:type="dxa"/>
            <w:tcBorders>
              <w:top w:val="nil"/>
              <w:left w:val="nil"/>
              <w:bottom w:val="nil"/>
              <w:right w:val="nil"/>
            </w:tcBorders>
            <w:shd w:val="clear" w:color="auto" w:fill="E5E5E5"/>
            <w:tcMar>
              <w:top w:w="100" w:type="dxa"/>
              <w:left w:w="100" w:type="dxa"/>
              <w:bottom w:w="100" w:type="dxa"/>
              <w:right w:w="100" w:type="dxa"/>
            </w:tcMar>
          </w:tcPr>
          <w:p w14:paraId="4729BE4E" w14:textId="77777777" w:rsidR="00182595" w:rsidRDefault="00182595" w:rsidP="007927D2">
            <w:pPr>
              <w:spacing w:line="240" w:lineRule="auto"/>
              <w:ind w:left="17" w:right="-161"/>
              <w:rPr>
                <w:rFonts w:ascii="Nunito" w:eastAsia="Nunito" w:hAnsi="Nunito" w:cs="Nunito"/>
                <w:b/>
                <w:sz w:val="18"/>
                <w:szCs w:val="18"/>
              </w:rPr>
            </w:pPr>
            <w:r>
              <w:rPr>
                <w:rFonts w:ascii="Nunito" w:eastAsia="Nunito" w:hAnsi="Nunito" w:cs="Nunito"/>
                <w:b/>
                <w:sz w:val="18"/>
                <w:szCs w:val="18"/>
              </w:rPr>
              <w:t>Sell Items</w:t>
            </w:r>
          </w:p>
        </w:tc>
        <w:tc>
          <w:tcPr>
            <w:tcW w:w="1620" w:type="dxa"/>
            <w:tcBorders>
              <w:top w:val="nil"/>
              <w:left w:val="nil"/>
              <w:bottom w:val="nil"/>
              <w:right w:val="nil"/>
            </w:tcBorders>
            <w:shd w:val="clear" w:color="auto" w:fill="E5E5E5"/>
            <w:tcMar>
              <w:top w:w="100" w:type="dxa"/>
              <w:left w:w="100" w:type="dxa"/>
              <w:bottom w:w="100" w:type="dxa"/>
              <w:right w:w="100" w:type="dxa"/>
            </w:tcMar>
          </w:tcPr>
          <w:p w14:paraId="27767EB9" w14:textId="77777777" w:rsidR="00182595" w:rsidRDefault="00182595" w:rsidP="007927D2">
            <w:pPr>
              <w:spacing w:line="240" w:lineRule="auto"/>
              <w:ind w:left="17" w:right="-161"/>
              <w:rPr>
                <w:rFonts w:ascii="Nunito" w:eastAsia="Nunito" w:hAnsi="Nunito" w:cs="Nunito"/>
                <w:i/>
                <w:sz w:val="18"/>
                <w:szCs w:val="18"/>
              </w:rPr>
            </w:pPr>
            <w:r>
              <w:rPr>
                <w:rFonts w:ascii="Nunito" w:eastAsia="Nunito" w:hAnsi="Nunito" w:cs="Nunito"/>
                <w:i/>
                <w:sz w:val="18"/>
                <w:szCs w:val="18"/>
              </w:rPr>
              <w:t>Admin, Employee</w:t>
            </w:r>
          </w:p>
        </w:tc>
        <w:tc>
          <w:tcPr>
            <w:tcW w:w="5940" w:type="dxa"/>
            <w:tcBorders>
              <w:top w:val="nil"/>
              <w:left w:val="nil"/>
              <w:bottom w:val="nil"/>
              <w:right w:val="nil"/>
            </w:tcBorders>
            <w:shd w:val="clear" w:color="auto" w:fill="E5E5E5"/>
            <w:tcMar>
              <w:top w:w="100" w:type="dxa"/>
              <w:left w:w="100" w:type="dxa"/>
              <w:bottom w:w="100" w:type="dxa"/>
              <w:right w:w="100" w:type="dxa"/>
            </w:tcMar>
          </w:tcPr>
          <w:p w14:paraId="07E83529" w14:textId="77777777" w:rsidR="00182595" w:rsidRDefault="00182595" w:rsidP="007927D2">
            <w:pPr>
              <w:spacing w:line="240" w:lineRule="auto"/>
              <w:ind w:left="17" w:right="-161"/>
              <w:rPr>
                <w:rFonts w:ascii="Nunito" w:eastAsia="Nunito" w:hAnsi="Nunito" w:cs="Nunito"/>
                <w:sz w:val="18"/>
                <w:szCs w:val="18"/>
              </w:rPr>
            </w:pPr>
            <w:r>
              <w:rPr>
                <w:rFonts w:ascii="Nunito" w:eastAsia="Nunito" w:hAnsi="Nunito" w:cs="Nunito"/>
                <w:sz w:val="18"/>
                <w:szCs w:val="18"/>
              </w:rPr>
              <w:t>Use to sell consigned items</w:t>
            </w:r>
          </w:p>
        </w:tc>
      </w:tr>
      <w:tr w:rsidR="00182595" w14:paraId="3624FAE1" w14:textId="77777777" w:rsidTr="007927D2">
        <w:tc>
          <w:tcPr>
            <w:tcW w:w="390" w:type="dxa"/>
            <w:tcBorders>
              <w:top w:val="nil"/>
              <w:left w:val="nil"/>
              <w:bottom w:val="nil"/>
              <w:right w:val="nil"/>
            </w:tcBorders>
            <w:shd w:val="clear" w:color="auto" w:fill="E5E5E5"/>
            <w:tcMar>
              <w:top w:w="100" w:type="dxa"/>
              <w:left w:w="100" w:type="dxa"/>
              <w:bottom w:w="100" w:type="dxa"/>
              <w:right w:w="100" w:type="dxa"/>
            </w:tcMar>
          </w:tcPr>
          <w:p w14:paraId="6B3431AA" w14:textId="77777777" w:rsidR="00182595" w:rsidRDefault="00182595" w:rsidP="007927D2">
            <w:pPr>
              <w:spacing w:line="240" w:lineRule="auto"/>
              <w:ind w:left="17" w:right="-161"/>
              <w:rPr>
                <w:rFonts w:ascii="Nunito" w:eastAsia="Nunito" w:hAnsi="Nunito" w:cs="Nunito"/>
                <w:b/>
                <w:sz w:val="18"/>
                <w:szCs w:val="18"/>
              </w:rPr>
            </w:pPr>
            <w:r>
              <w:rPr>
                <w:rFonts w:ascii="Nunito" w:eastAsia="Nunito" w:hAnsi="Nunito" w:cs="Nunito"/>
                <w:b/>
                <w:sz w:val="18"/>
                <w:szCs w:val="18"/>
              </w:rPr>
              <w:t>7</w:t>
            </w:r>
          </w:p>
        </w:tc>
        <w:tc>
          <w:tcPr>
            <w:tcW w:w="1950" w:type="dxa"/>
            <w:tcBorders>
              <w:top w:val="nil"/>
              <w:left w:val="nil"/>
              <w:bottom w:val="nil"/>
              <w:right w:val="nil"/>
            </w:tcBorders>
            <w:shd w:val="clear" w:color="auto" w:fill="E5E5E5"/>
            <w:tcMar>
              <w:top w:w="100" w:type="dxa"/>
              <w:left w:w="100" w:type="dxa"/>
              <w:bottom w:w="100" w:type="dxa"/>
              <w:right w:w="100" w:type="dxa"/>
            </w:tcMar>
          </w:tcPr>
          <w:p w14:paraId="4C6247DC" w14:textId="77777777" w:rsidR="00182595" w:rsidRDefault="00182595" w:rsidP="007927D2">
            <w:pPr>
              <w:spacing w:line="240" w:lineRule="auto"/>
              <w:ind w:left="17" w:right="-161"/>
              <w:rPr>
                <w:rFonts w:ascii="Nunito" w:eastAsia="Nunito" w:hAnsi="Nunito" w:cs="Nunito"/>
                <w:b/>
                <w:sz w:val="18"/>
                <w:szCs w:val="18"/>
              </w:rPr>
            </w:pPr>
            <w:r>
              <w:rPr>
                <w:rFonts w:ascii="Nunito" w:eastAsia="Nunito" w:hAnsi="Nunito" w:cs="Nunito"/>
                <w:b/>
                <w:sz w:val="18"/>
                <w:szCs w:val="18"/>
              </w:rPr>
              <w:t>Manage Consignment Results</w:t>
            </w:r>
          </w:p>
        </w:tc>
        <w:tc>
          <w:tcPr>
            <w:tcW w:w="1620" w:type="dxa"/>
            <w:tcBorders>
              <w:top w:val="nil"/>
              <w:left w:val="nil"/>
              <w:bottom w:val="nil"/>
              <w:right w:val="nil"/>
            </w:tcBorders>
            <w:shd w:val="clear" w:color="auto" w:fill="E5E5E5"/>
            <w:tcMar>
              <w:top w:w="100" w:type="dxa"/>
              <w:left w:w="100" w:type="dxa"/>
              <w:bottom w:w="100" w:type="dxa"/>
              <w:right w:w="100" w:type="dxa"/>
            </w:tcMar>
          </w:tcPr>
          <w:p w14:paraId="716B9B8F" w14:textId="77777777" w:rsidR="00182595" w:rsidRDefault="00182595" w:rsidP="007927D2">
            <w:pPr>
              <w:spacing w:line="240" w:lineRule="auto"/>
              <w:ind w:left="17" w:right="-161"/>
              <w:rPr>
                <w:rFonts w:ascii="Nunito" w:eastAsia="Nunito" w:hAnsi="Nunito" w:cs="Nunito"/>
                <w:i/>
                <w:sz w:val="18"/>
                <w:szCs w:val="18"/>
              </w:rPr>
            </w:pPr>
            <w:r>
              <w:rPr>
                <w:rFonts w:ascii="Nunito" w:eastAsia="Nunito" w:hAnsi="Nunito" w:cs="Nunito"/>
                <w:i/>
                <w:sz w:val="18"/>
                <w:szCs w:val="18"/>
              </w:rPr>
              <w:t>Admin</w:t>
            </w:r>
          </w:p>
        </w:tc>
        <w:tc>
          <w:tcPr>
            <w:tcW w:w="5940" w:type="dxa"/>
            <w:tcBorders>
              <w:top w:val="nil"/>
              <w:left w:val="nil"/>
              <w:bottom w:val="nil"/>
              <w:right w:val="nil"/>
            </w:tcBorders>
            <w:shd w:val="clear" w:color="auto" w:fill="E5E5E5"/>
            <w:tcMar>
              <w:top w:w="100" w:type="dxa"/>
              <w:left w:w="100" w:type="dxa"/>
              <w:bottom w:w="100" w:type="dxa"/>
              <w:right w:w="100" w:type="dxa"/>
            </w:tcMar>
          </w:tcPr>
          <w:p w14:paraId="483BB895" w14:textId="77777777" w:rsidR="00182595" w:rsidRDefault="00182595" w:rsidP="007927D2">
            <w:pPr>
              <w:spacing w:line="240" w:lineRule="auto"/>
              <w:ind w:right="-161"/>
              <w:rPr>
                <w:rFonts w:ascii="Nunito" w:eastAsia="Nunito" w:hAnsi="Nunito" w:cs="Nunito"/>
                <w:sz w:val="18"/>
                <w:szCs w:val="18"/>
              </w:rPr>
            </w:pPr>
            <w:r>
              <w:rPr>
                <w:rFonts w:ascii="Nunito" w:eastAsia="Nunito" w:hAnsi="Nunito" w:cs="Nunito"/>
                <w:sz w:val="18"/>
                <w:szCs w:val="18"/>
              </w:rPr>
              <w:t>Use to generate and publish consignment results and consignment summaries</w:t>
            </w:r>
          </w:p>
        </w:tc>
      </w:tr>
      <w:tr w:rsidR="00182595" w14:paraId="5975ED85" w14:textId="77777777" w:rsidTr="007927D2">
        <w:tc>
          <w:tcPr>
            <w:tcW w:w="390" w:type="dxa"/>
            <w:tcBorders>
              <w:top w:val="nil"/>
              <w:left w:val="nil"/>
              <w:bottom w:val="nil"/>
              <w:right w:val="nil"/>
            </w:tcBorders>
            <w:shd w:val="clear" w:color="auto" w:fill="E5E5E5"/>
            <w:tcMar>
              <w:top w:w="100" w:type="dxa"/>
              <w:left w:w="100" w:type="dxa"/>
              <w:bottom w:w="100" w:type="dxa"/>
              <w:right w:w="100" w:type="dxa"/>
            </w:tcMar>
          </w:tcPr>
          <w:p w14:paraId="43B95FE8" w14:textId="77777777" w:rsidR="00182595" w:rsidRDefault="00182595" w:rsidP="007927D2">
            <w:pPr>
              <w:spacing w:line="240" w:lineRule="auto"/>
              <w:ind w:left="17" w:right="-161"/>
              <w:rPr>
                <w:rFonts w:ascii="Nunito" w:eastAsia="Nunito" w:hAnsi="Nunito" w:cs="Nunito"/>
                <w:b/>
                <w:sz w:val="18"/>
                <w:szCs w:val="18"/>
              </w:rPr>
            </w:pPr>
            <w:r>
              <w:rPr>
                <w:rFonts w:ascii="Nunito" w:eastAsia="Nunito" w:hAnsi="Nunito" w:cs="Nunito"/>
                <w:b/>
                <w:sz w:val="18"/>
                <w:szCs w:val="18"/>
              </w:rPr>
              <w:t>8</w:t>
            </w:r>
          </w:p>
        </w:tc>
        <w:tc>
          <w:tcPr>
            <w:tcW w:w="1950" w:type="dxa"/>
            <w:tcBorders>
              <w:top w:val="nil"/>
              <w:left w:val="nil"/>
              <w:bottom w:val="nil"/>
              <w:right w:val="nil"/>
            </w:tcBorders>
            <w:shd w:val="clear" w:color="auto" w:fill="E5E5E5"/>
            <w:tcMar>
              <w:top w:w="100" w:type="dxa"/>
              <w:left w:w="100" w:type="dxa"/>
              <w:bottom w:w="100" w:type="dxa"/>
              <w:right w:w="100" w:type="dxa"/>
            </w:tcMar>
          </w:tcPr>
          <w:p w14:paraId="39A11CC6" w14:textId="77777777" w:rsidR="00182595" w:rsidRDefault="00182595" w:rsidP="007927D2">
            <w:pPr>
              <w:spacing w:line="240" w:lineRule="auto"/>
              <w:ind w:left="17" w:right="-161"/>
              <w:rPr>
                <w:rFonts w:ascii="Nunito" w:eastAsia="Nunito" w:hAnsi="Nunito" w:cs="Nunito"/>
                <w:b/>
                <w:sz w:val="18"/>
                <w:szCs w:val="18"/>
              </w:rPr>
            </w:pPr>
            <w:r>
              <w:rPr>
                <w:rFonts w:ascii="Nunito" w:eastAsia="Nunito" w:hAnsi="Nunito" w:cs="Nunito"/>
                <w:b/>
                <w:sz w:val="18"/>
                <w:szCs w:val="18"/>
              </w:rPr>
              <w:t>Return Consignment Results</w:t>
            </w:r>
          </w:p>
        </w:tc>
        <w:tc>
          <w:tcPr>
            <w:tcW w:w="1620" w:type="dxa"/>
            <w:tcBorders>
              <w:top w:val="nil"/>
              <w:left w:val="nil"/>
              <w:bottom w:val="nil"/>
              <w:right w:val="nil"/>
            </w:tcBorders>
            <w:shd w:val="clear" w:color="auto" w:fill="E5E5E5"/>
            <w:tcMar>
              <w:top w:w="100" w:type="dxa"/>
              <w:left w:w="100" w:type="dxa"/>
              <w:bottom w:w="100" w:type="dxa"/>
              <w:right w:w="100" w:type="dxa"/>
            </w:tcMar>
          </w:tcPr>
          <w:p w14:paraId="74D9BB6E" w14:textId="77777777" w:rsidR="00182595" w:rsidRDefault="00182595" w:rsidP="007927D2">
            <w:pPr>
              <w:spacing w:line="240" w:lineRule="auto"/>
              <w:ind w:left="17" w:right="-161"/>
              <w:rPr>
                <w:rFonts w:ascii="Nunito" w:eastAsia="Nunito" w:hAnsi="Nunito" w:cs="Nunito"/>
                <w:i/>
                <w:sz w:val="18"/>
                <w:szCs w:val="18"/>
              </w:rPr>
            </w:pPr>
            <w:r>
              <w:rPr>
                <w:rFonts w:ascii="Nunito" w:eastAsia="Nunito" w:hAnsi="Nunito" w:cs="Nunito"/>
                <w:i/>
                <w:sz w:val="18"/>
                <w:szCs w:val="18"/>
              </w:rPr>
              <w:t>Admin, Employee</w:t>
            </w:r>
          </w:p>
        </w:tc>
        <w:tc>
          <w:tcPr>
            <w:tcW w:w="5940" w:type="dxa"/>
            <w:tcBorders>
              <w:top w:val="nil"/>
              <w:left w:val="nil"/>
              <w:bottom w:val="nil"/>
              <w:right w:val="nil"/>
            </w:tcBorders>
            <w:shd w:val="clear" w:color="auto" w:fill="E5E5E5"/>
            <w:tcMar>
              <w:top w:w="100" w:type="dxa"/>
              <w:left w:w="100" w:type="dxa"/>
              <w:bottom w:w="100" w:type="dxa"/>
              <w:right w:w="100" w:type="dxa"/>
            </w:tcMar>
          </w:tcPr>
          <w:p w14:paraId="5FF8738E" w14:textId="77777777" w:rsidR="00182595" w:rsidRDefault="00182595" w:rsidP="007927D2">
            <w:pPr>
              <w:spacing w:line="240" w:lineRule="auto"/>
              <w:ind w:right="-161"/>
              <w:rPr>
                <w:rFonts w:ascii="Nunito" w:eastAsia="Nunito" w:hAnsi="Nunito" w:cs="Nunito"/>
                <w:sz w:val="18"/>
                <w:szCs w:val="18"/>
              </w:rPr>
            </w:pPr>
            <w:r>
              <w:rPr>
                <w:rFonts w:ascii="Nunito" w:eastAsia="Nunito" w:hAnsi="Nunito" w:cs="Nunito"/>
                <w:sz w:val="18"/>
                <w:szCs w:val="18"/>
              </w:rPr>
              <w:t>Use to return consignment results to consignors</w:t>
            </w:r>
          </w:p>
        </w:tc>
      </w:tr>
      <w:tr w:rsidR="00182595" w14:paraId="2873F38E" w14:textId="77777777" w:rsidTr="007927D2">
        <w:tc>
          <w:tcPr>
            <w:tcW w:w="390" w:type="dxa"/>
            <w:tcBorders>
              <w:top w:val="nil"/>
              <w:left w:val="nil"/>
              <w:bottom w:val="nil"/>
              <w:right w:val="nil"/>
            </w:tcBorders>
            <w:shd w:val="clear" w:color="auto" w:fill="E5E5E5"/>
            <w:tcMar>
              <w:top w:w="100" w:type="dxa"/>
              <w:left w:w="100" w:type="dxa"/>
              <w:bottom w:w="100" w:type="dxa"/>
              <w:right w:w="100" w:type="dxa"/>
            </w:tcMar>
          </w:tcPr>
          <w:p w14:paraId="1C25E67A" w14:textId="77777777" w:rsidR="00182595" w:rsidRDefault="00182595" w:rsidP="007927D2">
            <w:pPr>
              <w:spacing w:line="240" w:lineRule="auto"/>
              <w:ind w:left="17" w:right="-161"/>
              <w:rPr>
                <w:rFonts w:ascii="Nunito" w:eastAsia="Nunito" w:hAnsi="Nunito" w:cs="Nunito"/>
                <w:b/>
                <w:sz w:val="18"/>
                <w:szCs w:val="18"/>
              </w:rPr>
            </w:pPr>
            <w:r>
              <w:rPr>
                <w:rFonts w:ascii="Nunito" w:eastAsia="Nunito" w:hAnsi="Nunito" w:cs="Nunito"/>
                <w:b/>
                <w:sz w:val="18"/>
                <w:szCs w:val="18"/>
              </w:rPr>
              <w:t>9</w:t>
            </w:r>
          </w:p>
        </w:tc>
        <w:tc>
          <w:tcPr>
            <w:tcW w:w="1950" w:type="dxa"/>
            <w:tcBorders>
              <w:top w:val="nil"/>
              <w:left w:val="nil"/>
              <w:bottom w:val="nil"/>
              <w:right w:val="nil"/>
            </w:tcBorders>
            <w:shd w:val="clear" w:color="auto" w:fill="E5E5E5"/>
            <w:tcMar>
              <w:top w:w="100" w:type="dxa"/>
              <w:left w:w="100" w:type="dxa"/>
              <w:bottom w:w="100" w:type="dxa"/>
              <w:right w:w="100" w:type="dxa"/>
            </w:tcMar>
          </w:tcPr>
          <w:p w14:paraId="7507A405" w14:textId="77777777" w:rsidR="00182595" w:rsidRDefault="00182595" w:rsidP="007927D2">
            <w:pPr>
              <w:spacing w:line="240" w:lineRule="auto"/>
              <w:ind w:right="-161"/>
              <w:rPr>
                <w:rFonts w:ascii="Nunito" w:eastAsia="Nunito" w:hAnsi="Nunito" w:cs="Nunito"/>
                <w:b/>
                <w:sz w:val="18"/>
                <w:szCs w:val="18"/>
              </w:rPr>
            </w:pPr>
            <w:r>
              <w:rPr>
                <w:rFonts w:ascii="Nunito" w:eastAsia="Nunito" w:hAnsi="Nunito" w:cs="Nunito"/>
                <w:b/>
                <w:sz w:val="18"/>
                <w:szCs w:val="18"/>
              </w:rPr>
              <w:t>View Reports</w:t>
            </w:r>
          </w:p>
        </w:tc>
        <w:tc>
          <w:tcPr>
            <w:tcW w:w="1620" w:type="dxa"/>
            <w:tcBorders>
              <w:top w:val="nil"/>
              <w:left w:val="nil"/>
              <w:bottom w:val="nil"/>
              <w:right w:val="nil"/>
            </w:tcBorders>
            <w:shd w:val="clear" w:color="auto" w:fill="E5E5E5"/>
            <w:tcMar>
              <w:top w:w="100" w:type="dxa"/>
              <w:left w:w="100" w:type="dxa"/>
              <w:bottom w:w="100" w:type="dxa"/>
              <w:right w:w="100" w:type="dxa"/>
            </w:tcMar>
          </w:tcPr>
          <w:p w14:paraId="412C3B84" w14:textId="77777777" w:rsidR="00182595" w:rsidRDefault="00182595" w:rsidP="007927D2">
            <w:pPr>
              <w:spacing w:line="240" w:lineRule="auto"/>
              <w:ind w:left="17" w:right="-161"/>
              <w:rPr>
                <w:rFonts w:ascii="Nunito" w:eastAsia="Nunito" w:hAnsi="Nunito" w:cs="Nunito"/>
                <w:i/>
                <w:sz w:val="18"/>
                <w:szCs w:val="18"/>
              </w:rPr>
            </w:pPr>
            <w:r>
              <w:rPr>
                <w:rFonts w:ascii="Nunito" w:eastAsia="Nunito" w:hAnsi="Nunito" w:cs="Nunito"/>
                <w:i/>
                <w:sz w:val="18"/>
                <w:szCs w:val="18"/>
              </w:rPr>
              <w:t>Admin</w:t>
            </w:r>
          </w:p>
        </w:tc>
        <w:tc>
          <w:tcPr>
            <w:tcW w:w="5940" w:type="dxa"/>
            <w:tcBorders>
              <w:top w:val="nil"/>
              <w:left w:val="nil"/>
              <w:bottom w:val="nil"/>
              <w:right w:val="nil"/>
            </w:tcBorders>
            <w:shd w:val="clear" w:color="auto" w:fill="E5E5E5"/>
            <w:tcMar>
              <w:top w:w="100" w:type="dxa"/>
              <w:left w:w="100" w:type="dxa"/>
              <w:bottom w:w="100" w:type="dxa"/>
              <w:right w:w="100" w:type="dxa"/>
            </w:tcMar>
          </w:tcPr>
          <w:p w14:paraId="58F41FC7" w14:textId="77777777" w:rsidR="00182595" w:rsidRDefault="00182595" w:rsidP="007927D2">
            <w:pPr>
              <w:spacing w:line="240" w:lineRule="auto"/>
              <w:ind w:right="-161"/>
              <w:rPr>
                <w:rFonts w:ascii="Nunito" w:eastAsia="Nunito" w:hAnsi="Nunito" w:cs="Nunito"/>
                <w:sz w:val="18"/>
                <w:szCs w:val="18"/>
              </w:rPr>
            </w:pPr>
            <w:r>
              <w:rPr>
                <w:rFonts w:ascii="Nunito" w:eastAsia="Nunito" w:hAnsi="Nunito" w:cs="Nunito"/>
                <w:sz w:val="18"/>
                <w:szCs w:val="18"/>
              </w:rPr>
              <w:t>Use to view overview reports of business, backup and restore data (</w:t>
            </w:r>
            <w:r>
              <w:rPr>
                <w:rFonts w:ascii="Nunito" w:eastAsia="Nunito" w:hAnsi="Nunito" w:cs="Nunito"/>
                <w:color w:val="FF0000"/>
                <w:sz w:val="18"/>
                <w:szCs w:val="18"/>
              </w:rPr>
              <w:t>not yet implemented restore from xml files</w:t>
            </w:r>
            <w:r>
              <w:rPr>
                <w:rFonts w:ascii="Nunito" w:eastAsia="Nunito" w:hAnsi="Nunito" w:cs="Nunito"/>
                <w:sz w:val="18"/>
                <w:szCs w:val="18"/>
              </w:rPr>
              <w:t>)</w:t>
            </w:r>
          </w:p>
        </w:tc>
      </w:tr>
    </w:tbl>
    <w:p w14:paraId="03535566" w14:textId="77777777" w:rsidR="00182595" w:rsidRDefault="00182595" w:rsidP="00182595">
      <w:pPr>
        <w:spacing w:line="240" w:lineRule="auto"/>
        <w:ind w:left="17" w:right="-41"/>
        <w:jc w:val="both"/>
      </w:pPr>
    </w:p>
    <w:p w14:paraId="2EFFD01F" w14:textId="77777777" w:rsidR="00182595" w:rsidRDefault="00182595" w:rsidP="00182595">
      <w:pPr>
        <w:spacing w:line="240" w:lineRule="auto"/>
        <w:ind w:left="17" w:right="-41"/>
        <w:jc w:val="both"/>
      </w:pPr>
      <w:r>
        <w:t>Deal to the complex of business model and time constraint. Some functions that have color red above are not implemented yet.</w:t>
      </w:r>
    </w:p>
    <w:p w14:paraId="26DFF33B" w14:textId="77777777" w:rsidR="00182595" w:rsidRDefault="00182595" w:rsidP="00182595">
      <w:pPr>
        <w:jc w:val="center"/>
      </w:pPr>
      <w:r>
        <w:rPr>
          <w:noProof/>
        </w:rPr>
        <w:lastRenderedPageBreak/>
        <w:drawing>
          <wp:inline distT="114300" distB="114300" distL="114300" distR="114300" wp14:anchorId="71DDE8F9" wp14:editId="693F9EF3">
            <wp:extent cx="2843213" cy="1791784"/>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843213" cy="1791784"/>
                    </a:xfrm>
                    <a:prstGeom prst="rect">
                      <a:avLst/>
                    </a:prstGeom>
                    <a:ln/>
                  </pic:spPr>
                </pic:pic>
              </a:graphicData>
            </a:graphic>
          </wp:inline>
        </w:drawing>
      </w:r>
    </w:p>
    <w:p w14:paraId="7882F13A" w14:textId="77777777" w:rsidR="00182595" w:rsidRDefault="00182595" w:rsidP="00182595">
      <w:pPr>
        <w:jc w:val="center"/>
      </w:pPr>
      <w:r>
        <w:t>Login</w:t>
      </w:r>
    </w:p>
    <w:p w14:paraId="526D3342" w14:textId="77777777" w:rsidR="00182595" w:rsidRDefault="00182595" w:rsidP="00182595">
      <w:pPr>
        <w:jc w:val="center"/>
      </w:pPr>
    </w:p>
    <w:p w14:paraId="4254481D" w14:textId="77777777" w:rsidR="00182595" w:rsidRDefault="00182595" w:rsidP="00182595">
      <w:pPr>
        <w:jc w:val="center"/>
      </w:pPr>
      <w:r>
        <w:rPr>
          <w:noProof/>
        </w:rPr>
        <w:drawing>
          <wp:inline distT="114300" distB="114300" distL="114300" distR="114300" wp14:anchorId="48C1D247" wp14:editId="4EACCD40">
            <wp:extent cx="5943600" cy="33020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943600" cy="3302000"/>
                    </a:xfrm>
                    <a:prstGeom prst="rect">
                      <a:avLst/>
                    </a:prstGeom>
                    <a:ln/>
                  </pic:spPr>
                </pic:pic>
              </a:graphicData>
            </a:graphic>
          </wp:inline>
        </w:drawing>
      </w:r>
    </w:p>
    <w:p w14:paraId="365F51E8" w14:textId="77777777" w:rsidR="00182595" w:rsidRDefault="00182595" w:rsidP="00182595">
      <w:pPr>
        <w:jc w:val="center"/>
      </w:pPr>
      <w:r>
        <w:t xml:space="preserve">Sell Items - default screen after logged in (Logged in as </w:t>
      </w:r>
      <w:r>
        <w:rPr>
          <w:b/>
        </w:rPr>
        <w:t>admin</w:t>
      </w:r>
      <w:r>
        <w:t xml:space="preserve"> can see all functions). </w:t>
      </w:r>
    </w:p>
    <w:p w14:paraId="01D6152A" w14:textId="77777777" w:rsidR="00182595" w:rsidRDefault="00182595" w:rsidP="00182595">
      <w:pPr>
        <w:numPr>
          <w:ilvl w:val="0"/>
          <w:numId w:val="7"/>
        </w:numPr>
      </w:pPr>
      <w:r>
        <w:t>Show all “</w:t>
      </w:r>
      <w:r>
        <w:rPr>
          <w:b/>
        </w:rPr>
        <w:t>unsold</w:t>
      </w:r>
      <w:r>
        <w:t>” items</w:t>
      </w:r>
    </w:p>
    <w:p w14:paraId="0CF6A49B" w14:textId="77777777" w:rsidR="00182595" w:rsidRDefault="00182595" w:rsidP="00182595">
      <w:pPr>
        <w:numPr>
          <w:ilvl w:val="0"/>
          <w:numId w:val="7"/>
        </w:numPr>
      </w:pPr>
      <w:r>
        <w:t xml:space="preserve">Double-click on item in </w:t>
      </w:r>
      <w:r>
        <w:rPr>
          <w:b/>
        </w:rPr>
        <w:t>Items in Store</w:t>
      </w:r>
      <w:r>
        <w:t xml:space="preserve">, it will be move to </w:t>
      </w:r>
      <w:r>
        <w:rPr>
          <w:b/>
        </w:rPr>
        <w:t xml:space="preserve">Shopping Cart </w:t>
      </w:r>
      <w:r>
        <w:t xml:space="preserve">and cart details will be dynamically displayed below. </w:t>
      </w:r>
    </w:p>
    <w:p w14:paraId="6D159890" w14:textId="77777777" w:rsidR="00182595" w:rsidRDefault="00182595" w:rsidP="00182595">
      <w:pPr>
        <w:numPr>
          <w:ilvl w:val="0"/>
          <w:numId w:val="7"/>
        </w:numPr>
      </w:pPr>
      <w:r>
        <w:t xml:space="preserve">Double-click on item in </w:t>
      </w:r>
      <w:r>
        <w:rPr>
          <w:b/>
        </w:rPr>
        <w:t>Shopping Cart</w:t>
      </w:r>
      <w:r>
        <w:t xml:space="preserve">, it will be move to </w:t>
      </w:r>
      <w:r>
        <w:rPr>
          <w:b/>
        </w:rPr>
        <w:t xml:space="preserve">Items in Store </w:t>
      </w:r>
      <w:r>
        <w:t xml:space="preserve">and cart details will be dynamically displayed below. </w:t>
      </w:r>
    </w:p>
    <w:p w14:paraId="708ABD5E" w14:textId="77777777" w:rsidR="00182595" w:rsidRDefault="00182595" w:rsidP="00182595">
      <w:pPr>
        <w:numPr>
          <w:ilvl w:val="0"/>
          <w:numId w:val="7"/>
        </w:numPr>
      </w:pPr>
      <w:r>
        <w:t>Can search for items by their Id and Price</w:t>
      </w:r>
    </w:p>
    <w:p w14:paraId="158FB3D1" w14:textId="77777777" w:rsidR="00182595" w:rsidRDefault="00182595" w:rsidP="00182595">
      <w:pPr>
        <w:numPr>
          <w:ilvl w:val="0"/>
          <w:numId w:val="7"/>
        </w:numPr>
      </w:pPr>
      <w:r>
        <w:t>Select Discount radio button (</w:t>
      </w:r>
      <w:r>
        <w:rPr>
          <w:b/>
        </w:rPr>
        <w:t>0%, 5%, 10%</w:t>
      </w:r>
      <w:r>
        <w:t xml:space="preserve">) to apply Discount for each items in </w:t>
      </w:r>
      <w:r>
        <w:rPr>
          <w:b/>
        </w:rPr>
        <w:t>Shopping Cart</w:t>
      </w:r>
    </w:p>
    <w:p w14:paraId="44F2055C" w14:textId="77777777" w:rsidR="00182595" w:rsidRDefault="00182595" w:rsidP="00182595">
      <w:pPr>
        <w:numPr>
          <w:ilvl w:val="0"/>
          <w:numId w:val="7"/>
        </w:numPr>
      </w:pPr>
      <w:r>
        <w:t xml:space="preserve">Click </w:t>
      </w:r>
      <w:r>
        <w:rPr>
          <w:b/>
        </w:rPr>
        <w:t xml:space="preserve">Check Out </w:t>
      </w:r>
      <w:r>
        <w:t>button to finish selling process</w:t>
      </w:r>
    </w:p>
    <w:p w14:paraId="13C46940" w14:textId="77777777" w:rsidR="00182595" w:rsidRDefault="00182595" w:rsidP="00182595">
      <w:r>
        <w:rPr>
          <w:noProof/>
        </w:rPr>
        <w:lastRenderedPageBreak/>
        <w:drawing>
          <wp:inline distT="114300" distB="114300" distL="114300" distR="114300" wp14:anchorId="564AF9D3" wp14:editId="155EEADF">
            <wp:extent cx="5943600" cy="33020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43600" cy="3302000"/>
                    </a:xfrm>
                    <a:prstGeom prst="rect">
                      <a:avLst/>
                    </a:prstGeom>
                    <a:ln/>
                  </pic:spPr>
                </pic:pic>
              </a:graphicData>
            </a:graphic>
          </wp:inline>
        </w:drawing>
      </w:r>
    </w:p>
    <w:p w14:paraId="71067305" w14:textId="77777777" w:rsidR="00182595" w:rsidRDefault="00182595" w:rsidP="00182595">
      <w:pPr>
        <w:jc w:val="center"/>
      </w:pPr>
      <w:r>
        <w:t xml:space="preserve">Sell Items - default screen after logged in (Logged in as </w:t>
      </w:r>
      <w:r>
        <w:rPr>
          <w:b/>
        </w:rPr>
        <w:t xml:space="preserve">employee </w:t>
      </w:r>
      <w:r>
        <w:t>can only see 4 functions)</w:t>
      </w:r>
    </w:p>
    <w:p w14:paraId="1F777E8E" w14:textId="77777777" w:rsidR="00182595" w:rsidRDefault="00182595" w:rsidP="00182595">
      <w:pPr>
        <w:jc w:val="center"/>
      </w:pPr>
    </w:p>
    <w:p w14:paraId="463ECB40" w14:textId="77777777" w:rsidR="00182595" w:rsidRDefault="00182595" w:rsidP="00182595">
      <w:pPr>
        <w:jc w:val="center"/>
      </w:pPr>
      <w:r>
        <w:rPr>
          <w:noProof/>
        </w:rPr>
        <w:drawing>
          <wp:inline distT="114300" distB="114300" distL="114300" distR="114300" wp14:anchorId="756530F8" wp14:editId="461490A1">
            <wp:extent cx="5943600" cy="33020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3302000"/>
                    </a:xfrm>
                    <a:prstGeom prst="rect">
                      <a:avLst/>
                    </a:prstGeom>
                    <a:ln/>
                  </pic:spPr>
                </pic:pic>
              </a:graphicData>
            </a:graphic>
          </wp:inline>
        </w:drawing>
      </w:r>
    </w:p>
    <w:p w14:paraId="720842E5" w14:textId="77777777" w:rsidR="00182595" w:rsidRDefault="00182595" w:rsidP="00182595">
      <w:pPr>
        <w:jc w:val="center"/>
      </w:pPr>
      <w:r>
        <w:t xml:space="preserve">Manage Consignors </w:t>
      </w:r>
    </w:p>
    <w:p w14:paraId="41FB3391" w14:textId="77777777" w:rsidR="00182595" w:rsidRDefault="00182595" w:rsidP="00182595">
      <w:pPr>
        <w:numPr>
          <w:ilvl w:val="0"/>
          <w:numId w:val="7"/>
        </w:numPr>
      </w:pPr>
      <w:r>
        <w:t xml:space="preserve">Double-click on a consignor to edit. </w:t>
      </w:r>
    </w:p>
    <w:p w14:paraId="5CF61C90" w14:textId="77777777" w:rsidR="00182595" w:rsidRDefault="00182595" w:rsidP="00182595">
      <w:pPr>
        <w:numPr>
          <w:ilvl w:val="0"/>
          <w:numId w:val="7"/>
        </w:numPr>
      </w:pPr>
      <w:r>
        <w:t>Click Add button to add new consignor</w:t>
      </w:r>
    </w:p>
    <w:p w14:paraId="68B2A6D0" w14:textId="77777777" w:rsidR="00182595" w:rsidRDefault="00182595" w:rsidP="00182595">
      <w:pPr>
        <w:numPr>
          <w:ilvl w:val="0"/>
          <w:numId w:val="7"/>
        </w:numPr>
        <w:sectPr w:rsidR="00182595">
          <w:pgSz w:w="12240" w:h="15840"/>
          <w:pgMar w:top="1440" w:right="1440" w:bottom="1440" w:left="1440" w:header="720" w:footer="720" w:gutter="0"/>
          <w:pgNumType w:start="1"/>
          <w:cols w:space="720"/>
        </w:sectPr>
      </w:pPr>
      <w:r>
        <w:t>Can search by Email, Phone, Name and DOB</w:t>
      </w:r>
    </w:p>
    <w:p w14:paraId="28B665FC" w14:textId="77777777" w:rsidR="00182595" w:rsidRDefault="00182595" w:rsidP="00182595">
      <w:pPr>
        <w:jc w:val="center"/>
      </w:pPr>
      <w:r>
        <w:rPr>
          <w:noProof/>
        </w:rPr>
        <w:lastRenderedPageBreak/>
        <w:drawing>
          <wp:inline distT="114300" distB="114300" distL="114300" distR="114300" wp14:anchorId="1DFD581E" wp14:editId="1B2A3265">
            <wp:extent cx="4224338" cy="1427592"/>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224338" cy="1427592"/>
                    </a:xfrm>
                    <a:prstGeom prst="rect">
                      <a:avLst/>
                    </a:prstGeom>
                    <a:ln/>
                  </pic:spPr>
                </pic:pic>
              </a:graphicData>
            </a:graphic>
          </wp:inline>
        </w:drawing>
      </w:r>
    </w:p>
    <w:p w14:paraId="78734804" w14:textId="77777777" w:rsidR="00182595" w:rsidRDefault="00182595" w:rsidP="00182595">
      <w:pPr>
        <w:jc w:val="center"/>
      </w:pPr>
      <w:r>
        <w:t>Add and Edit a Consignor Forms</w:t>
      </w:r>
    </w:p>
    <w:p w14:paraId="799EA8A0" w14:textId="77777777" w:rsidR="00182595" w:rsidRDefault="00182595" w:rsidP="00182595">
      <w:pPr>
        <w:jc w:val="center"/>
      </w:pPr>
    </w:p>
    <w:p w14:paraId="56B806F9" w14:textId="77777777" w:rsidR="00182595" w:rsidRDefault="00182595" w:rsidP="00182595">
      <w:pPr>
        <w:jc w:val="center"/>
      </w:pPr>
      <w:r>
        <w:rPr>
          <w:noProof/>
        </w:rPr>
        <w:drawing>
          <wp:inline distT="114300" distB="114300" distL="114300" distR="114300" wp14:anchorId="3CDC08B6" wp14:editId="6046F48C">
            <wp:extent cx="5943600" cy="33020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3302000"/>
                    </a:xfrm>
                    <a:prstGeom prst="rect">
                      <a:avLst/>
                    </a:prstGeom>
                    <a:ln/>
                  </pic:spPr>
                </pic:pic>
              </a:graphicData>
            </a:graphic>
          </wp:inline>
        </w:drawing>
      </w:r>
    </w:p>
    <w:p w14:paraId="6CF05A3E" w14:textId="77777777" w:rsidR="00182595" w:rsidRDefault="00182595" w:rsidP="00182595">
      <w:pPr>
        <w:jc w:val="center"/>
      </w:pPr>
      <w:r>
        <w:t xml:space="preserve">Consign Items </w:t>
      </w:r>
    </w:p>
    <w:p w14:paraId="5BC2E9EB" w14:textId="77777777" w:rsidR="00182595" w:rsidRDefault="00182595" w:rsidP="00182595">
      <w:pPr>
        <w:numPr>
          <w:ilvl w:val="0"/>
          <w:numId w:val="7"/>
        </w:numPr>
      </w:pPr>
      <w:r>
        <w:t>Date cannot in the past</w:t>
      </w:r>
    </w:p>
    <w:p w14:paraId="5F94BDB4" w14:textId="77777777" w:rsidR="00182595" w:rsidRDefault="00182595" w:rsidP="00182595">
      <w:pPr>
        <w:numPr>
          <w:ilvl w:val="0"/>
          <w:numId w:val="7"/>
        </w:numPr>
      </w:pPr>
      <w:r>
        <w:t>Enter email of a consignor who want to consign (consignor textbox will give hints about the consignor email, must choose between available emails)</w:t>
      </w:r>
    </w:p>
    <w:p w14:paraId="683E7A5B" w14:textId="77777777" w:rsidR="00182595" w:rsidRDefault="00182595" w:rsidP="00182595">
      <w:pPr>
        <w:numPr>
          <w:ilvl w:val="0"/>
          <w:numId w:val="7"/>
        </w:numPr>
      </w:pPr>
      <w:r>
        <w:t xml:space="preserve">Click </w:t>
      </w:r>
      <w:r>
        <w:rPr>
          <w:b/>
        </w:rPr>
        <w:t xml:space="preserve">Add </w:t>
      </w:r>
      <w:r>
        <w:t>button to add consigned items to the left table</w:t>
      </w:r>
    </w:p>
    <w:p w14:paraId="3FE8D857" w14:textId="77777777" w:rsidR="00182595" w:rsidRDefault="00182595" w:rsidP="00182595">
      <w:pPr>
        <w:numPr>
          <w:ilvl w:val="0"/>
          <w:numId w:val="7"/>
        </w:numPr>
      </w:pPr>
      <w:r>
        <w:t xml:space="preserve">Can set </w:t>
      </w:r>
      <w:r>
        <w:rPr>
          <w:b/>
        </w:rPr>
        <w:t xml:space="preserve">repeat </w:t>
      </w:r>
      <w:r>
        <w:t xml:space="preserve">number (e.g. consign 10 items with prices $10.00), before click </w:t>
      </w:r>
      <w:r>
        <w:rPr>
          <w:b/>
        </w:rPr>
        <w:t xml:space="preserve">Add </w:t>
      </w:r>
      <w:r>
        <w:t>button</w:t>
      </w:r>
    </w:p>
    <w:p w14:paraId="62C04EEE" w14:textId="77777777" w:rsidR="00182595" w:rsidRDefault="00182595" w:rsidP="00182595">
      <w:pPr>
        <w:numPr>
          <w:ilvl w:val="0"/>
          <w:numId w:val="7"/>
        </w:numPr>
      </w:pPr>
      <w:r>
        <w:t xml:space="preserve">Click </w:t>
      </w:r>
      <w:r>
        <w:rPr>
          <w:b/>
        </w:rPr>
        <w:t xml:space="preserve">Finish </w:t>
      </w:r>
      <w:r>
        <w:t>button to finish the consignment process</w:t>
      </w:r>
    </w:p>
    <w:p w14:paraId="06A0EBB0" w14:textId="77777777" w:rsidR="00182595" w:rsidRDefault="00182595" w:rsidP="00182595">
      <w:pPr>
        <w:jc w:val="center"/>
      </w:pPr>
      <w:r>
        <w:rPr>
          <w:noProof/>
        </w:rPr>
        <w:lastRenderedPageBreak/>
        <w:drawing>
          <wp:inline distT="114300" distB="114300" distL="114300" distR="114300" wp14:anchorId="1D20952C" wp14:editId="06078B8F">
            <wp:extent cx="5943600" cy="184785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b="44092"/>
                    <a:stretch>
                      <a:fillRect/>
                    </a:stretch>
                  </pic:blipFill>
                  <pic:spPr>
                    <a:xfrm>
                      <a:off x="0" y="0"/>
                      <a:ext cx="5943600" cy="1847850"/>
                    </a:xfrm>
                    <a:prstGeom prst="rect">
                      <a:avLst/>
                    </a:prstGeom>
                    <a:ln/>
                  </pic:spPr>
                </pic:pic>
              </a:graphicData>
            </a:graphic>
          </wp:inline>
        </w:drawing>
      </w:r>
    </w:p>
    <w:p w14:paraId="667E6FA4" w14:textId="77777777" w:rsidR="00182595" w:rsidRDefault="00182595" w:rsidP="00182595">
      <w:pPr>
        <w:jc w:val="center"/>
      </w:pPr>
      <w:r>
        <w:t xml:space="preserve">Consign Items with added items (click </w:t>
      </w:r>
      <w:r>
        <w:rPr>
          <w:b/>
        </w:rPr>
        <w:t xml:space="preserve">Finish </w:t>
      </w:r>
      <w:r>
        <w:t>button to save to database)</w:t>
      </w:r>
    </w:p>
    <w:p w14:paraId="1B8DC2F8" w14:textId="77777777" w:rsidR="00182595" w:rsidRDefault="00182595" w:rsidP="00182595">
      <w:pPr>
        <w:jc w:val="center"/>
      </w:pPr>
    </w:p>
    <w:p w14:paraId="287D5626" w14:textId="77777777" w:rsidR="00182595" w:rsidRDefault="00182595" w:rsidP="00182595">
      <w:pPr>
        <w:jc w:val="center"/>
      </w:pPr>
      <w:r>
        <w:rPr>
          <w:noProof/>
        </w:rPr>
        <w:drawing>
          <wp:inline distT="114300" distB="114300" distL="114300" distR="114300" wp14:anchorId="6A81A6DE" wp14:editId="0AEB7C27">
            <wp:extent cx="5943600" cy="33020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943600" cy="3302000"/>
                    </a:xfrm>
                    <a:prstGeom prst="rect">
                      <a:avLst/>
                    </a:prstGeom>
                    <a:ln/>
                  </pic:spPr>
                </pic:pic>
              </a:graphicData>
            </a:graphic>
          </wp:inline>
        </w:drawing>
      </w:r>
    </w:p>
    <w:p w14:paraId="6B5EB02A" w14:textId="77777777" w:rsidR="00182595" w:rsidRDefault="00182595" w:rsidP="00182595">
      <w:pPr>
        <w:jc w:val="center"/>
      </w:pPr>
      <w:r>
        <w:t xml:space="preserve">Manage Expenses </w:t>
      </w:r>
    </w:p>
    <w:p w14:paraId="2A993C96" w14:textId="77777777" w:rsidR="00182595" w:rsidRDefault="00182595" w:rsidP="00182595">
      <w:pPr>
        <w:numPr>
          <w:ilvl w:val="0"/>
          <w:numId w:val="7"/>
        </w:numPr>
      </w:pPr>
      <w:r>
        <w:t>Display all Expense Categories and Expenses</w:t>
      </w:r>
    </w:p>
    <w:p w14:paraId="53B60DC0" w14:textId="77777777" w:rsidR="00182595" w:rsidRDefault="00182595" w:rsidP="00182595">
      <w:pPr>
        <w:numPr>
          <w:ilvl w:val="0"/>
          <w:numId w:val="7"/>
        </w:numPr>
      </w:pPr>
      <w:r>
        <w:t>Date cannot in the past</w:t>
      </w:r>
    </w:p>
    <w:p w14:paraId="0A3A4EA1" w14:textId="77777777" w:rsidR="00182595" w:rsidRDefault="00182595" w:rsidP="00182595">
      <w:pPr>
        <w:numPr>
          <w:ilvl w:val="0"/>
          <w:numId w:val="7"/>
        </w:numPr>
      </w:pPr>
      <w:r>
        <w:t xml:space="preserve">Choose Category from the combo box, enter Amount and Note (optional) then click </w:t>
      </w:r>
      <w:r>
        <w:rPr>
          <w:b/>
        </w:rPr>
        <w:t xml:space="preserve">Add Expense </w:t>
      </w:r>
      <w:r>
        <w:t>button to add an expense</w:t>
      </w:r>
    </w:p>
    <w:p w14:paraId="79E71BB9" w14:textId="77777777" w:rsidR="00182595" w:rsidRDefault="00182595" w:rsidP="00182595">
      <w:pPr>
        <w:numPr>
          <w:ilvl w:val="0"/>
          <w:numId w:val="7"/>
        </w:numPr>
      </w:pPr>
      <w:r>
        <w:t>Can search by Category, Date and Note</w:t>
      </w:r>
    </w:p>
    <w:p w14:paraId="321F92FA" w14:textId="77777777" w:rsidR="00182595" w:rsidRDefault="00182595" w:rsidP="00182595">
      <w:pPr>
        <w:ind w:left="720"/>
      </w:pPr>
    </w:p>
    <w:p w14:paraId="00564396" w14:textId="77777777" w:rsidR="00182595" w:rsidRDefault="00182595" w:rsidP="00182595">
      <w:pPr>
        <w:jc w:val="center"/>
      </w:pPr>
      <w:r>
        <w:rPr>
          <w:noProof/>
        </w:rPr>
        <w:lastRenderedPageBreak/>
        <w:drawing>
          <wp:inline distT="114300" distB="114300" distL="114300" distR="114300" wp14:anchorId="07068E0F" wp14:editId="2184772B">
            <wp:extent cx="5943600" cy="33020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943600" cy="3302000"/>
                    </a:xfrm>
                    <a:prstGeom prst="rect">
                      <a:avLst/>
                    </a:prstGeom>
                    <a:ln/>
                  </pic:spPr>
                </pic:pic>
              </a:graphicData>
            </a:graphic>
          </wp:inline>
        </w:drawing>
      </w:r>
    </w:p>
    <w:p w14:paraId="086B7EE7" w14:textId="77777777" w:rsidR="00182595" w:rsidRDefault="00182595" w:rsidP="00182595">
      <w:pPr>
        <w:jc w:val="center"/>
      </w:pPr>
      <w:r>
        <w:t>Manage Consignment Results and Consignment Summaries</w:t>
      </w:r>
    </w:p>
    <w:p w14:paraId="1EF01A3F" w14:textId="77777777" w:rsidR="00182595" w:rsidRDefault="00182595" w:rsidP="00182595">
      <w:pPr>
        <w:numPr>
          <w:ilvl w:val="0"/>
          <w:numId w:val="7"/>
        </w:numPr>
      </w:pPr>
      <w:r>
        <w:t>Display all Consignment Results and Summaries by default (can choose to view specific consignment period by select in the combo box at top)</w:t>
      </w:r>
    </w:p>
    <w:p w14:paraId="7C2B98D3" w14:textId="77777777" w:rsidR="00182595" w:rsidRDefault="00182595" w:rsidP="00182595">
      <w:pPr>
        <w:numPr>
          <w:ilvl w:val="0"/>
          <w:numId w:val="7"/>
        </w:numPr>
      </w:pPr>
      <w:r>
        <w:t xml:space="preserve">Choose suitable </w:t>
      </w:r>
      <w:r>
        <w:rPr>
          <w:b/>
        </w:rPr>
        <w:t xml:space="preserve">Month </w:t>
      </w:r>
      <w:r>
        <w:t xml:space="preserve">and </w:t>
      </w:r>
      <w:r>
        <w:rPr>
          <w:b/>
        </w:rPr>
        <w:t>Year</w:t>
      </w:r>
      <w:r>
        <w:t xml:space="preserve">, then click </w:t>
      </w:r>
      <w:r>
        <w:rPr>
          <w:b/>
        </w:rPr>
        <w:t>Generate Consignment Results</w:t>
      </w:r>
      <w:r>
        <w:t xml:space="preserve"> button to start the process of generate consignment results and summary (Note that - there is only one consignment summary for Jan 2019)</w:t>
      </w:r>
    </w:p>
    <w:p w14:paraId="2F92BF37" w14:textId="77777777" w:rsidR="00182595" w:rsidRDefault="00182595" w:rsidP="00182595">
      <w:pPr>
        <w:numPr>
          <w:ilvl w:val="0"/>
          <w:numId w:val="7"/>
        </w:numPr>
      </w:pPr>
      <w:r>
        <w:t>Now generate consignment results and summary for Feb 2019</w:t>
      </w:r>
    </w:p>
    <w:p w14:paraId="2BBE7A12" w14:textId="77777777" w:rsidR="00182595" w:rsidRDefault="00182595" w:rsidP="00182595">
      <w:r>
        <w:rPr>
          <w:noProof/>
        </w:rPr>
        <w:drawing>
          <wp:inline distT="114300" distB="114300" distL="114300" distR="114300" wp14:anchorId="71DC7C6B" wp14:editId="329DFFDF">
            <wp:extent cx="5943600" cy="28956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43600" cy="2895600"/>
                    </a:xfrm>
                    <a:prstGeom prst="rect">
                      <a:avLst/>
                    </a:prstGeom>
                    <a:ln/>
                  </pic:spPr>
                </pic:pic>
              </a:graphicData>
            </a:graphic>
          </wp:inline>
        </w:drawing>
      </w:r>
    </w:p>
    <w:p w14:paraId="455DDD41" w14:textId="77777777" w:rsidR="00182595" w:rsidRDefault="00182595" w:rsidP="00182595">
      <w:pPr>
        <w:jc w:val="center"/>
      </w:pPr>
      <w:r>
        <w:t>Generate Consignment Results and Summary Form</w:t>
      </w:r>
    </w:p>
    <w:p w14:paraId="3CFDE2DA" w14:textId="77777777" w:rsidR="00182595" w:rsidRDefault="00182595" w:rsidP="00182595">
      <w:pPr>
        <w:numPr>
          <w:ilvl w:val="0"/>
          <w:numId w:val="7"/>
        </w:numPr>
      </w:pPr>
      <w:r>
        <w:t>Double-click on item if it is lost.</w:t>
      </w:r>
    </w:p>
    <w:p w14:paraId="72F48FAC" w14:textId="77777777" w:rsidR="00182595" w:rsidRDefault="00182595" w:rsidP="00182595">
      <w:pPr>
        <w:numPr>
          <w:ilvl w:val="0"/>
          <w:numId w:val="7"/>
        </w:numPr>
      </w:pPr>
      <w:r>
        <w:lastRenderedPageBreak/>
        <w:t xml:space="preserve">Click </w:t>
      </w:r>
      <w:r>
        <w:rPr>
          <w:b/>
        </w:rPr>
        <w:t>Finish Publish Consignment Results</w:t>
      </w:r>
      <w:r>
        <w:t xml:space="preserve"> to finish the process (the process will take a bit of time to finish) and the result is shown below. Note that, after the process all “unsold” items from Feb 2019 are changed to “returned” or “lost” items, so they do not appear in </w:t>
      </w:r>
      <w:r>
        <w:rPr>
          <w:b/>
        </w:rPr>
        <w:t>Sell Items</w:t>
      </w:r>
      <w:r>
        <w:t xml:space="preserve"> anymore.</w:t>
      </w:r>
    </w:p>
    <w:p w14:paraId="2B38A874" w14:textId="77777777" w:rsidR="00182595" w:rsidRDefault="00182595" w:rsidP="00182595">
      <w:pPr>
        <w:ind w:left="720"/>
      </w:pPr>
    </w:p>
    <w:p w14:paraId="37A3446E" w14:textId="77777777" w:rsidR="00182595" w:rsidRDefault="00182595" w:rsidP="00182595">
      <w:r>
        <w:rPr>
          <w:noProof/>
        </w:rPr>
        <w:drawing>
          <wp:inline distT="114300" distB="114300" distL="114300" distR="114300" wp14:anchorId="726DD02C" wp14:editId="79D810BB">
            <wp:extent cx="5943600" cy="33020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943600" cy="3302000"/>
                    </a:xfrm>
                    <a:prstGeom prst="rect">
                      <a:avLst/>
                    </a:prstGeom>
                    <a:ln/>
                  </pic:spPr>
                </pic:pic>
              </a:graphicData>
            </a:graphic>
          </wp:inline>
        </w:drawing>
      </w:r>
    </w:p>
    <w:p w14:paraId="0D850515" w14:textId="77777777" w:rsidR="00182595" w:rsidRDefault="00182595" w:rsidP="00182595">
      <w:pPr>
        <w:jc w:val="center"/>
      </w:pPr>
      <w:r>
        <w:t>Consignment Results and Summary for Feb 2019 are published</w:t>
      </w:r>
    </w:p>
    <w:p w14:paraId="4320B74B" w14:textId="77777777" w:rsidR="00182595" w:rsidRDefault="00182595" w:rsidP="00182595">
      <w:pPr>
        <w:jc w:val="center"/>
      </w:pPr>
    </w:p>
    <w:p w14:paraId="592488B8" w14:textId="77777777" w:rsidR="00182595" w:rsidRDefault="00182595" w:rsidP="00182595">
      <w:r>
        <w:rPr>
          <w:noProof/>
        </w:rPr>
        <w:drawing>
          <wp:inline distT="114300" distB="114300" distL="114300" distR="114300" wp14:anchorId="7106D3BC" wp14:editId="2DF5D29A">
            <wp:extent cx="5943600" cy="33020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943600" cy="3302000"/>
                    </a:xfrm>
                    <a:prstGeom prst="rect">
                      <a:avLst/>
                    </a:prstGeom>
                    <a:ln/>
                  </pic:spPr>
                </pic:pic>
              </a:graphicData>
            </a:graphic>
          </wp:inline>
        </w:drawing>
      </w:r>
    </w:p>
    <w:p w14:paraId="699DD7D4" w14:textId="77777777" w:rsidR="00182595" w:rsidRDefault="00182595" w:rsidP="00182595">
      <w:pPr>
        <w:jc w:val="center"/>
      </w:pPr>
      <w:r>
        <w:t>Return Consignment Results</w:t>
      </w:r>
    </w:p>
    <w:p w14:paraId="676DC9D0" w14:textId="77777777" w:rsidR="00182595" w:rsidRDefault="00182595" w:rsidP="00182595">
      <w:r>
        <w:lastRenderedPageBreak/>
        <w:t xml:space="preserve">Note that there is no consignment results to returned, because all consignment results of Jan 2019 were returned and there is no published consignment results of Feb 2019 yet. After clicking </w:t>
      </w:r>
      <w:r>
        <w:rPr>
          <w:b/>
        </w:rPr>
        <w:t xml:space="preserve">Finish Publish Consignment Results </w:t>
      </w:r>
      <w:r>
        <w:t xml:space="preserve">in </w:t>
      </w:r>
      <w:r>
        <w:rPr>
          <w:b/>
        </w:rPr>
        <w:t>Generate Consignment Results and Summary Form</w:t>
      </w:r>
      <w:r>
        <w:t xml:space="preserve"> above and enter</w:t>
      </w:r>
      <w:r>
        <w:rPr>
          <w:b/>
        </w:rPr>
        <w:t xml:space="preserve"> Return Consignment Results </w:t>
      </w:r>
      <w:r>
        <w:t>again, we will see some consignment results need to return as shown below (if nothing shows up, try to enter some search key to refresh the view)</w:t>
      </w:r>
    </w:p>
    <w:p w14:paraId="79E41CAE" w14:textId="77777777" w:rsidR="00182595" w:rsidRDefault="00182595" w:rsidP="00182595">
      <w:r>
        <w:rPr>
          <w:noProof/>
        </w:rPr>
        <w:drawing>
          <wp:inline distT="114300" distB="114300" distL="114300" distR="114300" wp14:anchorId="4A9D28CC" wp14:editId="0A33058F">
            <wp:extent cx="5943600" cy="33020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3302000"/>
                    </a:xfrm>
                    <a:prstGeom prst="rect">
                      <a:avLst/>
                    </a:prstGeom>
                    <a:ln/>
                  </pic:spPr>
                </pic:pic>
              </a:graphicData>
            </a:graphic>
          </wp:inline>
        </w:drawing>
      </w:r>
    </w:p>
    <w:p w14:paraId="3F2D4389" w14:textId="77777777" w:rsidR="00182595" w:rsidRDefault="00182595" w:rsidP="00182595">
      <w:pPr>
        <w:jc w:val="center"/>
      </w:pPr>
      <w:r>
        <w:t>Return Consignment Results</w:t>
      </w:r>
    </w:p>
    <w:p w14:paraId="4684B037" w14:textId="77777777" w:rsidR="00182595" w:rsidRDefault="00182595" w:rsidP="00182595">
      <w:pPr>
        <w:jc w:val="center"/>
      </w:pPr>
    </w:p>
    <w:p w14:paraId="6B6918D3" w14:textId="77777777" w:rsidR="00182595" w:rsidRDefault="00182595" w:rsidP="00182595">
      <w:pPr>
        <w:jc w:val="center"/>
      </w:pPr>
      <w:r>
        <w:rPr>
          <w:noProof/>
        </w:rPr>
        <w:drawing>
          <wp:inline distT="114300" distB="114300" distL="114300" distR="114300" wp14:anchorId="6269048E" wp14:editId="71E0B1F8">
            <wp:extent cx="5943600" cy="33020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3600" cy="3302000"/>
                    </a:xfrm>
                    <a:prstGeom prst="rect">
                      <a:avLst/>
                    </a:prstGeom>
                    <a:ln/>
                  </pic:spPr>
                </pic:pic>
              </a:graphicData>
            </a:graphic>
          </wp:inline>
        </w:drawing>
      </w:r>
    </w:p>
    <w:p w14:paraId="39EA579B" w14:textId="77777777" w:rsidR="00182595" w:rsidRDefault="00182595" w:rsidP="00182595">
      <w:pPr>
        <w:numPr>
          <w:ilvl w:val="0"/>
          <w:numId w:val="7"/>
        </w:numPr>
      </w:pPr>
      <w:r>
        <w:lastRenderedPageBreak/>
        <w:t>Double-click on a result to view its details (consignor info, number of returned items and money the consignor can receive)</w:t>
      </w:r>
    </w:p>
    <w:p w14:paraId="6E2FA002" w14:textId="77777777" w:rsidR="00182595" w:rsidRDefault="00182595" w:rsidP="00182595">
      <w:pPr>
        <w:numPr>
          <w:ilvl w:val="0"/>
          <w:numId w:val="7"/>
        </w:numPr>
      </w:pPr>
      <w:r>
        <w:t xml:space="preserve">Click </w:t>
      </w:r>
      <w:r>
        <w:rPr>
          <w:b/>
        </w:rPr>
        <w:t xml:space="preserve">Return this Result </w:t>
      </w:r>
      <w:r>
        <w:t>button to finish the process</w:t>
      </w:r>
    </w:p>
    <w:p w14:paraId="341A709A" w14:textId="77777777" w:rsidR="00182595" w:rsidRDefault="00182595" w:rsidP="00182595">
      <w:pPr>
        <w:numPr>
          <w:ilvl w:val="0"/>
          <w:numId w:val="7"/>
        </w:numPr>
      </w:pPr>
      <w:r>
        <w:t>Can search by Consignor Id and Consignment Period</w:t>
      </w:r>
    </w:p>
    <w:p w14:paraId="755E91CB" w14:textId="77777777" w:rsidR="00182595" w:rsidRDefault="00182595" w:rsidP="00182595"/>
    <w:p w14:paraId="480C0E62" w14:textId="77777777" w:rsidR="00182595" w:rsidRDefault="00182595" w:rsidP="00182595">
      <w:pPr>
        <w:jc w:val="center"/>
      </w:pPr>
      <w:r>
        <w:rPr>
          <w:noProof/>
        </w:rPr>
        <w:drawing>
          <wp:inline distT="114300" distB="114300" distL="114300" distR="114300" wp14:anchorId="541876FF" wp14:editId="4999F0E0">
            <wp:extent cx="5943600" cy="33020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43600" cy="3302000"/>
                    </a:xfrm>
                    <a:prstGeom prst="rect">
                      <a:avLst/>
                    </a:prstGeom>
                    <a:ln/>
                  </pic:spPr>
                </pic:pic>
              </a:graphicData>
            </a:graphic>
          </wp:inline>
        </w:drawing>
      </w:r>
    </w:p>
    <w:p w14:paraId="1190A656" w14:textId="77777777" w:rsidR="00182595" w:rsidRDefault="00182595" w:rsidP="00182595">
      <w:pPr>
        <w:jc w:val="center"/>
      </w:pPr>
      <w:r>
        <w:t>Reports and Backup Screen</w:t>
      </w:r>
    </w:p>
    <w:p w14:paraId="7549F7D2" w14:textId="77777777" w:rsidR="00182595" w:rsidRDefault="00182595" w:rsidP="00182595">
      <w:pPr>
        <w:numPr>
          <w:ilvl w:val="0"/>
          <w:numId w:val="7"/>
        </w:numPr>
      </w:pPr>
      <w:r>
        <w:t xml:space="preserve">Quickly view the business crucial info such as current Budget, Usable Budget, Total Income, Total Expense, Today Income and Today Expense. Note that, when make an expense or a sale, and then return to </w:t>
      </w:r>
      <w:r>
        <w:rPr>
          <w:b/>
        </w:rPr>
        <w:t xml:space="preserve">Reports and Backup Screen </w:t>
      </w:r>
      <w:r>
        <w:t>we can see all the data update.</w:t>
      </w:r>
    </w:p>
    <w:p w14:paraId="31B5378A" w14:textId="77777777" w:rsidR="00182595" w:rsidRDefault="00182595" w:rsidP="00182595">
      <w:pPr>
        <w:numPr>
          <w:ilvl w:val="0"/>
          <w:numId w:val="7"/>
        </w:numPr>
      </w:pPr>
      <w:r>
        <w:t xml:space="preserve">The top chart shows the </w:t>
      </w:r>
      <w:r>
        <w:rPr>
          <w:b/>
        </w:rPr>
        <w:t>Total Income</w:t>
      </w:r>
      <w:r>
        <w:t xml:space="preserve"> and </w:t>
      </w:r>
      <w:r>
        <w:rPr>
          <w:b/>
        </w:rPr>
        <w:t xml:space="preserve">Total Expense </w:t>
      </w:r>
      <w:r>
        <w:t>overtime. It is matched with the seed data, we can see that there are 3 small increases in expense at the end of each months (seed data generate a lot of expense in date 28th each month such as Salary, Rent, Utilities ...). And the big increase at the end matched with the returning consignment results of Jan 2019 to consignors.</w:t>
      </w:r>
    </w:p>
    <w:p w14:paraId="1020738A" w14:textId="77777777" w:rsidR="00182595" w:rsidRDefault="00182595" w:rsidP="00182595">
      <w:pPr>
        <w:numPr>
          <w:ilvl w:val="0"/>
          <w:numId w:val="7"/>
        </w:numPr>
      </w:pPr>
      <w:r>
        <w:t xml:space="preserve">The bottom chart shows the </w:t>
      </w:r>
      <w:r>
        <w:rPr>
          <w:b/>
        </w:rPr>
        <w:t xml:space="preserve">Usable Budget </w:t>
      </w:r>
      <w:r>
        <w:t xml:space="preserve">and </w:t>
      </w:r>
      <w:r>
        <w:rPr>
          <w:b/>
        </w:rPr>
        <w:t>Client Asset</w:t>
      </w:r>
      <w:r>
        <w:t xml:space="preserve"> overtime. It shows that, the usable budget gradually increases and there are 3 drops which corresponding with a lot of expense made in date 28th each month. However, the </w:t>
      </w:r>
      <w:r>
        <w:rPr>
          <w:b/>
        </w:rPr>
        <w:t xml:space="preserve">Client Asset </w:t>
      </w:r>
      <w:r>
        <w:t>is decreased only in the returning consignment results period.</w:t>
      </w:r>
    </w:p>
    <w:p w14:paraId="47FD36C5" w14:textId="77777777" w:rsidR="00182595" w:rsidRDefault="00182595" w:rsidP="00182595">
      <w:pPr>
        <w:numPr>
          <w:ilvl w:val="0"/>
          <w:numId w:val="7"/>
        </w:numPr>
      </w:pPr>
      <w:r>
        <w:t xml:space="preserve">Click </w:t>
      </w:r>
      <w:r>
        <w:rPr>
          <w:b/>
        </w:rPr>
        <w:t>Backup</w:t>
      </w:r>
      <w:r>
        <w:t xml:space="preserve"> button to save all data to xml files in application folder </w:t>
      </w:r>
      <w:r>
        <w:rPr>
          <w:b/>
        </w:rPr>
        <w:t>BackupData</w:t>
      </w:r>
      <w:r>
        <w:t>.</w:t>
      </w:r>
    </w:p>
    <w:p w14:paraId="582B01E6" w14:textId="77777777" w:rsidR="00182595" w:rsidRDefault="00182595" w:rsidP="00182595">
      <w:pPr>
        <w:ind w:left="720"/>
      </w:pPr>
    </w:p>
    <w:p w14:paraId="04F4C8B3" w14:textId="77777777" w:rsidR="00182595" w:rsidRDefault="00182595" w:rsidP="00182595">
      <w:pPr>
        <w:ind w:left="720"/>
      </w:pPr>
    </w:p>
    <w:p w14:paraId="3DC41CF8" w14:textId="77777777" w:rsidR="00182595" w:rsidRDefault="00182595" w:rsidP="00182595">
      <w:pPr>
        <w:pStyle w:val="Heading1"/>
        <w:spacing w:before="0" w:after="200" w:line="240" w:lineRule="auto"/>
        <w:ind w:left="17" w:right="-41"/>
        <w:jc w:val="both"/>
        <w:rPr>
          <w:rFonts w:ascii="Maven Pro" w:eastAsia="Maven Pro" w:hAnsi="Maven Pro" w:cs="Maven Pro"/>
          <w:b/>
          <w:color w:val="0B6374"/>
          <w:sz w:val="22"/>
          <w:szCs w:val="22"/>
        </w:rPr>
      </w:pPr>
      <w:bookmarkStart w:id="8" w:name="_x4tw7webyh6h" w:colFirst="0" w:colLast="0"/>
      <w:bookmarkEnd w:id="8"/>
      <w:r>
        <w:rPr>
          <w:rFonts w:ascii="Maven Pro" w:eastAsia="Maven Pro" w:hAnsi="Maven Pro" w:cs="Maven Pro"/>
          <w:b/>
          <w:color w:val="424242"/>
          <w:sz w:val="36"/>
          <w:szCs w:val="36"/>
        </w:rPr>
        <w:lastRenderedPageBreak/>
        <w:t>5. Project Implementation</w:t>
      </w:r>
    </w:p>
    <w:p w14:paraId="27983ACD" w14:textId="77777777" w:rsidR="00182595" w:rsidRDefault="00182595" w:rsidP="00182595">
      <w:pPr>
        <w:pStyle w:val="Heading2"/>
      </w:pPr>
      <w:bookmarkStart w:id="9" w:name="_hxwutnq3ieli" w:colFirst="0" w:colLast="0"/>
      <w:bookmarkEnd w:id="9"/>
      <w:r>
        <w:t>5.1 Seed Data</w:t>
      </w:r>
    </w:p>
    <w:p w14:paraId="161482BF" w14:textId="77777777" w:rsidR="00182595" w:rsidRDefault="00182595" w:rsidP="00182595">
      <w:r>
        <w:t>Folder: SeedData</w:t>
      </w:r>
    </w:p>
    <w:p w14:paraId="2BE89CAD" w14:textId="77777777" w:rsidR="00182595" w:rsidRDefault="00182595" w:rsidP="00182595">
      <w:r>
        <w:t>Include: ConsignmentStoreSeedData class and 3 insert data sql files for consignors, employees and items (generated from mockaroo.com website).</w:t>
      </w:r>
    </w:p>
    <w:p w14:paraId="15CF50AC" w14:textId="77777777" w:rsidR="00182595" w:rsidRDefault="00182595" w:rsidP="00182595">
      <w:r>
        <w:t>When application is started, if there is no data then ConsignmentStoreSeedData will insert seed data to all tables.</w:t>
      </w:r>
    </w:p>
    <w:p w14:paraId="4D569653" w14:textId="77777777" w:rsidR="00182595" w:rsidRDefault="00182595" w:rsidP="00182595"/>
    <w:p w14:paraId="0DD1BEB4" w14:textId="77777777" w:rsidR="00182595" w:rsidRDefault="00182595" w:rsidP="00182595">
      <w:r>
        <w:t>Process:</w:t>
      </w:r>
    </w:p>
    <w:p w14:paraId="428DBCFB" w14:textId="77777777" w:rsidR="00182595" w:rsidRDefault="00182595" w:rsidP="00182595">
      <w:pPr>
        <w:numPr>
          <w:ilvl w:val="0"/>
          <w:numId w:val="2"/>
        </w:numPr>
      </w:pPr>
      <w:r>
        <w:t>Insert 1 admin and 9 employees to Employees table</w:t>
      </w:r>
    </w:p>
    <w:p w14:paraId="5297CEDC" w14:textId="77777777" w:rsidR="00182595" w:rsidRDefault="00182595" w:rsidP="00182595">
      <w:pPr>
        <w:numPr>
          <w:ilvl w:val="0"/>
          <w:numId w:val="2"/>
        </w:numPr>
      </w:pPr>
      <w:r>
        <w:t>Insert 100 consignors to Consignors table</w:t>
      </w:r>
    </w:p>
    <w:p w14:paraId="24E7BA6C" w14:textId="77777777" w:rsidR="00182595" w:rsidRDefault="00182595" w:rsidP="00182595">
      <w:pPr>
        <w:numPr>
          <w:ilvl w:val="0"/>
          <w:numId w:val="2"/>
        </w:numPr>
      </w:pPr>
      <w:r>
        <w:t>Insert 3,800 items to Items table (Jan/2019: 1000 items; Feb/2019: 1100 items; Mar/2019: 1200 items; Apr/1/2019 - Apr/7/2019: 500 items). Note that, all items in Jan/2019 were randomly set status as (“</w:t>
      </w:r>
      <w:r>
        <w:rPr>
          <w:b/>
        </w:rPr>
        <w:t>sold</w:t>
      </w:r>
      <w:r>
        <w:t>”, “</w:t>
      </w:r>
      <w:r>
        <w:rPr>
          <w:b/>
        </w:rPr>
        <w:t>returned</w:t>
      </w:r>
      <w:r>
        <w:t>” or “</w:t>
      </w:r>
      <w:r>
        <w:rPr>
          <w:b/>
        </w:rPr>
        <w:t>lost</w:t>
      </w:r>
      <w:r>
        <w:t>”) for simulate generate consignment results and summary for Jan 2019. The other items have status “</w:t>
      </w:r>
      <w:r>
        <w:rPr>
          <w:b/>
        </w:rPr>
        <w:t>sold</w:t>
      </w:r>
      <w:r>
        <w:t>” or “</w:t>
      </w:r>
      <w:r>
        <w:rPr>
          <w:b/>
        </w:rPr>
        <w:t>unsold</w:t>
      </w:r>
      <w:r>
        <w:t xml:space="preserve">”.  </w:t>
      </w:r>
    </w:p>
    <w:p w14:paraId="68E7754F" w14:textId="77777777" w:rsidR="00182595" w:rsidRDefault="00182595" w:rsidP="00182595">
      <w:pPr>
        <w:numPr>
          <w:ilvl w:val="0"/>
          <w:numId w:val="2"/>
        </w:numPr>
      </w:pPr>
      <w:r>
        <w:t xml:space="preserve">Insert soldItems to SoldItems table </w:t>
      </w:r>
    </w:p>
    <w:p w14:paraId="128C3AC2" w14:textId="77777777" w:rsidR="00182595" w:rsidRDefault="00182595" w:rsidP="00182595">
      <w:pPr>
        <w:numPr>
          <w:ilvl w:val="1"/>
          <w:numId w:val="2"/>
        </w:numPr>
      </w:pPr>
      <w:r>
        <w:t>Select all “</w:t>
      </w:r>
      <w:r>
        <w:rPr>
          <w:b/>
        </w:rPr>
        <w:t>sold</w:t>
      </w:r>
      <w:r>
        <w:t>” items and get their Ids</w:t>
      </w:r>
    </w:p>
    <w:p w14:paraId="28B6DCE6" w14:textId="77777777" w:rsidR="00182595" w:rsidRDefault="00182595" w:rsidP="00182595">
      <w:pPr>
        <w:numPr>
          <w:ilvl w:val="1"/>
          <w:numId w:val="2"/>
        </w:numPr>
      </w:pPr>
      <w:r>
        <w:t>Randomly pick employee 1-10</w:t>
      </w:r>
    </w:p>
    <w:p w14:paraId="0A4534C8" w14:textId="77777777" w:rsidR="00182595" w:rsidRDefault="00182595" w:rsidP="00182595">
      <w:pPr>
        <w:numPr>
          <w:ilvl w:val="1"/>
          <w:numId w:val="2"/>
        </w:numPr>
      </w:pPr>
      <w:r>
        <w:t xml:space="preserve">Randomly pick SoldDate in range ConsignedDate - (ConsignedDate + 2) </w:t>
      </w:r>
    </w:p>
    <w:p w14:paraId="1C068C3D" w14:textId="77777777" w:rsidR="00182595" w:rsidRDefault="00182595" w:rsidP="00182595">
      <w:pPr>
        <w:numPr>
          <w:ilvl w:val="1"/>
          <w:numId w:val="2"/>
        </w:numPr>
      </w:pPr>
      <w:r>
        <w:t>20% can get DiscountAmount $5</w:t>
      </w:r>
    </w:p>
    <w:p w14:paraId="423EC0C0" w14:textId="77777777" w:rsidR="00182595" w:rsidRDefault="00182595" w:rsidP="00182595">
      <w:pPr>
        <w:numPr>
          <w:ilvl w:val="0"/>
          <w:numId w:val="2"/>
        </w:numPr>
      </w:pPr>
      <w:r>
        <w:t>Generate a ConsignmentSummary of Jan 2019</w:t>
      </w:r>
    </w:p>
    <w:p w14:paraId="7C754F40" w14:textId="77777777" w:rsidR="00182595" w:rsidRDefault="00182595" w:rsidP="00182595">
      <w:pPr>
        <w:numPr>
          <w:ilvl w:val="0"/>
          <w:numId w:val="2"/>
        </w:numPr>
      </w:pPr>
      <w:r>
        <w:t>Generate ConsignmentResults of Jan 2019 for related consignors</w:t>
      </w:r>
    </w:p>
    <w:p w14:paraId="3B6E51B9" w14:textId="77777777" w:rsidR="00182595" w:rsidRDefault="00182595" w:rsidP="00182595">
      <w:pPr>
        <w:numPr>
          <w:ilvl w:val="0"/>
          <w:numId w:val="2"/>
        </w:numPr>
      </w:pPr>
      <w:r>
        <w:t>Generate some Expense Categories</w:t>
      </w:r>
    </w:p>
    <w:p w14:paraId="1241E945" w14:textId="77777777" w:rsidR="00182595" w:rsidRDefault="00182595" w:rsidP="00182595">
      <w:pPr>
        <w:numPr>
          <w:ilvl w:val="1"/>
          <w:numId w:val="2"/>
        </w:numPr>
      </w:pPr>
      <w:r>
        <w:t>Generate Discount Expense based on SoldItems table</w:t>
      </w:r>
    </w:p>
    <w:p w14:paraId="059EC55A" w14:textId="77777777" w:rsidR="00182595" w:rsidRDefault="00182595" w:rsidP="00182595">
      <w:pPr>
        <w:numPr>
          <w:ilvl w:val="1"/>
          <w:numId w:val="2"/>
        </w:numPr>
      </w:pPr>
      <w:r>
        <w:t>Generate ConsignmentResult Expense based on ConsignmentResults table</w:t>
      </w:r>
    </w:p>
    <w:p w14:paraId="3705B389" w14:textId="77777777" w:rsidR="00182595" w:rsidRDefault="00182595" w:rsidP="00182595">
      <w:pPr>
        <w:numPr>
          <w:ilvl w:val="1"/>
          <w:numId w:val="2"/>
        </w:numPr>
      </w:pPr>
      <w:r>
        <w:t>Generate some monthly expenses at date 28th/Jan, Feb, Mar 2019</w:t>
      </w:r>
    </w:p>
    <w:p w14:paraId="70C55E31" w14:textId="77777777" w:rsidR="00182595" w:rsidRDefault="00182595" w:rsidP="00182595">
      <w:pPr>
        <w:numPr>
          <w:ilvl w:val="0"/>
          <w:numId w:val="2"/>
        </w:numPr>
      </w:pPr>
      <w:r>
        <w:t>Generate Overview data for each day from Dec 31, 2018 to now</w:t>
      </w:r>
    </w:p>
    <w:p w14:paraId="5EBB6C52" w14:textId="77777777" w:rsidR="00182595" w:rsidRDefault="00182595" w:rsidP="00182595">
      <w:pPr>
        <w:numPr>
          <w:ilvl w:val="0"/>
          <w:numId w:val="6"/>
        </w:numPr>
      </w:pPr>
      <w:r>
        <w:t>Starting Budget is $5,000</w:t>
      </w:r>
    </w:p>
    <w:p w14:paraId="57375CA1" w14:textId="77777777" w:rsidR="00182595" w:rsidRDefault="00182595" w:rsidP="00182595">
      <w:pPr>
        <w:ind w:left="1440"/>
      </w:pPr>
    </w:p>
    <w:p w14:paraId="01E97A56" w14:textId="77777777" w:rsidR="00182595" w:rsidRDefault="00182595" w:rsidP="00182595">
      <w:pPr>
        <w:ind w:left="1440"/>
      </w:pPr>
    </w:p>
    <w:p w14:paraId="7506F3A8" w14:textId="77777777" w:rsidR="00182595" w:rsidRDefault="00182595" w:rsidP="00182595">
      <w:pPr>
        <w:ind w:left="1440"/>
      </w:pPr>
    </w:p>
    <w:p w14:paraId="26BE59A3" w14:textId="77777777" w:rsidR="00182595" w:rsidRDefault="00182595" w:rsidP="00182595">
      <w:pPr>
        <w:ind w:left="1440"/>
      </w:pPr>
    </w:p>
    <w:p w14:paraId="6F819874" w14:textId="77777777" w:rsidR="00182595" w:rsidRDefault="00182595" w:rsidP="00182595">
      <w:pPr>
        <w:ind w:left="1440"/>
      </w:pPr>
    </w:p>
    <w:p w14:paraId="59C29CF7" w14:textId="77777777" w:rsidR="00182595" w:rsidRDefault="00182595" w:rsidP="00182595">
      <w:pPr>
        <w:ind w:left="1440"/>
      </w:pPr>
    </w:p>
    <w:p w14:paraId="1A0C8F44" w14:textId="77777777" w:rsidR="00182595" w:rsidRDefault="00182595" w:rsidP="00182595">
      <w:pPr>
        <w:ind w:left="1440"/>
      </w:pPr>
    </w:p>
    <w:p w14:paraId="6EE0EDE1" w14:textId="77777777" w:rsidR="00182595" w:rsidRDefault="00182595" w:rsidP="00182595">
      <w:pPr>
        <w:ind w:left="1440"/>
      </w:pPr>
    </w:p>
    <w:p w14:paraId="4612CA32" w14:textId="77777777" w:rsidR="00182595" w:rsidRDefault="00182595" w:rsidP="00182595">
      <w:pPr>
        <w:ind w:left="1440"/>
      </w:pPr>
    </w:p>
    <w:p w14:paraId="59E3CAF0" w14:textId="77777777" w:rsidR="00182595" w:rsidRDefault="00182595" w:rsidP="00182595">
      <w:pPr>
        <w:pStyle w:val="Heading2"/>
        <w:rPr>
          <w:rFonts w:ascii="Maven Pro" w:eastAsia="Maven Pro" w:hAnsi="Maven Pro" w:cs="Maven Pro"/>
          <w:b/>
          <w:color w:val="0B6374"/>
        </w:rPr>
      </w:pPr>
      <w:bookmarkStart w:id="10" w:name="_9i158cwqmww3" w:colFirst="0" w:colLast="0"/>
      <w:bookmarkEnd w:id="10"/>
      <w:r>
        <w:lastRenderedPageBreak/>
        <w:t>5.2 Program Structure</w:t>
      </w:r>
    </w:p>
    <w:tbl>
      <w:tblPr>
        <w:tblW w:w="930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3150"/>
        <w:gridCol w:w="6150"/>
      </w:tblGrid>
      <w:tr w:rsidR="00182595" w14:paraId="45227372" w14:textId="77777777" w:rsidTr="007927D2">
        <w:tc>
          <w:tcPr>
            <w:tcW w:w="3150" w:type="dxa"/>
            <w:tcBorders>
              <w:top w:val="single" w:sz="6" w:space="0" w:color="FFFFFF"/>
              <w:left w:val="single" w:sz="6" w:space="0" w:color="FFFFFF"/>
              <w:bottom w:val="single" w:sz="6" w:space="0" w:color="FFFFFF"/>
              <w:right w:val="single" w:sz="6" w:space="0" w:color="FFFFFF"/>
            </w:tcBorders>
            <w:shd w:val="clear" w:color="auto" w:fill="264247"/>
            <w:tcMar>
              <w:top w:w="120" w:type="dxa"/>
              <w:left w:w="120" w:type="dxa"/>
              <w:bottom w:w="120" w:type="dxa"/>
              <w:right w:w="120" w:type="dxa"/>
            </w:tcMar>
          </w:tcPr>
          <w:p w14:paraId="12ED2CD0" w14:textId="77777777" w:rsidR="00182595" w:rsidRDefault="00182595" w:rsidP="007927D2">
            <w:pPr>
              <w:spacing w:line="240" w:lineRule="auto"/>
              <w:ind w:left="17" w:right="-161"/>
              <w:rPr>
                <w:rFonts w:ascii="Nunito" w:eastAsia="Nunito" w:hAnsi="Nunito" w:cs="Nunito"/>
                <w:b/>
                <w:color w:val="FFFFFF"/>
                <w:sz w:val="18"/>
                <w:szCs w:val="18"/>
              </w:rPr>
            </w:pPr>
            <w:r>
              <w:rPr>
                <w:rFonts w:ascii="Nunito" w:eastAsia="Nunito" w:hAnsi="Nunito" w:cs="Nunito"/>
                <w:b/>
                <w:color w:val="FFFFFF"/>
                <w:sz w:val="18"/>
                <w:szCs w:val="18"/>
              </w:rPr>
              <w:t>File/Folder</w:t>
            </w:r>
          </w:p>
        </w:tc>
        <w:tc>
          <w:tcPr>
            <w:tcW w:w="6150" w:type="dxa"/>
            <w:tcBorders>
              <w:top w:val="single" w:sz="6" w:space="0" w:color="FFFFFF"/>
              <w:left w:val="single" w:sz="6" w:space="0" w:color="FFFFFF"/>
              <w:bottom w:val="single" w:sz="6" w:space="0" w:color="FFFFFF"/>
              <w:right w:val="single" w:sz="6" w:space="0" w:color="FFFFFF"/>
            </w:tcBorders>
            <w:shd w:val="clear" w:color="auto" w:fill="264247"/>
            <w:tcMar>
              <w:top w:w="120" w:type="dxa"/>
              <w:left w:w="120" w:type="dxa"/>
              <w:bottom w:w="120" w:type="dxa"/>
              <w:right w:w="120" w:type="dxa"/>
            </w:tcMar>
          </w:tcPr>
          <w:p w14:paraId="2FDCCFF3" w14:textId="77777777" w:rsidR="00182595" w:rsidRDefault="00182595" w:rsidP="007927D2">
            <w:pPr>
              <w:spacing w:line="240" w:lineRule="auto"/>
              <w:ind w:right="-161"/>
              <w:rPr>
                <w:rFonts w:ascii="Nunito" w:eastAsia="Nunito" w:hAnsi="Nunito" w:cs="Nunito"/>
                <w:b/>
                <w:color w:val="FFFFFF"/>
                <w:sz w:val="18"/>
                <w:szCs w:val="18"/>
              </w:rPr>
            </w:pPr>
            <w:r>
              <w:rPr>
                <w:rFonts w:ascii="Nunito" w:eastAsia="Nunito" w:hAnsi="Nunito" w:cs="Nunito"/>
                <w:b/>
                <w:color w:val="FFFFFF"/>
                <w:sz w:val="18"/>
                <w:szCs w:val="18"/>
              </w:rPr>
              <w:t>Description</w:t>
            </w:r>
          </w:p>
        </w:tc>
      </w:tr>
      <w:tr w:rsidR="00182595" w14:paraId="1107A541" w14:textId="77777777" w:rsidTr="007927D2">
        <w:tc>
          <w:tcPr>
            <w:tcW w:w="3150" w:type="dxa"/>
            <w:tcBorders>
              <w:top w:val="nil"/>
              <w:left w:val="nil"/>
              <w:bottom w:val="nil"/>
              <w:right w:val="nil"/>
            </w:tcBorders>
            <w:shd w:val="clear" w:color="auto" w:fill="E5E5E5"/>
            <w:tcMar>
              <w:top w:w="100" w:type="dxa"/>
              <w:left w:w="100" w:type="dxa"/>
              <w:bottom w:w="100" w:type="dxa"/>
              <w:right w:w="100" w:type="dxa"/>
            </w:tcMar>
          </w:tcPr>
          <w:p w14:paraId="55B3B1E8" w14:textId="77777777" w:rsidR="00182595" w:rsidRDefault="00182595" w:rsidP="007927D2">
            <w:pPr>
              <w:spacing w:line="240" w:lineRule="auto"/>
              <w:ind w:left="17" w:right="-161"/>
              <w:rPr>
                <w:rFonts w:ascii="Nunito" w:eastAsia="Nunito" w:hAnsi="Nunito" w:cs="Nunito"/>
                <w:b/>
                <w:sz w:val="18"/>
                <w:szCs w:val="18"/>
              </w:rPr>
            </w:pPr>
            <w:r>
              <w:rPr>
                <w:rFonts w:ascii="Nunito" w:eastAsia="Nunito" w:hAnsi="Nunito" w:cs="Nunito"/>
                <w:b/>
                <w:sz w:val="18"/>
                <w:szCs w:val="18"/>
              </w:rPr>
              <w:t>ConsignmentStoreDB folder</w:t>
            </w:r>
          </w:p>
        </w:tc>
        <w:tc>
          <w:tcPr>
            <w:tcW w:w="6150" w:type="dxa"/>
            <w:tcBorders>
              <w:top w:val="nil"/>
              <w:left w:val="nil"/>
              <w:bottom w:val="nil"/>
              <w:right w:val="nil"/>
            </w:tcBorders>
            <w:shd w:val="clear" w:color="auto" w:fill="E5E5E5"/>
            <w:tcMar>
              <w:top w:w="100" w:type="dxa"/>
              <w:left w:w="100" w:type="dxa"/>
              <w:bottom w:w="100" w:type="dxa"/>
              <w:right w:w="100" w:type="dxa"/>
            </w:tcMar>
          </w:tcPr>
          <w:p w14:paraId="69BCF4C9" w14:textId="77777777" w:rsidR="00182595" w:rsidRDefault="00182595" w:rsidP="007927D2">
            <w:pPr>
              <w:spacing w:line="240" w:lineRule="auto"/>
              <w:ind w:left="17" w:right="165"/>
              <w:rPr>
                <w:rFonts w:ascii="Nunito" w:eastAsia="Nunito" w:hAnsi="Nunito" w:cs="Nunito"/>
                <w:sz w:val="18"/>
                <w:szCs w:val="18"/>
              </w:rPr>
            </w:pPr>
            <w:r>
              <w:rPr>
                <w:rFonts w:ascii="Nunito" w:eastAsia="Nunito" w:hAnsi="Nunito" w:cs="Nunito"/>
                <w:sz w:val="18"/>
                <w:szCs w:val="18"/>
              </w:rPr>
              <w:t>Database project which use to create database for the application</w:t>
            </w:r>
          </w:p>
        </w:tc>
      </w:tr>
      <w:tr w:rsidR="00182595" w14:paraId="289642AF" w14:textId="77777777" w:rsidTr="007927D2">
        <w:tc>
          <w:tcPr>
            <w:tcW w:w="3150" w:type="dxa"/>
            <w:tcBorders>
              <w:top w:val="nil"/>
              <w:left w:val="nil"/>
              <w:bottom w:val="nil"/>
              <w:right w:val="nil"/>
            </w:tcBorders>
            <w:shd w:val="clear" w:color="auto" w:fill="E5E5E5"/>
            <w:tcMar>
              <w:top w:w="100" w:type="dxa"/>
              <w:left w:w="100" w:type="dxa"/>
              <w:bottom w:w="100" w:type="dxa"/>
              <w:right w:w="100" w:type="dxa"/>
            </w:tcMar>
          </w:tcPr>
          <w:p w14:paraId="6D5B671B" w14:textId="77777777" w:rsidR="00182595" w:rsidRDefault="00182595" w:rsidP="007927D2">
            <w:pPr>
              <w:spacing w:line="240" w:lineRule="auto"/>
              <w:ind w:left="17" w:right="-161"/>
              <w:rPr>
                <w:rFonts w:ascii="Nunito" w:eastAsia="Nunito" w:hAnsi="Nunito" w:cs="Nunito"/>
                <w:b/>
                <w:sz w:val="18"/>
                <w:szCs w:val="18"/>
              </w:rPr>
            </w:pPr>
            <w:r>
              <w:rPr>
                <w:rFonts w:ascii="Nunito" w:eastAsia="Nunito" w:hAnsi="Nunito" w:cs="Nunito"/>
                <w:b/>
                <w:sz w:val="18"/>
                <w:szCs w:val="18"/>
              </w:rPr>
              <w:t>ConsigmentStoreApp folder</w:t>
            </w:r>
          </w:p>
        </w:tc>
        <w:tc>
          <w:tcPr>
            <w:tcW w:w="6150" w:type="dxa"/>
            <w:tcBorders>
              <w:top w:val="nil"/>
              <w:left w:val="nil"/>
              <w:bottom w:val="nil"/>
              <w:right w:val="nil"/>
            </w:tcBorders>
            <w:shd w:val="clear" w:color="auto" w:fill="E5E5E5"/>
            <w:tcMar>
              <w:top w:w="100" w:type="dxa"/>
              <w:left w:w="100" w:type="dxa"/>
              <w:bottom w:w="100" w:type="dxa"/>
              <w:right w:w="100" w:type="dxa"/>
            </w:tcMar>
          </w:tcPr>
          <w:p w14:paraId="668F755C" w14:textId="77777777" w:rsidR="00182595" w:rsidRDefault="00182595" w:rsidP="007927D2">
            <w:pPr>
              <w:spacing w:line="240" w:lineRule="auto"/>
              <w:ind w:left="17" w:right="-161"/>
              <w:rPr>
                <w:rFonts w:ascii="Nunito" w:eastAsia="Nunito" w:hAnsi="Nunito" w:cs="Nunito"/>
                <w:sz w:val="18"/>
                <w:szCs w:val="18"/>
              </w:rPr>
            </w:pPr>
            <w:r>
              <w:rPr>
                <w:rFonts w:ascii="Nunito" w:eastAsia="Nunito" w:hAnsi="Nunito" w:cs="Nunito"/>
                <w:sz w:val="18"/>
                <w:szCs w:val="18"/>
              </w:rPr>
              <w:t>Main application WinForm project folder</w:t>
            </w:r>
          </w:p>
        </w:tc>
      </w:tr>
      <w:tr w:rsidR="00182595" w14:paraId="2FB07B3C" w14:textId="77777777" w:rsidTr="007927D2">
        <w:tc>
          <w:tcPr>
            <w:tcW w:w="3150" w:type="dxa"/>
            <w:tcBorders>
              <w:top w:val="nil"/>
              <w:left w:val="nil"/>
              <w:bottom w:val="nil"/>
              <w:right w:val="nil"/>
            </w:tcBorders>
            <w:shd w:val="clear" w:color="auto" w:fill="E5E5E5"/>
            <w:tcMar>
              <w:top w:w="100" w:type="dxa"/>
              <w:left w:w="100" w:type="dxa"/>
              <w:bottom w:w="100" w:type="dxa"/>
              <w:right w:w="100" w:type="dxa"/>
            </w:tcMar>
          </w:tcPr>
          <w:p w14:paraId="2788FB82" w14:textId="77777777" w:rsidR="00182595" w:rsidRDefault="00182595" w:rsidP="007927D2">
            <w:pPr>
              <w:spacing w:line="240" w:lineRule="auto"/>
              <w:ind w:left="17" w:right="-161"/>
              <w:rPr>
                <w:rFonts w:ascii="Nunito" w:eastAsia="Nunito" w:hAnsi="Nunito" w:cs="Nunito"/>
                <w:b/>
                <w:sz w:val="18"/>
                <w:szCs w:val="18"/>
              </w:rPr>
            </w:pPr>
            <w:r>
              <w:rPr>
                <w:rFonts w:ascii="Nunito" w:eastAsia="Nunito" w:hAnsi="Nunito" w:cs="Nunito"/>
                <w:b/>
                <w:sz w:val="18"/>
                <w:szCs w:val="18"/>
              </w:rPr>
              <w:t>ConsigmentStoreAppForm.cs</w:t>
            </w:r>
          </w:p>
        </w:tc>
        <w:tc>
          <w:tcPr>
            <w:tcW w:w="6150" w:type="dxa"/>
            <w:tcBorders>
              <w:top w:val="nil"/>
              <w:left w:val="nil"/>
              <w:bottom w:val="nil"/>
              <w:right w:val="nil"/>
            </w:tcBorders>
            <w:shd w:val="clear" w:color="auto" w:fill="E5E5E5"/>
            <w:tcMar>
              <w:top w:w="100" w:type="dxa"/>
              <w:left w:w="100" w:type="dxa"/>
              <w:bottom w:w="100" w:type="dxa"/>
              <w:right w:w="100" w:type="dxa"/>
            </w:tcMar>
          </w:tcPr>
          <w:p w14:paraId="4D256C17" w14:textId="77777777" w:rsidR="00182595" w:rsidRDefault="00182595" w:rsidP="007927D2">
            <w:pPr>
              <w:spacing w:line="240" w:lineRule="auto"/>
              <w:ind w:left="17" w:right="-161"/>
              <w:rPr>
                <w:rFonts w:ascii="Nunito" w:eastAsia="Nunito" w:hAnsi="Nunito" w:cs="Nunito"/>
                <w:sz w:val="18"/>
                <w:szCs w:val="18"/>
              </w:rPr>
            </w:pPr>
            <w:r>
              <w:rPr>
                <w:rFonts w:ascii="Nunito" w:eastAsia="Nunito" w:hAnsi="Nunito" w:cs="Nunito"/>
                <w:sz w:val="18"/>
                <w:szCs w:val="18"/>
              </w:rPr>
              <w:t xml:space="preserve">Main Form app </w:t>
            </w:r>
          </w:p>
        </w:tc>
      </w:tr>
      <w:tr w:rsidR="00182595" w14:paraId="6ACE12AE" w14:textId="77777777" w:rsidTr="007927D2">
        <w:tc>
          <w:tcPr>
            <w:tcW w:w="3150" w:type="dxa"/>
            <w:tcBorders>
              <w:top w:val="nil"/>
              <w:left w:val="nil"/>
              <w:bottom w:val="nil"/>
              <w:right w:val="nil"/>
            </w:tcBorders>
            <w:shd w:val="clear" w:color="auto" w:fill="E5E5E5"/>
            <w:tcMar>
              <w:top w:w="100" w:type="dxa"/>
              <w:left w:w="100" w:type="dxa"/>
              <w:bottom w:w="100" w:type="dxa"/>
              <w:right w:w="100" w:type="dxa"/>
            </w:tcMar>
          </w:tcPr>
          <w:p w14:paraId="20746E36" w14:textId="77777777" w:rsidR="00182595" w:rsidRDefault="00182595" w:rsidP="007927D2">
            <w:pPr>
              <w:spacing w:line="240" w:lineRule="auto"/>
              <w:ind w:left="17" w:right="-161"/>
              <w:rPr>
                <w:rFonts w:ascii="Nunito" w:eastAsia="Nunito" w:hAnsi="Nunito" w:cs="Nunito"/>
                <w:b/>
                <w:sz w:val="18"/>
                <w:szCs w:val="18"/>
              </w:rPr>
            </w:pPr>
            <w:r>
              <w:rPr>
                <w:rFonts w:ascii="Nunito" w:eastAsia="Nunito" w:hAnsi="Nunito" w:cs="Nunito"/>
                <w:b/>
                <w:sz w:val="18"/>
                <w:szCs w:val="18"/>
              </w:rPr>
              <w:t>BackupDate folder</w:t>
            </w:r>
          </w:p>
        </w:tc>
        <w:tc>
          <w:tcPr>
            <w:tcW w:w="6150" w:type="dxa"/>
            <w:tcBorders>
              <w:top w:val="nil"/>
              <w:left w:val="nil"/>
              <w:bottom w:val="nil"/>
              <w:right w:val="nil"/>
            </w:tcBorders>
            <w:shd w:val="clear" w:color="auto" w:fill="E5E5E5"/>
            <w:tcMar>
              <w:top w:w="100" w:type="dxa"/>
              <w:left w:w="100" w:type="dxa"/>
              <w:bottom w:w="100" w:type="dxa"/>
              <w:right w:w="100" w:type="dxa"/>
            </w:tcMar>
          </w:tcPr>
          <w:p w14:paraId="2DB4D70C" w14:textId="77777777" w:rsidR="00182595" w:rsidRDefault="00182595" w:rsidP="007927D2">
            <w:pPr>
              <w:spacing w:line="240" w:lineRule="auto"/>
              <w:ind w:left="17" w:right="-161"/>
              <w:rPr>
                <w:rFonts w:ascii="Nunito" w:eastAsia="Nunito" w:hAnsi="Nunito" w:cs="Nunito"/>
                <w:b/>
                <w:sz w:val="18"/>
                <w:szCs w:val="18"/>
              </w:rPr>
            </w:pPr>
            <w:r>
              <w:rPr>
                <w:rFonts w:ascii="Nunito" w:eastAsia="Nunito" w:hAnsi="Nunito" w:cs="Nunito"/>
                <w:sz w:val="18"/>
                <w:szCs w:val="18"/>
              </w:rPr>
              <w:t xml:space="preserve">Contains all generated xml files from database when clicking </w:t>
            </w:r>
            <w:r>
              <w:rPr>
                <w:rFonts w:ascii="Nunito" w:eastAsia="Nunito" w:hAnsi="Nunito" w:cs="Nunito"/>
                <w:b/>
                <w:sz w:val="18"/>
                <w:szCs w:val="18"/>
              </w:rPr>
              <w:t xml:space="preserve">Backup </w:t>
            </w:r>
          </w:p>
          <w:p w14:paraId="0DAAC180" w14:textId="77777777" w:rsidR="00182595" w:rsidRDefault="00182595" w:rsidP="007927D2">
            <w:pPr>
              <w:spacing w:line="240" w:lineRule="auto"/>
              <w:ind w:left="17" w:right="-161"/>
              <w:rPr>
                <w:rFonts w:ascii="Nunito" w:eastAsia="Nunito" w:hAnsi="Nunito" w:cs="Nunito"/>
                <w:sz w:val="18"/>
                <w:szCs w:val="18"/>
              </w:rPr>
            </w:pPr>
            <w:r>
              <w:rPr>
                <w:rFonts w:ascii="Nunito" w:eastAsia="Nunito" w:hAnsi="Nunito" w:cs="Nunito"/>
                <w:sz w:val="18"/>
                <w:szCs w:val="18"/>
              </w:rPr>
              <w:t xml:space="preserve">button in </w:t>
            </w:r>
            <w:r>
              <w:rPr>
                <w:rFonts w:ascii="Nunito" w:eastAsia="Nunito" w:hAnsi="Nunito" w:cs="Nunito"/>
                <w:b/>
                <w:sz w:val="18"/>
                <w:szCs w:val="18"/>
              </w:rPr>
              <w:t xml:space="preserve">Reports and Backup </w:t>
            </w:r>
            <w:r>
              <w:rPr>
                <w:rFonts w:ascii="Nunito" w:eastAsia="Nunito" w:hAnsi="Nunito" w:cs="Nunito"/>
                <w:sz w:val="18"/>
                <w:szCs w:val="18"/>
              </w:rPr>
              <w:t>screen</w:t>
            </w:r>
          </w:p>
        </w:tc>
      </w:tr>
      <w:tr w:rsidR="00182595" w14:paraId="1EDDCBC2" w14:textId="77777777" w:rsidTr="007927D2">
        <w:tc>
          <w:tcPr>
            <w:tcW w:w="3150" w:type="dxa"/>
            <w:tcBorders>
              <w:top w:val="nil"/>
              <w:left w:val="nil"/>
              <w:bottom w:val="nil"/>
              <w:right w:val="nil"/>
            </w:tcBorders>
            <w:shd w:val="clear" w:color="auto" w:fill="E5E5E5"/>
            <w:tcMar>
              <w:top w:w="100" w:type="dxa"/>
              <w:left w:w="100" w:type="dxa"/>
              <w:bottom w:w="100" w:type="dxa"/>
              <w:right w:w="100" w:type="dxa"/>
            </w:tcMar>
          </w:tcPr>
          <w:p w14:paraId="7EAF8C7A" w14:textId="77777777" w:rsidR="00182595" w:rsidRDefault="00182595" w:rsidP="007927D2">
            <w:pPr>
              <w:spacing w:line="240" w:lineRule="auto"/>
              <w:ind w:left="17" w:right="-161"/>
              <w:rPr>
                <w:rFonts w:ascii="Nunito" w:eastAsia="Nunito" w:hAnsi="Nunito" w:cs="Nunito"/>
                <w:b/>
                <w:sz w:val="18"/>
                <w:szCs w:val="18"/>
              </w:rPr>
            </w:pPr>
            <w:r>
              <w:rPr>
                <w:rFonts w:ascii="Nunito" w:eastAsia="Nunito" w:hAnsi="Nunito" w:cs="Nunito"/>
                <w:b/>
                <w:sz w:val="18"/>
                <w:szCs w:val="18"/>
              </w:rPr>
              <w:t>SeedData folder</w:t>
            </w:r>
          </w:p>
        </w:tc>
        <w:tc>
          <w:tcPr>
            <w:tcW w:w="6150" w:type="dxa"/>
            <w:tcBorders>
              <w:top w:val="nil"/>
              <w:left w:val="nil"/>
              <w:bottom w:val="nil"/>
              <w:right w:val="nil"/>
            </w:tcBorders>
            <w:shd w:val="clear" w:color="auto" w:fill="E5E5E5"/>
            <w:tcMar>
              <w:top w:w="100" w:type="dxa"/>
              <w:left w:w="100" w:type="dxa"/>
              <w:bottom w:w="100" w:type="dxa"/>
              <w:right w:w="100" w:type="dxa"/>
            </w:tcMar>
          </w:tcPr>
          <w:p w14:paraId="2FAD1A7C" w14:textId="77777777" w:rsidR="00182595" w:rsidRDefault="00182595" w:rsidP="007927D2">
            <w:pPr>
              <w:spacing w:line="240" w:lineRule="auto"/>
              <w:ind w:left="17" w:right="-161"/>
              <w:rPr>
                <w:rFonts w:ascii="Nunito" w:eastAsia="Nunito" w:hAnsi="Nunito" w:cs="Nunito"/>
                <w:sz w:val="18"/>
                <w:szCs w:val="18"/>
              </w:rPr>
            </w:pPr>
            <w:r>
              <w:rPr>
                <w:rFonts w:ascii="Nunito" w:eastAsia="Nunito" w:hAnsi="Nunito" w:cs="Nunito"/>
                <w:sz w:val="18"/>
                <w:szCs w:val="18"/>
              </w:rPr>
              <w:t xml:space="preserve">Contains </w:t>
            </w:r>
            <w:r>
              <w:rPr>
                <w:rFonts w:ascii="Nunito" w:eastAsia="Nunito" w:hAnsi="Nunito" w:cs="Nunito"/>
                <w:b/>
                <w:sz w:val="18"/>
                <w:szCs w:val="18"/>
              </w:rPr>
              <w:t xml:space="preserve">CosignmentStoreSeedData </w:t>
            </w:r>
            <w:r>
              <w:rPr>
                <w:rFonts w:ascii="Nunito" w:eastAsia="Nunito" w:hAnsi="Nunito" w:cs="Nunito"/>
                <w:sz w:val="18"/>
                <w:szCs w:val="18"/>
              </w:rPr>
              <w:t>class and 3 sql files that used to seed the application database</w:t>
            </w:r>
          </w:p>
        </w:tc>
      </w:tr>
      <w:tr w:rsidR="00182595" w14:paraId="21A6FEF8" w14:textId="77777777" w:rsidTr="007927D2">
        <w:tc>
          <w:tcPr>
            <w:tcW w:w="3150" w:type="dxa"/>
            <w:tcBorders>
              <w:top w:val="nil"/>
              <w:left w:val="nil"/>
              <w:bottom w:val="nil"/>
              <w:right w:val="nil"/>
            </w:tcBorders>
            <w:shd w:val="clear" w:color="auto" w:fill="E5E5E5"/>
            <w:tcMar>
              <w:top w:w="100" w:type="dxa"/>
              <w:left w:w="100" w:type="dxa"/>
              <w:bottom w:w="100" w:type="dxa"/>
              <w:right w:w="100" w:type="dxa"/>
            </w:tcMar>
          </w:tcPr>
          <w:p w14:paraId="3DDE9A9B" w14:textId="77777777" w:rsidR="00182595" w:rsidRDefault="00182595" w:rsidP="007927D2">
            <w:pPr>
              <w:spacing w:line="240" w:lineRule="auto"/>
              <w:ind w:left="17" w:right="-161"/>
              <w:rPr>
                <w:rFonts w:ascii="Nunito" w:eastAsia="Nunito" w:hAnsi="Nunito" w:cs="Nunito"/>
                <w:b/>
                <w:sz w:val="18"/>
                <w:szCs w:val="18"/>
              </w:rPr>
            </w:pPr>
            <w:r>
              <w:rPr>
                <w:rFonts w:ascii="Nunito" w:eastAsia="Nunito" w:hAnsi="Nunito" w:cs="Nunito"/>
                <w:b/>
                <w:sz w:val="18"/>
                <w:szCs w:val="18"/>
              </w:rPr>
              <w:t>Controller/</w:t>
            </w:r>
          </w:p>
          <w:p w14:paraId="1FDE10F1" w14:textId="77777777" w:rsidR="00182595" w:rsidRDefault="00182595" w:rsidP="007927D2">
            <w:pPr>
              <w:spacing w:line="240" w:lineRule="auto"/>
              <w:ind w:left="17" w:right="-161"/>
              <w:rPr>
                <w:rFonts w:ascii="Nunito" w:eastAsia="Nunito" w:hAnsi="Nunito" w:cs="Nunito"/>
                <w:b/>
                <w:sz w:val="18"/>
                <w:szCs w:val="18"/>
              </w:rPr>
            </w:pPr>
            <w:r>
              <w:rPr>
                <w:rFonts w:ascii="Nunito" w:eastAsia="Nunito" w:hAnsi="Nunito" w:cs="Nunito"/>
                <w:b/>
                <w:sz w:val="18"/>
                <w:szCs w:val="18"/>
              </w:rPr>
              <w:t>ConsignmentStoreBusinessLogic.cs</w:t>
            </w:r>
          </w:p>
        </w:tc>
        <w:tc>
          <w:tcPr>
            <w:tcW w:w="6150" w:type="dxa"/>
            <w:tcBorders>
              <w:top w:val="nil"/>
              <w:left w:val="nil"/>
              <w:bottom w:val="nil"/>
              <w:right w:val="nil"/>
            </w:tcBorders>
            <w:shd w:val="clear" w:color="auto" w:fill="E5E5E5"/>
            <w:tcMar>
              <w:top w:w="100" w:type="dxa"/>
              <w:left w:w="100" w:type="dxa"/>
              <w:bottom w:w="100" w:type="dxa"/>
              <w:right w:w="100" w:type="dxa"/>
            </w:tcMar>
          </w:tcPr>
          <w:p w14:paraId="253C9EDB" w14:textId="77777777" w:rsidR="00182595" w:rsidRDefault="00182595" w:rsidP="007927D2">
            <w:pPr>
              <w:spacing w:line="240" w:lineRule="auto"/>
              <w:ind w:left="17" w:right="-161"/>
              <w:rPr>
                <w:rFonts w:ascii="Nunito" w:eastAsia="Nunito" w:hAnsi="Nunito" w:cs="Nunito"/>
                <w:sz w:val="18"/>
                <w:szCs w:val="18"/>
              </w:rPr>
            </w:pPr>
            <w:r>
              <w:rPr>
                <w:rFonts w:ascii="Nunito" w:eastAsia="Nunito" w:hAnsi="Nunito" w:cs="Nunito"/>
                <w:sz w:val="18"/>
                <w:szCs w:val="18"/>
              </w:rPr>
              <w:t xml:space="preserve">Provide database context for all the app, store logged in employee info, store some important business logic </w:t>
            </w:r>
          </w:p>
        </w:tc>
      </w:tr>
      <w:tr w:rsidR="00182595" w14:paraId="77C530B5" w14:textId="77777777" w:rsidTr="007927D2">
        <w:tc>
          <w:tcPr>
            <w:tcW w:w="3150" w:type="dxa"/>
            <w:tcBorders>
              <w:top w:val="nil"/>
              <w:left w:val="nil"/>
              <w:bottom w:val="nil"/>
              <w:right w:val="nil"/>
            </w:tcBorders>
            <w:shd w:val="clear" w:color="auto" w:fill="E5E5E5"/>
            <w:tcMar>
              <w:top w:w="100" w:type="dxa"/>
              <w:left w:w="100" w:type="dxa"/>
              <w:bottom w:w="100" w:type="dxa"/>
              <w:right w:w="100" w:type="dxa"/>
            </w:tcMar>
          </w:tcPr>
          <w:p w14:paraId="1E90278B" w14:textId="77777777" w:rsidR="00182595" w:rsidRDefault="00182595" w:rsidP="007927D2">
            <w:pPr>
              <w:spacing w:line="240" w:lineRule="auto"/>
              <w:ind w:left="17" w:right="-161"/>
              <w:rPr>
                <w:rFonts w:ascii="Nunito" w:eastAsia="Nunito" w:hAnsi="Nunito" w:cs="Nunito"/>
                <w:b/>
                <w:sz w:val="18"/>
                <w:szCs w:val="18"/>
              </w:rPr>
            </w:pPr>
            <w:r>
              <w:rPr>
                <w:rFonts w:ascii="Nunito" w:eastAsia="Nunito" w:hAnsi="Nunito" w:cs="Nunito"/>
                <w:b/>
                <w:sz w:val="18"/>
                <w:szCs w:val="18"/>
              </w:rPr>
              <w:t>Utilities/FormHelper.cs</w:t>
            </w:r>
          </w:p>
        </w:tc>
        <w:tc>
          <w:tcPr>
            <w:tcW w:w="6150" w:type="dxa"/>
            <w:tcBorders>
              <w:top w:val="nil"/>
              <w:left w:val="nil"/>
              <w:bottom w:val="nil"/>
              <w:right w:val="nil"/>
            </w:tcBorders>
            <w:shd w:val="clear" w:color="auto" w:fill="E5E5E5"/>
            <w:tcMar>
              <w:top w:w="100" w:type="dxa"/>
              <w:left w:w="100" w:type="dxa"/>
              <w:bottom w:w="100" w:type="dxa"/>
              <w:right w:w="100" w:type="dxa"/>
            </w:tcMar>
          </w:tcPr>
          <w:p w14:paraId="1B49C2DC" w14:textId="77777777" w:rsidR="00182595" w:rsidRDefault="00182595" w:rsidP="007927D2">
            <w:pPr>
              <w:spacing w:line="240" w:lineRule="auto"/>
              <w:ind w:left="17" w:right="-161"/>
              <w:rPr>
                <w:rFonts w:ascii="Nunito" w:eastAsia="Nunito" w:hAnsi="Nunito" w:cs="Nunito"/>
                <w:sz w:val="18"/>
                <w:szCs w:val="18"/>
              </w:rPr>
            </w:pPr>
            <w:r>
              <w:rPr>
                <w:rFonts w:ascii="Nunito" w:eastAsia="Nunito" w:hAnsi="Nunito" w:cs="Nunito"/>
                <w:sz w:val="18"/>
                <w:szCs w:val="18"/>
              </w:rPr>
              <w:t>Provide some useful methods such as Show Dialog Message</w:t>
            </w:r>
          </w:p>
        </w:tc>
      </w:tr>
      <w:tr w:rsidR="00182595" w14:paraId="3F56D515" w14:textId="77777777" w:rsidTr="007927D2">
        <w:tc>
          <w:tcPr>
            <w:tcW w:w="3150" w:type="dxa"/>
            <w:tcBorders>
              <w:top w:val="nil"/>
              <w:left w:val="nil"/>
              <w:bottom w:val="nil"/>
              <w:right w:val="nil"/>
            </w:tcBorders>
            <w:shd w:val="clear" w:color="auto" w:fill="E5E5E5"/>
            <w:tcMar>
              <w:top w:w="100" w:type="dxa"/>
              <w:left w:w="100" w:type="dxa"/>
              <w:bottom w:w="100" w:type="dxa"/>
              <w:right w:w="100" w:type="dxa"/>
            </w:tcMar>
          </w:tcPr>
          <w:p w14:paraId="62EA9832" w14:textId="77777777" w:rsidR="00182595" w:rsidRDefault="00182595" w:rsidP="007927D2">
            <w:pPr>
              <w:spacing w:line="240" w:lineRule="auto"/>
              <w:ind w:left="17" w:right="-161"/>
              <w:rPr>
                <w:rFonts w:ascii="Nunito" w:eastAsia="Nunito" w:hAnsi="Nunito" w:cs="Nunito"/>
                <w:b/>
                <w:sz w:val="18"/>
                <w:szCs w:val="18"/>
              </w:rPr>
            </w:pPr>
            <w:r>
              <w:rPr>
                <w:rFonts w:ascii="Nunito" w:eastAsia="Nunito" w:hAnsi="Nunito" w:cs="Nunito"/>
                <w:b/>
                <w:sz w:val="18"/>
                <w:szCs w:val="18"/>
              </w:rPr>
              <w:t>UserControls folders</w:t>
            </w:r>
          </w:p>
        </w:tc>
        <w:tc>
          <w:tcPr>
            <w:tcW w:w="6150" w:type="dxa"/>
            <w:tcBorders>
              <w:top w:val="nil"/>
              <w:left w:val="nil"/>
              <w:bottom w:val="nil"/>
              <w:right w:val="nil"/>
            </w:tcBorders>
            <w:shd w:val="clear" w:color="auto" w:fill="E5E5E5"/>
            <w:tcMar>
              <w:top w:w="100" w:type="dxa"/>
              <w:left w:w="100" w:type="dxa"/>
              <w:bottom w:w="100" w:type="dxa"/>
              <w:right w:w="100" w:type="dxa"/>
            </w:tcMar>
          </w:tcPr>
          <w:p w14:paraId="5CDDAD86" w14:textId="77777777" w:rsidR="00182595" w:rsidRDefault="00182595" w:rsidP="007927D2">
            <w:pPr>
              <w:spacing w:line="240" w:lineRule="auto"/>
              <w:ind w:left="17" w:right="-161"/>
              <w:rPr>
                <w:rFonts w:ascii="Nunito" w:eastAsia="Nunito" w:hAnsi="Nunito" w:cs="Nunito"/>
                <w:sz w:val="18"/>
                <w:szCs w:val="18"/>
              </w:rPr>
            </w:pPr>
            <w:r>
              <w:rPr>
                <w:rFonts w:ascii="Nunito" w:eastAsia="Nunito" w:hAnsi="Nunito" w:cs="Nunito"/>
                <w:sz w:val="18"/>
                <w:szCs w:val="18"/>
              </w:rPr>
              <w:t xml:space="preserve">Contains all UserControl that will be docked to main panel when corresponding button is clicked. Each UserControl contains its own logic to handle its functions. If the logic is use accross UserControl it will be implemented in </w:t>
            </w:r>
            <w:r>
              <w:rPr>
                <w:rFonts w:ascii="Nunito" w:eastAsia="Nunito" w:hAnsi="Nunito" w:cs="Nunito"/>
                <w:b/>
                <w:sz w:val="18"/>
                <w:szCs w:val="18"/>
              </w:rPr>
              <w:t>ConsignmentStoreBusinessLogic.cs</w:t>
            </w:r>
          </w:p>
        </w:tc>
      </w:tr>
      <w:tr w:rsidR="00182595" w14:paraId="6252BDE6" w14:textId="77777777" w:rsidTr="007927D2">
        <w:tc>
          <w:tcPr>
            <w:tcW w:w="3150" w:type="dxa"/>
            <w:tcBorders>
              <w:top w:val="nil"/>
              <w:left w:val="nil"/>
              <w:bottom w:val="nil"/>
              <w:right w:val="nil"/>
            </w:tcBorders>
            <w:shd w:val="clear" w:color="auto" w:fill="E5E5E5"/>
            <w:tcMar>
              <w:top w:w="100" w:type="dxa"/>
              <w:left w:w="100" w:type="dxa"/>
              <w:bottom w:w="100" w:type="dxa"/>
              <w:right w:w="100" w:type="dxa"/>
            </w:tcMar>
          </w:tcPr>
          <w:p w14:paraId="01395396" w14:textId="77777777" w:rsidR="00182595" w:rsidRDefault="00182595" w:rsidP="007927D2">
            <w:pPr>
              <w:spacing w:line="240" w:lineRule="auto"/>
              <w:ind w:left="17" w:right="-161"/>
              <w:rPr>
                <w:rFonts w:ascii="Nunito" w:eastAsia="Nunito" w:hAnsi="Nunito" w:cs="Nunito"/>
                <w:b/>
                <w:sz w:val="18"/>
                <w:szCs w:val="18"/>
              </w:rPr>
            </w:pPr>
            <w:r>
              <w:rPr>
                <w:rFonts w:ascii="Nunito" w:eastAsia="Nunito" w:hAnsi="Nunito" w:cs="Nunito"/>
                <w:b/>
                <w:sz w:val="18"/>
                <w:szCs w:val="18"/>
              </w:rPr>
              <w:t>Forms folder</w:t>
            </w:r>
          </w:p>
        </w:tc>
        <w:tc>
          <w:tcPr>
            <w:tcW w:w="6150" w:type="dxa"/>
            <w:tcBorders>
              <w:top w:val="nil"/>
              <w:left w:val="nil"/>
              <w:bottom w:val="nil"/>
              <w:right w:val="nil"/>
            </w:tcBorders>
            <w:shd w:val="clear" w:color="auto" w:fill="E5E5E5"/>
            <w:tcMar>
              <w:top w:w="100" w:type="dxa"/>
              <w:left w:w="100" w:type="dxa"/>
              <w:bottom w:w="100" w:type="dxa"/>
              <w:right w:w="100" w:type="dxa"/>
            </w:tcMar>
          </w:tcPr>
          <w:p w14:paraId="0F484383" w14:textId="77777777" w:rsidR="00182595" w:rsidRDefault="00182595" w:rsidP="007927D2">
            <w:pPr>
              <w:spacing w:line="240" w:lineRule="auto"/>
              <w:ind w:left="17" w:right="-161"/>
              <w:rPr>
                <w:rFonts w:ascii="Nunito" w:eastAsia="Nunito" w:hAnsi="Nunito" w:cs="Nunito"/>
                <w:sz w:val="18"/>
                <w:szCs w:val="18"/>
              </w:rPr>
            </w:pPr>
            <w:r>
              <w:rPr>
                <w:rFonts w:ascii="Nunito" w:eastAsia="Nunito" w:hAnsi="Nunito" w:cs="Nunito"/>
                <w:sz w:val="18"/>
                <w:szCs w:val="18"/>
              </w:rPr>
              <w:t xml:space="preserve">Contain Forms that are used as Dialog (e.g. </w:t>
            </w:r>
            <w:r>
              <w:rPr>
                <w:rFonts w:ascii="Nunito" w:eastAsia="Nunito" w:hAnsi="Nunito" w:cs="Nunito"/>
                <w:b/>
                <w:sz w:val="18"/>
                <w:szCs w:val="18"/>
              </w:rPr>
              <w:t>LoginForm</w:t>
            </w:r>
            <w:r>
              <w:rPr>
                <w:rFonts w:ascii="Nunito" w:eastAsia="Nunito" w:hAnsi="Nunito" w:cs="Nunito"/>
                <w:sz w:val="18"/>
                <w:szCs w:val="18"/>
              </w:rPr>
              <w:t xml:space="preserve"> is used by </w:t>
            </w:r>
            <w:r>
              <w:rPr>
                <w:rFonts w:ascii="Nunito" w:eastAsia="Nunito" w:hAnsi="Nunito" w:cs="Nunito"/>
                <w:b/>
                <w:sz w:val="18"/>
                <w:szCs w:val="18"/>
              </w:rPr>
              <w:t>ConsigmentStoreAppForm</w:t>
            </w:r>
            <w:r>
              <w:rPr>
                <w:rFonts w:ascii="Nunito" w:eastAsia="Nunito" w:hAnsi="Nunito" w:cs="Nunito"/>
                <w:sz w:val="18"/>
                <w:szCs w:val="18"/>
              </w:rPr>
              <w:t xml:space="preserve">, </w:t>
            </w:r>
            <w:r>
              <w:rPr>
                <w:rFonts w:ascii="Nunito" w:eastAsia="Nunito" w:hAnsi="Nunito" w:cs="Nunito"/>
                <w:b/>
                <w:sz w:val="18"/>
                <w:szCs w:val="18"/>
              </w:rPr>
              <w:t xml:space="preserve">AddEditConsignorForm </w:t>
            </w:r>
            <w:r>
              <w:rPr>
                <w:rFonts w:ascii="Nunito" w:eastAsia="Nunito" w:hAnsi="Nunito" w:cs="Nunito"/>
                <w:sz w:val="18"/>
                <w:szCs w:val="18"/>
              </w:rPr>
              <w:t xml:space="preserve">is used by UserControlManageConsignors) </w:t>
            </w:r>
          </w:p>
        </w:tc>
      </w:tr>
    </w:tbl>
    <w:p w14:paraId="1B4C0692" w14:textId="77777777" w:rsidR="00182595" w:rsidRDefault="00182595" w:rsidP="00182595">
      <w:pPr>
        <w:pStyle w:val="Heading2"/>
      </w:pPr>
      <w:bookmarkStart w:id="11" w:name="_hb2le5rp1rp1" w:colFirst="0" w:colLast="0"/>
      <w:bookmarkEnd w:id="11"/>
      <w:r>
        <w:t>5.3 Program Setup</w:t>
      </w:r>
    </w:p>
    <w:p w14:paraId="4EA4E14F" w14:textId="77777777" w:rsidR="00182595" w:rsidRDefault="00182595" w:rsidP="00182595">
      <w:pPr>
        <w:numPr>
          <w:ilvl w:val="0"/>
          <w:numId w:val="5"/>
        </w:numPr>
      </w:pPr>
      <w:r>
        <w:t>Publish ConsignmentStoreDB/ConsignmentStoreDB.publish.xml to generate database and all tables.</w:t>
      </w:r>
    </w:p>
    <w:p w14:paraId="26647E79" w14:textId="77777777" w:rsidR="00182595" w:rsidRDefault="00182595" w:rsidP="00182595">
      <w:pPr>
        <w:numPr>
          <w:ilvl w:val="0"/>
          <w:numId w:val="5"/>
        </w:numPr>
      </w:pPr>
      <w:r>
        <w:t xml:space="preserve">Run the </w:t>
      </w:r>
      <w:r>
        <w:rPr>
          <w:b/>
        </w:rPr>
        <w:t xml:space="preserve">ConsignmentStoreApp </w:t>
      </w:r>
      <w:r>
        <w:t>(it is slow at the first time because of data seeding).</w:t>
      </w:r>
    </w:p>
    <w:p w14:paraId="7854BB93" w14:textId="77777777" w:rsidR="00182595" w:rsidRDefault="00182595" w:rsidP="00182595">
      <w:pPr>
        <w:numPr>
          <w:ilvl w:val="0"/>
          <w:numId w:val="5"/>
        </w:numPr>
      </w:pPr>
      <w:r>
        <w:t xml:space="preserve">Log in to the app (admin email: </w:t>
      </w:r>
      <w:r w:rsidRPr="00253CDA">
        <w:t>admin@consign.com</w:t>
      </w:r>
      <w:r>
        <w:t xml:space="preserve">; employee email: </w:t>
      </w:r>
      <w:r w:rsidRPr="00253CDA">
        <w:t>abra12@consign.com</w:t>
      </w:r>
      <w:r>
        <w:t xml:space="preserve">, </w:t>
      </w:r>
      <w:r w:rsidRPr="00B86AC1">
        <w:t>ellene96@consign.com</w:t>
      </w:r>
      <w:r>
        <w:t xml:space="preserve"> and all password is 123).</w:t>
      </w:r>
    </w:p>
    <w:p w14:paraId="65ACEB83" w14:textId="77777777" w:rsidR="00182595" w:rsidRDefault="00182595" w:rsidP="00182595">
      <w:pPr>
        <w:ind w:left="720"/>
      </w:pPr>
    </w:p>
    <w:p w14:paraId="35D3FD32" w14:textId="77777777" w:rsidR="00182595" w:rsidRDefault="00182595" w:rsidP="00182595">
      <w:pPr>
        <w:ind w:left="360"/>
      </w:pPr>
    </w:p>
    <w:p w14:paraId="20A543A1" w14:textId="77777777" w:rsidR="00182595" w:rsidRDefault="00182595" w:rsidP="00182595"/>
    <w:p w14:paraId="7F203081" w14:textId="77777777" w:rsidR="00182595" w:rsidRDefault="00182595" w:rsidP="00182595"/>
    <w:p w14:paraId="66F748D4" w14:textId="77777777" w:rsidR="00713C5A" w:rsidRPr="00182595" w:rsidRDefault="00713C5A" w:rsidP="00182595">
      <w:bookmarkStart w:id="12" w:name="_GoBack"/>
      <w:bookmarkEnd w:id="12"/>
    </w:p>
    <w:sectPr w:rsidR="00713C5A" w:rsidRPr="00182595">
      <w:type w:val="continuous"/>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ven Pro">
    <w:altName w:val="Calibri"/>
    <w:charset w:val="00"/>
    <w:family w:val="auto"/>
    <w:pitch w:val="default"/>
  </w:font>
  <w:font w:name="Nunito">
    <w:altName w:val="Calibri"/>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A6C34"/>
    <w:multiLevelType w:val="multilevel"/>
    <w:tmpl w:val="89806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560713"/>
    <w:multiLevelType w:val="multilevel"/>
    <w:tmpl w:val="3D0C538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5B4C85"/>
    <w:multiLevelType w:val="multilevel"/>
    <w:tmpl w:val="B7C0B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1DF4BBD"/>
    <w:multiLevelType w:val="multilevel"/>
    <w:tmpl w:val="B43CF0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67D05BED"/>
    <w:multiLevelType w:val="multilevel"/>
    <w:tmpl w:val="DD1876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0553A21"/>
    <w:multiLevelType w:val="hybridMultilevel"/>
    <w:tmpl w:val="919464CE"/>
    <w:lvl w:ilvl="0" w:tplc="1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C853FBA"/>
    <w:multiLevelType w:val="multilevel"/>
    <w:tmpl w:val="04E2CC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1"/>
  </w:num>
  <w:num w:numId="3">
    <w:abstractNumId w:val="2"/>
  </w:num>
  <w:num w:numId="4">
    <w:abstractNumId w:val="6"/>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C5A"/>
    <w:rsid w:val="00182595"/>
    <w:rsid w:val="001A58E8"/>
    <w:rsid w:val="002300AF"/>
    <w:rsid w:val="00575E2B"/>
    <w:rsid w:val="00713C5A"/>
    <w:rsid w:val="00B63B1A"/>
    <w:rsid w:val="00BA550A"/>
    <w:rsid w:val="00EA603F"/>
    <w:rsid w:val="00FA659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7D179"/>
  <w15:chartTrackingRefBased/>
  <w15:docId w15:val="{631AF4F0-63EB-4FB0-988E-343657FCB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595"/>
    <w:pPr>
      <w:spacing w:after="0" w:line="276" w:lineRule="auto"/>
    </w:pPr>
    <w:rPr>
      <w:rFonts w:ascii="Arial" w:eastAsia="Arial" w:hAnsi="Arial" w:cs="Arial"/>
      <w:lang w:val="en" w:eastAsia="en-CA"/>
    </w:rPr>
  </w:style>
  <w:style w:type="paragraph" w:styleId="Heading1">
    <w:name w:val="heading 1"/>
    <w:basedOn w:val="Normal"/>
    <w:next w:val="Normal"/>
    <w:link w:val="Heading1Char"/>
    <w:uiPriority w:val="9"/>
    <w:qFormat/>
    <w:rsid w:val="00182595"/>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rsid w:val="00182595"/>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182595"/>
    <w:pPr>
      <w:keepNext/>
      <w:keepLines/>
      <w:spacing w:before="320" w:after="80"/>
      <w:outlineLvl w:val="2"/>
    </w:pPr>
    <w:rPr>
      <w:color w:val="434343"/>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3B1A"/>
    <w:pPr>
      <w:ind w:left="720"/>
      <w:contextualSpacing/>
    </w:pPr>
  </w:style>
  <w:style w:type="paragraph" w:styleId="BalloonText">
    <w:name w:val="Balloon Text"/>
    <w:basedOn w:val="Normal"/>
    <w:link w:val="BalloonTextChar"/>
    <w:uiPriority w:val="99"/>
    <w:semiHidden/>
    <w:unhideWhenUsed/>
    <w:rsid w:val="002300A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00AF"/>
    <w:rPr>
      <w:rFonts w:ascii="Segoe UI" w:hAnsi="Segoe UI" w:cs="Segoe UI"/>
      <w:sz w:val="18"/>
      <w:szCs w:val="18"/>
    </w:rPr>
  </w:style>
  <w:style w:type="character" w:styleId="Hyperlink">
    <w:name w:val="Hyperlink"/>
    <w:basedOn w:val="DefaultParagraphFont"/>
    <w:uiPriority w:val="99"/>
    <w:unhideWhenUsed/>
    <w:rsid w:val="00FA6595"/>
    <w:rPr>
      <w:color w:val="0563C1" w:themeColor="hyperlink"/>
      <w:u w:val="single"/>
    </w:rPr>
  </w:style>
  <w:style w:type="character" w:styleId="UnresolvedMention">
    <w:name w:val="Unresolved Mention"/>
    <w:basedOn w:val="DefaultParagraphFont"/>
    <w:uiPriority w:val="99"/>
    <w:semiHidden/>
    <w:unhideWhenUsed/>
    <w:rsid w:val="00FA6595"/>
    <w:rPr>
      <w:color w:val="605E5C"/>
      <w:shd w:val="clear" w:color="auto" w:fill="E1DFDD"/>
    </w:rPr>
  </w:style>
  <w:style w:type="character" w:customStyle="1" w:styleId="Heading1Char">
    <w:name w:val="Heading 1 Char"/>
    <w:basedOn w:val="DefaultParagraphFont"/>
    <w:link w:val="Heading1"/>
    <w:uiPriority w:val="9"/>
    <w:rsid w:val="00182595"/>
    <w:rPr>
      <w:rFonts w:ascii="Arial" w:eastAsia="Arial" w:hAnsi="Arial" w:cs="Arial"/>
      <w:sz w:val="40"/>
      <w:szCs w:val="40"/>
      <w:lang w:val="en" w:eastAsia="en-CA"/>
    </w:rPr>
  </w:style>
  <w:style w:type="character" w:customStyle="1" w:styleId="Heading2Char">
    <w:name w:val="Heading 2 Char"/>
    <w:basedOn w:val="DefaultParagraphFont"/>
    <w:link w:val="Heading2"/>
    <w:uiPriority w:val="9"/>
    <w:rsid w:val="00182595"/>
    <w:rPr>
      <w:rFonts w:ascii="Arial" w:eastAsia="Arial" w:hAnsi="Arial" w:cs="Arial"/>
      <w:sz w:val="32"/>
      <w:szCs w:val="32"/>
      <w:lang w:val="en" w:eastAsia="en-CA"/>
    </w:rPr>
  </w:style>
  <w:style w:type="character" w:customStyle="1" w:styleId="Heading3Char">
    <w:name w:val="Heading 3 Char"/>
    <w:basedOn w:val="DefaultParagraphFont"/>
    <w:link w:val="Heading3"/>
    <w:uiPriority w:val="9"/>
    <w:rsid w:val="00182595"/>
    <w:rPr>
      <w:rFonts w:ascii="Arial" w:eastAsia="Arial" w:hAnsi="Arial" w:cs="Arial"/>
      <w:color w:val="434343"/>
      <w:sz w:val="28"/>
      <w:szCs w:val="28"/>
      <w:lang w:val="en" w:eastAsia="en-CA"/>
    </w:rPr>
  </w:style>
  <w:style w:type="paragraph" w:styleId="Title">
    <w:name w:val="Title"/>
    <w:basedOn w:val="Normal"/>
    <w:next w:val="Normal"/>
    <w:link w:val="TitleChar"/>
    <w:uiPriority w:val="10"/>
    <w:qFormat/>
    <w:rsid w:val="00182595"/>
    <w:pPr>
      <w:keepNext/>
      <w:keepLines/>
      <w:spacing w:after="60"/>
    </w:pPr>
    <w:rPr>
      <w:sz w:val="52"/>
      <w:szCs w:val="52"/>
    </w:rPr>
  </w:style>
  <w:style w:type="character" w:customStyle="1" w:styleId="TitleChar">
    <w:name w:val="Title Char"/>
    <w:basedOn w:val="DefaultParagraphFont"/>
    <w:link w:val="Title"/>
    <w:uiPriority w:val="10"/>
    <w:rsid w:val="00182595"/>
    <w:rPr>
      <w:rFonts w:ascii="Arial" w:eastAsia="Arial" w:hAnsi="Arial" w:cs="Arial"/>
      <w:sz w:val="52"/>
      <w:szCs w:val="52"/>
      <w:lang w:val="en"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15</Pages>
  <Words>2066</Words>
  <Characters>11781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Vasu Joshi</dc:creator>
  <cp:keywords/>
  <dc:description/>
  <cp:lastModifiedBy>Hau Nguyen</cp:lastModifiedBy>
  <cp:revision>2</cp:revision>
  <dcterms:created xsi:type="dcterms:W3CDTF">2019-04-09T23:34:00Z</dcterms:created>
  <dcterms:modified xsi:type="dcterms:W3CDTF">2019-04-11T03:39:00Z</dcterms:modified>
</cp:coreProperties>
</file>